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017D0" w14:textId="77777777" w:rsidR="009E6E4D" w:rsidRPr="00F86658" w:rsidRDefault="00E50AE1" w:rsidP="00E50AE1">
      <w:pPr>
        <w:spacing w:before="4000"/>
        <w:jc w:val="center"/>
        <w:rPr>
          <w:rFonts w:ascii="Calibri" w:hAnsi="Calibri"/>
          <w:b/>
          <w:color w:val="000000" w:themeColor="text1"/>
          <w:sz w:val="44"/>
          <w:szCs w:val="44"/>
        </w:rPr>
      </w:pPr>
      <w:r w:rsidRPr="00F86658">
        <w:rPr>
          <w:rFonts w:ascii="Calibri" w:eastAsia="Calibri" w:hAnsi="Calibri" w:cs="Calibri"/>
          <w:b/>
          <w:sz w:val="64"/>
          <w:szCs w:val="64"/>
          <w:lang w:bidi="et-EE"/>
        </w:rPr>
        <w:t>KAASAVATE HARIDUSSÜSTEEMIDE RAHASTAMISPOLIITIKAD</w:t>
      </w:r>
    </w:p>
    <w:p w14:paraId="502E6F76" w14:textId="6529B292" w:rsidR="00E50AE1" w:rsidRPr="00F86658" w:rsidRDefault="00042DFE" w:rsidP="001E34A2">
      <w:pPr>
        <w:pStyle w:val="Agency-body-text"/>
        <w:spacing w:before="1200"/>
        <w:jc w:val="center"/>
        <w:rPr>
          <w:b/>
          <w:sz w:val="44"/>
          <w:szCs w:val="44"/>
        </w:rPr>
      </w:pPr>
      <w:r w:rsidRPr="00F86658">
        <w:rPr>
          <w:b/>
          <w:sz w:val="44"/>
          <w:szCs w:val="44"/>
          <w:lang w:bidi="et-EE"/>
        </w:rPr>
        <w:t>Rahastamispoliitika enesehindamise tööriist</w:t>
      </w:r>
    </w:p>
    <w:p w14:paraId="2076E719" w14:textId="77777777" w:rsidR="00A4520C" w:rsidRPr="00F86658" w:rsidRDefault="009E6E4D" w:rsidP="00E50AE1">
      <w:pPr>
        <w:pStyle w:val="Agency-body-text"/>
        <w:spacing w:before="1200" w:after="0"/>
        <w:jc w:val="center"/>
      </w:pPr>
      <w:r w:rsidRPr="00F86658">
        <w:rPr>
          <w:lang w:bidi="et-EE"/>
        </w:rPr>
        <w:br w:type="page"/>
      </w:r>
    </w:p>
    <w:p w14:paraId="42887A47" w14:textId="77777777" w:rsidR="00F15625" w:rsidRPr="00F86658" w:rsidRDefault="00F15625" w:rsidP="00775411">
      <w:pPr>
        <w:spacing w:before="120" w:after="120"/>
        <w:rPr>
          <w:rFonts w:asciiTheme="majorHAnsi" w:hAnsiTheme="majorHAnsi"/>
        </w:rPr>
      </w:pPr>
      <w:r w:rsidRPr="00F86658">
        <w:rPr>
          <w:rFonts w:asciiTheme="majorHAnsi" w:hAnsiTheme="majorHAnsi"/>
          <w:lang w:bidi="et-EE"/>
        </w:rPr>
        <w:lastRenderedPageBreak/>
        <w:t>Euroopa Eriõppe ja Kaasava Hariduse Agentuur (edaspidi agentuur) on iseseisev ning sõltumatu organisatsioon. Agentuuri tegevust kaasrahastavad Euroopa Liidu (EL) liikmesriikide haridusministeeriumid ja Euroopa Komisjon Euroopa Liidu Erasmus+ haridusprogrammi (2014–2020) tegevustoetusega.</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F15625" w:rsidRPr="00F86658" w14:paraId="29F58EE0" w14:textId="77777777" w:rsidTr="00F15625">
        <w:trPr>
          <w:trHeight w:val="1295"/>
          <w:tblHeader/>
        </w:trPr>
        <w:tc>
          <w:tcPr>
            <w:tcW w:w="2748" w:type="dxa"/>
            <w:vAlign w:val="center"/>
          </w:tcPr>
          <w:p w14:paraId="08C7BDF4" w14:textId="02A4BAA0" w:rsidR="00F15625" w:rsidRPr="00F86658" w:rsidRDefault="0045582E" w:rsidP="00775411">
            <w:pPr>
              <w:spacing w:before="120" w:after="120"/>
              <w:rPr>
                <w:rFonts w:cs="Arial"/>
              </w:rPr>
            </w:pPr>
            <w:r w:rsidRPr="00AC5C8A">
              <w:rPr>
                <w:rFonts w:asciiTheme="majorHAnsi" w:hAnsiTheme="majorHAnsi"/>
                <w:noProof/>
                <w:lang w:eastAsia="en-GB"/>
              </w:rPr>
              <w:drawing>
                <wp:inline distT="0" distB="0" distL="0" distR="0" wp14:anchorId="0498344A" wp14:editId="5E1ABC25">
                  <wp:extent cx="1577349" cy="450544"/>
                  <wp:effectExtent l="0" t="0" r="0" b="6985"/>
                  <wp:docPr id="9" name="Picture 9" descr="Kaasrahastas Euroopa Liidu programm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8">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6379" w:type="dxa"/>
            <w:vAlign w:val="center"/>
          </w:tcPr>
          <w:p w14:paraId="71CEEA0B" w14:textId="77777777" w:rsidR="00F15625" w:rsidRPr="00F86658" w:rsidRDefault="00F15625" w:rsidP="00775411">
            <w:pPr>
              <w:pStyle w:val="Agency-body-text"/>
              <w:rPr>
                <w:rFonts w:cs="Arial"/>
                <w:sz w:val="20"/>
              </w:rPr>
            </w:pPr>
            <w:r w:rsidRPr="00F86658">
              <w:rPr>
                <w:sz w:val="20"/>
                <w:szCs w:val="20"/>
                <w:lang w:bidi="et-EE"/>
              </w:rPr>
              <w:t>Euroopa Komisjoni toetus trükise väljaandmisele ei kujuta endast heakskiitu selle sisule, mis peegeldab vaid trükise autorite vaateid, ja komisjon ei vastuta trükises sisalduva teabe mis tahes kasutamise eest.</w:t>
            </w:r>
          </w:p>
        </w:tc>
      </w:tr>
    </w:tbl>
    <w:p w14:paraId="1A547A16" w14:textId="3FA9C4EE" w:rsidR="00F15625" w:rsidRDefault="00F15625" w:rsidP="00775411">
      <w:pPr>
        <w:pStyle w:val="Agency-body-text"/>
      </w:pPr>
      <w:r w:rsidRPr="00F86658">
        <w:rPr>
          <w:lang w:bidi="et-EE"/>
        </w:rPr>
        <w:t>Selles dokumendis esitatud mis tahes isiku vaated ei kujuta endast alati agentuuri, selle liikmesriikide ega komisjoni ametlikke vaateid.</w:t>
      </w:r>
    </w:p>
    <w:p w14:paraId="6EF4A617" w14:textId="503F4F6A" w:rsidR="0013661C" w:rsidRPr="00F86658" w:rsidRDefault="0013661C" w:rsidP="00775411">
      <w:pPr>
        <w:pStyle w:val="Agency-body-text"/>
      </w:pPr>
      <w:r w:rsidRPr="00E83627">
        <w:rPr>
          <w:lang w:bidi="et-EE"/>
        </w:rPr>
        <w:t xml:space="preserve">Projektipartnerite abi kaasavate haridussüsteemide rahastamispoliitika projektitegevustes on tänuväärselt tunnustatud. Panustajate loendit vaadake </w:t>
      </w:r>
      <w:r w:rsidRPr="00E83627">
        <w:rPr>
          <w:i/>
          <w:lang w:bidi="et-EE"/>
        </w:rPr>
        <w:t xml:space="preserve">Kaasavate haridussüsteemide rahastamispoliitikad: </w:t>
      </w:r>
      <w:hyperlink r:id="rId9" w:history="1">
        <w:r w:rsidRPr="003B46F9">
          <w:rPr>
            <w:rStyle w:val="Hyperlink"/>
            <w:rFonts w:cs="Calibri"/>
            <w:i/>
            <w:lang w:bidi="et-EE"/>
          </w:rPr>
          <w:t>poliitiliste suuniste raamistik</w:t>
        </w:r>
      </w:hyperlink>
      <w:r w:rsidRPr="00E83627">
        <w:rPr>
          <w:i/>
          <w:lang w:bidi="et-EE"/>
        </w:rPr>
        <w:t>.</w:t>
      </w:r>
    </w:p>
    <w:p w14:paraId="6372B4A1" w14:textId="27DE0E12" w:rsidR="00F15625" w:rsidRPr="00F86658" w:rsidRDefault="00F15625" w:rsidP="00775411">
      <w:pPr>
        <w:pStyle w:val="Agency-body-text"/>
        <w:rPr>
          <w:highlight w:val="yellow"/>
        </w:rPr>
      </w:pPr>
      <w:r w:rsidRPr="00F86658">
        <w:rPr>
          <w:lang w:bidi="et-EE"/>
        </w:rPr>
        <w:t>Toimetajad: Amanda Watkins, Edda Óskarsdóttir ja Serge Ebersold</w:t>
      </w:r>
    </w:p>
    <w:p w14:paraId="3FA1C3F3" w14:textId="389ADDF0" w:rsidR="00F15625" w:rsidRPr="00F86658" w:rsidRDefault="00F15625" w:rsidP="00775411">
      <w:pPr>
        <w:pStyle w:val="Agency-body-text"/>
      </w:pPr>
      <w:r w:rsidRPr="00F86658">
        <w:rPr>
          <w:lang w:bidi="et-EE"/>
        </w:rPr>
        <w:t xml:space="preserve">Dokumendist väljavõtete tegemine on lubatud, kui neile lisatakse selge allikaviide. </w:t>
      </w:r>
      <w:r w:rsidR="00DD76BC" w:rsidRPr="00F86658">
        <w:rPr>
          <w:rFonts w:asciiTheme="majorHAnsi" w:hAnsiTheme="majorHAnsi"/>
          <w:lang w:bidi="et-EE"/>
        </w:rPr>
        <w:t xml:space="preserve">Lisateabe saamiseks autoriõiguste küsimuste kohta vaadake allpool viidatud litsentsi Creative Commons. </w:t>
      </w:r>
      <w:r w:rsidRPr="00F86658">
        <w:rPr>
          <w:lang w:bidi="et-EE"/>
        </w:rPr>
        <w:t xml:space="preserve">Sellele dokumendile tuleb viidata järgmisel viisil: Euroopa Eriõppe ja Kaasava Hariduse Agentuur, 2018. </w:t>
      </w:r>
      <w:r w:rsidRPr="00F86658">
        <w:rPr>
          <w:i/>
          <w:lang w:bidi="et-EE"/>
        </w:rPr>
        <w:t>Kaasavate haridussüsteemide rahastamispoliitikad: rahastamispoliitika enesehindamise tööriist.</w:t>
      </w:r>
      <w:r w:rsidRPr="00F86658">
        <w:rPr>
          <w:lang w:bidi="et-EE"/>
        </w:rPr>
        <w:t xml:space="preserve"> (toimetajad: A.</w:t>
      </w:r>
      <w:r w:rsidR="00397DE6">
        <w:rPr>
          <w:lang w:bidi="et-EE"/>
        </w:rPr>
        <w:t> </w:t>
      </w:r>
      <w:proofErr w:type="spellStart"/>
      <w:r w:rsidRPr="00F86658">
        <w:rPr>
          <w:lang w:bidi="et-EE"/>
        </w:rPr>
        <w:t>Watkins</w:t>
      </w:r>
      <w:proofErr w:type="spellEnd"/>
      <w:r w:rsidRPr="00F86658">
        <w:rPr>
          <w:lang w:bidi="et-EE"/>
        </w:rPr>
        <w:t>, E.</w:t>
      </w:r>
      <w:r w:rsidR="00397DE6">
        <w:rPr>
          <w:lang w:bidi="et-EE"/>
        </w:rPr>
        <w:t> </w:t>
      </w:r>
      <w:proofErr w:type="spellStart"/>
      <w:r w:rsidRPr="00F86658">
        <w:rPr>
          <w:lang w:bidi="et-EE"/>
        </w:rPr>
        <w:t>Óskarsdóttir</w:t>
      </w:r>
      <w:proofErr w:type="spellEnd"/>
      <w:r w:rsidRPr="00F86658">
        <w:rPr>
          <w:lang w:bidi="et-EE"/>
        </w:rPr>
        <w:t xml:space="preserve"> ja S.</w:t>
      </w:r>
      <w:r w:rsidR="004E7C0D">
        <w:rPr>
          <w:lang w:bidi="et-EE"/>
        </w:rPr>
        <w:t> </w:t>
      </w:r>
      <w:proofErr w:type="spellStart"/>
      <w:r w:rsidRPr="00F86658">
        <w:rPr>
          <w:lang w:bidi="et-EE"/>
        </w:rPr>
        <w:t>Ebersold)</w:t>
      </w:r>
      <w:proofErr w:type="spellEnd"/>
      <w:r w:rsidRPr="00F86658">
        <w:rPr>
          <w:lang w:bidi="et-EE"/>
        </w:rPr>
        <w:t>. Odense, Taani</w:t>
      </w:r>
    </w:p>
    <w:p w14:paraId="289515BB" w14:textId="29840E47" w:rsidR="00D37DAE" w:rsidRPr="00F86658" w:rsidRDefault="00D37DAE" w:rsidP="00775411">
      <w:pPr>
        <w:pStyle w:val="Agency-body-text"/>
      </w:pPr>
      <w:r w:rsidRPr="00F86658">
        <w:rPr>
          <w:lang w:bidi="et-EE"/>
        </w:rPr>
        <w:t xml:space="preserve">Parema kättesaadavuse tagamiseks on antud dokument saadaval 25 keeles ja juurdepääsetavas elektroonilises vormis agentuuri veebilehel: </w:t>
      </w:r>
      <w:hyperlink r:id="rId10" w:history="1">
        <w:r w:rsidRPr="00F86658">
          <w:rPr>
            <w:lang w:bidi="et-EE"/>
          </w:rPr>
          <w:t>www.european-agency.org</w:t>
        </w:r>
      </w:hyperlink>
    </w:p>
    <w:p w14:paraId="7C10C9BE" w14:textId="251EDD68" w:rsidR="008D4E91" w:rsidRPr="00F86658" w:rsidRDefault="00D37DAE" w:rsidP="00775411">
      <w:pPr>
        <w:pStyle w:val="Agency-body-text"/>
      </w:pPr>
      <w:r w:rsidRPr="00F86658">
        <w:rPr>
          <w:lang w:bidi="et-EE"/>
        </w:rPr>
        <w:t>See on ingliskeelse originaalteksti tõlge. Kui kahtlete tõlgitud teabe täpsuses, vaadake ingliskeelset originaalteksti.</w:t>
      </w:r>
    </w:p>
    <w:p w14:paraId="2C20A657" w14:textId="14A7FDA5" w:rsidR="00966790" w:rsidRPr="0045582E" w:rsidRDefault="00966790" w:rsidP="00775411">
      <w:pPr>
        <w:pStyle w:val="Agency-body-text"/>
        <w:jc w:val="center"/>
      </w:pPr>
      <w:r w:rsidRPr="0045582E">
        <w:rPr>
          <w:rFonts w:cs="Arial"/>
          <w:lang w:bidi="et-EE"/>
        </w:rPr>
        <w:t xml:space="preserve">ISBN: </w:t>
      </w:r>
      <w:r w:rsidR="0045582E" w:rsidRPr="0045582E">
        <w:rPr>
          <w:color w:val="000000"/>
        </w:rPr>
        <w:t>978-87-7110-843-9</w:t>
      </w:r>
      <w:r w:rsidR="0045582E" w:rsidRPr="0045582E">
        <w:rPr>
          <w:rFonts w:cs="Arial"/>
          <w:lang w:bidi="et-EE"/>
        </w:rPr>
        <w:t xml:space="preserve"> </w:t>
      </w:r>
      <w:r w:rsidRPr="0045582E">
        <w:rPr>
          <w:rFonts w:cs="Arial"/>
          <w:lang w:bidi="et-EE"/>
        </w:rPr>
        <w:t>(elektrooniline)</w:t>
      </w:r>
    </w:p>
    <w:tbl>
      <w:tblPr>
        <w:tblW w:w="0" w:type="auto"/>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
      </w:tblPr>
      <w:tblGrid>
        <w:gridCol w:w="2696"/>
        <w:gridCol w:w="6141"/>
      </w:tblGrid>
      <w:tr w:rsidR="00E665F4" w:rsidRPr="00F86658" w14:paraId="4474D029" w14:textId="77777777" w:rsidTr="002D1A11">
        <w:trPr>
          <w:trHeight w:val="1214"/>
          <w:tblHeader/>
        </w:trPr>
        <w:tc>
          <w:tcPr>
            <w:tcW w:w="0" w:type="auto"/>
            <w:vAlign w:val="center"/>
          </w:tcPr>
          <w:p w14:paraId="3B0CC63F" w14:textId="77777777" w:rsidR="00E665F4" w:rsidRPr="00F86658" w:rsidRDefault="00E665F4" w:rsidP="00EF3542">
            <w:pPr>
              <w:rPr>
                <w:rFonts w:asciiTheme="majorHAnsi" w:hAnsiTheme="majorHAnsi" w:cs="Arial"/>
              </w:rPr>
            </w:pPr>
            <w:r w:rsidRPr="00F86658">
              <w:rPr>
                <w:noProof/>
                <w:sz w:val="20"/>
                <w:szCs w:val="20"/>
                <w:lang w:val="el-GR" w:eastAsia="el-GR"/>
              </w:rPr>
              <w:drawing>
                <wp:inline distT="0" distB="0" distL="0" distR="0" wp14:anchorId="41D28EAB" wp14:editId="5AD57E03">
                  <wp:extent cx="1573200" cy="561600"/>
                  <wp:effectExtent l="0" t="0" r="1905" b="0"/>
                  <wp:docPr id="6" name="Picture 6" descr="Creative Commons Attribution-ShareAli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jpeg"/>
                          <pic:cNvPicPr/>
                        </pic:nvPicPr>
                        <pic:blipFill>
                          <a:blip r:embed="rId11">
                            <a:extLst>
                              <a:ext uri="{28A0092B-C50C-407E-A947-70E740481C1C}">
                                <a14:useLocalDpi xmlns:a14="http://schemas.microsoft.com/office/drawing/2010/main" val="0"/>
                              </a:ext>
                            </a:extLst>
                          </a:blip>
                          <a:stretch>
                            <a:fillRect/>
                          </a:stretch>
                        </pic:blipFill>
                        <pic:spPr>
                          <a:xfrm>
                            <a:off x="0" y="0"/>
                            <a:ext cx="1573200" cy="561600"/>
                          </a:xfrm>
                          <a:prstGeom prst="rect">
                            <a:avLst/>
                          </a:prstGeom>
                        </pic:spPr>
                      </pic:pic>
                    </a:graphicData>
                  </a:graphic>
                </wp:inline>
              </w:drawing>
            </w:r>
          </w:p>
        </w:tc>
        <w:tc>
          <w:tcPr>
            <w:tcW w:w="0" w:type="auto"/>
            <w:vAlign w:val="center"/>
          </w:tcPr>
          <w:p w14:paraId="741E2B6C" w14:textId="2ACD1562" w:rsidR="00E665F4" w:rsidRPr="00F86658" w:rsidRDefault="00E665F4" w:rsidP="00592348">
            <w:pPr>
              <w:pStyle w:val="Agency-body-text"/>
              <w:spacing w:before="0" w:after="0"/>
              <w:rPr>
                <w:rFonts w:asciiTheme="majorHAnsi" w:hAnsiTheme="majorHAnsi" w:cs="Arial"/>
                <w:sz w:val="20"/>
              </w:rPr>
            </w:pPr>
            <w:bookmarkStart w:id="0" w:name="CC"/>
            <w:r w:rsidRPr="00F86658">
              <w:rPr>
                <w:sz w:val="20"/>
                <w:szCs w:val="20"/>
                <w:lang w:bidi="et-EE"/>
              </w:rPr>
              <w:t xml:space="preserve">© 2018 </w:t>
            </w:r>
            <w:bookmarkEnd w:id="0"/>
            <w:r w:rsidRPr="00F86658">
              <w:rPr>
                <w:sz w:val="20"/>
                <w:szCs w:val="20"/>
                <w:lang w:bidi="et-EE"/>
              </w:rPr>
              <w:t xml:space="preserve">European Agency for Special Needs and Inclusive Education. </w:t>
            </w:r>
            <w:r w:rsidRPr="00F86658">
              <w:rPr>
                <w:i/>
                <w:sz w:val="20"/>
                <w:szCs w:val="20"/>
                <w:lang w:bidi="et-EE"/>
              </w:rPr>
              <w:t>Kaasavate haridussüsteemide rahastamispoliitikad: rahastamispoliitika enesehindamise tööriist</w:t>
            </w:r>
            <w:r w:rsidRPr="00F86658">
              <w:rPr>
                <w:sz w:val="20"/>
                <w:szCs w:val="20"/>
                <w:lang w:bidi="et-EE"/>
              </w:rPr>
              <w:t>.</w:t>
            </w:r>
            <w:r w:rsidRPr="00F86658">
              <w:rPr>
                <w:i/>
                <w:sz w:val="20"/>
                <w:szCs w:val="20"/>
                <w:lang w:bidi="et-EE"/>
              </w:rPr>
              <w:t xml:space="preserve"> </w:t>
            </w:r>
            <w:r w:rsidRPr="00F86658">
              <w:rPr>
                <w:sz w:val="20"/>
                <w:szCs w:val="20"/>
                <w:lang w:bidi="et-EE"/>
              </w:rPr>
              <w:t>Käesolev materjal on avatud õppematerjal. See materjal on litsentsitud litsentsi Creative Commons Attribution-ShareAlike 4.0 International License alusel. Litsentsi koopiaga tutvumiseks külastage veebilehte http://creativecommons.org/licenses/by-sa/4.0/ või saatke kiri aadressile Creative Commons, PO Box 1866, Mountain View, CA 94042, USA.</w:t>
            </w:r>
          </w:p>
        </w:tc>
      </w:tr>
    </w:tbl>
    <w:p w14:paraId="50628D89" w14:textId="77777777" w:rsidR="00E665F4" w:rsidRPr="00F86658" w:rsidRDefault="00E665F4" w:rsidP="00853D8A">
      <w:pPr>
        <w:spacing w:before="120" w:after="120"/>
        <w:jc w:val="center"/>
        <w:rPr>
          <w:rFonts w:ascii="Calibri" w:hAnsi="Calibri" w:cs="Arial"/>
          <w:b/>
        </w:rPr>
      </w:pPr>
      <w:r w:rsidRPr="00F86658">
        <w:rPr>
          <w:rFonts w:ascii="Calibri" w:eastAsia="Calibri" w:hAnsi="Calibri" w:cs="Arial"/>
          <w:color w:val="000000"/>
          <w:lang w:bidi="et-EE"/>
        </w:rPr>
        <w:t xml:space="preserve">© </w:t>
      </w:r>
      <w:r w:rsidRPr="00F86658">
        <w:rPr>
          <w:rFonts w:ascii="Calibri" w:eastAsia="Calibri" w:hAnsi="Calibri" w:cs="Arial"/>
          <w:b/>
          <w:lang w:bidi="et-EE"/>
        </w:rPr>
        <w:t>European Agency for Special Needs and Inclusive Education 2018</w:t>
      </w:r>
    </w:p>
    <w:tbl>
      <w:tblPr>
        <w:tblW w:w="5000" w:type="pct"/>
        <w:jc w:val="center"/>
        <w:tblLayout w:type="fixed"/>
        <w:tblLook w:val="0000" w:firstRow="0" w:lastRow="0" w:firstColumn="0" w:lastColumn="0" w:noHBand="0" w:noVBand="0"/>
        <w:tblDescription w:val="Secretariat &#10;Østre Stationsvej 33 &#10;DK-5000 Odense C Denmark &#10;Tel: +45 64 41 00 20 &#10;secretariat@european-agency.org &#10;Brussels Office &#10;Rue Montoyer, 21 &#10;BE-1000 Brussels Belgium &#10;Tel: +32 2 213 62 80 &#10;brussels.office@european-agency.org"/>
      </w:tblPr>
      <w:tblGrid>
        <w:gridCol w:w="4491"/>
        <w:gridCol w:w="4346"/>
      </w:tblGrid>
      <w:tr w:rsidR="00E665F4" w:rsidRPr="00F86658" w14:paraId="27CBE21B" w14:textId="77777777" w:rsidTr="00EF3542">
        <w:trPr>
          <w:trHeight w:val="346"/>
          <w:tblHeader/>
          <w:jc w:val="center"/>
        </w:trPr>
        <w:tc>
          <w:tcPr>
            <w:tcW w:w="4601" w:type="dxa"/>
          </w:tcPr>
          <w:p w14:paraId="6FDC9609" w14:textId="77777777" w:rsidR="00E665F4" w:rsidRPr="00F86658" w:rsidRDefault="00E665F4" w:rsidP="00105059">
            <w:pPr>
              <w:keepNext/>
              <w:keepLines/>
              <w:tabs>
                <w:tab w:val="center" w:pos="4320"/>
                <w:tab w:val="right" w:pos="8640"/>
              </w:tabs>
              <w:spacing w:before="120" w:after="120"/>
              <w:jc w:val="center"/>
              <w:outlineLvl w:val="3"/>
              <w:rPr>
                <w:rFonts w:asciiTheme="majorHAnsi" w:hAnsiTheme="majorHAnsi" w:cs="Arial"/>
              </w:rPr>
            </w:pPr>
            <w:r w:rsidRPr="00F86658">
              <w:rPr>
                <w:rFonts w:asciiTheme="majorHAnsi" w:hAnsiTheme="majorHAnsi" w:cs="Arial"/>
                <w:lang w:bidi="et-EE"/>
              </w:rPr>
              <w:t>Sekretariaat</w:t>
            </w:r>
          </w:p>
        </w:tc>
        <w:tc>
          <w:tcPr>
            <w:tcW w:w="4452" w:type="dxa"/>
          </w:tcPr>
          <w:p w14:paraId="7C74CC3B" w14:textId="77777777" w:rsidR="00E665F4" w:rsidRPr="00F86658" w:rsidRDefault="00E665F4" w:rsidP="00105059">
            <w:pPr>
              <w:keepNext/>
              <w:keepLines/>
              <w:tabs>
                <w:tab w:val="center" w:pos="4320"/>
                <w:tab w:val="right" w:pos="8640"/>
              </w:tabs>
              <w:spacing w:before="120" w:after="120"/>
              <w:jc w:val="center"/>
              <w:outlineLvl w:val="3"/>
              <w:rPr>
                <w:rFonts w:asciiTheme="majorHAnsi" w:hAnsiTheme="majorHAnsi" w:cs="Arial"/>
              </w:rPr>
            </w:pPr>
            <w:r w:rsidRPr="00F86658">
              <w:rPr>
                <w:rFonts w:asciiTheme="majorHAnsi" w:hAnsiTheme="majorHAnsi" w:cs="Arial"/>
                <w:lang w:bidi="et-EE"/>
              </w:rPr>
              <w:t>Brüsseli esindus</w:t>
            </w:r>
          </w:p>
        </w:tc>
      </w:tr>
      <w:tr w:rsidR="00E665F4" w:rsidRPr="00F86658" w14:paraId="041211D2" w14:textId="77777777" w:rsidTr="00EF3542">
        <w:trPr>
          <w:trHeight w:val="1239"/>
          <w:jc w:val="center"/>
        </w:trPr>
        <w:tc>
          <w:tcPr>
            <w:tcW w:w="4601" w:type="dxa"/>
          </w:tcPr>
          <w:p w14:paraId="53ADE439" w14:textId="77777777" w:rsidR="00E665F4" w:rsidRPr="00F86658" w:rsidRDefault="00E665F4" w:rsidP="00EF3542">
            <w:pPr>
              <w:jc w:val="center"/>
              <w:rPr>
                <w:rFonts w:asciiTheme="majorHAnsi" w:hAnsiTheme="majorHAnsi" w:cs="Arial"/>
              </w:rPr>
            </w:pPr>
            <w:r w:rsidRPr="00F86658">
              <w:rPr>
                <w:rFonts w:asciiTheme="majorHAnsi" w:hAnsiTheme="majorHAnsi" w:cs="Arial"/>
                <w:lang w:bidi="et-EE"/>
              </w:rPr>
              <w:t>Østre Stationsvej 33</w:t>
            </w:r>
          </w:p>
          <w:p w14:paraId="5119444F" w14:textId="77777777" w:rsidR="00E665F4" w:rsidRPr="00F86658" w:rsidRDefault="00E665F4" w:rsidP="00EF3542">
            <w:pPr>
              <w:jc w:val="center"/>
              <w:rPr>
                <w:rFonts w:asciiTheme="majorHAnsi" w:hAnsiTheme="majorHAnsi" w:cs="Arial"/>
              </w:rPr>
            </w:pPr>
            <w:r w:rsidRPr="00F86658">
              <w:rPr>
                <w:rFonts w:asciiTheme="majorHAnsi" w:hAnsiTheme="majorHAnsi" w:cs="Arial"/>
                <w:lang w:bidi="et-EE"/>
              </w:rPr>
              <w:t>DK-5000 Odense C Denmark</w:t>
            </w:r>
          </w:p>
          <w:p w14:paraId="515E703A" w14:textId="77777777" w:rsidR="00E665F4" w:rsidRPr="00F86658" w:rsidRDefault="00E665F4" w:rsidP="00EF3542">
            <w:pPr>
              <w:jc w:val="center"/>
              <w:rPr>
                <w:rFonts w:asciiTheme="majorHAnsi" w:hAnsiTheme="majorHAnsi" w:cs="Arial"/>
              </w:rPr>
            </w:pPr>
            <w:r w:rsidRPr="00F86658">
              <w:rPr>
                <w:rFonts w:asciiTheme="majorHAnsi" w:hAnsiTheme="majorHAnsi" w:cs="Arial"/>
                <w:lang w:bidi="et-EE"/>
              </w:rPr>
              <w:t>Tel: +45 64 41 00 20</w:t>
            </w:r>
          </w:p>
          <w:p w14:paraId="2F043FA2" w14:textId="77777777" w:rsidR="00E665F4" w:rsidRPr="00F86658" w:rsidRDefault="00E8145B" w:rsidP="00EF3542">
            <w:pPr>
              <w:tabs>
                <w:tab w:val="center" w:pos="2171"/>
                <w:tab w:val="right" w:pos="4342"/>
              </w:tabs>
              <w:jc w:val="center"/>
              <w:rPr>
                <w:rFonts w:asciiTheme="majorHAnsi" w:hAnsiTheme="majorHAnsi" w:cs="Arial"/>
              </w:rPr>
            </w:pPr>
            <w:hyperlink r:id="rId12" w:history="1">
              <w:r w:rsidR="00E665F4" w:rsidRPr="00F86658">
                <w:rPr>
                  <w:rFonts w:asciiTheme="majorHAnsi" w:hAnsiTheme="majorHAnsi" w:cs="Arial"/>
                  <w:lang w:bidi="et-EE"/>
                </w:rPr>
                <w:t>secretariat@european-agency.org</w:t>
              </w:r>
            </w:hyperlink>
          </w:p>
        </w:tc>
        <w:tc>
          <w:tcPr>
            <w:tcW w:w="4452" w:type="dxa"/>
          </w:tcPr>
          <w:p w14:paraId="5109E62B" w14:textId="77777777" w:rsidR="00E665F4" w:rsidRPr="00F86658" w:rsidRDefault="00E665F4" w:rsidP="00EF3542">
            <w:pPr>
              <w:jc w:val="center"/>
              <w:rPr>
                <w:rFonts w:asciiTheme="majorHAnsi" w:hAnsiTheme="majorHAnsi" w:cs="Arial"/>
              </w:rPr>
            </w:pPr>
            <w:r w:rsidRPr="00F86658">
              <w:rPr>
                <w:rFonts w:asciiTheme="majorHAnsi" w:hAnsiTheme="majorHAnsi" w:cs="Arial"/>
                <w:lang w:bidi="et-EE"/>
              </w:rPr>
              <w:t>Rue Montoyer, 21</w:t>
            </w:r>
          </w:p>
          <w:p w14:paraId="03CFE1EE" w14:textId="77777777" w:rsidR="00E665F4" w:rsidRPr="00F86658" w:rsidRDefault="00E665F4" w:rsidP="00EF3542">
            <w:pPr>
              <w:jc w:val="center"/>
              <w:rPr>
                <w:rFonts w:asciiTheme="majorHAnsi" w:hAnsiTheme="majorHAnsi" w:cs="Arial"/>
              </w:rPr>
            </w:pPr>
            <w:r w:rsidRPr="00F86658">
              <w:rPr>
                <w:rFonts w:asciiTheme="majorHAnsi" w:hAnsiTheme="majorHAnsi" w:cs="Arial"/>
                <w:lang w:bidi="et-EE"/>
              </w:rPr>
              <w:t>BE-1000 Brussels Belgium</w:t>
            </w:r>
          </w:p>
          <w:p w14:paraId="591B26ED" w14:textId="77777777" w:rsidR="00E665F4" w:rsidRPr="00F86658" w:rsidRDefault="00E665F4" w:rsidP="00EF3542">
            <w:pPr>
              <w:jc w:val="center"/>
              <w:rPr>
                <w:rFonts w:asciiTheme="majorHAnsi" w:hAnsiTheme="majorHAnsi" w:cs="Arial"/>
              </w:rPr>
            </w:pPr>
            <w:r w:rsidRPr="00F86658">
              <w:rPr>
                <w:rFonts w:asciiTheme="majorHAnsi" w:hAnsiTheme="majorHAnsi" w:cs="Arial"/>
                <w:lang w:bidi="et-EE"/>
              </w:rPr>
              <w:t>Tel: +32 2 213 62 80</w:t>
            </w:r>
          </w:p>
          <w:p w14:paraId="01B1262C" w14:textId="77777777" w:rsidR="00E665F4" w:rsidRPr="00F86658" w:rsidRDefault="00E8145B" w:rsidP="00EF3542">
            <w:pPr>
              <w:jc w:val="center"/>
              <w:rPr>
                <w:rFonts w:asciiTheme="majorHAnsi" w:hAnsiTheme="majorHAnsi" w:cs="Arial"/>
              </w:rPr>
            </w:pPr>
            <w:hyperlink r:id="rId13" w:history="1">
              <w:r w:rsidR="00E665F4" w:rsidRPr="00F86658">
                <w:rPr>
                  <w:rFonts w:asciiTheme="majorHAnsi" w:hAnsiTheme="majorHAnsi" w:cs="Arial"/>
                  <w:lang w:bidi="et-EE"/>
                </w:rPr>
                <w:t>brussels.office@european-agency.org</w:t>
              </w:r>
            </w:hyperlink>
          </w:p>
        </w:tc>
      </w:tr>
    </w:tbl>
    <w:p w14:paraId="27DE6CCC" w14:textId="53231506" w:rsidR="00043139" w:rsidRPr="00F86658" w:rsidRDefault="00E8145B" w:rsidP="00775411">
      <w:pPr>
        <w:pStyle w:val="Agency-body-text"/>
        <w:spacing w:after="0"/>
        <w:jc w:val="center"/>
      </w:pPr>
      <w:hyperlink r:id="rId14" w:history="1">
        <w:r w:rsidR="00E665F4" w:rsidRPr="00F86658">
          <w:rPr>
            <w:b/>
            <w:lang w:bidi="et-EE"/>
          </w:rPr>
          <w:t>www.european-agency.org</w:t>
        </w:r>
      </w:hyperlink>
      <w:r w:rsidR="00043139" w:rsidRPr="00F86658">
        <w:rPr>
          <w:lang w:bidi="et-EE"/>
        </w:rPr>
        <w:br w:type="page"/>
      </w:r>
    </w:p>
    <w:p w14:paraId="77BD69BF" w14:textId="38AD8E81" w:rsidR="004E2129" w:rsidRPr="00F86658" w:rsidRDefault="004E2129" w:rsidP="004E2129">
      <w:pPr>
        <w:pStyle w:val="Agency-heading-1"/>
      </w:pPr>
      <w:bookmarkStart w:id="1" w:name="self_review"/>
      <w:r w:rsidRPr="00F86658">
        <w:rPr>
          <w:lang w:bidi="et-EE"/>
        </w:rPr>
        <w:lastRenderedPageBreak/>
        <w:t>Rahastamispoliitika enesehindamise tööriist</w:t>
      </w:r>
      <w:bookmarkEnd w:id="1"/>
    </w:p>
    <w:p w14:paraId="44D6395C" w14:textId="076EB7C2" w:rsidR="00AE191C" w:rsidRPr="00F86658" w:rsidRDefault="00D13A7C" w:rsidP="00DF16FB">
      <w:pPr>
        <w:pStyle w:val="Agency-body-text"/>
        <w:keepNext/>
      </w:pPr>
      <w:r w:rsidRPr="00F86658">
        <w:rPr>
          <w:lang w:bidi="et-EE"/>
        </w:rPr>
        <w:t xml:space="preserve">Üldises </w:t>
      </w:r>
      <w:hyperlink r:id="rId15" w:history="1">
        <w:r w:rsidR="00DF16FB" w:rsidRPr="003B46F9">
          <w:rPr>
            <w:rStyle w:val="Hyperlink"/>
            <w:i/>
            <w:lang w:bidi="et-EE"/>
          </w:rPr>
          <w:t>poliitiliste suuniste raamistikus</w:t>
        </w:r>
      </w:hyperlink>
      <w:r w:rsidRPr="00F86658">
        <w:rPr>
          <w:lang w:bidi="et-EE"/>
        </w:rPr>
        <w:t xml:space="preserve"> määratletud poliitika küsimused, eesmärgid ja sihid peavad olema otseselt seotud poliitikameetmetega, mis tuleb võtta kaasava hariduse süsteemi erinevatel tasemetel – kooli, kohalikul ja riiklikul tasemel. </w:t>
      </w:r>
      <w:r w:rsidRPr="00F86658">
        <w:rPr>
          <w:i/>
          <w:lang w:bidi="et-EE"/>
        </w:rPr>
        <w:t>Poliitiliste suuniste raamistikus</w:t>
      </w:r>
      <w:r w:rsidRPr="00F86658">
        <w:rPr>
          <w:lang w:bidi="et-EE"/>
        </w:rPr>
        <w:t xml:space="preserve"> määratletud küsimuste, eesmärkide ja sihtide raamistikku saab kasutada alusena praeguste rahastamispoliitikatega seotud olukordade ülevaatamiseks ning seejärel võetavate poliitikameetmete kindlaksmääramiseks.</w:t>
      </w:r>
    </w:p>
    <w:p w14:paraId="529370E3" w14:textId="5E3EDA1F" w:rsidR="007C7879" w:rsidRPr="00F86658" w:rsidRDefault="00B05780" w:rsidP="00B5691A">
      <w:pPr>
        <w:pStyle w:val="Agency-body-text"/>
        <w:keepNext/>
      </w:pPr>
      <w:r w:rsidRPr="00F86658">
        <w:rPr>
          <w:lang w:bidi="et-EE"/>
        </w:rPr>
        <w:t>Käesolev dokument kujutab endast enesehindamise tööriista, mida saab kasutada süüvimiseks kaasava hariduse süsteemide rahastamisega seotud poliitikaküsimustesse, nagu näiteks:</w:t>
      </w:r>
    </w:p>
    <w:p w14:paraId="160301D4" w14:textId="1A965A2B" w:rsidR="007C7879" w:rsidRPr="00F86658" w:rsidRDefault="002B42E2" w:rsidP="00761CF0">
      <w:pPr>
        <w:pStyle w:val="Agency-body-text"/>
        <w:numPr>
          <w:ilvl w:val="0"/>
          <w:numId w:val="40"/>
        </w:numPr>
      </w:pPr>
      <w:r w:rsidRPr="00F86658">
        <w:rPr>
          <w:lang w:bidi="et-EE"/>
        </w:rPr>
        <w:t>„Kus me praegu oleme?“</w:t>
      </w:r>
    </w:p>
    <w:p w14:paraId="7B100822" w14:textId="150DDFA4" w:rsidR="007C7879" w:rsidRPr="00F86658" w:rsidRDefault="002B42E2" w:rsidP="00761CF0">
      <w:pPr>
        <w:pStyle w:val="Agency-body-text"/>
        <w:numPr>
          <w:ilvl w:val="0"/>
          <w:numId w:val="40"/>
        </w:numPr>
      </w:pPr>
      <w:r w:rsidRPr="00F86658">
        <w:rPr>
          <w:lang w:bidi="et-EE"/>
        </w:rPr>
        <w:t>„Kus me soovime olla?“</w:t>
      </w:r>
    </w:p>
    <w:p w14:paraId="287B54B8" w14:textId="2055D2F0" w:rsidR="008F7C6D" w:rsidRPr="00F86658" w:rsidRDefault="0012266B" w:rsidP="00761CF0">
      <w:pPr>
        <w:pStyle w:val="Agency-body-text"/>
        <w:numPr>
          <w:ilvl w:val="0"/>
          <w:numId w:val="40"/>
        </w:numPr>
      </w:pPr>
      <w:r w:rsidRPr="00F86658">
        <w:rPr>
          <w:lang w:bidi="et-EE"/>
        </w:rPr>
        <w:t>„Kuidas meil läheb?“</w:t>
      </w:r>
    </w:p>
    <w:p w14:paraId="1E6DE0A7" w14:textId="77777777" w:rsidR="00372AE0" w:rsidRPr="00F86658" w:rsidRDefault="00372AE0" w:rsidP="00372AE0">
      <w:pPr>
        <w:pStyle w:val="Agency-heading-2"/>
      </w:pPr>
      <w:r w:rsidRPr="00F86658">
        <w:rPr>
          <w:lang w:bidi="et-EE"/>
        </w:rPr>
        <w:t>Enesehindamise tööriista kasutamine</w:t>
      </w:r>
    </w:p>
    <w:p w14:paraId="785016EB" w14:textId="42F1210D" w:rsidR="009E7313" w:rsidRPr="00F86658" w:rsidRDefault="0012266B" w:rsidP="00761CF0">
      <w:pPr>
        <w:pStyle w:val="Agency-body-text"/>
        <w:keepNext/>
      </w:pPr>
      <w:r w:rsidRPr="00F86658">
        <w:rPr>
          <w:lang w:bidi="et-EE"/>
        </w:rPr>
        <w:t>Rahastamispoliitika enesehindamise tööriist on välja töötatud, pidades silmas kahte võimalikku kasutust.</w:t>
      </w:r>
    </w:p>
    <w:p w14:paraId="338C34AD" w14:textId="35751B15" w:rsidR="00B919B8" w:rsidRPr="00F86658" w:rsidRDefault="00B919B8" w:rsidP="002A0D62">
      <w:pPr>
        <w:pStyle w:val="Agency-body-text"/>
        <w:numPr>
          <w:ilvl w:val="0"/>
          <w:numId w:val="9"/>
        </w:numPr>
      </w:pPr>
      <w:r w:rsidRPr="00F86658">
        <w:rPr>
          <w:lang w:bidi="et-EE"/>
        </w:rPr>
        <w:t xml:space="preserve">Seda on võimalik algselt kasutada toena poliitikaraamistike </w:t>
      </w:r>
      <w:r w:rsidRPr="00F86658">
        <w:rPr>
          <w:b/>
          <w:lang w:bidi="et-EE"/>
        </w:rPr>
        <w:t>auditeerimisel</w:t>
      </w:r>
      <w:r w:rsidRPr="00F86658">
        <w:rPr>
          <w:lang w:bidi="et-EE"/>
        </w:rPr>
        <w:t xml:space="preserve"> ja praeguste olukordade võrdlusaluse tuvastamisel.</w:t>
      </w:r>
    </w:p>
    <w:p w14:paraId="24CD9BB4" w14:textId="689CC493" w:rsidR="009E7313" w:rsidRPr="00F86658" w:rsidRDefault="00B919B8" w:rsidP="002A0D62">
      <w:pPr>
        <w:pStyle w:val="Agency-body-text"/>
        <w:numPr>
          <w:ilvl w:val="0"/>
          <w:numId w:val="9"/>
        </w:numPr>
      </w:pPr>
      <w:r w:rsidRPr="00F86658">
        <w:rPr>
          <w:lang w:bidi="et-EE"/>
        </w:rPr>
        <w:t xml:space="preserve">Pärast poliitika muutmise ja muudatuse rakendamise perioodi on seda võimalik kasutada poliitika rakendamise </w:t>
      </w:r>
      <w:r w:rsidRPr="00F86658">
        <w:rPr>
          <w:b/>
          <w:lang w:bidi="et-EE"/>
        </w:rPr>
        <w:t>seireks</w:t>
      </w:r>
      <w:r w:rsidRPr="00F86658">
        <w:rPr>
          <w:lang w:bidi="et-EE"/>
        </w:rPr>
        <w:t>, tuvastades ja tunnustades tehtud edusamme ja arengut.</w:t>
      </w:r>
    </w:p>
    <w:p w14:paraId="7EDB0D79" w14:textId="612E3456" w:rsidR="00F559CA" w:rsidRPr="00CB076E" w:rsidRDefault="00564D46" w:rsidP="009E7313">
      <w:pPr>
        <w:pStyle w:val="Agency-body-text"/>
        <w:rPr>
          <w:lang w:val="en-GB"/>
        </w:rPr>
      </w:pPr>
      <w:r w:rsidRPr="00CB076E">
        <w:rPr>
          <w:lang w:val="en-GB"/>
        </w:rPr>
        <w:t xml:space="preserve">See enesehindamise tööriist on loodud kasutamiseks poliitikakujundajate poolt, kes vastutavad kaasava hariduse poliitikate kujundamise ja rakendamise eest </w:t>
      </w:r>
      <w:r w:rsidR="00061065" w:rsidRPr="00CB076E">
        <w:rPr>
          <w:lang w:val="en-GB"/>
        </w:rPr>
        <w:t xml:space="preserve">riiklikul, piirkondlikul ja/või kohalikul tasemel. Vahendil on selge </w:t>
      </w:r>
      <w:r w:rsidRPr="00CB076E">
        <w:rPr>
          <w:lang w:val="en-GB"/>
        </w:rPr>
        <w:t xml:space="preserve">eesmärk toetada arutelu kaasava hariduse rahastamispoliitikate otsustajatega, kes töötavad erinevates sotsiaalsetes valdkondades (haridus, tervishoid, hoolekanne jne) </w:t>
      </w:r>
      <w:r w:rsidR="00061065" w:rsidRPr="00CB076E">
        <w:rPr>
          <w:lang w:val="en-GB"/>
        </w:rPr>
        <w:t>riiklikul, piirkondlikul ja/või kohalikul tasandil</w:t>
      </w:r>
      <w:r w:rsidRPr="00CB076E">
        <w:rPr>
          <w:lang w:val="en-GB"/>
        </w:rPr>
        <w:t>.</w:t>
      </w:r>
    </w:p>
    <w:p w14:paraId="34A0C6EE" w14:textId="15F00BF7" w:rsidR="00115328" w:rsidRPr="00F86658" w:rsidRDefault="00A7003B" w:rsidP="00761CF0">
      <w:pPr>
        <w:pStyle w:val="Agency-body-text"/>
        <w:keepNext/>
      </w:pPr>
      <w:r w:rsidRPr="00F86658">
        <w:rPr>
          <w:lang w:bidi="et-EE"/>
        </w:rPr>
        <w:t>Spetsialistidest koosneva rühmaga kasutades võib vahendi abil kogutud teave potentsiaalselt teha järgmist:</w:t>
      </w:r>
    </w:p>
    <w:p w14:paraId="16FC6890" w14:textId="77777777" w:rsidR="00A7003B" w:rsidRPr="00F86658" w:rsidRDefault="00A7003B" w:rsidP="00D25C78">
      <w:pPr>
        <w:pStyle w:val="Agency-body-text"/>
        <w:numPr>
          <w:ilvl w:val="1"/>
          <w:numId w:val="19"/>
        </w:numPr>
      </w:pPr>
      <w:r w:rsidRPr="00F86658">
        <w:rPr>
          <w:lang w:bidi="et-EE"/>
        </w:rPr>
        <w:t>edendada arutelu seoses ühiste põhiküsimustega;</w:t>
      </w:r>
    </w:p>
    <w:p w14:paraId="6C441674" w14:textId="7C19A92D" w:rsidR="00A7003B" w:rsidRPr="00F86658" w:rsidRDefault="00A7003B" w:rsidP="00D25C78">
      <w:pPr>
        <w:pStyle w:val="Agency-body-text"/>
        <w:numPr>
          <w:ilvl w:val="1"/>
          <w:numId w:val="19"/>
        </w:numPr>
      </w:pPr>
      <w:r w:rsidRPr="00F86658">
        <w:rPr>
          <w:lang w:bidi="et-EE"/>
        </w:rPr>
        <w:t>viia erinevate sektorite põhimõisted ühise arusaamani;</w:t>
      </w:r>
    </w:p>
    <w:p w14:paraId="0B1E5E8C" w14:textId="77777777" w:rsidR="00A7003B" w:rsidRPr="00F86658" w:rsidRDefault="00A7003B" w:rsidP="00D25C78">
      <w:pPr>
        <w:pStyle w:val="Agency-body-text"/>
        <w:numPr>
          <w:ilvl w:val="1"/>
          <w:numId w:val="19"/>
        </w:numPr>
      </w:pPr>
      <w:r w:rsidRPr="00F86658">
        <w:rPr>
          <w:lang w:bidi="et-EE"/>
        </w:rPr>
        <w:t>võimaldada kaardistada rahastamispoliitika rakendamisel tajutavaid takistusi ja soodustavaid tegureid;</w:t>
      </w:r>
    </w:p>
    <w:p w14:paraId="271DE4D2" w14:textId="58B85721" w:rsidR="003F73BA" w:rsidRPr="00F86658" w:rsidRDefault="00EF08D3" w:rsidP="00D25C78">
      <w:pPr>
        <w:pStyle w:val="Agency-body-text"/>
        <w:numPr>
          <w:ilvl w:val="1"/>
          <w:numId w:val="19"/>
        </w:numPr>
      </w:pPr>
      <w:r w:rsidRPr="00F86658">
        <w:rPr>
          <w:lang w:bidi="et-EE"/>
        </w:rPr>
        <w:t>toetada rühma tagasisidet, mis toob kaasa tulevasteks toiminguteks ühiste eesmärkide ja prioriteetide tuvastamise.</w:t>
      </w:r>
    </w:p>
    <w:p w14:paraId="40E01C76" w14:textId="77777777" w:rsidR="00A9022F" w:rsidRPr="00F86658" w:rsidRDefault="00A9022F" w:rsidP="00A9022F">
      <w:pPr>
        <w:pStyle w:val="Agency-heading-2"/>
      </w:pPr>
      <w:r w:rsidRPr="00F86658">
        <w:rPr>
          <w:lang w:bidi="et-EE"/>
        </w:rPr>
        <w:lastRenderedPageBreak/>
        <w:t>Enesehindamise tööriista täitmine</w:t>
      </w:r>
    </w:p>
    <w:p w14:paraId="70B0C257" w14:textId="4DBD3E94" w:rsidR="009E7313" w:rsidRPr="00F86658" w:rsidRDefault="001B1F7F" w:rsidP="009E7313">
      <w:pPr>
        <w:pStyle w:val="Agency-body-text"/>
      </w:pPr>
      <w:r w:rsidRPr="00F86658">
        <w:rPr>
          <w:lang w:bidi="et-EE"/>
        </w:rPr>
        <w:t xml:space="preserve">Allpool olevad tabelid põhinevad kaasava hariduse rahastamissüsteemide terviklike poliitikate arendamisel </w:t>
      </w:r>
      <w:r w:rsidRPr="00F86658">
        <w:rPr>
          <w:b/>
          <w:lang w:bidi="et-EE"/>
        </w:rPr>
        <w:t>kasvava jätkuvuse</w:t>
      </w:r>
      <w:r w:rsidRPr="00F86658">
        <w:rPr>
          <w:lang w:bidi="et-EE"/>
        </w:rPr>
        <w:t xml:space="preserve"> põhimõttel.</w:t>
      </w:r>
    </w:p>
    <w:p w14:paraId="481C7DE3" w14:textId="2A2C9D09" w:rsidR="00823B38" w:rsidRPr="00F86658" w:rsidRDefault="00113F08" w:rsidP="009E7313">
      <w:pPr>
        <w:pStyle w:val="Agency-body-text"/>
      </w:pPr>
      <w:r w:rsidRPr="00F86658">
        <w:rPr>
          <w:lang w:bidi="et-EE"/>
        </w:rPr>
        <w:t>Iga tabel sisaldab kahte tekstitulpa, mis esindavad praeguse poliitika olukorra äärmusi (poliitika alguspunktid ja poliitika ideaalsed olukorrad). Need on eraldatud varjutatud tulpadega.</w:t>
      </w:r>
    </w:p>
    <w:p w14:paraId="08165817" w14:textId="19882FA8" w:rsidR="001B1F7F" w:rsidRPr="00F86658" w:rsidRDefault="009E7313" w:rsidP="009E7313">
      <w:pPr>
        <w:pStyle w:val="Agency-body-text"/>
      </w:pPr>
      <w:r w:rsidRPr="00F86658">
        <w:rPr>
          <w:lang w:bidi="et-EE"/>
        </w:rPr>
        <w:t xml:space="preserve">Vasakus tulbas esitatud tekst märgib </w:t>
      </w:r>
      <w:r w:rsidRPr="00F86658">
        <w:rPr>
          <w:b/>
          <w:lang w:bidi="et-EE"/>
        </w:rPr>
        <w:t>poliitika alguspunkti</w:t>
      </w:r>
      <w:r w:rsidRPr="00F86658">
        <w:rPr>
          <w:lang w:bidi="et-EE"/>
        </w:rPr>
        <w:t>, st seoses konkreetse valdkonnaga on võetud piiratud hulk poliitikameetmeid või mitte ühtegi poliitikameedet.</w:t>
      </w:r>
    </w:p>
    <w:p w14:paraId="467399C2" w14:textId="4018A482" w:rsidR="00DD2EEF" w:rsidRPr="00F86658" w:rsidRDefault="00DD2EEF" w:rsidP="00DD2EEF">
      <w:pPr>
        <w:pStyle w:val="Agency-body-text"/>
      </w:pPr>
      <w:r w:rsidRPr="00F86658">
        <w:rPr>
          <w:lang w:bidi="et-EE"/>
        </w:rPr>
        <w:t xml:space="preserve">Poliitika alguspunktide ja poliitika ideaalsete olukordade tekstitulpade vahel on hulk varjutatud tulpasid, mis sisaldavad </w:t>
      </w:r>
      <w:r w:rsidRPr="00F86658">
        <w:rPr>
          <w:lang w:bidi="et-EE"/>
        </w:rPr>
        <w:sym w:font="Symbol" w:char="F0DE"/>
      </w:r>
      <w:r w:rsidRPr="00F86658">
        <w:rPr>
          <w:lang w:bidi="et-EE"/>
        </w:rPr>
        <w:t xml:space="preserve"> noolesümboleid. Need tähistavad kasvavat jätkuvust poliitika ideaalse olukorra suunas.</w:t>
      </w:r>
    </w:p>
    <w:p w14:paraId="5C3E300A" w14:textId="5E91F0E3" w:rsidR="009E7313" w:rsidRPr="00F86658" w:rsidRDefault="001B1F7F" w:rsidP="009E7313">
      <w:pPr>
        <w:pStyle w:val="Agency-body-text"/>
      </w:pPr>
      <w:r w:rsidRPr="00F86658">
        <w:rPr>
          <w:lang w:bidi="et-EE"/>
        </w:rPr>
        <w:t>Järgmises tulbas on</w:t>
      </w:r>
      <w:r w:rsidRPr="00F86658">
        <w:rPr>
          <w:b/>
          <w:lang w:bidi="et-EE"/>
        </w:rPr>
        <w:t xml:space="preserve"> poliitika ideaalset olukorda</w:t>
      </w:r>
      <w:r w:rsidRPr="00F86658">
        <w:rPr>
          <w:lang w:bidi="et-EE"/>
        </w:rPr>
        <w:t xml:space="preserve"> kirjeldav tekst, st konkreetse valdkonnaga seoses võetakse terviklik ja integreeritud poliitikameede.</w:t>
      </w:r>
    </w:p>
    <w:p w14:paraId="3661BD8B" w14:textId="18C72C84" w:rsidR="002577F8" w:rsidRPr="00F86658" w:rsidRDefault="00E44657" w:rsidP="002B0813">
      <w:pPr>
        <w:pStyle w:val="Agency-body-text"/>
      </w:pPr>
      <w:r w:rsidRPr="00F86658">
        <w:rPr>
          <w:lang w:bidi="et-EE"/>
        </w:rPr>
        <w:t xml:space="preserve">Sellele järgneb tulp </w:t>
      </w:r>
      <w:r w:rsidRPr="00F86658">
        <w:rPr>
          <w:b/>
          <w:lang w:bidi="et-EE"/>
        </w:rPr>
        <w:t>tõenduste</w:t>
      </w:r>
      <w:r w:rsidRPr="00F86658">
        <w:rPr>
          <w:lang w:bidi="et-EE"/>
        </w:rPr>
        <w:t xml:space="preserve"> ja võimalike </w:t>
      </w:r>
      <w:r w:rsidRPr="00F86658">
        <w:rPr>
          <w:b/>
          <w:lang w:bidi="et-EE"/>
        </w:rPr>
        <w:t>kommentaaride</w:t>
      </w:r>
      <w:r w:rsidRPr="00F86658">
        <w:rPr>
          <w:lang w:bidi="et-EE"/>
        </w:rPr>
        <w:t xml:space="preserve"> märkimiseks. See võimaldab kasutajal anda teavet oma hindamise allikate kohta ning samuti lisada konkreetsete teemadega seoses selgitusi või hinnangulisi kommentaare. Sellise teabe talletamist saab kasutada ka diskussiooni alusena tõendite kohta, millele saab tugineda, ja arenguvaldkondade kohta.</w:t>
      </w:r>
    </w:p>
    <w:p w14:paraId="1BA3C42B" w14:textId="0237250B" w:rsidR="0065255A" w:rsidRPr="00F86658" w:rsidRDefault="001D49D9" w:rsidP="0065255A">
      <w:pPr>
        <w:pStyle w:val="Agency-body-text"/>
      </w:pPr>
      <w:r w:rsidRPr="00F86658">
        <w:rPr>
          <w:lang w:bidi="et-EE"/>
        </w:rPr>
        <w:t xml:space="preserve">Viimane tulp on </w:t>
      </w:r>
      <w:r w:rsidRPr="00F86658">
        <w:rPr>
          <w:b/>
          <w:lang w:bidi="et-EE"/>
        </w:rPr>
        <w:t xml:space="preserve">võimalike prioriteetide </w:t>
      </w:r>
      <w:r w:rsidRPr="00F86658">
        <w:rPr>
          <w:lang w:bidi="et-EE"/>
        </w:rPr>
        <w:t xml:space="preserve">ja võimalike </w:t>
      </w:r>
      <w:r w:rsidRPr="00F86658">
        <w:rPr>
          <w:b/>
          <w:lang w:bidi="et-EE"/>
        </w:rPr>
        <w:t>edaspidiste suundade</w:t>
      </w:r>
      <w:r w:rsidRPr="00F86658">
        <w:rPr>
          <w:lang w:bidi="et-EE"/>
        </w:rPr>
        <w:t xml:space="preserve"> märkimiseks. See on esitatud, et kasutajad saaksid tuvastada konkreetsete teemadega seoses võimalikud järgmised sammud.</w:t>
      </w:r>
    </w:p>
    <w:p w14:paraId="5EB15A08" w14:textId="77777777" w:rsidR="003F73BA" w:rsidRPr="00F86658" w:rsidRDefault="003F73BA" w:rsidP="002B0813">
      <w:pPr>
        <w:pStyle w:val="Agency-body-text"/>
      </w:pPr>
      <w:r w:rsidRPr="00F86658">
        <w:rPr>
          <w:lang w:bidi="et-EE"/>
        </w:rPr>
        <w:t>Tabeli kõikide üksuste täitmisel ilmneb praeguse poliitika olukorra üldine tajutav tugevuste ja väljakutsete profiil.</w:t>
      </w:r>
    </w:p>
    <w:p w14:paraId="54D7CB42" w14:textId="7D806485" w:rsidR="00823B38" w:rsidRPr="00F86658" w:rsidRDefault="00B164CE" w:rsidP="002B0813">
      <w:pPr>
        <w:pStyle w:val="Agency-body-text"/>
      </w:pPr>
      <w:r w:rsidRPr="00F86658">
        <w:rPr>
          <w:lang w:bidi="et-EE"/>
        </w:rPr>
        <w:t xml:space="preserve">Vahend ei paku nn hindamist, </w:t>
      </w:r>
      <w:r w:rsidR="00EF08D3" w:rsidRPr="00F86658">
        <w:rPr>
          <w:lang w:bidi="et-EE"/>
        </w:rPr>
        <w:sym w:font="Symbol" w:char="F0DE"/>
      </w:r>
      <w:r w:rsidRPr="00F86658">
        <w:rPr>
          <w:lang w:bidi="et-EE"/>
        </w:rPr>
        <w:t xml:space="preserve"> noolesümbolitega näidatakse kasvavat jätkuvust. Eesmärk on, et riigid/kasutajad arutavad ja lepivad kokku oma hindamisskaala, mis seondub nende poolt võib-olla juba kasutatavate vahenditega, kasutades poliitika tugevuste ja mõtlemapanevate küsimuste silte, mida nad oma töö kontekstis juba kasutavad.</w:t>
      </w:r>
    </w:p>
    <w:p w14:paraId="759D8175" w14:textId="7E79C53C" w:rsidR="00823B38" w:rsidRPr="00F86658" w:rsidRDefault="00E45887" w:rsidP="00046A0F">
      <w:pPr>
        <w:pStyle w:val="Agency-body-text"/>
      </w:pPr>
      <w:r w:rsidRPr="00F86658">
        <w:rPr>
          <w:lang w:bidi="et-EE"/>
        </w:rPr>
        <w:t>Kasutajad peaksid näitama oma riigi praeguste poliitikate jätkuvuse asukoha. Sellega luuakse kaasava hariduse süsteemide rahastamisega seoses üldine praeguste strateegiate tajutavate tugevuste ja mõtlemapanevate küsimuste profiil. Osapooled saavad kasutada seda valdkondade, millele saab tugineda, ja arenguvaldkondade tuvastamiseks.</w:t>
      </w:r>
    </w:p>
    <w:p w14:paraId="24826041" w14:textId="58F550E0" w:rsidR="00CB19AC" w:rsidRPr="00F86658" w:rsidRDefault="003E4352" w:rsidP="00106F8E">
      <w:pPr>
        <w:pStyle w:val="Agency-body-text"/>
      </w:pPr>
      <w:r w:rsidRPr="00F86658">
        <w:rPr>
          <w:lang w:bidi="et-EE"/>
        </w:rPr>
        <w:t>Sellist protsessi peetakse oluliseks, et leida lahendused takistuste ületamiseks ja peamiste poliitikameetmete tuvastamiseks, mis on seotud poliitika rahastamise küsimuste, eesmärkide ja sihtide raamistikuga.</w:t>
      </w:r>
    </w:p>
    <w:p w14:paraId="38B37535" w14:textId="388C7D86" w:rsidR="004D55AD" w:rsidRPr="00F86658" w:rsidRDefault="009E185C" w:rsidP="00B5691A">
      <w:pPr>
        <w:pStyle w:val="Agency-body-text"/>
        <w:keepNext/>
      </w:pPr>
      <w:r w:rsidRPr="00F86658">
        <w:rPr>
          <w:lang w:bidi="et-EE"/>
        </w:rPr>
        <w:t>Rahastamispoliitikate valdkondadevahelised küsimused, eesmärgid ja sihid on kujutatud tabelis järgmiselt.</w:t>
      </w:r>
    </w:p>
    <w:p w14:paraId="57A432B1" w14:textId="29436E68" w:rsidR="009E7313" w:rsidRPr="00F86658" w:rsidRDefault="00D179F3" w:rsidP="002A0D62">
      <w:pPr>
        <w:pStyle w:val="Agency-body-text"/>
        <w:numPr>
          <w:ilvl w:val="0"/>
          <w:numId w:val="10"/>
        </w:numPr>
      </w:pPr>
      <w:r w:rsidRPr="00F86658">
        <w:rPr>
          <w:lang w:bidi="et-EE"/>
        </w:rPr>
        <w:t>Neli valdkondadevahelist küsimust on esitatud jaotiste pealkirjadena.</w:t>
      </w:r>
    </w:p>
    <w:p w14:paraId="5139923B" w14:textId="44EA0880" w:rsidR="009E7313" w:rsidRPr="00F86658" w:rsidRDefault="00D179F3" w:rsidP="002A0D62">
      <w:pPr>
        <w:pStyle w:val="Agency-body-text"/>
        <w:numPr>
          <w:ilvl w:val="0"/>
          <w:numId w:val="10"/>
        </w:numPr>
      </w:pPr>
      <w:r w:rsidRPr="00F86658">
        <w:rPr>
          <w:lang w:bidi="et-EE"/>
        </w:rPr>
        <w:lastRenderedPageBreak/>
        <w:t>Poliitika eesmärgid on esitatud alapealkirjadena. Need on sõnastatud põhiküsimustena üldiseks kaalumiseks ja ülevaatamiseks.</w:t>
      </w:r>
    </w:p>
    <w:p w14:paraId="28ABCAC9" w14:textId="276B840C" w:rsidR="009E7313" w:rsidRPr="00F86658" w:rsidRDefault="00D179F3" w:rsidP="002A0D62">
      <w:pPr>
        <w:pStyle w:val="Agency-body-text"/>
        <w:numPr>
          <w:ilvl w:val="0"/>
          <w:numId w:val="10"/>
        </w:numPr>
      </w:pPr>
      <w:r w:rsidRPr="00F86658">
        <w:rPr>
          <w:lang w:bidi="et-EE"/>
        </w:rPr>
        <w:t>Konkreetsed rahastamispoliitika eesmärgid on elemendid, mida hinnata. Need on esitatud kasvava jätkuvuse kummaski otsas oleva vastanduva väitena.</w:t>
      </w:r>
    </w:p>
    <w:p w14:paraId="618F4354" w14:textId="77777777" w:rsidR="00A9022F" w:rsidRPr="00F86658" w:rsidRDefault="00A9022F" w:rsidP="00A9022F">
      <w:pPr>
        <w:pStyle w:val="Agency-heading-2"/>
      </w:pPr>
      <w:r w:rsidRPr="00F86658">
        <w:rPr>
          <w:lang w:bidi="et-EE"/>
        </w:rPr>
        <w:t>Enesehindamise tööriista kohandamine</w:t>
      </w:r>
    </w:p>
    <w:p w14:paraId="5016E434" w14:textId="2CB94581" w:rsidR="003218B2" w:rsidRPr="00F86658" w:rsidRDefault="003F73BA" w:rsidP="00511FDE">
      <w:pPr>
        <w:pStyle w:val="Agency-body-text"/>
      </w:pPr>
      <w:r w:rsidRPr="00F86658">
        <w:rPr>
          <w:lang w:bidi="et-EE"/>
        </w:rPr>
        <w:t xml:space="preserve">Tabelites esitatud andmed on avatud allikaks ja neid võib kohandada ja kujundada, et need vastaksid vastavalt vajadusele konkreetsele riigile või kohalikule olukorrale (vaadake lisateabeks selle dokumendi </w:t>
      </w:r>
      <w:hyperlink w:anchor="CC" w:history="1">
        <w:r w:rsidR="009419F3" w:rsidRPr="00F86658">
          <w:rPr>
            <w:rStyle w:val="Hyperlink"/>
            <w:rFonts w:cs="Calibri"/>
            <w:lang w:bidi="et-EE"/>
          </w:rPr>
          <w:t>Creative Commonsi litsentsi</w:t>
        </w:r>
      </w:hyperlink>
      <w:r w:rsidRPr="00F86658">
        <w:rPr>
          <w:lang w:bidi="et-EE"/>
        </w:rPr>
        <w:t>). Käesolevat vahendit on võimalik riigi osapoolte poolt kohandada kasutamiseks konkreetsetes piirkondlikes või kohaliku taseme olukordades. Seda on võimalik ka kohandada erinevateks versioonideks, et kasutada koolirühmade või üksikkoolidega, kasutades võimaluse korral erinevaid esitamisvorminguid või -meediat.</w:t>
      </w:r>
    </w:p>
    <w:p w14:paraId="193D6DF1" w14:textId="4AFB1C4B" w:rsidR="00FE0ECD" w:rsidRPr="00F86658" w:rsidRDefault="00FE0ECD" w:rsidP="00D013ED">
      <w:pPr>
        <w:pStyle w:val="Agency-body-text"/>
      </w:pPr>
      <w:r w:rsidRPr="00F86658">
        <w:rPr>
          <w:lang w:bidi="et-EE"/>
        </w:rPr>
        <w:t>Loodetavasti kohandavad kasutajad materjale erinevatel viisidel, mis sobib nende vajadustega kõige paremini.</w:t>
      </w:r>
    </w:p>
    <w:p w14:paraId="19DAB192" w14:textId="77777777" w:rsidR="003E5A60" w:rsidRPr="00F86658" w:rsidRDefault="003E5A60" w:rsidP="003F73BA">
      <w:pPr>
        <w:pStyle w:val="Agency-body-text"/>
      </w:pPr>
    </w:p>
    <w:p w14:paraId="64AF823A" w14:textId="77777777" w:rsidR="00CA4139" w:rsidRPr="00F86658" w:rsidRDefault="00CA4139" w:rsidP="00FE0ECD">
      <w:pPr>
        <w:pStyle w:val="Agency-body-text"/>
        <w:sectPr w:rsidR="00CA4139" w:rsidRPr="00F86658" w:rsidSect="00BF172D">
          <w:headerReference w:type="even" r:id="rId16"/>
          <w:headerReference w:type="default" r:id="rId17"/>
          <w:footerReference w:type="even" r:id="rId18"/>
          <w:footerReference w:type="default" r:id="rId19"/>
          <w:headerReference w:type="first" r:id="rId20"/>
          <w:footerReference w:type="first" r:id="rId21"/>
          <w:pgSz w:w="11899" w:h="16838"/>
          <w:pgMar w:top="1134" w:right="1531" w:bottom="1276" w:left="1531" w:header="709" w:footer="828" w:gutter="0"/>
          <w:cols w:space="708"/>
          <w:titlePg/>
          <w:docGrid w:linePitch="360"/>
        </w:sectPr>
      </w:pPr>
    </w:p>
    <w:p w14:paraId="3C23D671" w14:textId="770F49F4" w:rsidR="00823B38" w:rsidRPr="00F86658" w:rsidRDefault="008912F6" w:rsidP="00D35C75">
      <w:pPr>
        <w:pStyle w:val="Agency-heading-2"/>
      </w:pPr>
      <w:r w:rsidRPr="00F86658">
        <w:rPr>
          <w:lang w:bidi="et-EE"/>
        </w:rPr>
        <w:lastRenderedPageBreak/>
        <w:t>1. osa. Vajadus tagada, et kõik õppijad on tõhusalt kaasatud sobivatesse haridusvõimalustesse</w:t>
      </w:r>
    </w:p>
    <w:p w14:paraId="0F20F780" w14:textId="77777777" w:rsidR="00424BA4" w:rsidRPr="00F86658" w:rsidRDefault="00424BA4" w:rsidP="00424BA4">
      <w:pPr>
        <w:pStyle w:val="Agency-heading-3"/>
      </w:pPr>
      <w:r w:rsidRPr="00F86658">
        <w:rPr>
          <w:lang w:bidi="et-EE"/>
        </w:rPr>
        <w:t>1.1 Millisel määral on olemas valdkondadevaheline poliitiline kohustus tagada kõikidele õppuritele õigus kaasavale haridusele?</w:t>
      </w:r>
    </w:p>
    <w:tbl>
      <w:tblPr>
        <w:tblStyle w:val="TableGrid"/>
        <w:tblW w:w="5000" w:type="pct"/>
        <w:tblLook w:val="04A0" w:firstRow="1" w:lastRow="0" w:firstColumn="1" w:lastColumn="0" w:noHBand="0" w:noVBand="1"/>
        <w:tblDescription w:val="1. tulp: poliitika alguspunktid; tulbad 2–6: kasvav jätkuvus, viis varjutatud noolesümbolit sisaldavat tulpa; 7. tulp: poliitika ideaalsed olukorrad; 8. tulp: tõendus/kommentaarid; 9. tulp: võimalikud prioriteedid/edaspidised suunad"/>
      </w:tblPr>
      <w:tblGrid>
        <w:gridCol w:w="2817"/>
        <w:gridCol w:w="453"/>
        <w:gridCol w:w="453"/>
        <w:gridCol w:w="453"/>
        <w:gridCol w:w="453"/>
        <w:gridCol w:w="453"/>
        <w:gridCol w:w="2818"/>
        <w:gridCol w:w="2818"/>
        <w:gridCol w:w="3682"/>
      </w:tblGrid>
      <w:tr w:rsidR="00424BA4" w:rsidRPr="00F86658" w14:paraId="468B83A9" w14:textId="77777777" w:rsidTr="00F15625">
        <w:trPr>
          <w:cantSplit/>
          <w:tblHeader/>
        </w:trPr>
        <w:tc>
          <w:tcPr>
            <w:tcW w:w="1050" w:type="pct"/>
          </w:tcPr>
          <w:p w14:paraId="7EC39BB3" w14:textId="77777777" w:rsidR="00424BA4" w:rsidRPr="00F86658" w:rsidRDefault="00424BA4" w:rsidP="00332FCA">
            <w:pPr>
              <w:pStyle w:val="Agency-body-text"/>
              <w:keepNext/>
              <w:rPr>
                <w:b/>
                <w:lang w:val="en-GB"/>
              </w:rPr>
            </w:pPr>
            <w:r w:rsidRPr="00F86658">
              <w:rPr>
                <w:b/>
                <w:lang w:val="et-EE" w:bidi="et-EE"/>
              </w:rPr>
              <w:t>Poliitika alguspunktid</w:t>
            </w:r>
          </w:p>
        </w:tc>
        <w:tc>
          <w:tcPr>
            <w:tcW w:w="100" w:type="pct"/>
            <w:shd w:val="pct5" w:color="auto" w:fill="auto"/>
          </w:tcPr>
          <w:p w14:paraId="313916B1" w14:textId="77777777" w:rsidR="00424BA4" w:rsidRPr="00F86658" w:rsidRDefault="00424BA4" w:rsidP="00332FCA">
            <w:pPr>
              <w:pStyle w:val="Agency-body-text"/>
              <w:keepNext/>
              <w:rPr>
                <w:lang w:val="en-GB"/>
              </w:rPr>
            </w:pPr>
            <w:r w:rsidRPr="00F86658">
              <w:rPr>
                <w:lang w:val="et-EE" w:bidi="et-EE"/>
              </w:rPr>
              <w:sym w:font="Symbol" w:char="F0DE"/>
            </w:r>
          </w:p>
        </w:tc>
        <w:tc>
          <w:tcPr>
            <w:tcW w:w="100" w:type="pct"/>
            <w:shd w:val="pct10" w:color="auto" w:fill="auto"/>
          </w:tcPr>
          <w:p w14:paraId="76285718" w14:textId="77777777" w:rsidR="00424BA4" w:rsidRPr="00F86658" w:rsidRDefault="00424BA4" w:rsidP="00332FCA">
            <w:pPr>
              <w:pStyle w:val="Agency-body-text"/>
              <w:keepNext/>
              <w:rPr>
                <w:lang w:val="en-GB"/>
              </w:rPr>
            </w:pPr>
            <w:r w:rsidRPr="00F86658">
              <w:rPr>
                <w:lang w:val="et-EE" w:bidi="et-EE"/>
              </w:rPr>
              <w:sym w:font="Symbol" w:char="F0DE"/>
            </w:r>
          </w:p>
        </w:tc>
        <w:tc>
          <w:tcPr>
            <w:tcW w:w="100" w:type="pct"/>
            <w:shd w:val="pct15" w:color="auto" w:fill="auto"/>
          </w:tcPr>
          <w:p w14:paraId="04A228E9" w14:textId="77777777" w:rsidR="00424BA4" w:rsidRPr="00F86658" w:rsidRDefault="00424BA4" w:rsidP="00332FCA">
            <w:pPr>
              <w:pStyle w:val="Agency-body-text"/>
              <w:keepNext/>
              <w:rPr>
                <w:lang w:val="en-GB"/>
              </w:rPr>
            </w:pPr>
            <w:r w:rsidRPr="00F86658">
              <w:rPr>
                <w:lang w:val="et-EE" w:bidi="et-EE"/>
              </w:rPr>
              <w:sym w:font="Symbol" w:char="F0DE"/>
            </w:r>
          </w:p>
        </w:tc>
        <w:tc>
          <w:tcPr>
            <w:tcW w:w="100" w:type="pct"/>
            <w:shd w:val="pct20" w:color="auto" w:fill="auto"/>
          </w:tcPr>
          <w:p w14:paraId="5C08296A" w14:textId="77777777" w:rsidR="00424BA4" w:rsidRPr="00F86658" w:rsidRDefault="00424BA4" w:rsidP="00332FCA">
            <w:pPr>
              <w:pStyle w:val="Agency-body-text"/>
              <w:keepNext/>
              <w:rPr>
                <w:lang w:val="en-GB"/>
              </w:rPr>
            </w:pPr>
            <w:r w:rsidRPr="00F86658">
              <w:rPr>
                <w:lang w:val="et-EE" w:bidi="et-EE"/>
              </w:rPr>
              <w:sym w:font="Symbol" w:char="F0DE"/>
            </w:r>
          </w:p>
        </w:tc>
        <w:tc>
          <w:tcPr>
            <w:tcW w:w="100" w:type="pct"/>
            <w:shd w:val="pct25" w:color="auto" w:fill="auto"/>
          </w:tcPr>
          <w:p w14:paraId="4029BF3E" w14:textId="77777777" w:rsidR="00424BA4" w:rsidRPr="00F86658" w:rsidRDefault="00424BA4" w:rsidP="00332FCA">
            <w:pPr>
              <w:pStyle w:val="Agency-body-text"/>
              <w:keepNext/>
              <w:rPr>
                <w:lang w:val="en-GB"/>
              </w:rPr>
            </w:pPr>
            <w:r w:rsidRPr="00F86658">
              <w:rPr>
                <w:lang w:val="et-EE" w:bidi="et-EE"/>
              </w:rPr>
              <w:sym w:font="Symbol" w:char="F0DE"/>
            </w:r>
          </w:p>
        </w:tc>
        <w:tc>
          <w:tcPr>
            <w:tcW w:w="1050" w:type="pct"/>
            <w:shd w:val="pct30" w:color="auto" w:fill="auto"/>
          </w:tcPr>
          <w:p w14:paraId="1C9A9168" w14:textId="77777777" w:rsidR="00424BA4" w:rsidRPr="00F86658" w:rsidRDefault="00424BA4" w:rsidP="00332FCA">
            <w:pPr>
              <w:pStyle w:val="Agency-body-text"/>
              <w:keepNext/>
              <w:rPr>
                <w:rFonts w:asciiTheme="majorHAnsi" w:hAnsiTheme="majorHAnsi"/>
                <w:lang w:val="en-GB"/>
              </w:rPr>
            </w:pPr>
            <w:r w:rsidRPr="00F86658">
              <w:rPr>
                <w:b/>
                <w:lang w:val="et-EE" w:bidi="et-EE"/>
              </w:rPr>
              <w:t>Poliitika ideaalsed olukorrad</w:t>
            </w:r>
          </w:p>
        </w:tc>
        <w:tc>
          <w:tcPr>
            <w:tcW w:w="1050" w:type="pct"/>
            <w:shd w:val="clear" w:color="auto" w:fill="auto"/>
          </w:tcPr>
          <w:p w14:paraId="70C8FB20"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t-EE" w:bidi="et-EE"/>
              </w:rPr>
              <w:t>Tõendus/kommentaarid</w:t>
            </w:r>
          </w:p>
        </w:tc>
        <w:tc>
          <w:tcPr>
            <w:tcW w:w="1350" w:type="pct"/>
            <w:shd w:val="clear" w:color="auto" w:fill="auto"/>
          </w:tcPr>
          <w:p w14:paraId="6956EB3D"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t-EE" w:bidi="et-EE"/>
              </w:rPr>
              <w:t>Võimalikud prioriteedid / edaspidised suunad</w:t>
            </w:r>
          </w:p>
        </w:tc>
      </w:tr>
      <w:tr w:rsidR="00424BA4" w:rsidRPr="00F86658" w14:paraId="1BA283EE" w14:textId="77777777" w:rsidTr="00F15625">
        <w:trPr>
          <w:cantSplit/>
        </w:trPr>
        <w:tc>
          <w:tcPr>
            <w:tcW w:w="1050" w:type="pct"/>
          </w:tcPr>
          <w:p w14:paraId="7146D7F0" w14:textId="77777777" w:rsidR="00424BA4" w:rsidRPr="00F86658" w:rsidRDefault="00424BA4" w:rsidP="00F15625">
            <w:pPr>
              <w:pStyle w:val="Agency-body-text"/>
              <w:rPr>
                <w:lang w:val="en-GB"/>
              </w:rPr>
            </w:pPr>
            <w:r w:rsidRPr="00F86658">
              <w:rPr>
                <w:lang w:val="et-EE" w:bidi="et-EE"/>
              </w:rPr>
              <w:t xml:space="preserve">1.1.1 Kaasava hariduse </w:t>
            </w:r>
            <w:r w:rsidRPr="00F86658">
              <w:rPr>
                <w:rFonts w:asciiTheme="majorHAnsi" w:hAnsiTheme="majorHAnsi"/>
                <w:lang w:val="et-EE" w:bidi="et-EE"/>
              </w:rPr>
              <w:t>rahalise toetamise kohustus on piiratud või puudub</w:t>
            </w:r>
          </w:p>
        </w:tc>
        <w:tc>
          <w:tcPr>
            <w:tcW w:w="100" w:type="pct"/>
            <w:shd w:val="pct5" w:color="auto" w:fill="auto"/>
          </w:tcPr>
          <w:p w14:paraId="45D70175"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0" w:color="auto" w:fill="auto"/>
          </w:tcPr>
          <w:p w14:paraId="645FB54D"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5" w:color="auto" w:fill="auto"/>
          </w:tcPr>
          <w:p w14:paraId="46BB35F8"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0" w:color="auto" w:fill="auto"/>
          </w:tcPr>
          <w:p w14:paraId="1712539F"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5" w:color="auto" w:fill="auto"/>
          </w:tcPr>
          <w:p w14:paraId="351EBD26" w14:textId="77777777" w:rsidR="00424BA4" w:rsidRPr="00F86658" w:rsidRDefault="00424BA4" w:rsidP="00F15625">
            <w:pPr>
              <w:pStyle w:val="Agency-body-text"/>
              <w:rPr>
                <w:lang w:val="en-GB"/>
              </w:rPr>
            </w:pPr>
            <w:r w:rsidRPr="00F86658">
              <w:rPr>
                <w:lang w:val="et-EE" w:bidi="et-EE"/>
              </w:rPr>
              <w:sym w:font="Symbol" w:char="F0DE"/>
            </w:r>
          </w:p>
        </w:tc>
        <w:tc>
          <w:tcPr>
            <w:tcW w:w="1050" w:type="pct"/>
            <w:shd w:val="pct30" w:color="auto" w:fill="auto"/>
          </w:tcPr>
          <w:p w14:paraId="774B3218" w14:textId="77777777" w:rsidR="00424BA4" w:rsidRPr="00F86658" w:rsidRDefault="00424BA4" w:rsidP="00F15625">
            <w:pPr>
              <w:pStyle w:val="Agency-body-text"/>
              <w:rPr>
                <w:lang w:val="en-GB"/>
              </w:rPr>
            </w:pPr>
            <w:r w:rsidRPr="00F86658">
              <w:rPr>
                <w:rFonts w:asciiTheme="majorHAnsi" w:hAnsiTheme="majorHAnsi"/>
                <w:lang w:val="et-EE" w:bidi="et-EE"/>
              </w:rPr>
              <w:t>Kaasava hariduse rahalise toetamise kohustus on selgelt sätestatud ja rakendatud</w:t>
            </w:r>
          </w:p>
        </w:tc>
        <w:tc>
          <w:tcPr>
            <w:tcW w:w="1050" w:type="pct"/>
            <w:shd w:val="clear" w:color="auto" w:fill="auto"/>
          </w:tcPr>
          <w:p w14:paraId="1ACDB403" w14:textId="77777777" w:rsidR="00424BA4" w:rsidRPr="00F86658" w:rsidRDefault="00424BA4" w:rsidP="00F15625">
            <w:pPr>
              <w:pStyle w:val="Agency-body-text"/>
              <w:rPr>
                <w:rFonts w:asciiTheme="majorHAnsi" w:hAnsiTheme="majorHAnsi"/>
                <w:lang w:val="en-GB"/>
              </w:rPr>
            </w:pPr>
          </w:p>
        </w:tc>
        <w:tc>
          <w:tcPr>
            <w:tcW w:w="1350" w:type="pct"/>
            <w:shd w:val="clear" w:color="auto" w:fill="auto"/>
          </w:tcPr>
          <w:p w14:paraId="607FA324" w14:textId="77777777" w:rsidR="00424BA4" w:rsidRPr="00F86658" w:rsidRDefault="00424BA4" w:rsidP="00F15625">
            <w:pPr>
              <w:pStyle w:val="Agency-body-text"/>
              <w:rPr>
                <w:rFonts w:asciiTheme="majorHAnsi" w:hAnsiTheme="majorHAnsi"/>
                <w:b/>
                <w:lang w:val="en-GB"/>
              </w:rPr>
            </w:pPr>
          </w:p>
        </w:tc>
      </w:tr>
      <w:tr w:rsidR="00424BA4" w:rsidRPr="00F86658" w14:paraId="0B3DBD60" w14:textId="77777777" w:rsidTr="00F15625">
        <w:trPr>
          <w:cantSplit/>
        </w:trPr>
        <w:tc>
          <w:tcPr>
            <w:tcW w:w="1050" w:type="pct"/>
          </w:tcPr>
          <w:p w14:paraId="44AC11DC" w14:textId="77777777" w:rsidR="00424BA4" w:rsidRPr="00F86658" w:rsidRDefault="00424BA4" w:rsidP="00F15625">
            <w:pPr>
              <w:pStyle w:val="Agency-body-text"/>
              <w:rPr>
                <w:lang w:val="en-GB"/>
              </w:rPr>
            </w:pPr>
            <w:r w:rsidRPr="00F86658">
              <w:rPr>
                <w:lang w:val="et-EE" w:bidi="et-EE"/>
              </w:rPr>
              <w:t xml:space="preserve">1.1.2 Kõikide süsteemi osapoolte </w:t>
            </w:r>
            <w:r w:rsidRPr="00F86658">
              <w:rPr>
                <w:rFonts w:asciiTheme="majorHAnsi" w:hAnsiTheme="majorHAnsi"/>
                <w:lang w:val="et-EE" w:bidi="et-EE"/>
              </w:rPr>
              <w:t>tipptaseme saavutamise rahalise toetamise kohustus on piiratud või puudub</w:t>
            </w:r>
          </w:p>
        </w:tc>
        <w:tc>
          <w:tcPr>
            <w:tcW w:w="100" w:type="pct"/>
            <w:shd w:val="pct5" w:color="auto" w:fill="auto"/>
          </w:tcPr>
          <w:p w14:paraId="1835FAF1"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0" w:color="auto" w:fill="auto"/>
          </w:tcPr>
          <w:p w14:paraId="69E8B71B"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5" w:color="auto" w:fill="auto"/>
          </w:tcPr>
          <w:p w14:paraId="1FC5728F"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0" w:color="auto" w:fill="auto"/>
          </w:tcPr>
          <w:p w14:paraId="74C89311"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5" w:color="auto" w:fill="auto"/>
          </w:tcPr>
          <w:p w14:paraId="4DBED914" w14:textId="77777777" w:rsidR="00424BA4" w:rsidRPr="00F86658" w:rsidRDefault="00424BA4" w:rsidP="00F15625">
            <w:pPr>
              <w:pStyle w:val="Agency-body-text"/>
              <w:rPr>
                <w:lang w:val="en-GB"/>
              </w:rPr>
            </w:pPr>
            <w:r w:rsidRPr="00F86658">
              <w:rPr>
                <w:lang w:val="et-EE" w:bidi="et-EE"/>
              </w:rPr>
              <w:sym w:font="Symbol" w:char="F0DE"/>
            </w:r>
          </w:p>
        </w:tc>
        <w:tc>
          <w:tcPr>
            <w:tcW w:w="1050" w:type="pct"/>
            <w:shd w:val="pct30" w:color="auto" w:fill="auto"/>
          </w:tcPr>
          <w:p w14:paraId="2D9AAF4E" w14:textId="77777777" w:rsidR="00424BA4" w:rsidRPr="00F86658" w:rsidRDefault="00424BA4" w:rsidP="00F15625">
            <w:pPr>
              <w:pStyle w:val="Agency-body-text"/>
              <w:rPr>
                <w:lang w:val="en-GB"/>
              </w:rPr>
            </w:pPr>
            <w:r w:rsidRPr="00F86658">
              <w:rPr>
                <w:rFonts w:asciiTheme="majorHAnsi" w:hAnsiTheme="majorHAnsi"/>
                <w:lang w:val="et-EE" w:bidi="et-EE"/>
              </w:rPr>
              <w:t>Kõikide süsteemi osapoolte tipptaseme saavutamise rahalise toetamise kohustus on selgelt sätestatud ja rakendatud</w:t>
            </w:r>
          </w:p>
        </w:tc>
        <w:tc>
          <w:tcPr>
            <w:tcW w:w="1050" w:type="pct"/>
            <w:shd w:val="clear" w:color="auto" w:fill="auto"/>
          </w:tcPr>
          <w:p w14:paraId="2244116A" w14:textId="77777777" w:rsidR="00424BA4" w:rsidRPr="00F86658" w:rsidRDefault="00424BA4" w:rsidP="00F15625">
            <w:pPr>
              <w:pStyle w:val="Agency-body-text"/>
              <w:rPr>
                <w:rFonts w:asciiTheme="majorHAnsi" w:hAnsiTheme="majorHAnsi"/>
                <w:lang w:val="en-GB"/>
              </w:rPr>
            </w:pPr>
          </w:p>
        </w:tc>
        <w:tc>
          <w:tcPr>
            <w:tcW w:w="1350" w:type="pct"/>
            <w:shd w:val="clear" w:color="auto" w:fill="auto"/>
          </w:tcPr>
          <w:p w14:paraId="285CCD53" w14:textId="77777777" w:rsidR="00424BA4" w:rsidRPr="00F86658" w:rsidRDefault="00424BA4" w:rsidP="00F15625">
            <w:pPr>
              <w:pStyle w:val="Agency-body-text"/>
              <w:rPr>
                <w:rFonts w:asciiTheme="majorHAnsi" w:hAnsiTheme="majorHAnsi"/>
                <w:lang w:val="en-GB"/>
              </w:rPr>
            </w:pPr>
          </w:p>
        </w:tc>
      </w:tr>
      <w:tr w:rsidR="00424BA4" w:rsidRPr="00F86658" w14:paraId="7C6CEBF5" w14:textId="77777777" w:rsidTr="00F15625">
        <w:trPr>
          <w:cantSplit/>
        </w:trPr>
        <w:tc>
          <w:tcPr>
            <w:tcW w:w="1050" w:type="pct"/>
            <w:tcBorders>
              <w:bottom w:val="single" w:sz="4" w:space="0" w:color="auto"/>
            </w:tcBorders>
          </w:tcPr>
          <w:p w14:paraId="5A96C5A5" w14:textId="77777777" w:rsidR="00424BA4" w:rsidRPr="00F86658" w:rsidRDefault="00424BA4" w:rsidP="00F15625">
            <w:pPr>
              <w:pStyle w:val="Agency-body-text"/>
              <w:rPr>
                <w:lang w:val="en-GB"/>
              </w:rPr>
            </w:pPr>
            <w:r w:rsidRPr="00F86658">
              <w:rPr>
                <w:lang w:val="et-EE" w:bidi="et-EE"/>
              </w:rPr>
              <w:t xml:space="preserve">1.1.3 Õppuritele ja osapooltele </w:t>
            </w:r>
            <w:r w:rsidRPr="00F86658">
              <w:rPr>
                <w:rFonts w:asciiTheme="majorHAnsi" w:hAnsiTheme="majorHAnsi"/>
                <w:lang w:val="et-EE" w:bidi="et-EE"/>
              </w:rPr>
              <w:t>piisavate vahenditega</w:t>
            </w:r>
            <w:r w:rsidRPr="00F86658">
              <w:rPr>
                <w:lang w:val="et-EE" w:bidi="et-EE"/>
              </w:rPr>
              <w:t xml:space="preserve"> mitmekesiste</w:t>
            </w:r>
            <w:r w:rsidRPr="00F86658">
              <w:rPr>
                <w:rFonts w:asciiTheme="majorHAnsi" w:hAnsiTheme="majorHAnsi"/>
                <w:lang w:val="et-EE" w:bidi="et-EE"/>
              </w:rPr>
              <w:t xml:space="preserve"> toetusmeetmete arendamise kohustus on piiratud või puudub</w:t>
            </w:r>
          </w:p>
        </w:tc>
        <w:tc>
          <w:tcPr>
            <w:tcW w:w="100" w:type="pct"/>
            <w:tcBorders>
              <w:bottom w:val="single" w:sz="4" w:space="0" w:color="auto"/>
            </w:tcBorders>
            <w:shd w:val="pct5" w:color="auto" w:fill="auto"/>
          </w:tcPr>
          <w:p w14:paraId="65292680" w14:textId="77777777" w:rsidR="00424BA4" w:rsidRPr="00F86658" w:rsidRDefault="00424BA4" w:rsidP="00F15625">
            <w:pPr>
              <w:pStyle w:val="Agency-body-text"/>
              <w:rPr>
                <w:lang w:val="en-GB"/>
              </w:rPr>
            </w:pPr>
            <w:r w:rsidRPr="00F86658">
              <w:rPr>
                <w:lang w:val="et-EE" w:bidi="et-EE"/>
              </w:rPr>
              <w:sym w:font="Symbol" w:char="F0DE"/>
            </w:r>
          </w:p>
        </w:tc>
        <w:tc>
          <w:tcPr>
            <w:tcW w:w="100" w:type="pct"/>
            <w:tcBorders>
              <w:bottom w:val="single" w:sz="4" w:space="0" w:color="auto"/>
            </w:tcBorders>
            <w:shd w:val="pct10" w:color="auto" w:fill="auto"/>
          </w:tcPr>
          <w:p w14:paraId="76B6FB5A" w14:textId="77777777" w:rsidR="00424BA4" w:rsidRPr="00F86658" w:rsidRDefault="00424BA4" w:rsidP="00F15625">
            <w:pPr>
              <w:pStyle w:val="Agency-body-text"/>
              <w:rPr>
                <w:lang w:val="en-GB"/>
              </w:rPr>
            </w:pPr>
            <w:r w:rsidRPr="00F86658">
              <w:rPr>
                <w:lang w:val="et-EE" w:bidi="et-EE"/>
              </w:rPr>
              <w:sym w:font="Symbol" w:char="F0DE"/>
            </w:r>
          </w:p>
        </w:tc>
        <w:tc>
          <w:tcPr>
            <w:tcW w:w="100" w:type="pct"/>
            <w:tcBorders>
              <w:bottom w:val="single" w:sz="4" w:space="0" w:color="auto"/>
            </w:tcBorders>
            <w:shd w:val="pct15" w:color="auto" w:fill="auto"/>
          </w:tcPr>
          <w:p w14:paraId="64D59963" w14:textId="77777777" w:rsidR="00424BA4" w:rsidRPr="00F86658" w:rsidRDefault="00424BA4" w:rsidP="00F15625">
            <w:pPr>
              <w:pStyle w:val="Agency-body-text"/>
              <w:rPr>
                <w:lang w:val="en-GB"/>
              </w:rPr>
            </w:pPr>
            <w:r w:rsidRPr="00F86658">
              <w:rPr>
                <w:lang w:val="et-EE" w:bidi="et-EE"/>
              </w:rPr>
              <w:sym w:font="Symbol" w:char="F0DE"/>
            </w:r>
          </w:p>
        </w:tc>
        <w:tc>
          <w:tcPr>
            <w:tcW w:w="100" w:type="pct"/>
            <w:tcBorders>
              <w:bottom w:val="single" w:sz="4" w:space="0" w:color="auto"/>
            </w:tcBorders>
            <w:shd w:val="pct20" w:color="auto" w:fill="auto"/>
          </w:tcPr>
          <w:p w14:paraId="716A682B" w14:textId="77777777" w:rsidR="00424BA4" w:rsidRPr="00F86658" w:rsidRDefault="00424BA4" w:rsidP="00F15625">
            <w:pPr>
              <w:pStyle w:val="Agency-body-text"/>
              <w:rPr>
                <w:lang w:val="en-GB"/>
              </w:rPr>
            </w:pPr>
            <w:r w:rsidRPr="00F86658">
              <w:rPr>
                <w:lang w:val="et-EE" w:bidi="et-EE"/>
              </w:rPr>
              <w:sym w:font="Symbol" w:char="F0DE"/>
            </w:r>
          </w:p>
        </w:tc>
        <w:tc>
          <w:tcPr>
            <w:tcW w:w="100" w:type="pct"/>
            <w:tcBorders>
              <w:bottom w:val="single" w:sz="4" w:space="0" w:color="auto"/>
            </w:tcBorders>
            <w:shd w:val="pct25" w:color="auto" w:fill="auto"/>
          </w:tcPr>
          <w:p w14:paraId="1A2B2778" w14:textId="77777777" w:rsidR="00424BA4" w:rsidRPr="00F86658" w:rsidRDefault="00424BA4" w:rsidP="00F15625">
            <w:pPr>
              <w:pStyle w:val="Agency-body-text"/>
              <w:rPr>
                <w:lang w:val="en-GB"/>
              </w:rPr>
            </w:pPr>
            <w:r w:rsidRPr="00F86658">
              <w:rPr>
                <w:lang w:val="et-EE" w:bidi="et-EE"/>
              </w:rPr>
              <w:sym w:font="Symbol" w:char="F0DE"/>
            </w:r>
          </w:p>
        </w:tc>
        <w:tc>
          <w:tcPr>
            <w:tcW w:w="1050" w:type="pct"/>
            <w:tcBorders>
              <w:bottom w:val="single" w:sz="4" w:space="0" w:color="auto"/>
            </w:tcBorders>
            <w:shd w:val="pct30" w:color="auto" w:fill="auto"/>
          </w:tcPr>
          <w:p w14:paraId="0495E52A" w14:textId="77777777" w:rsidR="00424BA4" w:rsidRPr="00F86658" w:rsidRDefault="00424BA4" w:rsidP="00F15625">
            <w:pPr>
              <w:pStyle w:val="Agency-body-text"/>
              <w:rPr>
                <w:lang w:val="en-GB"/>
              </w:rPr>
            </w:pPr>
            <w:r w:rsidRPr="00F86658">
              <w:rPr>
                <w:rFonts w:asciiTheme="majorHAnsi" w:hAnsiTheme="majorHAnsi"/>
                <w:lang w:val="et-EE" w:bidi="et-EE"/>
              </w:rPr>
              <w:t xml:space="preserve">Õppuritele </w:t>
            </w:r>
            <w:r w:rsidRPr="00F86658">
              <w:rPr>
                <w:lang w:val="et-EE" w:bidi="et-EE"/>
              </w:rPr>
              <w:t>ja osapooltele</w:t>
            </w:r>
            <w:r w:rsidRPr="00F86658">
              <w:rPr>
                <w:rFonts w:asciiTheme="majorHAnsi" w:hAnsiTheme="majorHAnsi"/>
                <w:lang w:val="et-EE" w:bidi="et-EE"/>
              </w:rPr>
              <w:t xml:space="preserve"> piisavate vahenditega mitmekesiste toetusmeetmete arendamise kohustus on selgelt sätestatud ja rakendatud</w:t>
            </w:r>
          </w:p>
        </w:tc>
        <w:tc>
          <w:tcPr>
            <w:tcW w:w="1050" w:type="pct"/>
            <w:tcBorders>
              <w:bottom w:val="single" w:sz="4" w:space="0" w:color="auto"/>
            </w:tcBorders>
            <w:shd w:val="clear" w:color="auto" w:fill="auto"/>
          </w:tcPr>
          <w:p w14:paraId="05852313" w14:textId="77777777" w:rsidR="00424BA4" w:rsidRPr="00F86658" w:rsidRDefault="00424BA4" w:rsidP="00F15625">
            <w:pPr>
              <w:pStyle w:val="Agency-body-text"/>
              <w:rPr>
                <w:rFonts w:asciiTheme="majorHAnsi" w:hAnsiTheme="majorHAnsi"/>
                <w:lang w:val="en-GB"/>
              </w:rPr>
            </w:pPr>
          </w:p>
        </w:tc>
        <w:tc>
          <w:tcPr>
            <w:tcW w:w="1350" w:type="pct"/>
            <w:tcBorders>
              <w:bottom w:val="single" w:sz="4" w:space="0" w:color="auto"/>
            </w:tcBorders>
            <w:shd w:val="clear" w:color="auto" w:fill="auto"/>
          </w:tcPr>
          <w:p w14:paraId="5F9F46D3" w14:textId="77777777" w:rsidR="00424BA4" w:rsidRPr="00F86658" w:rsidRDefault="00424BA4" w:rsidP="00F15625">
            <w:pPr>
              <w:pStyle w:val="Agency-body-text"/>
              <w:rPr>
                <w:rFonts w:asciiTheme="majorHAnsi" w:hAnsiTheme="majorHAnsi"/>
                <w:lang w:val="en-GB"/>
              </w:rPr>
            </w:pPr>
          </w:p>
        </w:tc>
      </w:tr>
    </w:tbl>
    <w:p w14:paraId="79A51800" w14:textId="2DF3ECDE" w:rsidR="00424BA4" w:rsidRPr="00F86658" w:rsidRDefault="00424BA4" w:rsidP="00424BA4">
      <w:pPr>
        <w:pStyle w:val="Agency-heading-3"/>
      </w:pPr>
      <w:r w:rsidRPr="00F86658">
        <w:rPr>
          <w:lang w:bidi="et-EE"/>
        </w:rPr>
        <w:lastRenderedPageBreak/>
        <w:t>1.2 Millisel määral toetavad ressursimehhanismid kaasava hariduse rakendamist kohalikus kontekstis, kasutades kogukonnapõhist lähenemisviisi?</w:t>
      </w:r>
    </w:p>
    <w:tbl>
      <w:tblPr>
        <w:tblStyle w:val="TableGrid"/>
        <w:tblW w:w="5000" w:type="pct"/>
        <w:tblLook w:val="04A0" w:firstRow="1" w:lastRow="0" w:firstColumn="1" w:lastColumn="0" w:noHBand="0" w:noVBand="1"/>
        <w:tblDescription w:val="1. tulp: poliitika alguspunktid; tulbad 2–6: kasvav jätkuvus, viis varjutatud noolesümbolit sisaldavat tulpa; 7. tulp: poliitika ideaalsed olukorrad; 8. tulp: tõendus/kommentaarid; 9. tulp: võimalikud prioriteedid/edaspidised suunad"/>
      </w:tblPr>
      <w:tblGrid>
        <w:gridCol w:w="2817"/>
        <w:gridCol w:w="453"/>
        <w:gridCol w:w="453"/>
        <w:gridCol w:w="453"/>
        <w:gridCol w:w="453"/>
        <w:gridCol w:w="453"/>
        <w:gridCol w:w="2818"/>
        <w:gridCol w:w="2818"/>
        <w:gridCol w:w="3682"/>
      </w:tblGrid>
      <w:tr w:rsidR="00424BA4" w:rsidRPr="00F86658" w14:paraId="70EEBFFE" w14:textId="77777777" w:rsidTr="00F15625">
        <w:trPr>
          <w:cantSplit/>
          <w:tblHeader/>
        </w:trPr>
        <w:tc>
          <w:tcPr>
            <w:tcW w:w="1050" w:type="pct"/>
          </w:tcPr>
          <w:p w14:paraId="4D96BDE5" w14:textId="77777777" w:rsidR="00424BA4" w:rsidRPr="00F86658" w:rsidRDefault="00424BA4" w:rsidP="00332FCA">
            <w:pPr>
              <w:pStyle w:val="Agency-body-text"/>
              <w:keepNext/>
              <w:rPr>
                <w:rFonts w:asciiTheme="majorHAnsi" w:hAnsiTheme="majorHAnsi"/>
                <w:lang w:val="en-GB"/>
              </w:rPr>
            </w:pPr>
            <w:r w:rsidRPr="00F86658">
              <w:rPr>
                <w:b/>
                <w:lang w:val="et-EE" w:bidi="et-EE"/>
              </w:rPr>
              <w:t>Poliitika alguspunktid</w:t>
            </w:r>
          </w:p>
        </w:tc>
        <w:tc>
          <w:tcPr>
            <w:tcW w:w="100" w:type="pct"/>
            <w:shd w:val="pct5" w:color="auto" w:fill="auto"/>
          </w:tcPr>
          <w:p w14:paraId="2AFFEACF" w14:textId="77777777" w:rsidR="00424BA4" w:rsidRPr="00F86658" w:rsidRDefault="00424BA4" w:rsidP="00332FCA">
            <w:pPr>
              <w:pStyle w:val="Agency-body-text"/>
              <w:keepNext/>
              <w:rPr>
                <w:lang w:val="en-GB"/>
              </w:rPr>
            </w:pPr>
            <w:r w:rsidRPr="00F86658">
              <w:rPr>
                <w:lang w:val="et-EE" w:bidi="et-EE"/>
              </w:rPr>
              <w:sym w:font="Symbol" w:char="F0DE"/>
            </w:r>
          </w:p>
        </w:tc>
        <w:tc>
          <w:tcPr>
            <w:tcW w:w="100" w:type="pct"/>
            <w:shd w:val="pct10" w:color="auto" w:fill="auto"/>
          </w:tcPr>
          <w:p w14:paraId="36DFE144" w14:textId="77777777" w:rsidR="00424BA4" w:rsidRPr="00F86658" w:rsidRDefault="00424BA4" w:rsidP="00332FCA">
            <w:pPr>
              <w:pStyle w:val="Agency-body-text"/>
              <w:keepNext/>
              <w:rPr>
                <w:lang w:val="en-GB"/>
              </w:rPr>
            </w:pPr>
            <w:r w:rsidRPr="00F86658">
              <w:rPr>
                <w:lang w:val="et-EE" w:bidi="et-EE"/>
              </w:rPr>
              <w:sym w:font="Symbol" w:char="F0DE"/>
            </w:r>
          </w:p>
        </w:tc>
        <w:tc>
          <w:tcPr>
            <w:tcW w:w="100" w:type="pct"/>
            <w:shd w:val="pct15" w:color="auto" w:fill="auto"/>
          </w:tcPr>
          <w:p w14:paraId="45D1ADEB" w14:textId="77777777" w:rsidR="00424BA4" w:rsidRPr="00F86658" w:rsidRDefault="00424BA4" w:rsidP="00332FCA">
            <w:pPr>
              <w:pStyle w:val="Agency-body-text"/>
              <w:keepNext/>
              <w:rPr>
                <w:lang w:val="en-GB"/>
              </w:rPr>
            </w:pPr>
            <w:r w:rsidRPr="00F86658">
              <w:rPr>
                <w:lang w:val="et-EE" w:bidi="et-EE"/>
              </w:rPr>
              <w:sym w:font="Symbol" w:char="F0DE"/>
            </w:r>
          </w:p>
        </w:tc>
        <w:tc>
          <w:tcPr>
            <w:tcW w:w="100" w:type="pct"/>
            <w:shd w:val="pct20" w:color="auto" w:fill="auto"/>
          </w:tcPr>
          <w:p w14:paraId="1809DD66" w14:textId="77777777" w:rsidR="00424BA4" w:rsidRPr="00F86658" w:rsidRDefault="00424BA4" w:rsidP="00332FCA">
            <w:pPr>
              <w:pStyle w:val="Agency-body-text"/>
              <w:keepNext/>
              <w:rPr>
                <w:lang w:val="en-GB"/>
              </w:rPr>
            </w:pPr>
            <w:r w:rsidRPr="00F86658">
              <w:rPr>
                <w:lang w:val="et-EE" w:bidi="et-EE"/>
              </w:rPr>
              <w:sym w:font="Symbol" w:char="F0DE"/>
            </w:r>
          </w:p>
        </w:tc>
        <w:tc>
          <w:tcPr>
            <w:tcW w:w="100" w:type="pct"/>
            <w:shd w:val="pct25" w:color="auto" w:fill="auto"/>
          </w:tcPr>
          <w:p w14:paraId="4D7F6167" w14:textId="77777777" w:rsidR="00424BA4" w:rsidRPr="00F86658" w:rsidRDefault="00424BA4" w:rsidP="00332FCA">
            <w:pPr>
              <w:pStyle w:val="Agency-body-text"/>
              <w:keepNext/>
              <w:rPr>
                <w:lang w:val="en-GB"/>
              </w:rPr>
            </w:pPr>
            <w:r w:rsidRPr="00F86658">
              <w:rPr>
                <w:lang w:val="et-EE" w:bidi="et-EE"/>
              </w:rPr>
              <w:sym w:font="Symbol" w:char="F0DE"/>
            </w:r>
          </w:p>
        </w:tc>
        <w:tc>
          <w:tcPr>
            <w:tcW w:w="1050" w:type="pct"/>
            <w:shd w:val="pct30" w:color="auto" w:fill="auto"/>
          </w:tcPr>
          <w:p w14:paraId="2AC893F8" w14:textId="77777777" w:rsidR="00424BA4" w:rsidRPr="00F86658" w:rsidRDefault="00424BA4" w:rsidP="00332FCA">
            <w:pPr>
              <w:pStyle w:val="Agency-body-text"/>
              <w:keepNext/>
              <w:rPr>
                <w:rFonts w:asciiTheme="majorHAnsi" w:hAnsiTheme="majorHAnsi"/>
                <w:lang w:val="en-GB"/>
              </w:rPr>
            </w:pPr>
            <w:r w:rsidRPr="00F86658">
              <w:rPr>
                <w:b/>
                <w:lang w:val="et-EE" w:bidi="et-EE"/>
              </w:rPr>
              <w:t>Poliitika ideaalsed olukorrad</w:t>
            </w:r>
          </w:p>
        </w:tc>
        <w:tc>
          <w:tcPr>
            <w:tcW w:w="1050" w:type="pct"/>
            <w:shd w:val="clear" w:color="auto" w:fill="auto"/>
          </w:tcPr>
          <w:p w14:paraId="6BE16BFB"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t-EE" w:bidi="et-EE"/>
              </w:rPr>
              <w:t>Tõendus/kommentaarid</w:t>
            </w:r>
          </w:p>
        </w:tc>
        <w:tc>
          <w:tcPr>
            <w:tcW w:w="1350" w:type="pct"/>
            <w:shd w:val="clear" w:color="auto" w:fill="auto"/>
          </w:tcPr>
          <w:p w14:paraId="41F862B0"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t-EE" w:bidi="et-EE"/>
              </w:rPr>
              <w:t>Võimalikud prioriteedid / edaspidised suunad</w:t>
            </w:r>
          </w:p>
        </w:tc>
      </w:tr>
      <w:tr w:rsidR="00424BA4" w:rsidRPr="00F86658" w14:paraId="27F73D7B" w14:textId="77777777" w:rsidTr="00F15625">
        <w:trPr>
          <w:cantSplit/>
        </w:trPr>
        <w:tc>
          <w:tcPr>
            <w:tcW w:w="1050" w:type="pct"/>
          </w:tcPr>
          <w:p w14:paraId="12486D1C" w14:textId="77777777" w:rsidR="00424BA4" w:rsidRPr="00F86658" w:rsidRDefault="00424BA4" w:rsidP="00F15625">
            <w:pPr>
              <w:pStyle w:val="Agency-body-text"/>
              <w:rPr>
                <w:lang w:val="en-GB"/>
              </w:rPr>
            </w:pPr>
            <w:r w:rsidRPr="00F86658">
              <w:rPr>
                <w:lang w:val="et-EE" w:bidi="et-EE"/>
              </w:rPr>
              <w:t>1.2.1 Vajalikud ressursid kaasava hariduse rakendamiseks põhiülesandena ja vastutusalana kõikidel otsustustasemetel (riiklikul, kohalikul ja kooli tasemel) ei ole saadaval</w:t>
            </w:r>
          </w:p>
        </w:tc>
        <w:tc>
          <w:tcPr>
            <w:tcW w:w="100" w:type="pct"/>
            <w:shd w:val="pct5" w:color="auto" w:fill="auto"/>
          </w:tcPr>
          <w:p w14:paraId="7F8E8C22"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0" w:color="auto" w:fill="auto"/>
          </w:tcPr>
          <w:p w14:paraId="1AA2E0B3"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5" w:color="auto" w:fill="auto"/>
          </w:tcPr>
          <w:p w14:paraId="7592FFAD"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0" w:color="auto" w:fill="auto"/>
          </w:tcPr>
          <w:p w14:paraId="23678915"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5" w:color="auto" w:fill="auto"/>
          </w:tcPr>
          <w:p w14:paraId="5602C092" w14:textId="77777777" w:rsidR="00424BA4" w:rsidRPr="00F86658" w:rsidRDefault="00424BA4" w:rsidP="00F15625">
            <w:pPr>
              <w:pStyle w:val="Agency-body-text"/>
              <w:rPr>
                <w:lang w:val="en-GB"/>
              </w:rPr>
            </w:pPr>
            <w:r w:rsidRPr="00F86658">
              <w:rPr>
                <w:lang w:val="et-EE" w:bidi="et-EE"/>
              </w:rPr>
              <w:sym w:font="Symbol" w:char="F0DE"/>
            </w:r>
          </w:p>
        </w:tc>
        <w:tc>
          <w:tcPr>
            <w:tcW w:w="1050" w:type="pct"/>
            <w:shd w:val="pct30" w:color="auto" w:fill="auto"/>
          </w:tcPr>
          <w:p w14:paraId="42A287FE" w14:textId="77777777" w:rsidR="00424BA4" w:rsidRPr="00F86658" w:rsidRDefault="00424BA4" w:rsidP="00F15625">
            <w:pPr>
              <w:pStyle w:val="Agency-body-text"/>
              <w:rPr>
                <w:lang w:val="en-GB"/>
              </w:rPr>
            </w:pPr>
            <w:r w:rsidRPr="00F86658">
              <w:rPr>
                <w:lang w:val="et-EE" w:bidi="et-EE"/>
              </w:rPr>
              <w:t>Vajalikud ressursid kaasava hariduse rakendamiseks põhiülesandena ja vastutusalana kõikidel otsustustasemetel (riiklikul, kohalikul ja kooli tasemel) on kergesti kättesaadavad</w:t>
            </w:r>
          </w:p>
        </w:tc>
        <w:tc>
          <w:tcPr>
            <w:tcW w:w="1050" w:type="pct"/>
            <w:shd w:val="clear" w:color="auto" w:fill="auto"/>
          </w:tcPr>
          <w:p w14:paraId="7047E4C7" w14:textId="77777777" w:rsidR="00424BA4" w:rsidRPr="00F86658" w:rsidRDefault="00424BA4" w:rsidP="00F15625">
            <w:pPr>
              <w:pStyle w:val="Agency-body-text"/>
              <w:rPr>
                <w:lang w:val="en-GB"/>
              </w:rPr>
            </w:pPr>
          </w:p>
        </w:tc>
        <w:tc>
          <w:tcPr>
            <w:tcW w:w="1350" w:type="pct"/>
            <w:shd w:val="clear" w:color="auto" w:fill="auto"/>
          </w:tcPr>
          <w:p w14:paraId="11208767" w14:textId="77777777" w:rsidR="00424BA4" w:rsidRPr="00F86658" w:rsidRDefault="00424BA4" w:rsidP="00F15625">
            <w:pPr>
              <w:pStyle w:val="Agency-body-text"/>
              <w:rPr>
                <w:lang w:val="en-GB"/>
              </w:rPr>
            </w:pPr>
          </w:p>
        </w:tc>
      </w:tr>
      <w:tr w:rsidR="00424BA4" w:rsidRPr="00F86658" w14:paraId="76AC10F1" w14:textId="77777777" w:rsidTr="00F15625">
        <w:trPr>
          <w:cantSplit/>
        </w:trPr>
        <w:tc>
          <w:tcPr>
            <w:tcW w:w="1050" w:type="pct"/>
            <w:tcBorders>
              <w:bottom w:val="single" w:sz="4" w:space="0" w:color="auto"/>
            </w:tcBorders>
          </w:tcPr>
          <w:p w14:paraId="52FE60F6" w14:textId="77777777" w:rsidR="00424BA4" w:rsidRPr="00F86658" w:rsidRDefault="00424BA4" w:rsidP="00F15625">
            <w:pPr>
              <w:pStyle w:val="Agency-body-text"/>
              <w:rPr>
                <w:lang w:val="en-GB"/>
              </w:rPr>
            </w:pPr>
            <w:r w:rsidRPr="00F86658">
              <w:rPr>
                <w:lang w:val="et-EE" w:bidi="et-EE"/>
              </w:rPr>
              <w:t>1.2.2 Koolide jaoks vajalikud ressursid oma sotsiaalse vastutuse rakendamiseks kaasava hariduse suunas ei ole saadaval</w:t>
            </w:r>
          </w:p>
        </w:tc>
        <w:tc>
          <w:tcPr>
            <w:tcW w:w="100" w:type="pct"/>
            <w:tcBorders>
              <w:bottom w:val="single" w:sz="4" w:space="0" w:color="auto"/>
            </w:tcBorders>
            <w:shd w:val="pct5" w:color="auto" w:fill="auto"/>
          </w:tcPr>
          <w:p w14:paraId="03DAAFF0" w14:textId="77777777" w:rsidR="00424BA4" w:rsidRPr="00F86658" w:rsidRDefault="00424BA4" w:rsidP="00F15625">
            <w:pPr>
              <w:pStyle w:val="Agency-body-text"/>
              <w:rPr>
                <w:lang w:val="en-GB"/>
              </w:rPr>
            </w:pPr>
            <w:r w:rsidRPr="00F86658">
              <w:rPr>
                <w:lang w:val="et-EE" w:bidi="et-EE"/>
              </w:rPr>
              <w:sym w:font="Symbol" w:char="F0DE"/>
            </w:r>
          </w:p>
        </w:tc>
        <w:tc>
          <w:tcPr>
            <w:tcW w:w="100" w:type="pct"/>
            <w:tcBorders>
              <w:bottom w:val="single" w:sz="4" w:space="0" w:color="auto"/>
            </w:tcBorders>
            <w:shd w:val="pct10" w:color="auto" w:fill="auto"/>
          </w:tcPr>
          <w:p w14:paraId="779C333F" w14:textId="77777777" w:rsidR="00424BA4" w:rsidRPr="00F86658" w:rsidRDefault="00424BA4" w:rsidP="00F15625">
            <w:pPr>
              <w:pStyle w:val="Agency-body-text"/>
              <w:rPr>
                <w:lang w:val="en-GB"/>
              </w:rPr>
            </w:pPr>
            <w:r w:rsidRPr="00F86658">
              <w:rPr>
                <w:lang w:val="et-EE" w:bidi="et-EE"/>
              </w:rPr>
              <w:sym w:font="Symbol" w:char="F0DE"/>
            </w:r>
          </w:p>
        </w:tc>
        <w:tc>
          <w:tcPr>
            <w:tcW w:w="100" w:type="pct"/>
            <w:tcBorders>
              <w:bottom w:val="single" w:sz="4" w:space="0" w:color="auto"/>
            </w:tcBorders>
            <w:shd w:val="pct15" w:color="auto" w:fill="auto"/>
          </w:tcPr>
          <w:p w14:paraId="3E66E668" w14:textId="77777777" w:rsidR="00424BA4" w:rsidRPr="00F86658" w:rsidRDefault="00424BA4" w:rsidP="00F15625">
            <w:pPr>
              <w:pStyle w:val="Agency-body-text"/>
              <w:rPr>
                <w:lang w:val="en-GB"/>
              </w:rPr>
            </w:pPr>
            <w:r w:rsidRPr="00F86658">
              <w:rPr>
                <w:lang w:val="et-EE" w:bidi="et-EE"/>
              </w:rPr>
              <w:sym w:font="Symbol" w:char="F0DE"/>
            </w:r>
          </w:p>
        </w:tc>
        <w:tc>
          <w:tcPr>
            <w:tcW w:w="100" w:type="pct"/>
            <w:tcBorders>
              <w:bottom w:val="single" w:sz="4" w:space="0" w:color="auto"/>
            </w:tcBorders>
            <w:shd w:val="pct20" w:color="auto" w:fill="auto"/>
          </w:tcPr>
          <w:p w14:paraId="0CA1FAA0" w14:textId="77777777" w:rsidR="00424BA4" w:rsidRPr="00F86658" w:rsidRDefault="00424BA4" w:rsidP="00F15625">
            <w:pPr>
              <w:pStyle w:val="Agency-body-text"/>
              <w:rPr>
                <w:lang w:val="en-GB"/>
              </w:rPr>
            </w:pPr>
            <w:r w:rsidRPr="00F86658">
              <w:rPr>
                <w:lang w:val="et-EE" w:bidi="et-EE"/>
              </w:rPr>
              <w:sym w:font="Symbol" w:char="F0DE"/>
            </w:r>
          </w:p>
        </w:tc>
        <w:tc>
          <w:tcPr>
            <w:tcW w:w="100" w:type="pct"/>
            <w:tcBorders>
              <w:bottom w:val="single" w:sz="4" w:space="0" w:color="auto"/>
            </w:tcBorders>
            <w:shd w:val="pct25" w:color="auto" w:fill="auto"/>
          </w:tcPr>
          <w:p w14:paraId="3D18939B" w14:textId="77777777" w:rsidR="00424BA4" w:rsidRPr="00F86658" w:rsidRDefault="00424BA4" w:rsidP="00F15625">
            <w:pPr>
              <w:pStyle w:val="Agency-body-text"/>
              <w:rPr>
                <w:lang w:val="en-GB"/>
              </w:rPr>
            </w:pPr>
            <w:r w:rsidRPr="00F86658">
              <w:rPr>
                <w:lang w:val="et-EE" w:bidi="et-EE"/>
              </w:rPr>
              <w:sym w:font="Symbol" w:char="F0DE"/>
            </w:r>
          </w:p>
        </w:tc>
        <w:tc>
          <w:tcPr>
            <w:tcW w:w="1050" w:type="pct"/>
            <w:tcBorders>
              <w:bottom w:val="single" w:sz="4" w:space="0" w:color="auto"/>
            </w:tcBorders>
            <w:shd w:val="pct30" w:color="auto" w:fill="auto"/>
          </w:tcPr>
          <w:p w14:paraId="72E38616" w14:textId="77777777" w:rsidR="00424BA4" w:rsidRPr="00F86658" w:rsidRDefault="00424BA4" w:rsidP="00F15625">
            <w:pPr>
              <w:pStyle w:val="Agency-body-text"/>
              <w:rPr>
                <w:lang w:val="en-GB"/>
              </w:rPr>
            </w:pPr>
            <w:r w:rsidRPr="00F86658">
              <w:rPr>
                <w:lang w:val="et-EE" w:bidi="et-EE"/>
              </w:rPr>
              <w:t>Koolide jaoks vajalikud ressursid oma sotsiaalse vastutuse rakendamiseks kaasava hariduse suunas on kergesti kättesaadavad</w:t>
            </w:r>
          </w:p>
        </w:tc>
        <w:tc>
          <w:tcPr>
            <w:tcW w:w="1050" w:type="pct"/>
            <w:tcBorders>
              <w:bottom w:val="single" w:sz="4" w:space="0" w:color="auto"/>
            </w:tcBorders>
            <w:shd w:val="clear" w:color="auto" w:fill="auto"/>
          </w:tcPr>
          <w:p w14:paraId="1D9BDF99" w14:textId="77777777" w:rsidR="00424BA4" w:rsidRPr="00F86658" w:rsidRDefault="00424BA4" w:rsidP="00F15625">
            <w:pPr>
              <w:pStyle w:val="Agency-body-text"/>
              <w:rPr>
                <w:lang w:val="en-GB"/>
              </w:rPr>
            </w:pPr>
          </w:p>
        </w:tc>
        <w:tc>
          <w:tcPr>
            <w:tcW w:w="1350" w:type="pct"/>
            <w:tcBorders>
              <w:bottom w:val="single" w:sz="4" w:space="0" w:color="auto"/>
            </w:tcBorders>
            <w:shd w:val="clear" w:color="auto" w:fill="auto"/>
          </w:tcPr>
          <w:p w14:paraId="7FDDAFBE" w14:textId="77777777" w:rsidR="00424BA4" w:rsidRPr="00F86658" w:rsidRDefault="00424BA4" w:rsidP="00F15625">
            <w:pPr>
              <w:pStyle w:val="Agency-body-text"/>
              <w:rPr>
                <w:lang w:val="en-GB"/>
              </w:rPr>
            </w:pPr>
          </w:p>
        </w:tc>
      </w:tr>
      <w:tr w:rsidR="00424BA4" w:rsidRPr="00F86658" w14:paraId="106C9347" w14:textId="77777777" w:rsidTr="00F15625">
        <w:trPr>
          <w:cantSplit/>
        </w:trPr>
        <w:tc>
          <w:tcPr>
            <w:tcW w:w="1050" w:type="pct"/>
            <w:tcBorders>
              <w:bottom w:val="single" w:sz="4" w:space="0" w:color="auto"/>
            </w:tcBorders>
          </w:tcPr>
          <w:p w14:paraId="4212F6BF" w14:textId="77777777" w:rsidR="00424BA4" w:rsidRPr="00F86658" w:rsidRDefault="00424BA4" w:rsidP="00F15625">
            <w:pPr>
              <w:pStyle w:val="Agency-body-text"/>
              <w:rPr>
                <w:lang w:val="en-GB"/>
              </w:rPr>
            </w:pPr>
            <w:r w:rsidRPr="00F86658">
              <w:rPr>
                <w:lang w:val="et-EE" w:bidi="et-EE"/>
              </w:rPr>
              <w:lastRenderedPageBreak/>
              <w:t>1.2.3 Konkreetsed ja suunatud ressursid, mida koolid vajavad, et vastata kõikidele õppurite erinevatele vajadustele, ei ole saadaval</w:t>
            </w:r>
          </w:p>
        </w:tc>
        <w:tc>
          <w:tcPr>
            <w:tcW w:w="100" w:type="pct"/>
            <w:tcBorders>
              <w:bottom w:val="single" w:sz="4" w:space="0" w:color="auto"/>
            </w:tcBorders>
            <w:shd w:val="pct5" w:color="auto" w:fill="auto"/>
          </w:tcPr>
          <w:p w14:paraId="6C90C757" w14:textId="77777777" w:rsidR="00424BA4" w:rsidRPr="00F86658" w:rsidRDefault="00424BA4" w:rsidP="00F15625">
            <w:pPr>
              <w:pStyle w:val="Agency-body-text"/>
              <w:rPr>
                <w:lang w:val="en-GB"/>
              </w:rPr>
            </w:pPr>
            <w:r w:rsidRPr="00F86658">
              <w:rPr>
                <w:lang w:val="et-EE" w:bidi="et-EE"/>
              </w:rPr>
              <w:sym w:font="Symbol" w:char="F0DE"/>
            </w:r>
          </w:p>
        </w:tc>
        <w:tc>
          <w:tcPr>
            <w:tcW w:w="100" w:type="pct"/>
            <w:tcBorders>
              <w:bottom w:val="single" w:sz="4" w:space="0" w:color="auto"/>
            </w:tcBorders>
            <w:shd w:val="pct10" w:color="auto" w:fill="auto"/>
          </w:tcPr>
          <w:p w14:paraId="093C392A" w14:textId="77777777" w:rsidR="00424BA4" w:rsidRPr="00F86658" w:rsidRDefault="00424BA4" w:rsidP="00F15625">
            <w:pPr>
              <w:pStyle w:val="Agency-body-text"/>
              <w:rPr>
                <w:lang w:val="en-GB"/>
              </w:rPr>
            </w:pPr>
            <w:r w:rsidRPr="00F86658">
              <w:rPr>
                <w:lang w:val="et-EE" w:bidi="et-EE"/>
              </w:rPr>
              <w:sym w:font="Symbol" w:char="F0DE"/>
            </w:r>
          </w:p>
        </w:tc>
        <w:tc>
          <w:tcPr>
            <w:tcW w:w="100" w:type="pct"/>
            <w:tcBorders>
              <w:bottom w:val="single" w:sz="4" w:space="0" w:color="auto"/>
            </w:tcBorders>
            <w:shd w:val="pct15" w:color="auto" w:fill="auto"/>
          </w:tcPr>
          <w:p w14:paraId="6669AABD" w14:textId="77777777" w:rsidR="00424BA4" w:rsidRPr="00F86658" w:rsidRDefault="00424BA4" w:rsidP="00F15625">
            <w:pPr>
              <w:pStyle w:val="Agency-body-text"/>
              <w:rPr>
                <w:lang w:val="en-GB"/>
              </w:rPr>
            </w:pPr>
            <w:r w:rsidRPr="00F86658">
              <w:rPr>
                <w:lang w:val="et-EE" w:bidi="et-EE"/>
              </w:rPr>
              <w:sym w:font="Symbol" w:char="F0DE"/>
            </w:r>
          </w:p>
        </w:tc>
        <w:tc>
          <w:tcPr>
            <w:tcW w:w="100" w:type="pct"/>
            <w:tcBorders>
              <w:bottom w:val="single" w:sz="4" w:space="0" w:color="auto"/>
            </w:tcBorders>
            <w:shd w:val="pct20" w:color="auto" w:fill="auto"/>
          </w:tcPr>
          <w:p w14:paraId="7EC8147C" w14:textId="77777777" w:rsidR="00424BA4" w:rsidRPr="00F86658" w:rsidRDefault="00424BA4" w:rsidP="00F15625">
            <w:pPr>
              <w:pStyle w:val="Agency-body-text"/>
              <w:rPr>
                <w:lang w:val="en-GB"/>
              </w:rPr>
            </w:pPr>
            <w:r w:rsidRPr="00F86658">
              <w:rPr>
                <w:lang w:val="et-EE" w:bidi="et-EE"/>
              </w:rPr>
              <w:sym w:font="Symbol" w:char="F0DE"/>
            </w:r>
          </w:p>
        </w:tc>
        <w:tc>
          <w:tcPr>
            <w:tcW w:w="100" w:type="pct"/>
            <w:tcBorders>
              <w:bottom w:val="single" w:sz="4" w:space="0" w:color="auto"/>
            </w:tcBorders>
            <w:shd w:val="pct25" w:color="auto" w:fill="auto"/>
          </w:tcPr>
          <w:p w14:paraId="5CC6D49A" w14:textId="77777777" w:rsidR="00424BA4" w:rsidRPr="00F86658" w:rsidRDefault="00424BA4" w:rsidP="00F15625">
            <w:pPr>
              <w:pStyle w:val="Agency-body-text"/>
              <w:rPr>
                <w:lang w:val="en-GB"/>
              </w:rPr>
            </w:pPr>
            <w:r w:rsidRPr="00F86658">
              <w:rPr>
                <w:lang w:val="et-EE" w:bidi="et-EE"/>
              </w:rPr>
              <w:sym w:font="Symbol" w:char="F0DE"/>
            </w:r>
          </w:p>
        </w:tc>
        <w:tc>
          <w:tcPr>
            <w:tcW w:w="1050" w:type="pct"/>
            <w:tcBorders>
              <w:bottom w:val="single" w:sz="4" w:space="0" w:color="auto"/>
            </w:tcBorders>
            <w:shd w:val="pct30" w:color="auto" w:fill="auto"/>
          </w:tcPr>
          <w:p w14:paraId="52D70604" w14:textId="77777777" w:rsidR="00424BA4" w:rsidRPr="00F86658" w:rsidRDefault="00424BA4" w:rsidP="00F15625">
            <w:pPr>
              <w:pStyle w:val="Agency-body-text"/>
              <w:rPr>
                <w:lang w:val="en-GB"/>
              </w:rPr>
            </w:pPr>
            <w:r w:rsidRPr="00F86658">
              <w:rPr>
                <w:lang w:val="et-EE" w:bidi="et-EE"/>
              </w:rPr>
              <w:t>Konkreetsed ja suunatud ressursid, mida koolid vajavad, et vastata kõikidele õppurite erinevatele vajadustele, on kergesti kättesaadavad</w:t>
            </w:r>
          </w:p>
        </w:tc>
        <w:tc>
          <w:tcPr>
            <w:tcW w:w="1050" w:type="pct"/>
            <w:tcBorders>
              <w:bottom w:val="single" w:sz="4" w:space="0" w:color="auto"/>
            </w:tcBorders>
            <w:shd w:val="clear" w:color="auto" w:fill="auto"/>
          </w:tcPr>
          <w:p w14:paraId="1E0E9AC7" w14:textId="77777777" w:rsidR="00424BA4" w:rsidRPr="00F86658" w:rsidRDefault="00424BA4" w:rsidP="00F15625">
            <w:pPr>
              <w:pStyle w:val="Agency-body-text"/>
              <w:rPr>
                <w:lang w:val="en-GB"/>
              </w:rPr>
            </w:pPr>
          </w:p>
        </w:tc>
        <w:tc>
          <w:tcPr>
            <w:tcW w:w="1350" w:type="pct"/>
            <w:tcBorders>
              <w:bottom w:val="single" w:sz="4" w:space="0" w:color="auto"/>
            </w:tcBorders>
            <w:shd w:val="clear" w:color="auto" w:fill="auto"/>
          </w:tcPr>
          <w:p w14:paraId="3154772C" w14:textId="77777777" w:rsidR="00424BA4" w:rsidRPr="00F86658" w:rsidRDefault="00424BA4" w:rsidP="00F15625">
            <w:pPr>
              <w:pStyle w:val="Agency-body-text"/>
              <w:rPr>
                <w:lang w:val="en-GB"/>
              </w:rPr>
            </w:pPr>
          </w:p>
        </w:tc>
      </w:tr>
    </w:tbl>
    <w:p w14:paraId="305AB86D" w14:textId="77777777" w:rsidR="00424BA4" w:rsidRPr="00F86658" w:rsidRDefault="00424BA4" w:rsidP="00424BA4">
      <w:pPr>
        <w:pStyle w:val="Agency-heading-3"/>
      </w:pPr>
      <w:r w:rsidRPr="00F86658">
        <w:rPr>
          <w:lang w:bidi="et-EE"/>
        </w:rPr>
        <w:t>1.3 Millisel määral toetavad ressursimehhanismid koolide arengut ja kaasava hariduse suutlikkuse suurendamist?</w:t>
      </w:r>
    </w:p>
    <w:tbl>
      <w:tblPr>
        <w:tblStyle w:val="TableGrid"/>
        <w:tblW w:w="5000" w:type="pct"/>
        <w:tblLook w:val="04A0" w:firstRow="1" w:lastRow="0" w:firstColumn="1" w:lastColumn="0" w:noHBand="0" w:noVBand="1"/>
        <w:tblDescription w:val="1. tulp: poliitika alguspunktid; tulbad 2–6: kasvav jätkuvus, viis varjutatud noolesümbolit sisaldavat tulpa; 7. tulp: poliitika ideaalsed olukorrad; 8. tulp: tõendus/kommentaarid; 9. tulp: võimalikud prioriteedid/edaspidised suunad"/>
      </w:tblPr>
      <w:tblGrid>
        <w:gridCol w:w="2817"/>
        <w:gridCol w:w="453"/>
        <w:gridCol w:w="453"/>
        <w:gridCol w:w="453"/>
        <w:gridCol w:w="453"/>
        <w:gridCol w:w="453"/>
        <w:gridCol w:w="2818"/>
        <w:gridCol w:w="2890"/>
        <w:gridCol w:w="3610"/>
      </w:tblGrid>
      <w:tr w:rsidR="00424BA4" w:rsidRPr="00F86658" w14:paraId="7A8889B6" w14:textId="77777777" w:rsidTr="00F15625">
        <w:trPr>
          <w:cantSplit/>
          <w:tblHeader/>
        </w:trPr>
        <w:tc>
          <w:tcPr>
            <w:tcW w:w="1050" w:type="pct"/>
          </w:tcPr>
          <w:p w14:paraId="2361F8D4" w14:textId="77777777" w:rsidR="00424BA4" w:rsidRPr="00F86658" w:rsidRDefault="00424BA4" w:rsidP="00332FCA">
            <w:pPr>
              <w:pStyle w:val="Agency-body-text"/>
              <w:keepNext/>
              <w:rPr>
                <w:lang w:val="en-GB"/>
              </w:rPr>
            </w:pPr>
            <w:r w:rsidRPr="00F86658">
              <w:rPr>
                <w:b/>
                <w:lang w:val="et-EE" w:bidi="et-EE"/>
              </w:rPr>
              <w:t>Poliitika alguspunktid</w:t>
            </w:r>
          </w:p>
        </w:tc>
        <w:tc>
          <w:tcPr>
            <w:tcW w:w="100" w:type="pct"/>
            <w:shd w:val="pct5" w:color="auto" w:fill="auto"/>
          </w:tcPr>
          <w:p w14:paraId="00939E95" w14:textId="77777777" w:rsidR="00424BA4" w:rsidRPr="00F86658" w:rsidRDefault="00424BA4" w:rsidP="00332FCA">
            <w:pPr>
              <w:pStyle w:val="Agency-body-text"/>
              <w:keepNext/>
              <w:rPr>
                <w:lang w:val="en-GB"/>
              </w:rPr>
            </w:pPr>
            <w:r w:rsidRPr="00F86658">
              <w:rPr>
                <w:lang w:val="et-EE" w:bidi="et-EE"/>
              </w:rPr>
              <w:sym w:font="Symbol" w:char="F0DE"/>
            </w:r>
          </w:p>
        </w:tc>
        <w:tc>
          <w:tcPr>
            <w:tcW w:w="100" w:type="pct"/>
            <w:shd w:val="pct10" w:color="auto" w:fill="auto"/>
          </w:tcPr>
          <w:p w14:paraId="3A376B22" w14:textId="77777777" w:rsidR="00424BA4" w:rsidRPr="00F86658" w:rsidRDefault="00424BA4" w:rsidP="00332FCA">
            <w:pPr>
              <w:pStyle w:val="Agency-body-text"/>
              <w:keepNext/>
              <w:rPr>
                <w:lang w:val="en-GB"/>
              </w:rPr>
            </w:pPr>
            <w:r w:rsidRPr="00F86658">
              <w:rPr>
                <w:lang w:val="et-EE" w:bidi="et-EE"/>
              </w:rPr>
              <w:sym w:font="Symbol" w:char="F0DE"/>
            </w:r>
          </w:p>
        </w:tc>
        <w:tc>
          <w:tcPr>
            <w:tcW w:w="100" w:type="pct"/>
            <w:shd w:val="pct15" w:color="auto" w:fill="auto"/>
          </w:tcPr>
          <w:p w14:paraId="7B15C93F" w14:textId="77777777" w:rsidR="00424BA4" w:rsidRPr="00F86658" w:rsidRDefault="00424BA4" w:rsidP="00332FCA">
            <w:pPr>
              <w:pStyle w:val="Agency-body-text"/>
              <w:keepNext/>
              <w:rPr>
                <w:lang w:val="en-GB"/>
              </w:rPr>
            </w:pPr>
            <w:r w:rsidRPr="00F86658">
              <w:rPr>
                <w:lang w:val="et-EE" w:bidi="et-EE"/>
              </w:rPr>
              <w:sym w:font="Symbol" w:char="F0DE"/>
            </w:r>
          </w:p>
        </w:tc>
        <w:tc>
          <w:tcPr>
            <w:tcW w:w="100" w:type="pct"/>
            <w:shd w:val="pct20" w:color="auto" w:fill="auto"/>
          </w:tcPr>
          <w:p w14:paraId="0DD66FA6" w14:textId="77777777" w:rsidR="00424BA4" w:rsidRPr="00F86658" w:rsidRDefault="00424BA4" w:rsidP="00332FCA">
            <w:pPr>
              <w:pStyle w:val="Agency-body-text"/>
              <w:keepNext/>
              <w:rPr>
                <w:lang w:val="en-GB"/>
              </w:rPr>
            </w:pPr>
            <w:r w:rsidRPr="00F86658">
              <w:rPr>
                <w:lang w:val="et-EE" w:bidi="et-EE"/>
              </w:rPr>
              <w:sym w:font="Symbol" w:char="F0DE"/>
            </w:r>
          </w:p>
        </w:tc>
        <w:tc>
          <w:tcPr>
            <w:tcW w:w="100" w:type="pct"/>
            <w:shd w:val="pct25" w:color="auto" w:fill="auto"/>
          </w:tcPr>
          <w:p w14:paraId="7685ED39" w14:textId="77777777" w:rsidR="00424BA4" w:rsidRPr="00F86658" w:rsidRDefault="00424BA4" w:rsidP="00332FCA">
            <w:pPr>
              <w:pStyle w:val="Agency-body-text"/>
              <w:keepNext/>
              <w:rPr>
                <w:lang w:val="en-GB"/>
              </w:rPr>
            </w:pPr>
            <w:r w:rsidRPr="00F86658">
              <w:rPr>
                <w:lang w:val="et-EE" w:bidi="et-EE"/>
              </w:rPr>
              <w:sym w:font="Symbol" w:char="F0DE"/>
            </w:r>
          </w:p>
        </w:tc>
        <w:tc>
          <w:tcPr>
            <w:tcW w:w="1050" w:type="pct"/>
            <w:shd w:val="pct30" w:color="auto" w:fill="auto"/>
          </w:tcPr>
          <w:p w14:paraId="0AEA8D36" w14:textId="77777777" w:rsidR="00424BA4" w:rsidRPr="00F86658" w:rsidRDefault="00424BA4" w:rsidP="00332FCA">
            <w:pPr>
              <w:pStyle w:val="Agency-body-text"/>
              <w:keepNext/>
              <w:rPr>
                <w:lang w:val="en-GB"/>
              </w:rPr>
            </w:pPr>
            <w:r w:rsidRPr="00F86658">
              <w:rPr>
                <w:b/>
                <w:lang w:val="et-EE" w:bidi="et-EE"/>
              </w:rPr>
              <w:t>Poliitika ideaalsed olukorrad</w:t>
            </w:r>
          </w:p>
        </w:tc>
        <w:tc>
          <w:tcPr>
            <w:tcW w:w="1075" w:type="pct"/>
            <w:shd w:val="clear" w:color="auto" w:fill="auto"/>
          </w:tcPr>
          <w:p w14:paraId="6337FA80"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t-EE" w:bidi="et-EE"/>
              </w:rPr>
              <w:t>Tõendus/kommentaarid</w:t>
            </w:r>
          </w:p>
        </w:tc>
        <w:tc>
          <w:tcPr>
            <w:tcW w:w="1350" w:type="pct"/>
            <w:shd w:val="clear" w:color="auto" w:fill="auto"/>
          </w:tcPr>
          <w:p w14:paraId="7591EEF1"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t-EE" w:bidi="et-EE"/>
              </w:rPr>
              <w:t>Võimalikud prioriteedid / edaspidised suunad</w:t>
            </w:r>
          </w:p>
        </w:tc>
      </w:tr>
      <w:tr w:rsidR="00424BA4" w:rsidRPr="00F86658" w14:paraId="743E765A" w14:textId="77777777" w:rsidTr="00F15625">
        <w:trPr>
          <w:cantSplit/>
        </w:trPr>
        <w:tc>
          <w:tcPr>
            <w:tcW w:w="1050" w:type="pct"/>
          </w:tcPr>
          <w:p w14:paraId="6317F630" w14:textId="77777777" w:rsidR="00424BA4" w:rsidRPr="00F86658" w:rsidRDefault="00424BA4" w:rsidP="00F15625">
            <w:pPr>
              <w:pStyle w:val="Agency-body-text"/>
              <w:rPr>
                <w:lang w:val="en-GB"/>
              </w:rPr>
            </w:pPr>
            <w:r w:rsidRPr="00F86658">
              <w:rPr>
                <w:lang w:val="et-EE" w:bidi="et-EE"/>
              </w:rPr>
              <w:t>1.3.1 Vajadusepõhise (sisendeit käsitlev) rahastamise lähenemisviiside ja ülekoolilise (tootlikkust käsitlev) rahastamise lähenemisviiside vahel puudub tasakaal</w:t>
            </w:r>
          </w:p>
        </w:tc>
        <w:tc>
          <w:tcPr>
            <w:tcW w:w="100" w:type="pct"/>
            <w:shd w:val="pct5" w:color="auto" w:fill="auto"/>
          </w:tcPr>
          <w:p w14:paraId="294C7F02"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0" w:color="auto" w:fill="auto"/>
          </w:tcPr>
          <w:p w14:paraId="76B134F5"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5" w:color="auto" w:fill="auto"/>
          </w:tcPr>
          <w:p w14:paraId="074994EB"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0" w:color="auto" w:fill="auto"/>
          </w:tcPr>
          <w:p w14:paraId="2CE29CDE"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5" w:color="auto" w:fill="auto"/>
          </w:tcPr>
          <w:p w14:paraId="0CA8AB8C" w14:textId="77777777" w:rsidR="00424BA4" w:rsidRPr="00F86658" w:rsidRDefault="00424BA4" w:rsidP="00F15625">
            <w:pPr>
              <w:pStyle w:val="Agency-body-text"/>
              <w:rPr>
                <w:lang w:val="en-GB"/>
              </w:rPr>
            </w:pPr>
            <w:r w:rsidRPr="00F86658">
              <w:rPr>
                <w:lang w:val="et-EE" w:bidi="et-EE"/>
              </w:rPr>
              <w:sym w:font="Symbol" w:char="F0DE"/>
            </w:r>
          </w:p>
        </w:tc>
        <w:tc>
          <w:tcPr>
            <w:tcW w:w="1050" w:type="pct"/>
            <w:shd w:val="pct30" w:color="auto" w:fill="auto"/>
          </w:tcPr>
          <w:p w14:paraId="3DC9C47E" w14:textId="77777777" w:rsidR="00424BA4" w:rsidRPr="00F86658" w:rsidRDefault="00424BA4" w:rsidP="00F15625">
            <w:pPr>
              <w:pStyle w:val="Agency-body-text"/>
              <w:rPr>
                <w:highlight w:val="red"/>
                <w:lang w:val="en-GB"/>
              </w:rPr>
            </w:pPr>
            <w:r w:rsidRPr="00F86658">
              <w:rPr>
                <w:lang w:val="et-EE" w:bidi="et-EE"/>
              </w:rPr>
              <w:t>Rakendatakse tõhusat tasakaalu tagamist ülekoolilise (tootlikkust käsitlev) rahastamisega lähenemisviiside ja vajadusepõhise (sisendeid käsitlev) rahastamisega lähenemisviiside vahel</w:t>
            </w:r>
          </w:p>
        </w:tc>
        <w:tc>
          <w:tcPr>
            <w:tcW w:w="1075" w:type="pct"/>
            <w:shd w:val="clear" w:color="auto" w:fill="auto"/>
          </w:tcPr>
          <w:p w14:paraId="0083FD2E" w14:textId="77777777" w:rsidR="00424BA4" w:rsidRPr="00F86658" w:rsidRDefault="00424BA4" w:rsidP="00F15625">
            <w:pPr>
              <w:pStyle w:val="Agency-body-text"/>
              <w:rPr>
                <w:lang w:val="en-GB"/>
              </w:rPr>
            </w:pPr>
          </w:p>
        </w:tc>
        <w:tc>
          <w:tcPr>
            <w:tcW w:w="1350" w:type="pct"/>
            <w:shd w:val="clear" w:color="auto" w:fill="auto"/>
          </w:tcPr>
          <w:p w14:paraId="6294744C" w14:textId="77777777" w:rsidR="00424BA4" w:rsidRPr="00F86658" w:rsidRDefault="00424BA4" w:rsidP="00F15625">
            <w:pPr>
              <w:pStyle w:val="Agency-body-text"/>
              <w:rPr>
                <w:lang w:val="en-GB"/>
              </w:rPr>
            </w:pPr>
          </w:p>
        </w:tc>
      </w:tr>
      <w:tr w:rsidR="00424BA4" w:rsidRPr="00F86658" w14:paraId="069B40D6" w14:textId="77777777" w:rsidTr="00F15625">
        <w:trPr>
          <w:cantSplit/>
        </w:trPr>
        <w:tc>
          <w:tcPr>
            <w:tcW w:w="1050" w:type="pct"/>
          </w:tcPr>
          <w:p w14:paraId="1B4F51D5" w14:textId="77777777" w:rsidR="00424BA4" w:rsidRPr="00F86658" w:rsidRDefault="00424BA4" w:rsidP="00F15625">
            <w:pPr>
              <w:pStyle w:val="Agency-body-text"/>
              <w:rPr>
                <w:lang w:val="en-GB"/>
              </w:rPr>
            </w:pPr>
            <w:r w:rsidRPr="00F86658">
              <w:rPr>
                <w:lang w:val="et-EE" w:bidi="et-EE"/>
              </w:rPr>
              <w:lastRenderedPageBreak/>
              <w:t xml:space="preserve">1.3.2 Kaasavate õpikogukondade </w:t>
            </w:r>
            <w:r w:rsidRPr="00F86658">
              <w:rPr>
                <w:rFonts w:eastAsiaTheme="minorHAnsi"/>
                <w:lang w:val="et-EE" w:bidi="et-EE"/>
              </w:rPr>
              <w:t xml:space="preserve">arendamiseks saadaolevad ressursid on piiratud või puuduvad </w:t>
            </w:r>
          </w:p>
        </w:tc>
        <w:tc>
          <w:tcPr>
            <w:tcW w:w="100" w:type="pct"/>
            <w:shd w:val="pct5" w:color="auto" w:fill="auto"/>
          </w:tcPr>
          <w:p w14:paraId="4D032B06"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0" w:color="auto" w:fill="auto"/>
          </w:tcPr>
          <w:p w14:paraId="0D966C6F"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5" w:color="auto" w:fill="auto"/>
          </w:tcPr>
          <w:p w14:paraId="5ECA9D56"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0" w:color="auto" w:fill="auto"/>
          </w:tcPr>
          <w:p w14:paraId="1E02E33B"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5" w:color="auto" w:fill="auto"/>
          </w:tcPr>
          <w:p w14:paraId="6FD412FE" w14:textId="77777777" w:rsidR="00424BA4" w:rsidRPr="00F86658" w:rsidRDefault="00424BA4" w:rsidP="00F15625">
            <w:pPr>
              <w:pStyle w:val="Agency-body-text"/>
              <w:rPr>
                <w:lang w:val="en-GB"/>
              </w:rPr>
            </w:pPr>
            <w:r w:rsidRPr="00F86658">
              <w:rPr>
                <w:lang w:val="et-EE" w:bidi="et-EE"/>
              </w:rPr>
              <w:sym w:font="Symbol" w:char="F0DE"/>
            </w:r>
          </w:p>
        </w:tc>
        <w:tc>
          <w:tcPr>
            <w:tcW w:w="1050" w:type="pct"/>
            <w:shd w:val="pct30" w:color="auto" w:fill="auto"/>
          </w:tcPr>
          <w:p w14:paraId="35E97BD5" w14:textId="77777777" w:rsidR="00424BA4" w:rsidRPr="00F86658" w:rsidRDefault="00424BA4" w:rsidP="00F15625">
            <w:pPr>
              <w:pStyle w:val="Agency-body-text"/>
              <w:rPr>
                <w:lang w:val="en-GB"/>
              </w:rPr>
            </w:pPr>
            <w:r w:rsidRPr="00F86658">
              <w:rPr>
                <w:rFonts w:eastAsiaTheme="minorHAnsi"/>
                <w:lang w:val="et-EE" w:bidi="et-EE"/>
              </w:rPr>
              <w:t>Kaasavate õpikogukondade arendamiseks on saadaval lai valik ressursse</w:t>
            </w:r>
          </w:p>
        </w:tc>
        <w:tc>
          <w:tcPr>
            <w:tcW w:w="1075" w:type="pct"/>
            <w:shd w:val="clear" w:color="auto" w:fill="auto"/>
          </w:tcPr>
          <w:p w14:paraId="59406109" w14:textId="77777777" w:rsidR="00424BA4" w:rsidRPr="00F86658" w:rsidRDefault="00424BA4" w:rsidP="00F15625">
            <w:pPr>
              <w:pStyle w:val="Agency-body-text"/>
              <w:rPr>
                <w:rFonts w:eastAsiaTheme="minorHAnsi"/>
                <w:lang w:val="en-GB"/>
              </w:rPr>
            </w:pPr>
          </w:p>
        </w:tc>
        <w:tc>
          <w:tcPr>
            <w:tcW w:w="1350" w:type="pct"/>
            <w:shd w:val="clear" w:color="auto" w:fill="auto"/>
          </w:tcPr>
          <w:p w14:paraId="15D77B20" w14:textId="77777777" w:rsidR="00424BA4" w:rsidRPr="00F86658" w:rsidRDefault="00424BA4" w:rsidP="00F15625">
            <w:pPr>
              <w:pStyle w:val="Agency-body-text"/>
              <w:rPr>
                <w:rFonts w:eastAsiaTheme="minorHAnsi"/>
                <w:lang w:val="en-GB"/>
              </w:rPr>
            </w:pPr>
          </w:p>
        </w:tc>
      </w:tr>
    </w:tbl>
    <w:p w14:paraId="0D130CCA" w14:textId="77777777" w:rsidR="00424BA4" w:rsidRPr="00F86658" w:rsidRDefault="00424BA4" w:rsidP="00424BA4">
      <w:pPr>
        <w:pStyle w:val="Agency-heading-2"/>
      </w:pPr>
      <w:r w:rsidRPr="00F86658">
        <w:rPr>
          <w:lang w:bidi="et-EE"/>
        </w:rPr>
        <w:t>2. osa. Vajadus edendada kaasava hariduse kooli arendatavat lähenemisviisi</w:t>
      </w:r>
    </w:p>
    <w:p w14:paraId="2EDE59F4" w14:textId="77777777" w:rsidR="00424BA4" w:rsidRPr="00F86658" w:rsidRDefault="00424BA4" w:rsidP="00424BA4">
      <w:pPr>
        <w:pStyle w:val="Agency-heading-3"/>
      </w:pPr>
      <w:r w:rsidRPr="00F86658">
        <w:rPr>
          <w:lang w:bidi="et-EE"/>
        </w:rPr>
        <w:t>2.1 Kas kõikide koolide jaoks on saadaval stiimulid toetava õpikogukonna loomiseks?</w:t>
      </w:r>
    </w:p>
    <w:tbl>
      <w:tblPr>
        <w:tblStyle w:val="TableGrid"/>
        <w:tblW w:w="5000" w:type="pct"/>
        <w:tblLook w:val="04A0" w:firstRow="1" w:lastRow="0" w:firstColumn="1" w:lastColumn="0" w:noHBand="0" w:noVBand="1"/>
        <w:tblDescription w:val="1. tulp: poliitika alguspunktid; tulbad 2–6: kasvav jätkuvus, viis varjutatud noolesümbolit sisaldavat tulpa; 7. tulp: poliitika ideaalsed olukorrad; 8. tulp: tõendus/kommentaarid; 9. tulp: võimalikud prioriteedid/edaspidised suunad"/>
      </w:tblPr>
      <w:tblGrid>
        <w:gridCol w:w="2817"/>
        <w:gridCol w:w="453"/>
        <w:gridCol w:w="453"/>
        <w:gridCol w:w="453"/>
        <w:gridCol w:w="453"/>
        <w:gridCol w:w="453"/>
        <w:gridCol w:w="2818"/>
        <w:gridCol w:w="2818"/>
        <w:gridCol w:w="3682"/>
      </w:tblGrid>
      <w:tr w:rsidR="00424BA4" w:rsidRPr="00F86658" w14:paraId="30A4917D" w14:textId="77777777" w:rsidTr="00F15625">
        <w:trPr>
          <w:cantSplit/>
          <w:tblHeader/>
        </w:trPr>
        <w:tc>
          <w:tcPr>
            <w:tcW w:w="1050" w:type="pct"/>
          </w:tcPr>
          <w:p w14:paraId="232DC4CD" w14:textId="77777777" w:rsidR="00424BA4" w:rsidRPr="00F86658" w:rsidRDefault="00424BA4" w:rsidP="00332FCA">
            <w:pPr>
              <w:pStyle w:val="Agency-body-text"/>
              <w:keepNext/>
              <w:rPr>
                <w:lang w:val="en-GB"/>
              </w:rPr>
            </w:pPr>
            <w:r w:rsidRPr="00F86658">
              <w:rPr>
                <w:b/>
                <w:lang w:val="et-EE" w:bidi="et-EE"/>
              </w:rPr>
              <w:t>Poliitika alguspunktid</w:t>
            </w:r>
          </w:p>
        </w:tc>
        <w:tc>
          <w:tcPr>
            <w:tcW w:w="100" w:type="pct"/>
            <w:shd w:val="pct5" w:color="auto" w:fill="auto"/>
          </w:tcPr>
          <w:p w14:paraId="2DE3BA2D" w14:textId="77777777" w:rsidR="00424BA4" w:rsidRPr="00F86658" w:rsidRDefault="00424BA4" w:rsidP="00332FCA">
            <w:pPr>
              <w:pStyle w:val="Agency-body-text"/>
              <w:keepNext/>
              <w:rPr>
                <w:lang w:val="en-GB"/>
              </w:rPr>
            </w:pPr>
            <w:r w:rsidRPr="00F86658">
              <w:rPr>
                <w:lang w:val="et-EE" w:bidi="et-EE"/>
              </w:rPr>
              <w:sym w:font="Symbol" w:char="F0DE"/>
            </w:r>
          </w:p>
        </w:tc>
        <w:tc>
          <w:tcPr>
            <w:tcW w:w="100" w:type="pct"/>
            <w:shd w:val="pct10" w:color="auto" w:fill="auto"/>
          </w:tcPr>
          <w:p w14:paraId="146A11B0" w14:textId="77777777" w:rsidR="00424BA4" w:rsidRPr="00F86658" w:rsidRDefault="00424BA4" w:rsidP="00332FCA">
            <w:pPr>
              <w:pStyle w:val="Agency-body-text"/>
              <w:keepNext/>
              <w:rPr>
                <w:lang w:val="en-GB"/>
              </w:rPr>
            </w:pPr>
            <w:r w:rsidRPr="00F86658">
              <w:rPr>
                <w:lang w:val="et-EE" w:bidi="et-EE"/>
              </w:rPr>
              <w:sym w:font="Symbol" w:char="F0DE"/>
            </w:r>
          </w:p>
        </w:tc>
        <w:tc>
          <w:tcPr>
            <w:tcW w:w="100" w:type="pct"/>
            <w:shd w:val="pct15" w:color="auto" w:fill="auto"/>
          </w:tcPr>
          <w:p w14:paraId="44354F66" w14:textId="77777777" w:rsidR="00424BA4" w:rsidRPr="00F86658" w:rsidRDefault="00424BA4" w:rsidP="00332FCA">
            <w:pPr>
              <w:pStyle w:val="Agency-body-text"/>
              <w:keepNext/>
              <w:rPr>
                <w:lang w:val="en-GB"/>
              </w:rPr>
            </w:pPr>
            <w:r w:rsidRPr="00F86658">
              <w:rPr>
                <w:lang w:val="et-EE" w:bidi="et-EE"/>
              </w:rPr>
              <w:sym w:font="Symbol" w:char="F0DE"/>
            </w:r>
          </w:p>
        </w:tc>
        <w:tc>
          <w:tcPr>
            <w:tcW w:w="100" w:type="pct"/>
            <w:shd w:val="pct20" w:color="auto" w:fill="auto"/>
          </w:tcPr>
          <w:p w14:paraId="4C33DA50" w14:textId="77777777" w:rsidR="00424BA4" w:rsidRPr="00F86658" w:rsidRDefault="00424BA4" w:rsidP="00332FCA">
            <w:pPr>
              <w:pStyle w:val="Agency-body-text"/>
              <w:keepNext/>
              <w:rPr>
                <w:lang w:val="en-GB"/>
              </w:rPr>
            </w:pPr>
            <w:r w:rsidRPr="00F86658">
              <w:rPr>
                <w:lang w:val="et-EE" w:bidi="et-EE"/>
              </w:rPr>
              <w:sym w:font="Symbol" w:char="F0DE"/>
            </w:r>
          </w:p>
        </w:tc>
        <w:tc>
          <w:tcPr>
            <w:tcW w:w="100" w:type="pct"/>
            <w:shd w:val="pct25" w:color="auto" w:fill="auto"/>
          </w:tcPr>
          <w:p w14:paraId="7C4B1C3B" w14:textId="77777777" w:rsidR="00424BA4" w:rsidRPr="00F86658" w:rsidRDefault="00424BA4" w:rsidP="00332FCA">
            <w:pPr>
              <w:pStyle w:val="Agency-body-text"/>
              <w:keepNext/>
              <w:rPr>
                <w:lang w:val="en-GB"/>
              </w:rPr>
            </w:pPr>
            <w:r w:rsidRPr="00F86658">
              <w:rPr>
                <w:lang w:val="et-EE" w:bidi="et-EE"/>
              </w:rPr>
              <w:sym w:font="Symbol" w:char="F0DE"/>
            </w:r>
          </w:p>
        </w:tc>
        <w:tc>
          <w:tcPr>
            <w:tcW w:w="1050" w:type="pct"/>
            <w:shd w:val="pct30" w:color="auto" w:fill="auto"/>
          </w:tcPr>
          <w:p w14:paraId="6886F639" w14:textId="77777777" w:rsidR="00424BA4" w:rsidRPr="00F86658" w:rsidRDefault="00424BA4" w:rsidP="00332FCA">
            <w:pPr>
              <w:pStyle w:val="Agency-body-text"/>
              <w:keepNext/>
              <w:rPr>
                <w:rFonts w:eastAsiaTheme="minorHAnsi"/>
                <w:lang w:val="en-GB"/>
              </w:rPr>
            </w:pPr>
            <w:r w:rsidRPr="00F86658">
              <w:rPr>
                <w:b/>
                <w:lang w:val="et-EE" w:bidi="et-EE"/>
              </w:rPr>
              <w:t>Poliitika ideaalsed olukorrad</w:t>
            </w:r>
          </w:p>
        </w:tc>
        <w:tc>
          <w:tcPr>
            <w:tcW w:w="1050" w:type="pct"/>
            <w:shd w:val="clear" w:color="auto" w:fill="auto"/>
          </w:tcPr>
          <w:p w14:paraId="1CA0CD0A"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t-EE" w:bidi="et-EE"/>
              </w:rPr>
              <w:t>Tõendus/kommentaarid</w:t>
            </w:r>
          </w:p>
        </w:tc>
        <w:tc>
          <w:tcPr>
            <w:tcW w:w="1350" w:type="pct"/>
            <w:shd w:val="clear" w:color="auto" w:fill="auto"/>
          </w:tcPr>
          <w:p w14:paraId="5FE6B46D"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t-EE" w:bidi="et-EE"/>
              </w:rPr>
              <w:t>Võimalikud prioriteedid / edaspidised suunad</w:t>
            </w:r>
          </w:p>
        </w:tc>
      </w:tr>
      <w:tr w:rsidR="00424BA4" w:rsidRPr="00F86658" w14:paraId="03ECDD66" w14:textId="77777777" w:rsidTr="00F15625">
        <w:trPr>
          <w:cantSplit/>
        </w:trPr>
        <w:tc>
          <w:tcPr>
            <w:tcW w:w="1050" w:type="pct"/>
          </w:tcPr>
          <w:p w14:paraId="346E44B9" w14:textId="77777777" w:rsidR="00424BA4" w:rsidRPr="00F86658" w:rsidRDefault="00424BA4" w:rsidP="00F15625">
            <w:pPr>
              <w:pStyle w:val="Agency-body-text"/>
              <w:rPr>
                <w:lang w:val="en-GB"/>
              </w:rPr>
            </w:pPr>
            <w:r w:rsidRPr="00F86658">
              <w:rPr>
                <w:lang w:val="et-EE" w:bidi="et-EE"/>
              </w:rPr>
              <w:t xml:space="preserve">2.1.1 Suunatud </w:t>
            </w:r>
            <w:r w:rsidRPr="00F86658">
              <w:rPr>
                <w:rFonts w:asciiTheme="majorHAnsi" w:hAnsiTheme="majorHAnsi" w:cs="Times"/>
                <w:lang w:val="et-EE" w:bidi="et-EE"/>
              </w:rPr>
              <w:t>rahaline abi, mis on kättesaadav koolidele ja õppuritele, kellel on oht koolis mitte edasi jõuda, on piiratud või puudub</w:t>
            </w:r>
          </w:p>
        </w:tc>
        <w:tc>
          <w:tcPr>
            <w:tcW w:w="100" w:type="pct"/>
            <w:shd w:val="pct5" w:color="auto" w:fill="auto"/>
          </w:tcPr>
          <w:p w14:paraId="054F3EA8"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0" w:color="auto" w:fill="auto"/>
          </w:tcPr>
          <w:p w14:paraId="4C237784"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5" w:color="auto" w:fill="auto"/>
          </w:tcPr>
          <w:p w14:paraId="07ACDD8C"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0" w:color="auto" w:fill="auto"/>
          </w:tcPr>
          <w:p w14:paraId="0DBBE821"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5" w:color="auto" w:fill="auto"/>
          </w:tcPr>
          <w:p w14:paraId="7CC4EA2A" w14:textId="77777777" w:rsidR="00424BA4" w:rsidRPr="00F86658" w:rsidRDefault="00424BA4" w:rsidP="00F15625">
            <w:pPr>
              <w:pStyle w:val="Agency-body-text"/>
              <w:rPr>
                <w:lang w:val="en-GB"/>
              </w:rPr>
            </w:pPr>
            <w:r w:rsidRPr="00F86658">
              <w:rPr>
                <w:lang w:val="et-EE" w:bidi="et-EE"/>
              </w:rPr>
              <w:sym w:font="Symbol" w:char="F0DE"/>
            </w:r>
          </w:p>
        </w:tc>
        <w:tc>
          <w:tcPr>
            <w:tcW w:w="1050" w:type="pct"/>
            <w:shd w:val="pct30" w:color="auto" w:fill="auto"/>
          </w:tcPr>
          <w:p w14:paraId="29584598" w14:textId="77777777" w:rsidR="00424BA4" w:rsidRPr="00F86658" w:rsidRDefault="00424BA4" w:rsidP="00F15625">
            <w:pPr>
              <w:pStyle w:val="Agency-body-text"/>
              <w:rPr>
                <w:lang w:val="en-GB"/>
              </w:rPr>
            </w:pPr>
            <w:r w:rsidRPr="00F86658">
              <w:rPr>
                <w:rFonts w:eastAsiaTheme="minorHAnsi"/>
                <w:lang w:val="et-EE" w:bidi="et-EE"/>
              </w:rPr>
              <w:t xml:space="preserve">Olemas on hulk </w:t>
            </w:r>
            <w:r w:rsidRPr="00F86658">
              <w:rPr>
                <w:lang w:val="et-EE" w:bidi="et-EE"/>
              </w:rPr>
              <w:t xml:space="preserve">suunatud </w:t>
            </w:r>
            <w:r w:rsidRPr="00F86658">
              <w:rPr>
                <w:rFonts w:asciiTheme="majorHAnsi" w:hAnsiTheme="majorHAnsi" w:cs="Times"/>
                <w:lang w:val="et-EE" w:bidi="et-EE"/>
              </w:rPr>
              <w:t>rahalise abi võimalusi, mis on kättesaadavad koolidele ja õppuritele, kellel on oht koolis mitte edasi jõuda</w:t>
            </w:r>
          </w:p>
        </w:tc>
        <w:tc>
          <w:tcPr>
            <w:tcW w:w="1050" w:type="pct"/>
            <w:shd w:val="clear" w:color="auto" w:fill="auto"/>
          </w:tcPr>
          <w:p w14:paraId="3A72A745" w14:textId="77777777" w:rsidR="00424BA4" w:rsidRPr="00F86658" w:rsidRDefault="00424BA4" w:rsidP="00F15625">
            <w:pPr>
              <w:pStyle w:val="Agency-body-text"/>
              <w:rPr>
                <w:rFonts w:eastAsiaTheme="minorHAnsi"/>
                <w:lang w:val="en-GB"/>
              </w:rPr>
            </w:pPr>
          </w:p>
        </w:tc>
        <w:tc>
          <w:tcPr>
            <w:tcW w:w="1350" w:type="pct"/>
            <w:shd w:val="clear" w:color="auto" w:fill="auto"/>
          </w:tcPr>
          <w:p w14:paraId="5B87CDBE" w14:textId="77777777" w:rsidR="00424BA4" w:rsidRPr="00F86658" w:rsidRDefault="00424BA4" w:rsidP="00F15625">
            <w:pPr>
              <w:pStyle w:val="Agency-body-text"/>
              <w:rPr>
                <w:rFonts w:eastAsiaTheme="minorHAnsi"/>
                <w:lang w:val="en-GB"/>
              </w:rPr>
            </w:pPr>
          </w:p>
        </w:tc>
      </w:tr>
      <w:tr w:rsidR="00424BA4" w:rsidRPr="00F86658" w14:paraId="0F968B3B" w14:textId="77777777" w:rsidTr="00F15625">
        <w:trPr>
          <w:cantSplit/>
        </w:trPr>
        <w:tc>
          <w:tcPr>
            <w:tcW w:w="1050" w:type="pct"/>
          </w:tcPr>
          <w:p w14:paraId="30F650B2" w14:textId="77777777" w:rsidR="00424BA4" w:rsidRPr="00F86658" w:rsidRDefault="00424BA4" w:rsidP="00F15625">
            <w:pPr>
              <w:pStyle w:val="Agency-body-text"/>
              <w:rPr>
                <w:lang w:val="en-GB"/>
              </w:rPr>
            </w:pPr>
            <w:r w:rsidRPr="00F86658">
              <w:rPr>
                <w:lang w:val="et-EE" w:bidi="et-EE"/>
              </w:rPr>
              <w:lastRenderedPageBreak/>
              <w:t xml:space="preserve">2.1.2 </w:t>
            </w:r>
            <w:r w:rsidRPr="00F86658">
              <w:rPr>
                <w:rFonts w:asciiTheme="majorHAnsi" w:hAnsiTheme="majorHAnsi" w:cs="Times"/>
                <w:lang w:val="et-EE" w:bidi="et-EE"/>
              </w:rPr>
              <w:t>Saadaolevad</w:t>
            </w:r>
            <w:r w:rsidRPr="00F86658">
              <w:rPr>
                <w:lang w:val="et-EE" w:bidi="et-EE"/>
              </w:rPr>
              <w:t xml:space="preserve"> ressursid, mis toetavad tõhusat töötamist õppevõrgustikes, on piiratud või puuduvad</w:t>
            </w:r>
          </w:p>
        </w:tc>
        <w:tc>
          <w:tcPr>
            <w:tcW w:w="100" w:type="pct"/>
            <w:shd w:val="pct5" w:color="auto" w:fill="auto"/>
          </w:tcPr>
          <w:p w14:paraId="748290CE"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0" w:color="auto" w:fill="auto"/>
          </w:tcPr>
          <w:p w14:paraId="4FFA2E5D"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5" w:color="auto" w:fill="auto"/>
          </w:tcPr>
          <w:p w14:paraId="4BD1859E"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0" w:color="auto" w:fill="auto"/>
          </w:tcPr>
          <w:p w14:paraId="3FFFE473"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5" w:color="auto" w:fill="auto"/>
          </w:tcPr>
          <w:p w14:paraId="56EBF8C0" w14:textId="77777777" w:rsidR="00424BA4" w:rsidRPr="00F86658" w:rsidRDefault="00424BA4" w:rsidP="00F15625">
            <w:pPr>
              <w:pStyle w:val="Agency-body-text"/>
              <w:rPr>
                <w:lang w:val="en-GB"/>
              </w:rPr>
            </w:pPr>
            <w:r w:rsidRPr="00F86658">
              <w:rPr>
                <w:lang w:val="et-EE" w:bidi="et-EE"/>
              </w:rPr>
              <w:sym w:font="Symbol" w:char="F0DE"/>
            </w:r>
          </w:p>
        </w:tc>
        <w:tc>
          <w:tcPr>
            <w:tcW w:w="1050" w:type="pct"/>
            <w:shd w:val="pct30" w:color="auto" w:fill="auto"/>
          </w:tcPr>
          <w:p w14:paraId="35B2C9F3" w14:textId="77777777" w:rsidR="00424BA4" w:rsidRPr="00F86658" w:rsidRDefault="00424BA4" w:rsidP="00F15625">
            <w:pPr>
              <w:pStyle w:val="Agency-body-text"/>
              <w:rPr>
                <w:lang w:val="en-GB"/>
              </w:rPr>
            </w:pPr>
            <w:r w:rsidRPr="00F86658">
              <w:rPr>
                <w:lang w:val="et-EE" w:bidi="et-EE"/>
              </w:rPr>
              <w:t>Saadaval on lai valik ressursse, et toetada tõhusat töötamist õppevõrgustikes</w:t>
            </w:r>
          </w:p>
        </w:tc>
        <w:tc>
          <w:tcPr>
            <w:tcW w:w="1050" w:type="pct"/>
            <w:shd w:val="clear" w:color="auto" w:fill="auto"/>
          </w:tcPr>
          <w:p w14:paraId="26FA2DD8" w14:textId="77777777" w:rsidR="00424BA4" w:rsidRPr="00F86658" w:rsidRDefault="00424BA4" w:rsidP="00F15625">
            <w:pPr>
              <w:pStyle w:val="Agency-body-text"/>
              <w:rPr>
                <w:lang w:val="en-GB"/>
              </w:rPr>
            </w:pPr>
          </w:p>
        </w:tc>
        <w:tc>
          <w:tcPr>
            <w:tcW w:w="1350" w:type="pct"/>
            <w:shd w:val="clear" w:color="auto" w:fill="auto"/>
          </w:tcPr>
          <w:p w14:paraId="66BD84A5" w14:textId="77777777" w:rsidR="00424BA4" w:rsidRPr="00F86658" w:rsidRDefault="00424BA4" w:rsidP="00F15625">
            <w:pPr>
              <w:pStyle w:val="Agency-body-text"/>
              <w:rPr>
                <w:lang w:val="en-GB"/>
              </w:rPr>
            </w:pPr>
          </w:p>
        </w:tc>
      </w:tr>
    </w:tbl>
    <w:p w14:paraId="1D680F62" w14:textId="77777777" w:rsidR="00424BA4" w:rsidRPr="00F86658" w:rsidRDefault="00424BA4" w:rsidP="00424BA4">
      <w:pPr>
        <w:pStyle w:val="Agency-heading-3"/>
      </w:pPr>
      <w:r w:rsidRPr="00F86658">
        <w:rPr>
          <w:lang w:bidi="et-EE"/>
        </w:rPr>
        <w:t>2.2 Millisel määral toetatakse koolide autonoomsust vastutuse võtmiseks, et vastata kõikide õppurite vajadustele?</w:t>
      </w:r>
    </w:p>
    <w:tbl>
      <w:tblPr>
        <w:tblStyle w:val="TableGrid"/>
        <w:tblW w:w="5000" w:type="pct"/>
        <w:tblLook w:val="04A0" w:firstRow="1" w:lastRow="0" w:firstColumn="1" w:lastColumn="0" w:noHBand="0" w:noVBand="1"/>
        <w:tblDescription w:val="1. tulp: poliitika alguspunktid; tulbad 2–6: kasvav jätkuvus, viis varjutatud noolesümbolit sisaldavat tulpa; 7. tulp: poliitika ideaalsed olukorrad; 8. tulp: tõendus/kommentaarid; 9. tulp: võimalikud prioriteedid/edaspidised suunad"/>
      </w:tblPr>
      <w:tblGrid>
        <w:gridCol w:w="2817"/>
        <w:gridCol w:w="453"/>
        <w:gridCol w:w="453"/>
        <w:gridCol w:w="453"/>
        <w:gridCol w:w="453"/>
        <w:gridCol w:w="453"/>
        <w:gridCol w:w="2818"/>
        <w:gridCol w:w="2818"/>
        <w:gridCol w:w="3682"/>
      </w:tblGrid>
      <w:tr w:rsidR="00424BA4" w:rsidRPr="00F86658" w14:paraId="2FE19301" w14:textId="77777777" w:rsidTr="00F15625">
        <w:trPr>
          <w:cantSplit/>
          <w:tblHeader/>
        </w:trPr>
        <w:tc>
          <w:tcPr>
            <w:tcW w:w="1050" w:type="pct"/>
          </w:tcPr>
          <w:p w14:paraId="3C22D7E0" w14:textId="77777777" w:rsidR="00424BA4" w:rsidRPr="00F86658" w:rsidRDefault="00424BA4" w:rsidP="00332FCA">
            <w:pPr>
              <w:pStyle w:val="Agency-body-text"/>
              <w:keepNext/>
              <w:rPr>
                <w:lang w:val="en-GB"/>
              </w:rPr>
            </w:pPr>
            <w:r w:rsidRPr="00F86658">
              <w:rPr>
                <w:b/>
                <w:lang w:val="et-EE" w:bidi="et-EE"/>
              </w:rPr>
              <w:t>Poliitika alguspunktid</w:t>
            </w:r>
          </w:p>
        </w:tc>
        <w:tc>
          <w:tcPr>
            <w:tcW w:w="100" w:type="pct"/>
            <w:shd w:val="pct5" w:color="auto" w:fill="auto"/>
          </w:tcPr>
          <w:p w14:paraId="1FC08BD6" w14:textId="77777777" w:rsidR="00424BA4" w:rsidRPr="00F86658" w:rsidRDefault="00424BA4" w:rsidP="00332FCA">
            <w:pPr>
              <w:pStyle w:val="Agency-body-text"/>
              <w:keepNext/>
              <w:rPr>
                <w:lang w:val="en-GB"/>
              </w:rPr>
            </w:pPr>
            <w:r w:rsidRPr="00F86658">
              <w:rPr>
                <w:lang w:val="et-EE" w:bidi="et-EE"/>
              </w:rPr>
              <w:sym w:font="Symbol" w:char="F0DE"/>
            </w:r>
          </w:p>
        </w:tc>
        <w:tc>
          <w:tcPr>
            <w:tcW w:w="100" w:type="pct"/>
            <w:shd w:val="pct10" w:color="auto" w:fill="auto"/>
          </w:tcPr>
          <w:p w14:paraId="38C153F4" w14:textId="77777777" w:rsidR="00424BA4" w:rsidRPr="00F86658" w:rsidRDefault="00424BA4" w:rsidP="00332FCA">
            <w:pPr>
              <w:pStyle w:val="Agency-body-text"/>
              <w:keepNext/>
              <w:rPr>
                <w:lang w:val="en-GB"/>
              </w:rPr>
            </w:pPr>
            <w:r w:rsidRPr="00F86658">
              <w:rPr>
                <w:lang w:val="et-EE" w:bidi="et-EE"/>
              </w:rPr>
              <w:sym w:font="Symbol" w:char="F0DE"/>
            </w:r>
          </w:p>
        </w:tc>
        <w:tc>
          <w:tcPr>
            <w:tcW w:w="100" w:type="pct"/>
            <w:shd w:val="pct15" w:color="auto" w:fill="auto"/>
          </w:tcPr>
          <w:p w14:paraId="6BBE8EDB" w14:textId="77777777" w:rsidR="00424BA4" w:rsidRPr="00F86658" w:rsidRDefault="00424BA4" w:rsidP="00332FCA">
            <w:pPr>
              <w:pStyle w:val="Agency-body-text"/>
              <w:keepNext/>
              <w:rPr>
                <w:lang w:val="en-GB"/>
              </w:rPr>
            </w:pPr>
            <w:r w:rsidRPr="00F86658">
              <w:rPr>
                <w:lang w:val="et-EE" w:bidi="et-EE"/>
              </w:rPr>
              <w:sym w:font="Symbol" w:char="F0DE"/>
            </w:r>
          </w:p>
        </w:tc>
        <w:tc>
          <w:tcPr>
            <w:tcW w:w="100" w:type="pct"/>
            <w:shd w:val="pct20" w:color="auto" w:fill="auto"/>
          </w:tcPr>
          <w:p w14:paraId="087B51E3" w14:textId="77777777" w:rsidR="00424BA4" w:rsidRPr="00F86658" w:rsidRDefault="00424BA4" w:rsidP="00332FCA">
            <w:pPr>
              <w:pStyle w:val="Agency-body-text"/>
              <w:keepNext/>
              <w:rPr>
                <w:lang w:val="en-GB"/>
              </w:rPr>
            </w:pPr>
            <w:r w:rsidRPr="00F86658">
              <w:rPr>
                <w:lang w:val="et-EE" w:bidi="et-EE"/>
              </w:rPr>
              <w:sym w:font="Symbol" w:char="F0DE"/>
            </w:r>
          </w:p>
        </w:tc>
        <w:tc>
          <w:tcPr>
            <w:tcW w:w="100" w:type="pct"/>
            <w:shd w:val="pct25" w:color="auto" w:fill="auto"/>
          </w:tcPr>
          <w:p w14:paraId="7E011B59" w14:textId="77777777" w:rsidR="00424BA4" w:rsidRPr="00F86658" w:rsidRDefault="00424BA4" w:rsidP="00332FCA">
            <w:pPr>
              <w:pStyle w:val="Agency-body-text"/>
              <w:keepNext/>
              <w:rPr>
                <w:lang w:val="en-GB"/>
              </w:rPr>
            </w:pPr>
            <w:r w:rsidRPr="00F86658">
              <w:rPr>
                <w:lang w:val="et-EE" w:bidi="et-EE"/>
              </w:rPr>
              <w:sym w:font="Symbol" w:char="F0DE"/>
            </w:r>
          </w:p>
        </w:tc>
        <w:tc>
          <w:tcPr>
            <w:tcW w:w="1050" w:type="pct"/>
            <w:shd w:val="pct30" w:color="auto" w:fill="auto"/>
          </w:tcPr>
          <w:p w14:paraId="0B8313C8" w14:textId="77777777" w:rsidR="00424BA4" w:rsidRPr="00F86658" w:rsidRDefault="00424BA4" w:rsidP="00332FCA">
            <w:pPr>
              <w:pStyle w:val="Agency-body-text"/>
              <w:keepNext/>
              <w:rPr>
                <w:lang w:val="en-GB"/>
              </w:rPr>
            </w:pPr>
            <w:r w:rsidRPr="00F86658">
              <w:rPr>
                <w:b/>
                <w:lang w:val="et-EE" w:bidi="et-EE"/>
              </w:rPr>
              <w:t>Poliitika ideaalsed olukorrad</w:t>
            </w:r>
          </w:p>
        </w:tc>
        <w:tc>
          <w:tcPr>
            <w:tcW w:w="1050" w:type="pct"/>
            <w:shd w:val="clear" w:color="auto" w:fill="auto"/>
          </w:tcPr>
          <w:p w14:paraId="3E9A893E"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t-EE" w:bidi="et-EE"/>
              </w:rPr>
              <w:t>Tõendus/kommentaarid</w:t>
            </w:r>
          </w:p>
        </w:tc>
        <w:tc>
          <w:tcPr>
            <w:tcW w:w="1350" w:type="pct"/>
            <w:shd w:val="clear" w:color="auto" w:fill="auto"/>
          </w:tcPr>
          <w:p w14:paraId="498FE218"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t-EE" w:bidi="et-EE"/>
              </w:rPr>
              <w:t>Võimalikud prioriteedid / edaspidised suunad</w:t>
            </w:r>
          </w:p>
        </w:tc>
      </w:tr>
      <w:tr w:rsidR="00424BA4" w:rsidRPr="00F86658" w14:paraId="34FCD367" w14:textId="77777777" w:rsidTr="00F15625">
        <w:trPr>
          <w:cantSplit/>
        </w:trPr>
        <w:tc>
          <w:tcPr>
            <w:tcW w:w="1050" w:type="pct"/>
          </w:tcPr>
          <w:p w14:paraId="7BD1507F" w14:textId="77777777" w:rsidR="00424BA4" w:rsidRPr="00F86658" w:rsidRDefault="00424BA4" w:rsidP="00F15625">
            <w:pPr>
              <w:pStyle w:val="Agency-body-text"/>
              <w:rPr>
                <w:lang w:val="en-GB"/>
              </w:rPr>
            </w:pPr>
            <w:r w:rsidRPr="00F86658">
              <w:rPr>
                <w:lang w:val="et-EE" w:bidi="et-EE"/>
              </w:rPr>
              <w:t>2.2.1 Riiklikest vahenditest rahastamise kasutamise paindlikkus on piiratud või see puudub</w:t>
            </w:r>
          </w:p>
        </w:tc>
        <w:tc>
          <w:tcPr>
            <w:tcW w:w="100" w:type="pct"/>
            <w:shd w:val="pct5" w:color="auto" w:fill="auto"/>
          </w:tcPr>
          <w:p w14:paraId="280A0EC0"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0" w:color="auto" w:fill="auto"/>
          </w:tcPr>
          <w:p w14:paraId="24E4A3E8"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5" w:color="auto" w:fill="auto"/>
          </w:tcPr>
          <w:p w14:paraId="7270D20C"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0" w:color="auto" w:fill="auto"/>
          </w:tcPr>
          <w:p w14:paraId="6D36FD3C"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5" w:color="auto" w:fill="auto"/>
          </w:tcPr>
          <w:p w14:paraId="719DCFC5" w14:textId="77777777" w:rsidR="00424BA4" w:rsidRPr="00F86658" w:rsidRDefault="00424BA4" w:rsidP="00F15625">
            <w:pPr>
              <w:pStyle w:val="Agency-body-text"/>
              <w:rPr>
                <w:lang w:val="en-GB"/>
              </w:rPr>
            </w:pPr>
            <w:r w:rsidRPr="00F86658">
              <w:rPr>
                <w:lang w:val="et-EE" w:bidi="et-EE"/>
              </w:rPr>
              <w:sym w:font="Symbol" w:char="F0DE"/>
            </w:r>
          </w:p>
        </w:tc>
        <w:tc>
          <w:tcPr>
            <w:tcW w:w="1050" w:type="pct"/>
            <w:shd w:val="pct30" w:color="auto" w:fill="auto"/>
          </w:tcPr>
          <w:p w14:paraId="4E38A4D6" w14:textId="77777777" w:rsidR="00424BA4" w:rsidRPr="00F86658" w:rsidRDefault="00424BA4" w:rsidP="00F15625">
            <w:pPr>
              <w:pStyle w:val="Agency-body-text"/>
              <w:rPr>
                <w:lang w:val="en-GB"/>
              </w:rPr>
            </w:pPr>
            <w:r w:rsidRPr="00F86658">
              <w:rPr>
                <w:lang w:val="et-EE" w:bidi="et-EE"/>
              </w:rPr>
              <w:t>Olemas on selgelt määratletud ja tõhusa järelevalvega paindlikkuse tasemed riiklikest vahenditest rahastamise kasutamiseks</w:t>
            </w:r>
          </w:p>
        </w:tc>
        <w:tc>
          <w:tcPr>
            <w:tcW w:w="1050" w:type="pct"/>
            <w:shd w:val="clear" w:color="auto" w:fill="auto"/>
          </w:tcPr>
          <w:p w14:paraId="6E1891B6" w14:textId="77777777" w:rsidR="00424BA4" w:rsidRPr="00F86658" w:rsidRDefault="00424BA4" w:rsidP="00F15625">
            <w:pPr>
              <w:pStyle w:val="Agency-body-text"/>
              <w:rPr>
                <w:lang w:val="en-GB"/>
              </w:rPr>
            </w:pPr>
          </w:p>
        </w:tc>
        <w:tc>
          <w:tcPr>
            <w:tcW w:w="1350" w:type="pct"/>
            <w:shd w:val="clear" w:color="auto" w:fill="auto"/>
          </w:tcPr>
          <w:p w14:paraId="3F9AE981" w14:textId="77777777" w:rsidR="00424BA4" w:rsidRPr="00F86658" w:rsidRDefault="00424BA4" w:rsidP="00F15625">
            <w:pPr>
              <w:pStyle w:val="Agency-body-text"/>
              <w:rPr>
                <w:lang w:val="en-GB"/>
              </w:rPr>
            </w:pPr>
          </w:p>
        </w:tc>
      </w:tr>
      <w:tr w:rsidR="00424BA4" w:rsidRPr="00F86658" w14:paraId="575C97A4" w14:textId="77777777" w:rsidTr="00F15625">
        <w:trPr>
          <w:cantSplit/>
        </w:trPr>
        <w:tc>
          <w:tcPr>
            <w:tcW w:w="1050" w:type="pct"/>
          </w:tcPr>
          <w:p w14:paraId="6246F294" w14:textId="77777777" w:rsidR="00424BA4" w:rsidRPr="00F86658" w:rsidRDefault="00424BA4" w:rsidP="00F15625">
            <w:pPr>
              <w:pStyle w:val="Agency-body-text"/>
              <w:rPr>
                <w:lang w:val="en-GB"/>
              </w:rPr>
            </w:pPr>
            <w:r w:rsidRPr="00F86658">
              <w:rPr>
                <w:lang w:val="et-EE" w:bidi="et-EE"/>
              </w:rPr>
              <w:lastRenderedPageBreak/>
              <w:t>2.2.2 Kooli tasemel õppekavade, hindamise ja ressursside jaotamise paindlikkus on piiratud või puudub</w:t>
            </w:r>
          </w:p>
        </w:tc>
        <w:tc>
          <w:tcPr>
            <w:tcW w:w="100" w:type="pct"/>
            <w:shd w:val="pct5" w:color="auto" w:fill="auto"/>
          </w:tcPr>
          <w:p w14:paraId="56D501A3"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0" w:color="auto" w:fill="auto"/>
          </w:tcPr>
          <w:p w14:paraId="44ACBD4E"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5" w:color="auto" w:fill="auto"/>
          </w:tcPr>
          <w:p w14:paraId="31E7332D"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0" w:color="auto" w:fill="auto"/>
          </w:tcPr>
          <w:p w14:paraId="0DA31706"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5" w:color="auto" w:fill="auto"/>
          </w:tcPr>
          <w:p w14:paraId="44B6F435" w14:textId="77777777" w:rsidR="00424BA4" w:rsidRPr="00F86658" w:rsidRDefault="00424BA4" w:rsidP="00F15625">
            <w:pPr>
              <w:pStyle w:val="Agency-body-text"/>
              <w:rPr>
                <w:lang w:val="en-GB"/>
              </w:rPr>
            </w:pPr>
            <w:r w:rsidRPr="00F86658">
              <w:rPr>
                <w:lang w:val="et-EE" w:bidi="et-EE"/>
              </w:rPr>
              <w:sym w:font="Symbol" w:char="F0DE"/>
            </w:r>
          </w:p>
        </w:tc>
        <w:tc>
          <w:tcPr>
            <w:tcW w:w="1050" w:type="pct"/>
            <w:shd w:val="pct30" w:color="auto" w:fill="auto"/>
          </w:tcPr>
          <w:p w14:paraId="39C3637B" w14:textId="77777777" w:rsidR="00424BA4" w:rsidRPr="00F86658" w:rsidRDefault="00424BA4" w:rsidP="00F15625">
            <w:pPr>
              <w:pStyle w:val="Agency-body-text"/>
              <w:rPr>
                <w:lang w:val="en-GB"/>
              </w:rPr>
            </w:pPr>
            <w:r w:rsidRPr="00F86658">
              <w:rPr>
                <w:lang w:val="et-EE" w:bidi="et-EE"/>
              </w:rPr>
              <w:t>Olemas on õppekavade, hindamise ja ressursside jaotamise selgelt määratletud ja tõhusa järelevalvega paindlikkuse tasemed</w:t>
            </w:r>
          </w:p>
        </w:tc>
        <w:tc>
          <w:tcPr>
            <w:tcW w:w="1050" w:type="pct"/>
            <w:shd w:val="clear" w:color="auto" w:fill="auto"/>
          </w:tcPr>
          <w:p w14:paraId="17CC3170" w14:textId="77777777" w:rsidR="00424BA4" w:rsidRPr="00F86658" w:rsidRDefault="00424BA4" w:rsidP="00F15625">
            <w:pPr>
              <w:pStyle w:val="Agency-body-text"/>
              <w:rPr>
                <w:lang w:val="en-GB"/>
              </w:rPr>
            </w:pPr>
          </w:p>
        </w:tc>
        <w:tc>
          <w:tcPr>
            <w:tcW w:w="1350" w:type="pct"/>
            <w:shd w:val="clear" w:color="auto" w:fill="auto"/>
          </w:tcPr>
          <w:p w14:paraId="0F9161AB" w14:textId="77777777" w:rsidR="00424BA4" w:rsidRPr="00F86658" w:rsidRDefault="00424BA4" w:rsidP="00F15625">
            <w:pPr>
              <w:pStyle w:val="Agency-body-text"/>
              <w:rPr>
                <w:lang w:val="en-GB"/>
              </w:rPr>
            </w:pPr>
          </w:p>
        </w:tc>
      </w:tr>
    </w:tbl>
    <w:p w14:paraId="1632431A" w14:textId="77777777" w:rsidR="00424BA4" w:rsidRPr="00F86658" w:rsidRDefault="00424BA4" w:rsidP="00424BA4">
      <w:pPr>
        <w:pStyle w:val="Agency-heading-3"/>
      </w:pPr>
      <w:r w:rsidRPr="00F86658">
        <w:rPr>
          <w:lang w:bidi="et-EE"/>
        </w:rPr>
        <w:t>2.3 Millisel määral on kooli tasemel kvaliteedi tagamise mehhanismidesse lisatud kaasava hariduse rakendamine?</w:t>
      </w:r>
    </w:p>
    <w:tbl>
      <w:tblPr>
        <w:tblStyle w:val="TableGrid"/>
        <w:tblW w:w="5000" w:type="pct"/>
        <w:tblLook w:val="04A0" w:firstRow="1" w:lastRow="0" w:firstColumn="1" w:lastColumn="0" w:noHBand="0" w:noVBand="1"/>
        <w:tblDescription w:val="1. tulp: poliitika alguspunktid; tulbad 2–6: kasvav jätkuvus, viis varjutatud noolesümbolit sisaldavat tulpa; 7. tulp: poliitika ideaalsed olukorrad; 8. tulp: tõendus/kommentaarid; 9. tulp: võimalikud prioriteedid/edaspidised suunad"/>
      </w:tblPr>
      <w:tblGrid>
        <w:gridCol w:w="2817"/>
        <w:gridCol w:w="453"/>
        <w:gridCol w:w="453"/>
        <w:gridCol w:w="453"/>
        <w:gridCol w:w="453"/>
        <w:gridCol w:w="453"/>
        <w:gridCol w:w="2818"/>
        <w:gridCol w:w="2818"/>
        <w:gridCol w:w="3682"/>
      </w:tblGrid>
      <w:tr w:rsidR="00424BA4" w:rsidRPr="00F86658" w14:paraId="4A5FA071" w14:textId="77777777" w:rsidTr="00F15625">
        <w:trPr>
          <w:cantSplit/>
          <w:tblHeader/>
        </w:trPr>
        <w:tc>
          <w:tcPr>
            <w:tcW w:w="1050" w:type="pct"/>
          </w:tcPr>
          <w:p w14:paraId="2144EBBA" w14:textId="77777777" w:rsidR="00424BA4" w:rsidRPr="00F86658" w:rsidRDefault="00424BA4" w:rsidP="00332FCA">
            <w:pPr>
              <w:pStyle w:val="Agency-body-text"/>
              <w:keepNext/>
              <w:rPr>
                <w:lang w:val="en-GB"/>
              </w:rPr>
            </w:pPr>
            <w:r w:rsidRPr="00F86658">
              <w:rPr>
                <w:b/>
                <w:lang w:val="et-EE" w:bidi="et-EE"/>
              </w:rPr>
              <w:t>Poliitika alguspunktid</w:t>
            </w:r>
          </w:p>
        </w:tc>
        <w:tc>
          <w:tcPr>
            <w:tcW w:w="100" w:type="pct"/>
            <w:shd w:val="pct5" w:color="auto" w:fill="auto"/>
          </w:tcPr>
          <w:p w14:paraId="6C1409A5" w14:textId="77777777" w:rsidR="00424BA4" w:rsidRPr="00F86658" w:rsidRDefault="00424BA4" w:rsidP="00332FCA">
            <w:pPr>
              <w:pStyle w:val="Agency-body-text"/>
              <w:keepNext/>
              <w:rPr>
                <w:lang w:val="en-GB"/>
              </w:rPr>
            </w:pPr>
            <w:r w:rsidRPr="00F86658">
              <w:rPr>
                <w:lang w:val="et-EE" w:bidi="et-EE"/>
              </w:rPr>
              <w:sym w:font="Symbol" w:char="F0DE"/>
            </w:r>
          </w:p>
        </w:tc>
        <w:tc>
          <w:tcPr>
            <w:tcW w:w="100" w:type="pct"/>
            <w:shd w:val="pct10" w:color="auto" w:fill="auto"/>
          </w:tcPr>
          <w:p w14:paraId="57C2FF4B" w14:textId="77777777" w:rsidR="00424BA4" w:rsidRPr="00F86658" w:rsidRDefault="00424BA4" w:rsidP="00332FCA">
            <w:pPr>
              <w:pStyle w:val="Agency-body-text"/>
              <w:keepNext/>
              <w:rPr>
                <w:lang w:val="en-GB"/>
              </w:rPr>
            </w:pPr>
            <w:r w:rsidRPr="00F86658">
              <w:rPr>
                <w:lang w:val="et-EE" w:bidi="et-EE"/>
              </w:rPr>
              <w:sym w:font="Symbol" w:char="F0DE"/>
            </w:r>
          </w:p>
        </w:tc>
        <w:tc>
          <w:tcPr>
            <w:tcW w:w="100" w:type="pct"/>
            <w:shd w:val="pct15" w:color="auto" w:fill="auto"/>
          </w:tcPr>
          <w:p w14:paraId="6EC8BFED" w14:textId="77777777" w:rsidR="00424BA4" w:rsidRPr="00F86658" w:rsidRDefault="00424BA4" w:rsidP="00332FCA">
            <w:pPr>
              <w:pStyle w:val="Agency-body-text"/>
              <w:keepNext/>
              <w:rPr>
                <w:lang w:val="en-GB"/>
              </w:rPr>
            </w:pPr>
            <w:r w:rsidRPr="00F86658">
              <w:rPr>
                <w:lang w:val="et-EE" w:bidi="et-EE"/>
              </w:rPr>
              <w:sym w:font="Symbol" w:char="F0DE"/>
            </w:r>
          </w:p>
        </w:tc>
        <w:tc>
          <w:tcPr>
            <w:tcW w:w="100" w:type="pct"/>
            <w:shd w:val="pct20" w:color="auto" w:fill="auto"/>
          </w:tcPr>
          <w:p w14:paraId="2677E594" w14:textId="77777777" w:rsidR="00424BA4" w:rsidRPr="00F86658" w:rsidRDefault="00424BA4" w:rsidP="00332FCA">
            <w:pPr>
              <w:pStyle w:val="Agency-body-text"/>
              <w:keepNext/>
              <w:rPr>
                <w:lang w:val="en-GB"/>
              </w:rPr>
            </w:pPr>
            <w:r w:rsidRPr="00F86658">
              <w:rPr>
                <w:lang w:val="et-EE" w:bidi="et-EE"/>
              </w:rPr>
              <w:sym w:font="Symbol" w:char="F0DE"/>
            </w:r>
          </w:p>
        </w:tc>
        <w:tc>
          <w:tcPr>
            <w:tcW w:w="100" w:type="pct"/>
            <w:shd w:val="pct25" w:color="auto" w:fill="auto"/>
          </w:tcPr>
          <w:p w14:paraId="60AF299E" w14:textId="77777777" w:rsidR="00424BA4" w:rsidRPr="00F86658" w:rsidRDefault="00424BA4" w:rsidP="00332FCA">
            <w:pPr>
              <w:pStyle w:val="Agency-body-text"/>
              <w:keepNext/>
              <w:rPr>
                <w:lang w:val="en-GB"/>
              </w:rPr>
            </w:pPr>
            <w:r w:rsidRPr="00F86658">
              <w:rPr>
                <w:lang w:val="et-EE" w:bidi="et-EE"/>
              </w:rPr>
              <w:sym w:font="Symbol" w:char="F0DE"/>
            </w:r>
          </w:p>
        </w:tc>
        <w:tc>
          <w:tcPr>
            <w:tcW w:w="1050" w:type="pct"/>
            <w:shd w:val="pct30" w:color="auto" w:fill="auto"/>
          </w:tcPr>
          <w:p w14:paraId="3ADC7DD9" w14:textId="77777777" w:rsidR="00424BA4" w:rsidRPr="00F86658" w:rsidRDefault="00424BA4" w:rsidP="00332FCA">
            <w:pPr>
              <w:pStyle w:val="Agency-body-text"/>
              <w:keepNext/>
              <w:rPr>
                <w:lang w:val="en-GB"/>
              </w:rPr>
            </w:pPr>
            <w:r w:rsidRPr="00F86658">
              <w:rPr>
                <w:b/>
                <w:lang w:val="et-EE" w:bidi="et-EE"/>
              </w:rPr>
              <w:t>Poliitika ideaalsed olukorrad</w:t>
            </w:r>
          </w:p>
        </w:tc>
        <w:tc>
          <w:tcPr>
            <w:tcW w:w="1050" w:type="pct"/>
            <w:shd w:val="clear" w:color="auto" w:fill="auto"/>
          </w:tcPr>
          <w:p w14:paraId="37D4B371"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t-EE" w:bidi="et-EE"/>
              </w:rPr>
              <w:t>Tõendus/kommentaarid</w:t>
            </w:r>
          </w:p>
        </w:tc>
        <w:tc>
          <w:tcPr>
            <w:tcW w:w="1350" w:type="pct"/>
            <w:shd w:val="clear" w:color="auto" w:fill="auto"/>
          </w:tcPr>
          <w:p w14:paraId="75F4C612"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t-EE" w:bidi="et-EE"/>
              </w:rPr>
              <w:t>Võimalikud prioriteedid / edaspidised suunad</w:t>
            </w:r>
          </w:p>
        </w:tc>
      </w:tr>
      <w:tr w:rsidR="00424BA4" w:rsidRPr="00F86658" w14:paraId="65EAEA3D" w14:textId="77777777" w:rsidTr="00F15625">
        <w:trPr>
          <w:cantSplit/>
        </w:trPr>
        <w:tc>
          <w:tcPr>
            <w:tcW w:w="1050" w:type="pct"/>
          </w:tcPr>
          <w:p w14:paraId="519AEB49" w14:textId="77777777" w:rsidR="00424BA4" w:rsidRPr="00F86658" w:rsidRDefault="00424BA4" w:rsidP="00F15625">
            <w:pPr>
              <w:pStyle w:val="Agency-body-text"/>
              <w:rPr>
                <w:lang w:val="en-GB"/>
              </w:rPr>
            </w:pPr>
            <w:r w:rsidRPr="00F86658">
              <w:rPr>
                <w:lang w:val="et-EE" w:bidi="et-EE"/>
              </w:rPr>
              <w:t>2.3.1 Saadaolevad ressursid on piiratud või puuduvad, et toetada koole delegeeritud juhtimise rakendamises</w:t>
            </w:r>
          </w:p>
        </w:tc>
        <w:tc>
          <w:tcPr>
            <w:tcW w:w="100" w:type="pct"/>
            <w:shd w:val="pct5" w:color="auto" w:fill="auto"/>
          </w:tcPr>
          <w:p w14:paraId="3F41405D"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0" w:color="auto" w:fill="auto"/>
          </w:tcPr>
          <w:p w14:paraId="454EF864"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5" w:color="auto" w:fill="auto"/>
          </w:tcPr>
          <w:p w14:paraId="019BEE8C"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0" w:color="auto" w:fill="auto"/>
          </w:tcPr>
          <w:p w14:paraId="561B18A5"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5" w:color="auto" w:fill="auto"/>
          </w:tcPr>
          <w:p w14:paraId="688D5D16" w14:textId="77777777" w:rsidR="00424BA4" w:rsidRPr="00F86658" w:rsidRDefault="00424BA4" w:rsidP="00F15625">
            <w:pPr>
              <w:pStyle w:val="Agency-body-text"/>
              <w:rPr>
                <w:lang w:val="en-GB"/>
              </w:rPr>
            </w:pPr>
            <w:r w:rsidRPr="00F86658">
              <w:rPr>
                <w:lang w:val="et-EE" w:bidi="et-EE"/>
              </w:rPr>
              <w:sym w:font="Symbol" w:char="F0DE"/>
            </w:r>
          </w:p>
        </w:tc>
        <w:tc>
          <w:tcPr>
            <w:tcW w:w="1050" w:type="pct"/>
            <w:shd w:val="pct30" w:color="auto" w:fill="auto"/>
          </w:tcPr>
          <w:p w14:paraId="123916EC" w14:textId="77777777" w:rsidR="00424BA4" w:rsidRPr="00F86658" w:rsidRDefault="00424BA4" w:rsidP="00F15625">
            <w:pPr>
              <w:pStyle w:val="Agency-body-text"/>
              <w:rPr>
                <w:lang w:val="en-GB"/>
              </w:rPr>
            </w:pPr>
            <w:r w:rsidRPr="00F86658">
              <w:rPr>
                <w:lang w:val="et-EE" w:bidi="et-EE"/>
              </w:rPr>
              <w:t>Saadaval on suur hulk ressursse, et toetada koole delegeeritud juhtimise rakendamises</w:t>
            </w:r>
          </w:p>
        </w:tc>
        <w:tc>
          <w:tcPr>
            <w:tcW w:w="1050" w:type="pct"/>
            <w:shd w:val="clear" w:color="auto" w:fill="auto"/>
          </w:tcPr>
          <w:p w14:paraId="33310DDD" w14:textId="77777777" w:rsidR="00424BA4" w:rsidRPr="00F86658" w:rsidRDefault="00424BA4" w:rsidP="00F15625">
            <w:pPr>
              <w:pStyle w:val="Agency-body-text"/>
              <w:rPr>
                <w:lang w:val="en-GB"/>
              </w:rPr>
            </w:pPr>
          </w:p>
        </w:tc>
        <w:tc>
          <w:tcPr>
            <w:tcW w:w="1350" w:type="pct"/>
            <w:shd w:val="clear" w:color="auto" w:fill="auto"/>
          </w:tcPr>
          <w:p w14:paraId="7BED9E9D" w14:textId="77777777" w:rsidR="00424BA4" w:rsidRPr="00F86658" w:rsidRDefault="00424BA4" w:rsidP="00F15625">
            <w:pPr>
              <w:pStyle w:val="Agency-body-text"/>
              <w:rPr>
                <w:lang w:val="en-GB"/>
              </w:rPr>
            </w:pPr>
          </w:p>
        </w:tc>
      </w:tr>
      <w:tr w:rsidR="00424BA4" w:rsidRPr="00F86658" w14:paraId="73CD81BD" w14:textId="77777777" w:rsidTr="00F15625">
        <w:trPr>
          <w:cantSplit/>
        </w:trPr>
        <w:tc>
          <w:tcPr>
            <w:tcW w:w="1050" w:type="pct"/>
          </w:tcPr>
          <w:p w14:paraId="00291416" w14:textId="77777777" w:rsidR="00424BA4" w:rsidRPr="00F86658" w:rsidRDefault="00424BA4" w:rsidP="00F15625">
            <w:pPr>
              <w:pStyle w:val="Agency-body-text"/>
              <w:rPr>
                <w:lang w:val="en-GB"/>
              </w:rPr>
            </w:pPr>
            <w:r w:rsidRPr="00F86658">
              <w:rPr>
                <w:lang w:val="et-EE" w:bidi="et-EE"/>
              </w:rPr>
              <w:t>2.3.2 Puudub ressursimehhanismide raamistik, mis on vajalik toetava ja uuendusliku õpikogukonna jaoks</w:t>
            </w:r>
          </w:p>
        </w:tc>
        <w:tc>
          <w:tcPr>
            <w:tcW w:w="100" w:type="pct"/>
            <w:shd w:val="pct5" w:color="auto" w:fill="auto"/>
          </w:tcPr>
          <w:p w14:paraId="42F42F03"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0" w:color="auto" w:fill="auto"/>
          </w:tcPr>
          <w:p w14:paraId="2CBC6793"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5" w:color="auto" w:fill="auto"/>
          </w:tcPr>
          <w:p w14:paraId="52DE4054"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0" w:color="auto" w:fill="auto"/>
          </w:tcPr>
          <w:p w14:paraId="3356ACC2"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5" w:color="auto" w:fill="auto"/>
          </w:tcPr>
          <w:p w14:paraId="1F2E6AF1" w14:textId="77777777" w:rsidR="00424BA4" w:rsidRPr="00F86658" w:rsidRDefault="00424BA4" w:rsidP="00F15625">
            <w:pPr>
              <w:pStyle w:val="Agency-body-text"/>
              <w:rPr>
                <w:lang w:val="en-GB"/>
              </w:rPr>
            </w:pPr>
            <w:r w:rsidRPr="00F86658">
              <w:rPr>
                <w:lang w:val="et-EE" w:bidi="et-EE"/>
              </w:rPr>
              <w:sym w:font="Symbol" w:char="F0DE"/>
            </w:r>
          </w:p>
        </w:tc>
        <w:tc>
          <w:tcPr>
            <w:tcW w:w="1050" w:type="pct"/>
            <w:shd w:val="pct30" w:color="auto" w:fill="auto"/>
          </w:tcPr>
          <w:p w14:paraId="52C95892" w14:textId="77777777" w:rsidR="00424BA4" w:rsidRPr="00F86658" w:rsidRDefault="00424BA4" w:rsidP="00F15625">
            <w:pPr>
              <w:pStyle w:val="Agency-body-text"/>
              <w:rPr>
                <w:lang w:val="en-GB"/>
              </w:rPr>
            </w:pPr>
            <w:r w:rsidRPr="00F86658">
              <w:rPr>
                <w:lang w:val="et-EE" w:bidi="et-EE"/>
              </w:rPr>
              <w:t>Olemas on tõhus ressursimehhanismide raamistik, mis on vajalik toetava ja uuendusliku õpikogukonna jaoks</w:t>
            </w:r>
          </w:p>
        </w:tc>
        <w:tc>
          <w:tcPr>
            <w:tcW w:w="1050" w:type="pct"/>
            <w:shd w:val="clear" w:color="auto" w:fill="auto"/>
          </w:tcPr>
          <w:p w14:paraId="1157BBA6" w14:textId="77777777" w:rsidR="00424BA4" w:rsidRPr="00F86658" w:rsidRDefault="00424BA4" w:rsidP="00F15625">
            <w:pPr>
              <w:pStyle w:val="Agency-body-text"/>
              <w:rPr>
                <w:lang w:val="en-GB"/>
              </w:rPr>
            </w:pPr>
          </w:p>
        </w:tc>
        <w:tc>
          <w:tcPr>
            <w:tcW w:w="1350" w:type="pct"/>
            <w:shd w:val="clear" w:color="auto" w:fill="auto"/>
          </w:tcPr>
          <w:p w14:paraId="6DC68447" w14:textId="77777777" w:rsidR="00424BA4" w:rsidRPr="00F86658" w:rsidRDefault="00424BA4" w:rsidP="00F15625">
            <w:pPr>
              <w:pStyle w:val="Agency-body-text"/>
              <w:rPr>
                <w:lang w:val="en-GB"/>
              </w:rPr>
            </w:pPr>
          </w:p>
        </w:tc>
      </w:tr>
    </w:tbl>
    <w:p w14:paraId="2DF729DF" w14:textId="77777777" w:rsidR="00424BA4" w:rsidRPr="00F86658" w:rsidRDefault="00424BA4" w:rsidP="00424BA4">
      <w:pPr>
        <w:pStyle w:val="Agency-heading-2"/>
      </w:pPr>
      <w:r w:rsidRPr="00F86658">
        <w:rPr>
          <w:lang w:bidi="et-EE"/>
        </w:rPr>
        <w:lastRenderedPageBreak/>
        <w:t>3. osa. Vajadus pakkuda uuenduslikke ja paindlikke õpikogukondi</w:t>
      </w:r>
    </w:p>
    <w:p w14:paraId="7E0E0D60" w14:textId="77777777" w:rsidR="00424BA4" w:rsidRPr="00F86658" w:rsidRDefault="00424BA4" w:rsidP="00424BA4">
      <w:pPr>
        <w:pStyle w:val="Agency-heading-3"/>
      </w:pPr>
      <w:r w:rsidRPr="00F86658">
        <w:rPr>
          <w:lang w:bidi="et-EE"/>
        </w:rPr>
        <w:t>3.1 Millisel määral edendavad rahastamine ja tugisüsteemid erinevatel süsteemi tasemetel suutlikkuse suurendamise strateegiaid?</w:t>
      </w:r>
    </w:p>
    <w:tbl>
      <w:tblPr>
        <w:tblStyle w:val="TableGrid"/>
        <w:tblW w:w="5000" w:type="pct"/>
        <w:tblLook w:val="04A0" w:firstRow="1" w:lastRow="0" w:firstColumn="1" w:lastColumn="0" w:noHBand="0" w:noVBand="1"/>
        <w:tblDescription w:val="1. tulp: poliitika alguspunktid; tulbad 2–6: kasvav jätkuvus, viis varjutatud noolesümbolit sisaldavat tulpa; 7. tulp: poliitika ideaalsed olukorrad; 8. tulp: tõendus/kommentaarid; 9. tulp: võimalikud prioriteedid/edaspidised suunad"/>
      </w:tblPr>
      <w:tblGrid>
        <w:gridCol w:w="2817"/>
        <w:gridCol w:w="453"/>
        <w:gridCol w:w="453"/>
        <w:gridCol w:w="453"/>
        <w:gridCol w:w="453"/>
        <w:gridCol w:w="453"/>
        <w:gridCol w:w="2818"/>
        <w:gridCol w:w="2818"/>
        <w:gridCol w:w="3682"/>
      </w:tblGrid>
      <w:tr w:rsidR="00424BA4" w:rsidRPr="00F86658" w14:paraId="7D2DBD6F" w14:textId="77777777" w:rsidTr="00F15625">
        <w:trPr>
          <w:cantSplit/>
          <w:tblHeader/>
        </w:trPr>
        <w:tc>
          <w:tcPr>
            <w:tcW w:w="1050" w:type="pct"/>
          </w:tcPr>
          <w:p w14:paraId="7C241302" w14:textId="77777777" w:rsidR="00424BA4" w:rsidRPr="00F86658" w:rsidRDefault="00424BA4" w:rsidP="00332FCA">
            <w:pPr>
              <w:pStyle w:val="Agency-body-text"/>
              <w:keepNext/>
              <w:rPr>
                <w:lang w:val="en-GB"/>
              </w:rPr>
            </w:pPr>
            <w:r w:rsidRPr="00F86658">
              <w:rPr>
                <w:b/>
                <w:lang w:val="et-EE" w:bidi="et-EE"/>
              </w:rPr>
              <w:t>Poliitika alguspunktid</w:t>
            </w:r>
          </w:p>
        </w:tc>
        <w:tc>
          <w:tcPr>
            <w:tcW w:w="100" w:type="pct"/>
            <w:shd w:val="pct5" w:color="auto" w:fill="auto"/>
          </w:tcPr>
          <w:p w14:paraId="0EFA2CBD" w14:textId="77777777" w:rsidR="00424BA4" w:rsidRPr="00F86658" w:rsidRDefault="00424BA4" w:rsidP="00332FCA">
            <w:pPr>
              <w:pStyle w:val="Agency-body-text"/>
              <w:keepNext/>
              <w:rPr>
                <w:lang w:val="en-GB"/>
              </w:rPr>
            </w:pPr>
            <w:r w:rsidRPr="00F86658">
              <w:rPr>
                <w:lang w:val="et-EE" w:bidi="et-EE"/>
              </w:rPr>
              <w:sym w:font="Symbol" w:char="F0DE"/>
            </w:r>
          </w:p>
        </w:tc>
        <w:tc>
          <w:tcPr>
            <w:tcW w:w="100" w:type="pct"/>
            <w:shd w:val="pct10" w:color="auto" w:fill="auto"/>
          </w:tcPr>
          <w:p w14:paraId="2E930FA0" w14:textId="77777777" w:rsidR="00424BA4" w:rsidRPr="00F86658" w:rsidRDefault="00424BA4" w:rsidP="00332FCA">
            <w:pPr>
              <w:pStyle w:val="Agency-body-text"/>
              <w:keepNext/>
              <w:rPr>
                <w:lang w:val="en-GB"/>
              </w:rPr>
            </w:pPr>
            <w:r w:rsidRPr="00F86658">
              <w:rPr>
                <w:lang w:val="et-EE" w:bidi="et-EE"/>
              </w:rPr>
              <w:sym w:font="Symbol" w:char="F0DE"/>
            </w:r>
          </w:p>
        </w:tc>
        <w:tc>
          <w:tcPr>
            <w:tcW w:w="100" w:type="pct"/>
            <w:shd w:val="pct15" w:color="auto" w:fill="auto"/>
          </w:tcPr>
          <w:p w14:paraId="5ACB331B" w14:textId="77777777" w:rsidR="00424BA4" w:rsidRPr="00F86658" w:rsidRDefault="00424BA4" w:rsidP="00332FCA">
            <w:pPr>
              <w:pStyle w:val="Agency-body-text"/>
              <w:keepNext/>
              <w:rPr>
                <w:lang w:val="en-GB"/>
              </w:rPr>
            </w:pPr>
            <w:r w:rsidRPr="00F86658">
              <w:rPr>
                <w:lang w:val="et-EE" w:bidi="et-EE"/>
              </w:rPr>
              <w:sym w:font="Symbol" w:char="F0DE"/>
            </w:r>
          </w:p>
        </w:tc>
        <w:tc>
          <w:tcPr>
            <w:tcW w:w="100" w:type="pct"/>
            <w:shd w:val="pct20" w:color="auto" w:fill="auto"/>
          </w:tcPr>
          <w:p w14:paraId="407485AD" w14:textId="77777777" w:rsidR="00424BA4" w:rsidRPr="00F86658" w:rsidRDefault="00424BA4" w:rsidP="00332FCA">
            <w:pPr>
              <w:pStyle w:val="Agency-body-text"/>
              <w:keepNext/>
              <w:rPr>
                <w:lang w:val="en-GB"/>
              </w:rPr>
            </w:pPr>
            <w:r w:rsidRPr="00F86658">
              <w:rPr>
                <w:lang w:val="et-EE" w:bidi="et-EE"/>
              </w:rPr>
              <w:sym w:font="Symbol" w:char="F0DE"/>
            </w:r>
          </w:p>
        </w:tc>
        <w:tc>
          <w:tcPr>
            <w:tcW w:w="100" w:type="pct"/>
            <w:shd w:val="pct25" w:color="auto" w:fill="auto"/>
          </w:tcPr>
          <w:p w14:paraId="513902C8" w14:textId="77777777" w:rsidR="00424BA4" w:rsidRPr="00F86658" w:rsidRDefault="00424BA4" w:rsidP="00332FCA">
            <w:pPr>
              <w:pStyle w:val="Agency-body-text"/>
              <w:keepNext/>
              <w:rPr>
                <w:lang w:val="en-GB"/>
              </w:rPr>
            </w:pPr>
            <w:r w:rsidRPr="00F86658">
              <w:rPr>
                <w:lang w:val="et-EE" w:bidi="et-EE"/>
              </w:rPr>
              <w:sym w:font="Symbol" w:char="F0DE"/>
            </w:r>
          </w:p>
        </w:tc>
        <w:tc>
          <w:tcPr>
            <w:tcW w:w="1050" w:type="pct"/>
            <w:shd w:val="pct30" w:color="auto" w:fill="auto"/>
          </w:tcPr>
          <w:p w14:paraId="132C90B2" w14:textId="77777777" w:rsidR="00424BA4" w:rsidRPr="00F86658" w:rsidRDefault="00424BA4" w:rsidP="00332FCA">
            <w:pPr>
              <w:pStyle w:val="Agency-body-text"/>
              <w:keepNext/>
              <w:rPr>
                <w:lang w:val="en-GB"/>
              </w:rPr>
            </w:pPr>
            <w:r w:rsidRPr="00F86658">
              <w:rPr>
                <w:b/>
                <w:lang w:val="et-EE" w:bidi="et-EE"/>
              </w:rPr>
              <w:t>Poliitika ideaalsed olukorrad</w:t>
            </w:r>
          </w:p>
        </w:tc>
        <w:tc>
          <w:tcPr>
            <w:tcW w:w="1050" w:type="pct"/>
            <w:shd w:val="clear" w:color="auto" w:fill="auto"/>
          </w:tcPr>
          <w:p w14:paraId="2FB7AE91"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t-EE" w:bidi="et-EE"/>
              </w:rPr>
              <w:t>Tõendus/kommentaarid</w:t>
            </w:r>
          </w:p>
        </w:tc>
        <w:tc>
          <w:tcPr>
            <w:tcW w:w="1350" w:type="pct"/>
            <w:shd w:val="clear" w:color="auto" w:fill="auto"/>
          </w:tcPr>
          <w:p w14:paraId="34B0C978"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t-EE" w:bidi="et-EE"/>
              </w:rPr>
              <w:t>Võimalikud prioriteedid / edaspidised suunad</w:t>
            </w:r>
          </w:p>
        </w:tc>
      </w:tr>
      <w:tr w:rsidR="00424BA4" w:rsidRPr="00F86658" w14:paraId="1B6E97CA" w14:textId="77777777" w:rsidTr="00F15625">
        <w:trPr>
          <w:cantSplit/>
        </w:trPr>
        <w:tc>
          <w:tcPr>
            <w:tcW w:w="1050" w:type="pct"/>
          </w:tcPr>
          <w:p w14:paraId="5EC9380B" w14:textId="77777777" w:rsidR="00424BA4" w:rsidRPr="00F86658" w:rsidRDefault="00424BA4" w:rsidP="00F15625">
            <w:pPr>
              <w:pStyle w:val="Agency-body-text"/>
              <w:rPr>
                <w:lang w:val="en-GB"/>
              </w:rPr>
            </w:pPr>
            <w:r w:rsidRPr="00F86658">
              <w:rPr>
                <w:lang w:val="et-EE" w:bidi="et-EE"/>
              </w:rPr>
              <w:t>3.1.1 Ressursid kohalike kogukonnapõhiste suutlikkuse suurendamise strateegiate suurendamiseks puuduvad</w:t>
            </w:r>
          </w:p>
        </w:tc>
        <w:tc>
          <w:tcPr>
            <w:tcW w:w="100" w:type="pct"/>
            <w:shd w:val="pct5" w:color="auto" w:fill="auto"/>
          </w:tcPr>
          <w:p w14:paraId="6877ED6A"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0" w:color="auto" w:fill="auto"/>
          </w:tcPr>
          <w:p w14:paraId="5BDBD92B"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5" w:color="auto" w:fill="auto"/>
          </w:tcPr>
          <w:p w14:paraId="1C272269"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0" w:color="auto" w:fill="auto"/>
          </w:tcPr>
          <w:p w14:paraId="245FDD2E"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5" w:color="auto" w:fill="auto"/>
          </w:tcPr>
          <w:p w14:paraId="0CB4E8AF" w14:textId="77777777" w:rsidR="00424BA4" w:rsidRPr="00F86658" w:rsidRDefault="00424BA4" w:rsidP="00F15625">
            <w:pPr>
              <w:pStyle w:val="Agency-body-text"/>
              <w:rPr>
                <w:lang w:val="en-GB"/>
              </w:rPr>
            </w:pPr>
            <w:r w:rsidRPr="00F86658">
              <w:rPr>
                <w:lang w:val="et-EE" w:bidi="et-EE"/>
              </w:rPr>
              <w:sym w:font="Symbol" w:char="F0DE"/>
            </w:r>
          </w:p>
        </w:tc>
        <w:tc>
          <w:tcPr>
            <w:tcW w:w="1050" w:type="pct"/>
            <w:shd w:val="pct30" w:color="auto" w:fill="auto"/>
          </w:tcPr>
          <w:p w14:paraId="134F332E" w14:textId="77777777" w:rsidR="00424BA4" w:rsidRPr="00F86658" w:rsidRDefault="00424BA4" w:rsidP="00F15625">
            <w:pPr>
              <w:pStyle w:val="Agency-body-text"/>
              <w:rPr>
                <w:lang w:val="en-GB"/>
              </w:rPr>
            </w:pPr>
            <w:r w:rsidRPr="00F86658">
              <w:rPr>
                <w:lang w:val="et-EE" w:bidi="et-EE"/>
              </w:rPr>
              <w:t>Ressursid kohalike kogukonnapõhiste suutlikkuse suurendamise strateegiate suurendamiseks on kergesti kättesaadavad</w:t>
            </w:r>
          </w:p>
        </w:tc>
        <w:tc>
          <w:tcPr>
            <w:tcW w:w="1050" w:type="pct"/>
            <w:shd w:val="clear" w:color="auto" w:fill="auto"/>
          </w:tcPr>
          <w:p w14:paraId="606B28A0" w14:textId="77777777" w:rsidR="00424BA4" w:rsidRPr="00F86658" w:rsidRDefault="00424BA4" w:rsidP="00F15625">
            <w:pPr>
              <w:pStyle w:val="Agency-body-text"/>
              <w:rPr>
                <w:lang w:val="en-GB"/>
              </w:rPr>
            </w:pPr>
          </w:p>
        </w:tc>
        <w:tc>
          <w:tcPr>
            <w:tcW w:w="1350" w:type="pct"/>
            <w:shd w:val="clear" w:color="auto" w:fill="auto"/>
          </w:tcPr>
          <w:p w14:paraId="0A0275D1" w14:textId="77777777" w:rsidR="00424BA4" w:rsidRPr="00F86658" w:rsidRDefault="00424BA4" w:rsidP="00F15625">
            <w:pPr>
              <w:pStyle w:val="Agency-body-text"/>
              <w:rPr>
                <w:lang w:val="en-GB"/>
              </w:rPr>
            </w:pPr>
          </w:p>
        </w:tc>
      </w:tr>
      <w:tr w:rsidR="00424BA4" w:rsidRPr="00F86658" w14:paraId="4CEAE6A7" w14:textId="77777777" w:rsidTr="00F15625">
        <w:trPr>
          <w:cantSplit/>
        </w:trPr>
        <w:tc>
          <w:tcPr>
            <w:tcW w:w="1050" w:type="pct"/>
          </w:tcPr>
          <w:p w14:paraId="7CC1D115" w14:textId="77777777" w:rsidR="00424BA4" w:rsidRPr="00F86658" w:rsidRDefault="00424BA4" w:rsidP="00F15625">
            <w:pPr>
              <w:pStyle w:val="Agency-body-text"/>
              <w:rPr>
                <w:lang w:val="en-GB"/>
              </w:rPr>
            </w:pPr>
            <w:r w:rsidRPr="00F86658">
              <w:rPr>
                <w:lang w:val="et-EE" w:bidi="et-EE"/>
              </w:rPr>
              <w:t>3.1.2 Saadaolevad ressursid koolipõhiste suutlikkuse suurendamise strateegiate toetamiseks on piiratud või puuduvad</w:t>
            </w:r>
          </w:p>
        </w:tc>
        <w:tc>
          <w:tcPr>
            <w:tcW w:w="100" w:type="pct"/>
            <w:shd w:val="pct5" w:color="auto" w:fill="auto"/>
          </w:tcPr>
          <w:p w14:paraId="327F1561"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0" w:color="auto" w:fill="auto"/>
          </w:tcPr>
          <w:p w14:paraId="506402BA"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5" w:color="auto" w:fill="auto"/>
          </w:tcPr>
          <w:p w14:paraId="27C98744"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0" w:color="auto" w:fill="auto"/>
          </w:tcPr>
          <w:p w14:paraId="7957128B"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5" w:color="auto" w:fill="auto"/>
          </w:tcPr>
          <w:p w14:paraId="1C6F4C58" w14:textId="77777777" w:rsidR="00424BA4" w:rsidRPr="00F86658" w:rsidRDefault="00424BA4" w:rsidP="00F15625">
            <w:pPr>
              <w:pStyle w:val="Agency-body-text"/>
              <w:rPr>
                <w:lang w:val="en-GB"/>
              </w:rPr>
            </w:pPr>
            <w:r w:rsidRPr="00F86658">
              <w:rPr>
                <w:lang w:val="et-EE" w:bidi="et-EE"/>
              </w:rPr>
              <w:sym w:font="Symbol" w:char="F0DE"/>
            </w:r>
          </w:p>
        </w:tc>
        <w:tc>
          <w:tcPr>
            <w:tcW w:w="1050" w:type="pct"/>
            <w:shd w:val="pct30" w:color="auto" w:fill="auto"/>
          </w:tcPr>
          <w:p w14:paraId="74D08A88" w14:textId="77777777" w:rsidR="00424BA4" w:rsidRPr="00F86658" w:rsidRDefault="00424BA4" w:rsidP="00F15625">
            <w:pPr>
              <w:pStyle w:val="Agency-body-text"/>
              <w:rPr>
                <w:lang w:val="en-GB"/>
              </w:rPr>
            </w:pPr>
            <w:r w:rsidRPr="00F86658">
              <w:rPr>
                <w:lang w:val="et-EE" w:bidi="et-EE"/>
              </w:rPr>
              <w:t>Ressursid koolipõhiste suutlikkuse suurendamise strateegiate toetamiseks on kergesti kättesaadavad</w:t>
            </w:r>
          </w:p>
        </w:tc>
        <w:tc>
          <w:tcPr>
            <w:tcW w:w="1050" w:type="pct"/>
            <w:shd w:val="clear" w:color="auto" w:fill="auto"/>
          </w:tcPr>
          <w:p w14:paraId="7F5F76F1" w14:textId="77777777" w:rsidR="00424BA4" w:rsidRPr="00F86658" w:rsidRDefault="00424BA4" w:rsidP="00F15625">
            <w:pPr>
              <w:pStyle w:val="Agency-body-text"/>
              <w:rPr>
                <w:lang w:val="en-GB"/>
              </w:rPr>
            </w:pPr>
          </w:p>
        </w:tc>
        <w:tc>
          <w:tcPr>
            <w:tcW w:w="1350" w:type="pct"/>
            <w:shd w:val="clear" w:color="auto" w:fill="auto"/>
          </w:tcPr>
          <w:p w14:paraId="0C62FF5A" w14:textId="77777777" w:rsidR="00424BA4" w:rsidRPr="00F86658" w:rsidRDefault="00424BA4" w:rsidP="00F15625">
            <w:pPr>
              <w:pStyle w:val="Agency-body-text"/>
              <w:rPr>
                <w:lang w:val="en-GB"/>
              </w:rPr>
            </w:pPr>
          </w:p>
        </w:tc>
      </w:tr>
      <w:tr w:rsidR="00424BA4" w:rsidRPr="00F86658" w14:paraId="3ACB0E2B" w14:textId="77777777" w:rsidTr="00F15625">
        <w:trPr>
          <w:cantSplit/>
        </w:trPr>
        <w:tc>
          <w:tcPr>
            <w:tcW w:w="1050" w:type="pct"/>
          </w:tcPr>
          <w:p w14:paraId="6A9F6F07" w14:textId="77777777" w:rsidR="00424BA4" w:rsidRPr="00F86658" w:rsidRDefault="00424BA4" w:rsidP="00F15625">
            <w:pPr>
              <w:pStyle w:val="Agency-body-text"/>
              <w:rPr>
                <w:lang w:val="en-GB"/>
              </w:rPr>
            </w:pPr>
            <w:r w:rsidRPr="00F86658">
              <w:rPr>
                <w:lang w:val="et-EE" w:bidi="et-EE"/>
              </w:rPr>
              <w:t>3.1.3 Suutlikkuse suurendamise strateegiate konkreetsed ja suunatud ressursid õppuri vajaduste väliseks toetamiseks on piiratud või puuduvad</w:t>
            </w:r>
          </w:p>
        </w:tc>
        <w:tc>
          <w:tcPr>
            <w:tcW w:w="100" w:type="pct"/>
            <w:shd w:val="pct5" w:color="auto" w:fill="auto"/>
          </w:tcPr>
          <w:p w14:paraId="017361FF"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0" w:color="auto" w:fill="auto"/>
          </w:tcPr>
          <w:p w14:paraId="4283302E"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5" w:color="auto" w:fill="auto"/>
          </w:tcPr>
          <w:p w14:paraId="3DDC258F"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0" w:color="auto" w:fill="auto"/>
          </w:tcPr>
          <w:p w14:paraId="4199C3E1"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5" w:color="auto" w:fill="auto"/>
          </w:tcPr>
          <w:p w14:paraId="42FC5BEA" w14:textId="77777777" w:rsidR="00424BA4" w:rsidRPr="00F86658" w:rsidRDefault="00424BA4" w:rsidP="00F15625">
            <w:pPr>
              <w:pStyle w:val="Agency-body-text"/>
              <w:rPr>
                <w:lang w:val="en-GB"/>
              </w:rPr>
            </w:pPr>
            <w:r w:rsidRPr="00F86658">
              <w:rPr>
                <w:lang w:val="et-EE" w:bidi="et-EE"/>
              </w:rPr>
              <w:sym w:font="Symbol" w:char="F0DE"/>
            </w:r>
          </w:p>
        </w:tc>
        <w:tc>
          <w:tcPr>
            <w:tcW w:w="1050" w:type="pct"/>
            <w:shd w:val="pct30" w:color="auto" w:fill="auto"/>
          </w:tcPr>
          <w:p w14:paraId="665EFD4B" w14:textId="77777777" w:rsidR="00424BA4" w:rsidRPr="00F86658" w:rsidRDefault="00424BA4" w:rsidP="00F15625">
            <w:pPr>
              <w:pStyle w:val="Agency-body-text"/>
              <w:rPr>
                <w:lang w:val="en-GB"/>
              </w:rPr>
            </w:pPr>
            <w:r w:rsidRPr="00F86658">
              <w:rPr>
                <w:lang w:val="et-EE" w:bidi="et-EE"/>
              </w:rPr>
              <w:t>Konkreetsed ja suunatud ressursid suutlikkuse suurendamise strateegiateks seoses õppuri vajaduste välise toetamisega on kergesti kättesaadavad</w:t>
            </w:r>
          </w:p>
        </w:tc>
        <w:tc>
          <w:tcPr>
            <w:tcW w:w="1050" w:type="pct"/>
            <w:shd w:val="clear" w:color="auto" w:fill="auto"/>
          </w:tcPr>
          <w:p w14:paraId="6528058E" w14:textId="77777777" w:rsidR="00424BA4" w:rsidRPr="00F86658" w:rsidRDefault="00424BA4" w:rsidP="00F15625">
            <w:pPr>
              <w:pStyle w:val="Agency-body-text"/>
              <w:rPr>
                <w:lang w:val="en-GB"/>
              </w:rPr>
            </w:pPr>
          </w:p>
        </w:tc>
        <w:tc>
          <w:tcPr>
            <w:tcW w:w="1350" w:type="pct"/>
            <w:shd w:val="clear" w:color="auto" w:fill="auto"/>
          </w:tcPr>
          <w:p w14:paraId="4B69F439" w14:textId="77777777" w:rsidR="00424BA4" w:rsidRPr="00F86658" w:rsidRDefault="00424BA4" w:rsidP="00F15625">
            <w:pPr>
              <w:pStyle w:val="Agency-body-text"/>
              <w:rPr>
                <w:lang w:val="en-GB"/>
              </w:rPr>
            </w:pPr>
          </w:p>
        </w:tc>
      </w:tr>
    </w:tbl>
    <w:p w14:paraId="1AEB4AD6" w14:textId="77777777" w:rsidR="00424BA4" w:rsidRPr="00F86658" w:rsidRDefault="00424BA4" w:rsidP="00424BA4">
      <w:pPr>
        <w:pStyle w:val="Agency-heading-3"/>
      </w:pPr>
      <w:r w:rsidRPr="00F86658">
        <w:rPr>
          <w:lang w:bidi="et-EE"/>
        </w:rPr>
        <w:lastRenderedPageBreak/>
        <w:t>3.2 Millisel määral on eraldi spetsiaalsed keskkonnad tõhusalt toetatud, et tegutseda tavalise keskkonna ressursina?</w:t>
      </w:r>
    </w:p>
    <w:tbl>
      <w:tblPr>
        <w:tblStyle w:val="TableGrid"/>
        <w:tblW w:w="5000" w:type="pct"/>
        <w:tblLook w:val="04A0" w:firstRow="1" w:lastRow="0" w:firstColumn="1" w:lastColumn="0" w:noHBand="0" w:noVBand="1"/>
        <w:tblDescription w:val="1. tulp: poliitika alguspunktid; tulbad 2–6: kasvav jätkuvus, viis varjutatud noolesümbolit sisaldavat tulpa; 7. tulp: poliitika ideaalsed olukorrad; 8. tulp: tõendus/kommentaarid; 9. tulp: võimalikud prioriteedid/edaspidised suunad"/>
      </w:tblPr>
      <w:tblGrid>
        <w:gridCol w:w="2817"/>
        <w:gridCol w:w="453"/>
        <w:gridCol w:w="453"/>
        <w:gridCol w:w="453"/>
        <w:gridCol w:w="453"/>
        <w:gridCol w:w="453"/>
        <w:gridCol w:w="2818"/>
        <w:gridCol w:w="2818"/>
        <w:gridCol w:w="3682"/>
      </w:tblGrid>
      <w:tr w:rsidR="00424BA4" w:rsidRPr="00F86658" w14:paraId="517A9695" w14:textId="77777777" w:rsidTr="00F15625">
        <w:trPr>
          <w:cantSplit/>
          <w:tblHeader/>
        </w:trPr>
        <w:tc>
          <w:tcPr>
            <w:tcW w:w="1050" w:type="pct"/>
          </w:tcPr>
          <w:p w14:paraId="4FA2A498" w14:textId="77777777" w:rsidR="00424BA4" w:rsidRPr="00F86658" w:rsidRDefault="00424BA4" w:rsidP="00332FCA">
            <w:pPr>
              <w:pStyle w:val="Agency-body-text"/>
              <w:keepNext/>
              <w:rPr>
                <w:lang w:val="en-GB"/>
              </w:rPr>
            </w:pPr>
            <w:r w:rsidRPr="00F86658">
              <w:rPr>
                <w:b/>
                <w:lang w:val="et-EE" w:bidi="et-EE"/>
              </w:rPr>
              <w:t>Poliitika alguspunktid</w:t>
            </w:r>
          </w:p>
        </w:tc>
        <w:tc>
          <w:tcPr>
            <w:tcW w:w="100" w:type="pct"/>
            <w:shd w:val="pct5" w:color="auto" w:fill="auto"/>
          </w:tcPr>
          <w:p w14:paraId="2D91458B" w14:textId="77777777" w:rsidR="00424BA4" w:rsidRPr="00F86658" w:rsidRDefault="00424BA4" w:rsidP="00332FCA">
            <w:pPr>
              <w:pStyle w:val="Agency-body-text"/>
              <w:keepNext/>
              <w:rPr>
                <w:lang w:val="en-GB"/>
              </w:rPr>
            </w:pPr>
            <w:r w:rsidRPr="00F86658">
              <w:rPr>
                <w:lang w:val="et-EE" w:bidi="et-EE"/>
              </w:rPr>
              <w:sym w:font="Symbol" w:char="F0DE"/>
            </w:r>
          </w:p>
        </w:tc>
        <w:tc>
          <w:tcPr>
            <w:tcW w:w="100" w:type="pct"/>
            <w:shd w:val="pct10" w:color="auto" w:fill="auto"/>
          </w:tcPr>
          <w:p w14:paraId="3925B5AC" w14:textId="77777777" w:rsidR="00424BA4" w:rsidRPr="00F86658" w:rsidRDefault="00424BA4" w:rsidP="00332FCA">
            <w:pPr>
              <w:pStyle w:val="Agency-body-text"/>
              <w:keepNext/>
              <w:rPr>
                <w:lang w:val="en-GB"/>
              </w:rPr>
            </w:pPr>
            <w:r w:rsidRPr="00F86658">
              <w:rPr>
                <w:lang w:val="et-EE" w:bidi="et-EE"/>
              </w:rPr>
              <w:sym w:font="Symbol" w:char="F0DE"/>
            </w:r>
          </w:p>
        </w:tc>
        <w:tc>
          <w:tcPr>
            <w:tcW w:w="100" w:type="pct"/>
            <w:shd w:val="pct15" w:color="auto" w:fill="auto"/>
          </w:tcPr>
          <w:p w14:paraId="76B74898" w14:textId="77777777" w:rsidR="00424BA4" w:rsidRPr="00F86658" w:rsidRDefault="00424BA4" w:rsidP="00332FCA">
            <w:pPr>
              <w:pStyle w:val="Agency-body-text"/>
              <w:keepNext/>
              <w:rPr>
                <w:lang w:val="en-GB"/>
              </w:rPr>
            </w:pPr>
            <w:r w:rsidRPr="00F86658">
              <w:rPr>
                <w:lang w:val="et-EE" w:bidi="et-EE"/>
              </w:rPr>
              <w:sym w:font="Symbol" w:char="F0DE"/>
            </w:r>
          </w:p>
        </w:tc>
        <w:tc>
          <w:tcPr>
            <w:tcW w:w="100" w:type="pct"/>
            <w:shd w:val="pct20" w:color="auto" w:fill="auto"/>
          </w:tcPr>
          <w:p w14:paraId="7068E980" w14:textId="77777777" w:rsidR="00424BA4" w:rsidRPr="00F86658" w:rsidRDefault="00424BA4" w:rsidP="00332FCA">
            <w:pPr>
              <w:pStyle w:val="Agency-body-text"/>
              <w:keepNext/>
              <w:rPr>
                <w:lang w:val="en-GB"/>
              </w:rPr>
            </w:pPr>
            <w:r w:rsidRPr="00F86658">
              <w:rPr>
                <w:lang w:val="et-EE" w:bidi="et-EE"/>
              </w:rPr>
              <w:sym w:font="Symbol" w:char="F0DE"/>
            </w:r>
          </w:p>
        </w:tc>
        <w:tc>
          <w:tcPr>
            <w:tcW w:w="100" w:type="pct"/>
            <w:shd w:val="pct25" w:color="auto" w:fill="auto"/>
          </w:tcPr>
          <w:p w14:paraId="03D2BE21" w14:textId="77777777" w:rsidR="00424BA4" w:rsidRPr="00F86658" w:rsidRDefault="00424BA4" w:rsidP="00332FCA">
            <w:pPr>
              <w:pStyle w:val="Agency-body-text"/>
              <w:keepNext/>
              <w:rPr>
                <w:lang w:val="en-GB"/>
              </w:rPr>
            </w:pPr>
            <w:r w:rsidRPr="00F86658">
              <w:rPr>
                <w:lang w:val="et-EE" w:bidi="et-EE"/>
              </w:rPr>
              <w:sym w:font="Symbol" w:char="F0DE"/>
            </w:r>
          </w:p>
        </w:tc>
        <w:tc>
          <w:tcPr>
            <w:tcW w:w="1050" w:type="pct"/>
            <w:shd w:val="pct30" w:color="auto" w:fill="auto"/>
          </w:tcPr>
          <w:p w14:paraId="46D49762" w14:textId="77777777" w:rsidR="00424BA4" w:rsidRPr="00F86658" w:rsidRDefault="00424BA4" w:rsidP="00332FCA">
            <w:pPr>
              <w:pStyle w:val="Agency-body-text"/>
              <w:keepNext/>
              <w:rPr>
                <w:lang w:val="en-GB"/>
              </w:rPr>
            </w:pPr>
            <w:r w:rsidRPr="00F86658">
              <w:rPr>
                <w:b/>
                <w:lang w:val="et-EE" w:bidi="et-EE"/>
              </w:rPr>
              <w:t>Poliitika ideaalsed olukorrad</w:t>
            </w:r>
          </w:p>
        </w:tc>
        <w:tc>
          <w:tcPr>
            <w:tcW w:w="1050" w:type="pct"/>
            <w:shd w:val="clear" w:color="auto" w:fill="auto"/>
          </w:tcPr>
          <w:p w14:paraId="64C0688F"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t-EE" w:bidi="et-EE"/>
              </w:rPr>
              <w:t>Tõendus/kommentaarid</w:t>
            </w:r>
          </w:p>
        </w:tc>
        <w:tc>
          <w:tcPr>
            <w:tcW w:w="1350" w:type="pct"/>
            <w:shd w:val="clear" w:color="auto" w:fill="auto"/>
          </w:tcPr>
          <w:p w14:paraId="44782D9C"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t-EE" w:bidi="et-EE"/>
              </w:rPr>
              <w:t>Võimalikud prioriteedid / edaspidised suunad</w:t>
            </w:r>
          </w:p>
        </w:tc>
      </w:tr>
      <w:tr w:rsidR="00424BA4" w:rsidRPr="00F86658" w14:paraId="0B72F6A5" w14:textId="77777777" w:rsidTr="00F15625">
        <w:trPr>
          <w:cantSplit/>
        </w:trPr>
        <w:tc>
          <w:tcPr>
            <w:tcW w:w="1050" w:type="pct"/>
          </w:tcPr>
          <w:p w14:paraId="66EFB4F5" w14:textId="77777777" w:rsidR="00424BA4" w:rsidRPr="00F86658" w:rsidRDefault="00424BA4" w:rsidP="00F15625">
            <w:pPr>
              <w:pStyle w:val="Agency-body-text"/>
              <w:rPr>
                <w:lang w:val="en-GB"/>
              </w:rPr>
            </w:pPr>
            <w:r w:rsidRPr="00F86658">
              <w:rPr>
                <w:lang w:val="et-EE" w:bidi="et-EE"/>
              </w:rPr>
              <w:t>3.2.1 Spetsiaalsed keskkonnad on piiratud või neil puuduvad stiimulid olla tavalist valdkonda toetavaks ressursikeskuseks</w:t>
            </w:r>
          </w:p>
        </w:tc>
        <w:tc>
          <w:tcPr>
            <w:tcW w:w="100" w:type="pct"/>
            <w:shd w:val="pct5" w:color="auto" w:fill="auto"/>
          </w:tcPr>
          <w:p w14:paraId="14FE0B40"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0" w:color="auto" w:fill="auto"/>
          </w:tcPr>
          <w:p w14:paraId="71024D78"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5" w:color="auto" w:fill="auto"/>
          </w:tcPr>
          <w:p w14:paraId="0062EFC8"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0" w:color="auto" w:fill="auto"/>
          </w:tcPr>
          <w:p w14:paraId="6E957072"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5" w:color="auto" w:fill="auto"/>
          </w:tcPr>
          <w:p w14:paraId="7607A65F" w14:textId="77777777" w:rsidR="00424BA4" w:rsidRPr="00F86658" w:rsidRDefault="00424BA4" w:rsidP="00F15625">
            <w:pPr>
              <w:pStyle w:val="Agency-body-text"/>
              <w:rPr>
                <w:lang w:val="en-GB"/>
              </w:rPr>
            </w:pPr>
            <w:r w:rsidRPr="00F86658">
              <w:rPr>
                <w:lang w:val="et-EE" w:bidi="et-EE"/>
              </w:rPr>
              <w:sym w:font="Symbol" w:char="F0DE"/>
            </w:r>
          </w:p>
        </w:tc>
        <w:tc>
          <w:tcPr>
            <w:tcW w:w="1050" w:type="pct"/>
            <w:shd w:val="pct30" w:color="auto" w:fill="auto"/>
          </w:tcPr>
          <w:p w14:paraId="1E867463" w14:textId="77777777" w:rsidR="00424BA4" w:rsidRPr="00F86658" w:rsidRDefault="00424BA4" w:rsidP="00F15625">
            <w:pPr>
              <w:pStyle w:val="Agency-body-text"/>
              <w:rPr>
                <w:lang w:val="en-GB"/>
              </w:rPr>
            </w:pPr>
            <w:r w:rsidRPr="00F86658">
              <w:rPr>
                <w:lang w:val="et-EE" w:bidi="et-EE"/>
              </w:rPr>
              <w:t>Spetsiaalsetel keskkondadel on suur hulk stiimuleid olla tavalist valdkonda toetavaks ressursikeskuseks</w:t>
            </w:r>
          </w:p>
        </w:tc>
        <w:tc>
          <w:tcPr>
            <w:tcW w:w="1050" w:type="pct"/>
            <w:shd w:val="clear" w:color="auto" w:fill="auto"/>
          </w:tcPr>
          <w:p w14:paraId="272BC6C5" w14:textId="77777777" w:rsidR="00424BA4" w:rsidRPr="00F86658" w:rsidRDefault="00424BA4" w:rsidP="00F15625">
            <w:pPr>
              <w:pStyle w:val="Agency-body-text"/>
              <w:rPr>
                <w:lang w:val="en-GB"/>
              </w:rPr>
            </w:pPr>
          </w:p>
        </w:tc>
        <w:tc>
          <w:tcPr>
            <w:tcW w:w="1350" w:type="pct"/>
            <w:shd w:val="clear" w:color="auto" w:fill="auto"/>
          </w:tcPr>
          <w:p w14:paraId="55752E02" w14:textId="77777777" w:rsidR="00424BA4" w:rsidRPr="00F86658" w:rsidRDefault="00424BA4" w:rsidP="00F15625">
            <w:pPr>
              <w:pStyle w:val="Agency-body-text"/>
              <w:rPr>
                <w:lang w:val="en-GB"/>
              </w:rPr>
            </w:pPr>
          </w:p>
        </w:tc>
      </w:tr>
      <w:tr w:rsidR="00424BA4" w:rsidRPr="00F86658" w14:paraId="004EB3A7" w14:textId="77777777" w:rsidTr="00F15625">
        <w:trPr>
          <w:cantSplit/>
        </w:trPr>
        <w:tc>
          <w:tcPr>
            <w:tcW w:w="1050" w:type="pct"/>
          </w:tcPr>
          <w:p w14:paraId="546CCB57" w14:textId="77777777" w:rsidR="00424BA4" w:rsidRPr="00F86658" w:rsidRDefault="00424BA4" w:rsidP="00F15625">
            <w:pPr>
              <w:pStyle w:val="Agency-body-text"/>
              <w:rPr>
                <w:lang w:val="en-GB"/>
              </w:rPr>
            </w:pPr>
            <w:r w:rsidRPr="00F86658">
              <w:rPr>
                <w:lang w:val="et-EE" w:bidi="et-EE"/>
              </w:rPr>
              <w:t>3.2.2 Vajalikke ressursse, et tagada kaasava hariduse küsimuste sisaldumine kõikide eraldi keskkonnas töötavate spetsialistide õppes ja täiendõppes, ei ole</w:t>
            </w:r>
          </w:p>
        </w:tc>
        <w:tc>
          <w:tcPr>
            <w:tcW w:w="100" w:type="pct"/>
            <w:shd w:val="pct5" w:color="auto" w:fill="auto"/>
          </w:tcPr>
          <w:p w14:paraId="6CC1B9AB"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0" w:color="auto" w:fill="auto"/>
          </w:tcPr>
          <w:p w14:paraId="5EFCD8FE"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5" w:color="auto" w:fill="auto"/>
          </w:tcPr>
          <w:p w14:paraId="251D7C7D"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0" w:color="auto" w:fill="auto"/>
          </w:tcPr>
          <w:p w14:paraId="773D96AE"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5" w:color="auto" w:fill="auto"/>
          </w:tcPr>
          <w:p w14:paraId="10CA9829" w14:textId="77777777" w:rsidR="00424BA4" w:rsidRPr="00F86658" w:rsidRDefault="00424BA4" w:rsidP="00F15625">
            <w:pPr>
              <w:pStyle w:val="Agency-body-text"/>
              <w:rPr>
                <w:lang w:val="en-GB"/>
              </w:rPr>
            </w:pPr>
            <w:r w:rsidRPr="00F86658">
              <w:rPr>
                <w:lang w:val="et-EE" w:bidi="et-EE"/>
              </w:rPr>
              <w:sym w:font="Symbol" w:char="F0DE"/>
            </w:r>
          </w:p>
        </w:tc>
        <w:tc>
          <w:tcPr>
            <w:tcW w:w="1050" w:type="pct"/>
            <w:shd w:val="pct30" w:color="auto" w:fill="auto"/>
          </w:tcPr>
          <w:p w14:paraId="473C159D" w14:textId="77777777" w:rsidR="00424BA4" w:rsidRPr="00F86658" w:rsidRDefault="00424BA4" w:rsidP="00F15625">
            <w:pPr>
              <w:pStyle w:val="Agency-body-text"/>
              <w:rPr>
                <w:lang w:val="en-GB"/>
              </w:rPr>
            </w:pPr>
            <w:r w:rsidRPr="00F86658">
              <w:rPr>
                <w:lang w:val="et-EE" w:bidi="et-EE"/>
              </w:rPr>
              <w:t>Valik ressursse, et tagada kaasava hariduse küsimuste sisaldumine kõikide eraldi keskkonnas töötavate spetsialistide õppes ja täiendõppes, on olemas</w:t>
            </w:r>
          </w:p>
        </w:tc>
        <w:tc>
          <w:tcPr>
            <w:tcW w:w="1050" w:type="pct"/>
            <w:shd w:val="clear" w:color="auto" w:fill="auto"/>
          </w:tcPr>
          <w:p w14:paraId="67161521" w14:textId="77777777" w:rsidR="00424BA4" w:rsidRPr="00F86658" w:rsidRDefault="00424BA4" w:rsidP="00F15625">
            <w:pPr>
              <w:pStyle w:val="Agency-body-text"/>
              <w:rPr>
                <w:lang w:val="en-GB"/>
              </w:rPr>
            </w:pPr>
          </w:p>
        </w:tc>
        <w:tc>
          <w:tcPr>
            <w:tcW w:w="1350" w:type="pct"/>
            <w:shd w:val="clear" w:color="auto" w:fill="auto"/>
          </w:tcPr>
          <w:p w14:paraId="55357ECF" w14:textId="77777777" w:rsidR="00424BA4" w:rsidRPr="00F86658" w:rsidRDefault="00424BA4" w:rsidP="00F15625">
            <w:pPr>
              <w:pStyle w:val="Agency-body-text"/>
              <w:rPr>
                <w:lang w:val="en-GB"/>
              </w:rPr>
            </w:pPr>
          </w:p>
        </w:tc>
      </w:tr>
    </w:tbl>
    <w:p w14:paraId="664EC916" w14:textId="77777777" w:rsidR="00424BA4" w:rsidRPr="00F86658" w:rsidRDefault="00424BA4" w:rsidP="00424BA4">
      <w:pPr>
        <w:pStyle w:val="Agency-heading-3"/>
        <w:rPr>
          <w:highlight w:val="yellow"/>
        </w:rPr>
      </w:pPr>
      <w:r w:rsidRPr="00F86658">
        <w:rPr>
          <w:lang w:bidi="et-EE"/>
        </w:rPr>
        <w:lastRenderedPageBreak/>
        <w:t>3.3 Millisel määral on kaasav haridus kaasatud kõikidesse professionaalse arengu võimalustesse?</w:t>
      </w:r>
    </w:p>
    <w:tbl>
      <w:tblPr>
        <w:tblStyle w:val="TableGrid"/>
        <w:tblW w:w="5000" w:type="pct"/>
        <w:tblLook w:val="04A0" w:firstRow="1" w:lastRow="0" w:firstColumn="1" w:lastColumn="0" w:noHBand="0" w:noVBand="1"/>
        <w:tblDescription w:val="1. tulp: poliitika alguspunktid; tulbad 2–6: kasvav jätkuvus, viis varjutatud noolesümbolit sisaldavat tulpa; 7. tulp: poliitika ideaalsed olukorrad; 8. tulp: tõendus/kommentaarid; 9. tulp: võimalikud prioriteedid/edaspidised suunad"/>
      </w:tblPr>
      <w:tblGrid>
        <w:gridCol w:w="2817"/>
        <w:gridCol w:w="453"/>
        <w:gridCol w:w="453"/>
        <w:gridCol w:w="453"/>
        <w:gridCol w:w="453"/>
        <w:gridCol w:w="453"/>
        <w:gridCol w:w="2818"/>
        <w:gridCol w:w="2818"/>
        <w:gridCol w:w="3682"/>
      </w:tblGrid>
      <w:tr w:rsidR="00424BA4" w:rsidRPr="00F86658" w14:paraId="7973F42D" w14:textId="77777777" w:rsidTr="00F15625">
        <w:trPr>
          <w:cantSplit/>
          <w:tblHeader/>
        </w:trPr>
        <w:tc>
          <w:tcPr>
            <w:tcW w:w="1050" w:type="pct"/>
          </w:tcPr>
          <w:p w14:paraId="77852C67" w14:textId="77777777" w:rsidR="00424BA4" w:rsidRPr="00F86658" w:rsidRDefault="00424BA4" w:rsidP="00332FCA">
            <w:pPr>
              <w:pStyle w:val="Agency-body-text"/>
              <w:keepNext/>
              <w:rPr>
                <w:lang w:val="en-GB"/>
              </w:rPr>
            </w:pPr>
            <w:r w:rsidRPr="00F86658">
              <w:rPr>
                <w:b/>
                <w:lang w:val="et-EE" w:bidi="et-EE"/>
              </w:rPr>
              <w:t>Poliitika alguspunktid</w:t>
            </w:r>
          </w:p>
        </w:tc>
        <w:tc>
          <w:tcPr>
            <w:tcW w:w="100" w:type="pct"/>
            <w:shd w:val="pct5" w:color="auto" w:fill="auto"/>
          </w:tcPr>
          <w:p w14:paraId="4B056AB9" w14:textId="77777777" w:rsidR="00424BA4" w:rsidRPr="00F86658" w:rsidRDefault="00424BA4" w:rsidP="00332FCA">
            <w:pPr>
              <w:pStyle w:val="Agency-body-text"/>
              <w:keepNext/>
              <w:rPr>
                <w:lang w:val="en-GB"/>
              </w:rPr>
            </w:pPr>
            <w:r w:rsidRPr="00F86658">
              <w:rPr>
                <w:lang w:val="et-EE" w:bidi="et-EE"/>
              </w:rPr>
              <w:sym w:font="Symbol" w:char="F0DE"/>
            </w:r>
          </w:p>
        </w:tc>
        <w:tc>
          <w:tcPr>
            <w:tcW w:w="100" w:type="pct"/>
            <w:shd w:val="pct10" w:color="auto" w:fill="auto"/>
          </w:tcPr>
          <w:p w14:paraId="29DC0610" w14:textId="77777777" w:rsidR="00424BA4" w:rsidRPr="00F86658" w:rsidRDefault="00424BA4" w:rsidP="00332FCA">
            <w:pPr>
              <w:pStyle w:val="Agency-body-text"/>
              <w:keepNext/>
              <w:rPr>
                <w:lang w:val="en-GB"/>
              </w:rPr>
            </w:pPr>
            <w:r w:rsidRPr="00F86658">
              <w:rPr>
                <w:lang w:val="et-EE" w:bidi="et-EE"/>
              </w:rPr>
              <w:sym w:font="Symbol" w:char="F0DE"/>
            </w:r>
          </w:p>
        </w:tc>
        <w:tc>
          <w:tcPr>
            <w:tcW w:w="100" w:type="pct"/>
            <w:shd w:val="pct15" w:color="auto" w:fill="auto"/>
          </w:tcPr>
          <w:p w14:paraId="78E158E5" w14:textId="77777777" w:rsidR="00424BA4" w:rsidRPr="00F86658" w:rsidRDefault="00424BA4" w:rsidP="00332FCA">
            <w:pPr>
              <w:pStyle w:val="Agency-body-text"/>
              <w:keepNext/>
              <w:rPr>
                <w:lang w:val="en-GB"/>
              </w:rPr>
            </w:pPr>
            <w:r w:rsidRPr="00F86658">
              <w:rPr>
                <w:lang w:val="et-EE" w:bidi="et-EE"/>
              </w:rPr>
              <w:sym w:font="Symbol" w:char="F0DE"/>
            </w:r>
          </w:p>
        </w:tc>
        <w:tc>
          <w:tcPr>
            <w:tcW w:w="100" w:type="pct"/>
            <w:shd w:val="pct20" w:color="auto" w:fill="auto"/>
          </w:tcPr>
          <w:p w14:paraId="781C3529" w14:textId="77777777" w:rsidR="00424BA4" w:rsidRPr="00F86658" w:rsidRDefault="00424BA4" w:rsidP="00332FCA">
            <w:pPr>
              <w:pStyle w:val="Agency-body-text"/>
              <w:keepNext/>
              <w:rPr>
                <w:lang w:val="en-GB"/>
              </w:rPr>
            </w:pPr>
            <w:r w:rsidRPr="00F86658">
              <w:rPr>
                <w:lang w:val="et-EE" w:bidi="et-EE"/>
              </w:rPr>
              <w:sym w:font="Symbol" w:char="F0DE"/>
            </w:r>
          </w:p>
        </w:tc>
        <w:tc>
          <w:tcPr>
            <w:tcW w:w="100" w:type="pct"/>
            <w:shd w:val="pct25" w:color="auto" w:fill="auto"/>
          </w:tcPr>
          <w:p w14:paraId="6D305C5B" w14:textId="77777777" w:rsidR="00424BA4" w:rsidRPr="00F86658" w:rsidRDefault="00424BA4" w:rsidP="00332FCA">
            <w:pPr>
              <w:pStyle w:val="Agency-body-text"/>
              <w:keepNext/>
              <w:rPr>
                <w:lang w:val="en-GB"/>
              </w:rPr>
            </w:pPr>
            <w:r w:rsidRPr="00F86658">
              <w:rPr>
                <w:lang w:val="et-EE" w:bidi="et-EE"/>
              </w:rPr>
              <w:sym w:font="Symbol" w:char="F0DE"/>
            </w:r>
          </w:p>
        </w:tc>
        <w:tc>
          <w:tcPr>
            <w:tcW w:w="1050" w:type="pct"/>
            <w:shd w:val="pct30" w:color="auto" w:fill="auto"/>
          </w:tcPr>
          <w:p w14:paraId="7353EFA3" w14:textId="77777777" w:rsidR="00424BA4" w:rsidRPr="00F86658" w:rsidRDefault="00424BA4" w:rsidP="00332FCA">
            <w:pPr>
              <w:pStyle w:val="Agency-body-text"/>
              <w:keepNext/>
              <w:rPr>
                <w:lang w:val="en-GB"/>
              </w:rPr>
            </w:pPr>
            <w:r w:rsidRPr="00F86658">
              <w:rPr>
                <w:b/>
                <w:lang w:val="et-EE" w:bidi="et-EE"/>
              </w:rPr>
              <w:t>Poliitika ideaalsed olukorrad</w:t>
            </w:r>
          </w:p>
        </w:tc>
        <w:tc>
          <w:tcPr>
            <w:tcW w:w="1050" w:type="pct"/>
            <w:shd w:val="clear" w:color="auto" w:fill="FFFFFF" w:themeFill="background1"/>
          </w:tcPr>
          <w:p w14:paraId="761D45A9"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t-EE" w:bidi="et-EE"/>
              </w:rPr>
              <w:t>Tõendus/kommentaarid</w:t>
            </w:r>
          </w:p>
        </w:tc>
        <w:tc>
          <w:tcPr>
            <w:tcW w:w="1350" w:type="pct"/>
            <w:shd w:val="clear" w:color="auto" w:fill="FFFFFF" w:themeFill="background1"/>
          </w:tcPr>
          <w:p w14:paraId="5C065190"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t-EE" w:bidi="et-EE"/>
              </w:rPr>
              <w:t>Võimalikud prioriteedid / edaspidised suunad</w:t>
            </w:r>
          </w:p>
        </w:tc>
      </w:tr>
      <w:tr w:rsidR="00424BA4" w:rsidRPr="00F86658" w14:paraId="2730859F" w14:textId="77777777" w:rsidTr="00F15625">
        <w:trPr>
          <w:cantSplit/>
        </w:trPr>
        <w:tc>
          <w:tcPr>
            <w:tcW w:w="1050" w:type="pct"/>
          </w:tcPr>
          <w:p w14:paraId="706B4DA4" w14:textId="77777777" w:rsidR="00424BA4" w:rsidRPr="00F86658" w:rsidRDefault="00424BA4" w:rsidP="00F15625">
            <w:pPr>
              <w:pStyle w:val="Agency-body-text"/>
              <w:rPr>
                <w:lang w:val="en-GB"/>
              </w:rPr>
            </w:pPr>
            <w:r w:rsidRPr="00F86658">
              <w:rPr>
                <w:lang w:val="et-EE" w:bidi="et-EE"/>
              </w:rPr>
              <w:t>3.3.1 Ressursid, et muuta kaasav haridus kõikide õpetajakoolituse/hariduse võimaluste osaks, on piiratud või puuduvad</w:t>
            </w:r>
          </w:p>
        </w:tc>
        <w:tc>
          <w:tcPr>
            <w:tcW w:w="100" w:type="pct"/>
            <w:shd w:val="pct5" w:color="auto" w:fill="auto"/>
          </w:tcPr>
          <w:p w14:paraId="5F8E90FA"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0" w:color="auto" w:fill="auto"/>
          </w:tcPr>
          <w:p w14:paraId="7B5C9F28"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5" w:color="auto" w:fill="auto"/>
          </w:tcPr>
          <w:p w14:paraId="2B52C7A8"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0" w:color="auto" w:fill="auto"/>
          </w:tcPr>
          <w:p w14:paraId="21C230E7"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5" w:color="auto" w:fill="auto"/>
          </w:tcPr>
          <w:p w14:paraId="31DAE297" w14:textId="77777777" w:rsidR="00424BA4" w:rsidRPr="00F86658" w:rsidRDefault="00424BA4" w:rsidP="00F15625">
            <w:pPr>
              <w:pStyle w:val="Agency-body-text"/>
              <w:rPr>
                <w:lang w:val="en-GB"/>
              </w:rPr>
            </w:pPr>
            <w:r w:rsidRPr="00F86658">
              <w:rPr>
                <w:lang w:val="et-EE" w:bidi="et-EE"/>
              </w:rPr>
              <w:sym w:font="Symbol" w:char="F0DE"/>
            </w:r>
          </w:p>
        </w:tc>
        <w:tc>
          <w:tcPr>
            <w:tcW w:w="1050" w:type="pct"/>
            <w:shd w:val="pct30" w:color="auto" w:fill="auto"/>
          </w:tcPr>
          <w:p w14:paraId="35337813" w14:textId="77777777" w:rsidR="00424BA4" w:rsidRPr="00F86658" w:rsidRDefault="00424BA4" w:rsidP="00F15625">
            <w:pPr>
              <w:pStyle w:val="Agency-body-text"/>
              <w:rPr>
                <w:lang w:val="en-GB"/>
              </w:rPr>
            </w:pPr>
            <w:r w:rsidRPr="00F86658">
              <w:rPr>
                <w:lang w:val="et-EE" w:bidi="et-EE"/>
              </w:rPr>
              <w:t>Ressursid, mis on vajalikud, et muuta kaasav haridus kõikide õpetajakoolituse/hariduse võimaluste osaks, on kergesti kättesaadavad</w:t>
            </w:r>
          </w:p>
        </w:tc>
        <w:tc>
          <w:tcPr>
            <w:tcW w:w="1050" w:type="pct"/>
            <w:shd w:val="clear" w:color="auto" w:fill="FFFFFF" w:themeFill="background1"/>
          </w:tcPr>
          <w:p w14:paraId="129233BE" w14:textId="77777777" w:rsidR="00424BA4" w:rsidRPr="00F86658" w:rsidRDefault="00424BA4" w:rsidP="00F15625">
            <w:pPr>
              <w:pStyle w:val="Agency-body-text"/>
              <w:rPr>
                <w:lang w:val="en-GB"/>
              </w:rPr>
            </w:pPr>
          </w:p>
        </w:tc>
        <w:tc>
          <w:tcPr>
            <w:tcW w:w="1350" w:type="pct"/>
            <w:shd w:val="clear" w:color="auto" w:fill="FFFFFF" w:themeFill="background1"/>
          </w:tcPr>
          <w:p w14:paraId="0DD7B467" w14:textId="77777777" w:rsidR="00424BA4" w:rsidRPr="00F86658" w:rsidRDefault="00424BA4" w:rsidP="00F15625">
            <w:pPr>
              <w:pStyle w:val="Agency-body-text"/>
              <w:rPr>
                <w:lang w:val="en-GB"/>
              </w:rPr>
            </w:pPr>
          </w:p>
        </w:tc>
      </w:tr>
      <w:tr w:rsidR="00424BA4" w:rsidRPr="00F86658" w14:paraId="36C5EC2D" w14:textId="77777777" w:rsidTr="00F15625">
        <w:trPr>
          <w:cantSplit/>
        </w:trPr>
        <w:tc>
          <w:tcPr>
            <w:tcW w:w="1050" w:type="pct"/>
          </w:tcPr>
          <w:p w14:paraId="0B82F311" w14:textId="77777777" w:rsidR="00424BA4" w:rsidRPr="00F86658" w:rsidRDefault="00424BA4" w:rsidP="00F15625">
            <w:pPr>
              <w:pStyle w:val="Agency-body-text"/>
              <w:rPr>
                <w:lang w:val="en-GB"/>
              </w:rPr>
            </w:pPr>
            <w:r w:rsidRPr="00F86658">
              <w:rPr>
                <w:lang w:val="et-EE" w:bidi="et-EE"/>
              </w:rPr>
              <w:t>3.3.2 Ressursid, et edendada juhioskuseid kaasatud koolide arendamiseks, on piiratud või puuduvad</w:t>
            </w:r>
          </w:p>
        </w:tc>
        <w:tc>
          <w:tcPr>
            <w:tcW w:w="100" w:type="pct"/>
            <w:shd w:val="pct5" w:color="auto" w:fill="auto"/>
          </w:tcPr>
          <w:p w14:paraId="39B37F89"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0" w:color="auto" w:fill="auto"/>
          </w:tcPr>
          <w:p w14:paraId="363072A0"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5" w:color="auto" w:fill="auto"/>
          </w:tcPr>
          <w:p w14:paraId="7BAA4561"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0" w:color="auto" w:fill="auto"/>
          </w:tcPr>
          <w:p w14:paraId="4E349199"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5" w:color="auto" w:fill="auto"/>
          </w:tcPr>
          <w:p w14:paraId="51C2820F" w14:textId="77777777" w:rsidR="00424BA4" w:rsidRPr="00F86658" w:rsidRDefault="00424BA4" w:rsidP="00F15625">
            <w:pPr>
              <w:pStyle w:val="Agency-body-text"/>
              <w:rPr>
                <w:lang w:val="en-GB"/>
              </w:rPr>
            </w:pPr>
            <w:r w:rsidRPr="00F86658">
              <w:rPr>
                <w:lang w:val="et-EE" w:bidi="et-EE"/>
              </w:rPr>
              <w:sym w:font="Symbol" w:char="F0DE"/>
            </w:r>
          </w:p>
        </w:tc>
        <w:tc>
          <w:tcPr>
            <w:tcW w:w="1050" w:type="pct"/>
            <w:shd w:val="pct30" w:color="auto" w:fill="auto"/>
          </w:tcPr>
          <w:p w14:paraId="2E044D5F" w14:textId="77777777" w:rsidR="00424BA4" w:rsidRPr="00F86658" w:rsidRDefault="00424BA4" w:rsidP="00F15625">
            <w:pPr>
              <w:pStyle w:val="Agency-body-text"/>
              <w:rPr>
                <w:lang w:val="en-GB"/>
              </w:rPr>
            </w:pPr>
            <w:r w:rsidRPr="00F86658">
              <w:rPr>
                <w:lang w:val="et-EE" w:bidi="et-EE"/>
              </w:rPr>
              <w:t>Ressursid, et edendada juhioskuseid kaasatud koolide arendamiseks, on kergesti kättesaadavad</w:t>
            </w:r>
          </w:p>
        </w:tc>
        <w:tc>
          <w:tcPr>
            <w:tcW w:w="1050" w:type="pct"/>
            <w:shd w:val="clear" w:color="auto" w:fill="FFFFFF" w:themeFill="background1"/>
          </w:tcPr>
          <w:p w14:paraId="7618F9C5" w14:textId="77777777" w:rsidR="00424BA4" w:rsidRPr="00F86658" w:rsidRDefault="00424BA4" w:rsidP="00F15625">
            <w:pPr>
              <w:pStyle w:val="Agency-body-text"/>
              <w:rPr>
                <w:lang w:val="en-GB"/>
              </w:rPr>
            </w:pPr>
          </w:p>
        </w:tc>
        <w:tc>
          <w:tcPr>
            <w:tcW w:w="1350" w:type="pct"/>
            <w:shd w:val="clear" w:color="auto" w:fill="FFFFFF" w:themeFill="background1"/>
          </w:tcPr>
          <w:p w14:paraId="3732E69D" w14:textId="77777777" w:rsidR="00424BA4" w:rsidRPr="00F86658" w:rsidRDefault="00424BA4" w:rsidP="00F15625">
            <w:pPr>
              <w:pStyle w:val="Agency-body-text"/>
              <w:rPr>
                <w:lang w:val="en-GB"/>
              </w:rPr>
            </w:pPr>
          </w:p>
        </w:tc>
      </w:tr>
      <w:tr w:rsidR="00424BA4" w:rsidRPr="00F86658" w14:paraId="765743CD" w14:textId="77777777" w:rsidTr="00F15625">
        <w:trPr>
          <w:cantSplit/>
        </w:trPr>
        <w:tc>
          <w:tcPr>
            <w:tcW w:w="1050" w:type="pct"/>
          </w:tcPr>
          <w:p w14:paraId="62025DB3" w14:textId="77777777" w:rsidR="00424BA4" w:rsidRPr="00F86658" w:rsidRDefault="00424BA4" w:rsidP="00F15625">
            <w:pPr>
              <w:pStyle w:val="Agency-body-text"/>
              <w:rPr>
                <w:lang w:val="en-GB"/>
              </w:rPr>
            </w:pPr>
            <w:r w:rsidRPr="00F86658">
              <w:rPr>
                <w:lang w:val="et-EE" w:bidi="et-EE"/>
              </w:rPr>
              <w:t>3.3.3 Ressursid, et k</w:t>
            </w:r>
            <w:r w:rsidRPr="00F86658">
              <w:rPr>
                <w:rFonts w:eastAsiaTheme="minorHAnsi"/>
                <w:lang w:val="et-EE" w:bidi="et-EE"/>
              </w:rPr>
              <w:t>aasata lapsevanemad koolitus-/arenguvõimalustesse, on piiratud või puuduvad</w:t>
            </w:r>
          </w:p>
        </w:tc>
        <w:tc>
          <w:tcPr>
            <w:tcW w:w="100" w:type="pct"/>
            <w:shd w:val="pct5" w:color="auto" w:fill="auto"/>
          </w:tcPr>
          <w:p w14:paraId="0FD196B0"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0" w:color="auto" w:fill="auto"/>
          </w:tcPr>
          <w:p w14:paraId="768E9EAC"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5" w:color="auto" w:fill="auto"/>
          </w:tcPr>
          <w:p w14:paraId="586A2A4A"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0" w:color="auto" w:fill="auto"/>
          </w:tcPr>
          <w:p w14:paraId="7BE531D2"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5" w:color="auto" w:fill="auto"/>
          </w:tcPr>
          <w:p w14:paraId="22B5366F" w14:textId="77777777" w:rsidR="00424BA4" w:rsidRPr="00F86658" w:rsidRDefault="00424BA4" w:rsidP="00F15625">
            <w:pPr>
              <w:pStyle w:val="Agency-body-text"/>
              <w:rPr>
                <w:lang w:val="en-GB"/>
              </w:rPr>
            </w:pPr>
            <w:r w:rsidRPr="00F86658">
              <w:rPr>
                <w:lang w:val="et-EE" w:bidi="et-EE"/>
              </w:rPr>
              <w:sym w:font="Symbol" w:char="F0DE"/>
            </w:r>
          </w:p>
        </w:tc>
        <w:tc>
          <w:tcPr>
            <w:tcW w:w="1050" w:type="pct"/>
            <w:shd w:val="pct30" w:color="auto" w:fill="auto"/>
          </w:tcPr>
          <w:p w14:paraId="1CF5FE98" w14:textId="77777777" w:rsidR="00424BA4" w:rsidRPr="00F86658" w:rsidRDefault="00424BA4" w:rsidP="00F15625">
            <w:pPr>
              <w:pStyle w:val="Agency-body-text"/>
              <w:rPr>
                <w:lang w:val="en-GB"/>
              </w:rPr>
            </w:pPr>
            <w:r w:rsidRPr="00F86658">
              <w:rPr>
                <w:lang w:val="et-EE" w:bidi="et-EE"/>
              </w:rPr>
              <w:t>V</w:t>
            </w:r>
            <w:r w:rsidRPr="00F86658">
              <w:rPr>
                <w:rFonts w:eastAsiaTheme="minorHAnsi"/>
                <w:lang w:val="et-EE" w:bidi="et-EE"/>
              </w:rPr>
              <w:t>anemate koolitus-/arenguvõimalustesse kaasamiseks vajalikud ressursid</w:t>
            </w:r>
            <w:r w:rsidRPr="00F86658">
              <w:rPr>
                <w:lang w:val="et-EE" w:bidi="et-EE"/>
              </w:rPr>
              <w:t xml:space="preserve"> on kergesti kättesaadavad</w:t>
            </w:r>
          </w:p>
        </w:tc>
        <w:tc>
          <w:tcPr>
            <w:tcW w:w="1050" w:type="pct"/>
            <w:shd w:val="clear" w:color="auto" w:fill="FFFFFF" w:themeFill="background1"/>
          </w:tcPr>
          <w:p w14:paraId="2434BE86" w14:textId="77777777" w:rsidR="00424BA4" w:rsidRPr="00F86658" w:rsidRDefault="00424BA4" w:rsidP="00F15625">
            <w:pPr>
              <w:pStyle w:val="Agency-body-text"/>
              <w:rPr>
                <w:lang w:val="en-GB"/>
              </w:rPr>
            </w:pPr>
          </w:p>
        </w:tc>
        <w:tc>
          <w:tcPr>
            <w:tcW w:w="1350" w:type="pct"/>
            <w:shd w:val="clear" w:color="auto" w:fill="FFFFFF" w:themeFill="background1"/>
          </w:tcPr>
          <w:p w14:paraId="167DE217" w14:textId="77777777" w:rsidR="00424BA4" w:rsidRPr="00F86658" w:rsidRDefault="00424BA4" w:rsidP="00F15625">
            <w:pPr>
              <w:pStyle w:val="Agency-body-text"/>
              <w:rPr>
                <w:lang w:val="en-GB"/>
              </w:rPr>
            </w:pPr>
          </w:p>
        </w:tc>
      </w:tr>
    </w:tbl>
    <w:p w14:paraId="0CD0F933" w14:textId="77777777" w:rsidR="00424BA4" w:rsidRPr="00F86658" w:rsidRDefault="00424BA4" w:rsidP="00424BA4">
      <w:pPr>
        <w:pStyle w:val="Agency-heading-2"/>
      </w:pPr>
      <w:r w:rsidRPr="00F86658">
        <w:rPr>
          <w:lang w:bidi="et-EE"/>
        </w:rPr>
        <w:lastRenderedPageBreak/>
        <w:t>4. osa. Vajadus tagada kaasava hariduse läbipaistvad ja vastutustundlikud süsteemid</w:t>
      </w:r>
    </w:p>
    <w:p w14:paraId="47F4D864" w14:textId="77777777" w:rsidR="00424BA4" w:rsidRPr="00F86658" w:rsidRDefault="00424BA4" w:rsidP="00424BA4">
      <w:pPr>
        <w:pStyle w:val="Agency-heading-3"/>
      </w:pPr>
      <w:r w:rsidRPr="00F86658">
        <w:rPr>
          <w:lang w:bidi="et-EE"/>
        </w:rPr>
        <w:t>4.1 Kas on olemas mitmetasemelised ja mitmest osapoolest koosnevad valitsemisstrateegiad, mis edendavad kaasava hariduse tõhusalt koordineeritud süsteeme?</w:t>
      </w:r>
    </w:p>
    <w:tbl>
      <w:tblPr>
        <w:tblStyle w:val="TableGrid"/>
        <w:tblW w:w="5000" w:type="pct"/>
        <w:tblLook w:val="04A0" w:firstRow="1" w:lastRow="0" w:firstColumn="1" w:lastColumn="0" w:noHBand="0" w:noVBand="1"/>
        <w:tblDescription w:val="1. tulp: poliitika alguspunktid; tulbad 2–6: kasvav jätkuvus, viis varjutatud noolesümbolit sisaldavat tulpa; 7. tulp: poliitika ideaalsed olukorrad; 8. tulp: tõendus/kommentaarid; 9. tulp: võimalikud prioriteedid/edaspidised suunad"/>
      </w:tblPr>
      <w:tblGrid>
        <w:gridCol w:w="2817"/>
        <w:gridCol w:w="453"/>
        <w:gridCol w:w="453"/>
        <w:gridCol w:w="453"/>
        <w:gridCol w:w="453"/>
        <w:gridCol w:w="453"/>
        <w:gridCol w:w="2818"/>
        <w:gridCol w:w="2818"/>
        <w:gridCol w:w="3682"/>
      </w:tblGrid>
      <w:tr w:rsidR="00424BA4" w:rsidRPr="00F86658" w14:paraId="35A0D259" w14:textId="77777777" w:rsidTr="00F15625">
        <w:trPr>
          <w:cantSplit/>
          <w:tblHeader/>
        </w:trPr>
        <w:tc>
          <w:tcPr>
            <w:tcW w:w="1050" w:type="pct"/>
          </w:tcPr>
          <w:p w14:paraId="171E5D61" w14:textId="77777777" w:rsidR="00424BA4" w:rsidRPr="00F86658" w:rsidRDefault="00424BA4" w:rsidP="00332FCA">
            <w:pPr>
              <w:pStyle w:val="Agency-body-text"/>
              <w:keepNext/>
              <w:rPr>
                <w:lang w:val="en-GB"/>
              </w:rPr>
            </w:pPr>
            <w:r w:rsidRPr="00F86658">
              <w:rPr>
                <w:b/>
                <w:lang w:val="et-EE" w:bidi="et-EE"/>
              </w:rPr>
              <w:t>Poliitika alguspunktid</w:t>
            </w:r>
          </w:p>
        </w:tc>
        <w:tc>
          <w:tcPr>
            <w:tcW w:w="100" w:type="pct"/>
            <w:shd w:val="pct5" w:color="auto" w:fill="auto"/>
          </w:tcPr>
          <w:p w14:paraId="02F11F0B" w14:textId="77777777" w:rsidR="00424BA4" w:rsidRPr="00F86658" w:rsidRDefault="00424BA4" w:rsidP="00332FCA">
            <w:pPr>
              <w:pStyle w:val="Agency-body-text"/>
              <w:keepNext/>
              <w:rPr>
                <w:lang w:val="en-GB"/>
              </w:rPr>
            </w:pPr>
            <w:r w:rsidRPr="00F86658">
              <w:rPr>
                <w:lang w:val="et-EE" w:bidi="et-EE"/>
              </w:rPr>
              <w:sym w:font="Symbol" w:char="F0DE"/>
            </w:r>
          </w:p>
        </w:tc>
        <w:tc>
          <w:tcPr>
            <w:tcW w:w="100" w:type="pct"/>
            <w:shd w:val="pct10" w:color="auto" w:fill="auto"/>
          </w:tcPr>
          <w:p w14:paraId="7740A370" w14:textId="77777777" w:rsidR="00424BA4" w:rsidRPr="00F86658" w:rsidRDefault="00424BA4" w:rsidP="00332FCA">
            <w:pPr>
              <w:pStyle w:val="Agency-body-text"/>
              <w:keepNext/>
              <w:rPr>
                <w:lang w:val="en-GB"/>
              </w:rPr>
            </w:pPr>
            <w:r w:rsidRPr="00F86658">
              <w:rPr>
                <w:lang w:val="et-EE" w:bidi="et-EE"/>
              </w:rPr>
              <w:sym w:font="Symbol" w:char="F0DE"/>
            </w:r>
          </w:p>
        </w:tc>
        <w:tc>
          <w:tcPr>
            <w:tcW w:w="100" w:type="pct"/>
            <w:shd w:val="pct15" w:color="auto" w:fill="auto"/>
          </w:tcPr>
          <w:p w14:paraId="05CAF39C" w14:textId="77777777" w:rsidR="00424BA4" w:rsidRPr="00F86658" w:rsidRDefault="00424BA4" w:rsidP="00332FCA">
            <w:pPr>
              <w:pStyle w:val="Agency-body-text"/>
              <w:keepNext/>
              <w:rPr>
                <w:lang w:val="en-GB"/>
              </w:rPr>
            </w:pPr>
            <w:r w:rsidRPr="00F86658">
              <w:rPr>
                <w:lang w:val="et-EE" w:bidi="et-EE"/>
              </w:rPr>
              <w:sym w:font="Symbol" w:char="F0DE"/>
            </w:r>
          </w:p>
        </w:tc>
        <w:tc>
          <w:tcPr>
            <w:tcW w:w="100" w:type="pct"/>
            <w:shd w:val="pct20" w:color="auto" w:fill="auto"/>
          </w:tcPr>
          <w:p w14:paraId="55F04BB6" w14:textId="77777777" w:rsidR="00424BA4" w:rsidRPr="00F86658" w:rsidRDefault="00424BA4" w:rsidP="00332FCA">
            <w:pPr>
              <w:pStyle w:val="Agency-body-text"/>
              <w:keepNext/>
              <w:rPr>
                <w:lang w:val="en-GB"/>
              </w:rPr>
            </w:pPr>
            <w:r w:rsidRPr="00F86658">
              <w:rPr>
                <w:lang w:val="et-EE" w:bidi="et-EE"/>
              </w:rPr>
              <w:sym w:font="Symbol" w:char="F0DE"/>
            </w:r>
          </w:p>
        </w:tc>
        <w:tc>
          <w:tcPr>
            <w:tcW w:w="100" w:type="pct"/>
            <w:shd w:val="pct25" w:color="auto" w:fill="auto"/>
          </w:tcPr>
          <w:p w14:paraId="7E956D1D" w14:textId="77777777" w:rsidR="00424BA4" w:rsidRPr="00F86658" w:rsidRDefault="00424BA4" w:rsidP="00332FCA">
            <w:pPr>
              <w:pStyle w:val="Agency-body-text"/>
              <w:keepNext/>
              <w:rPr>
                <w:lang w:val="en-GB"/>
              </w:rPr>
            </w:pPr>
            <w:r w:rsidRPr="00F86658">
              <w:rPr>
                <w:lang w:val="et-EE" w:bidi="et-EE"/>
              </w:rPr>
              <w:sym w:font="Symbol" w:char="F0DE"/>
            </w:r>
          </w:p>
        </w:tc>
        <w:tc>
          <w:tcPr>
            <w:tcW w:w="1050" w:type="pct"/>
            <w:shd w:val="pct30" w:color="auto" w:fill="auto"/>
          </w:tcPr>
          <w:p w14:paraId="4587F63C" w14:textId="77777777" w:rsidR="00424BA4" w:rsidRPr="00F86658" w:rsidRDefault="00424BA4" w:rsidP="00332FCA">
            <w:pPr>
              <w:pStyle w:val="Agency-body-text"/>
              <w:keepNext/>
              <w:rPr>
                <w:lang w:val="en-GB"/>
              </w:rPr>
            </w:pPr>
            <w:r w:rsidRPr="00F86658">
              <w:rPr>
                <w:b/>
                <w:lang w:val="et-EE" w:bidi="et-EE"/>
              </w:rPr>
              <w:t>Poliitika ideaalsed olukorrad</w:t>
            </w:r>
          </w:p>
        </w:tc>
        <w:tc>
          <w:tcPr>
            <w:tcW w:w="1050" w:type="pct"/>
            <w:shd w:val="clear" w:color="auto" w:fill="FFFFFF" w:themeFill="background1"/>
          </w:tcPr>
          <w:p w14:paraId="0BFE29A7"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t-EE" w:bidi="et-EE"/>
              </w:rPr>
              <w:t>Tõendus/kommentaarid</w:t>
            </w:r>
          </w:p>
        </w:tc>
        <w:tc>
          <w:tcPr>
            <w:tcW w:w="1350" w:type="pct"/>
            <w:shd w:val="clear" w:color="auto" w:fill="FFFFFF" w:themeFill="background1"/>
          </w:tcPr>
          <w:p w14:paraId="30909495"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t-EE" w:bidi="et-EE"/>
              </w:rPr>
              <w:t>Võimalikud prioriteedid / edaspidised suunad</w:t>
            </w:r>
          </w:p>
        </w:tc>
      </w:tr>
      <w:tr w:rsidR="00424BA4" w:rsidRPr="00F86658" w14:paraId="40FFE5E3" w14:textId="77777777" w:rsidTr="00F15625">
        <w:trPr>
          <w:cantSplit/>
        </w:trPr>
        <w:tc>
          <w:tcPr>
            <w:tcW w:w="1050" w:type="pct"/>
          </w:tcPr>
          <w:p w14:paraId="75B27F57" w14:textId="77777777" w:rsidR="00424BA4" w:rsidRPr="00F86658" w:rsidRDefault="00424BA4" w:rsidP="00F15625">
            <w:pPr>
              <w:pStyle w:val="Agency-body-text"/>
              <w:rPr>
                <w:lang w:val="en-GB"/>
              </w:rPr>
            </w:pPr>
            <w:r w:rsidRPr="00F86658">
              <w:rPr>
                <w:lang w:val="et-EE" w:bidi="et-EE"/>
              </w:rPr>
              <w:t xml:space="preserve">4.1.1 Valitsemise ja ressursimehhanisme, mis on vajalikud koolide võrgustike töö edendamiseks ja juhtimiseks, </w:t>
            </w:r>
            <w:r w:rsidRPr="00F86658">
              <w:rPr>
                <w:rFonts w:asciiTheme="majorHAnsi" w:hAnsiTheme="majorHAnsi"/>
                <w:lang w:val="et-EE" w:bidi="et-EE"/>
              </w:rPr>
              <w:t>ei ole</w:t>
            </w:r>
          </w:p>
        </w:tc>
        <w:tc>
          <w:tcPr>
            <w:tcW w:w="100" w:type="pct"/>
            <w:shd w:val="pct5" w:color="auto" w:fill="auto"/>
          </w:tcPr>
          <w:p w14:paraId="5BCC12BB"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0" w:color="auto" w:fill="auto"/>
          </w:tcPr>
          <w:p w14:paraId="3EF77FF4"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5" w:color="auto" w:fill="auto"/>
          </w:tcPr>
          <w:p w14:paraId="37F47C52"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0" w:color="auto" w:fill="auto"/>
          </w:tcPr>
          <w:p w14:paraId="395236F9"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5" w:color="auto" w:fill="auto"/>
          </w:tcPr>
          <w:p w14:paraId="2213B87D" w14:textId="77777777" w:rsidR="00424BA4" w:rsidRPr="00F86658" w:rsidRDefault="00424BA4" w:rsidP="00F15625">
            <w:pPr>
              <w:pStyle w:val="Agency-body-text"/>
              <w:rPr>
                <w:lang w:val="en-GB"/>
              </w:rPr>
            </w:pPr>
            <w:r w:rsidRPr="00F86658">
              <w:rPr>
                <w:lang w:val="et-EE" w:bidi="et-EE"/>
              </w:rPr>
              <w:sym w:font="Symbol" w:char="F0DE"/>
            </w:r>
          </w:p>
        </w:tc>
        <w:tc>
          <w:tcPr>
            <w:tcW w:w="1050" w:type="pct"/>
            <w:shd w:val="pct30" w:color="auto" w:fill="auto"/>
          </w:tcPr>
          <w:p w14:paraId="69995891" w14:textId="77777777" w:rsidR="00424BA4" w:rsidRPr="00F86658" w:rsidRDefault="00424BA4" w:rsidP="00F15625">
            <w:pPr>
              <w:pStyle w:val="Agency-body-text"/>
              <w:rPr>
                <w:lang w:val="en-GB"/>
              </w:rPr>
            </w:pPr>
            <w:r w:rsidRPr="00F86658">
              <w:rPr>
                <w:lang w:val="et-EE" w:bidi="et-EE"/>
              </w:rPr>
              <w:t xml:space="preserve">Tõhusad valitsemise ja ressursimehhanismid, mis on vajalikud koolide võrgustike töö edendamiseks ja juhtimiseks, </w:t>
            </w:r>
            <w:r w:rsidRPr="00F86658">
              <w:rPr>
                <w:rFonts w:asciiTheme="majorHAnsi" w:hAnsiTheme="majorHAnsi"/>
                <w:lang w:val="et-EE" w:bidi="et-EE"/>
              </w:rPr>
              <w:t>on olemas ja laialdaselt kasutatavad</w:t>
            </w:r>
          </w:p>
        </w:tc>
        <w:tc>
          <w:tcPr>
            <w:tcW w:w="1050" w:type="pct"/>
            <w:shd w:val="clear" w:color="auto" w:fill="FFFFFF" w:themeFill="background1"/>
          </w:tcPr>
          <w:p w14:paraId="3AE7A59E" w14:textId="77777777" w:rsidR="00424BA4" w:rsidRPr="00F86658" w:rsidRDefault="00424BA4" w:rsidP="00F15625">
            <w:pPr>
              <w:pStyle w:val="Agency-body-text"/>
              <w:rPr>
                <w:lang w:val="en-GB"/>
              </w:rPr>
            </w:pPr>
          </w:p>
        </w:tc>
        <w:tc>
          <w:tcPr>
            <w:tcW w:w="1350" w:type="pct"/>
            <w:shd w:val="clear" w:color="auto" w:fill="FFFFFF" w:themeFill="background1"/>
          </w:tcPr>
          <w:p w14:paraId="63C96A4D" w14:textId="77777777" w:rsidR="00424BA4" w:rsidRPr="00F86658" w:rsidRDefault="00424BA4" w:rsidP="00F15625">
            <w:pPr>
              <w:pStyle w:val="Agency-body-text"/>
              <w:rPr>
                <w:lang w:val="en-GB"/>
              </w:rPr>
            </w:pPr>
          </w:p>
        </w:tc>
      </w:tr>
      <w:tr w:rsidR="00424BA4" w:rsidRPr="00F86658" w14:paraId="37705628" w14:textId="77777777" w:rsidTr="00F15625">
        <w:trPr>
          <w:cantSplit/>
        </w:trPr>
        <w:tc>
          <w:tcPr>
            <w:tcW w:w="1050" w:type="pct"/>
          </w:tcPr>
          <w:p w14:paraId="34230E1B" w14:textId="77777777" w:rsidR="00424BA4" w:rsidRPr="00F86658" w:rsidRDefault="00424BA4" w:rsidP="00F15625">
            <w:pPr>
              <w:pStyle w:val="Agency-body-text"/>
              <w:rPr>
                <w:lang w:val="en-GB"/>
              </w:rPr>
            </w:pPr>
            <w:r w:rsidRPr="00F86658">
              <w:rPr>
                <w:lang w:val="et-EE" w:bidi="et-EE"/>
              </w:rPr>
              <w:t xml:space="preserve">4.1.2 Valitsemise ja ressursimehhanisme, mis on vajalikud </w:t>
            </w:r>
            <w:r w:rsidRPr="00F86658">
              <w:rPr>
                <w:rFonts w:eastAsia="Calibri"/>
                <w:lang w:val="et-EE" w:bidi="et-EE"/>
              </w:rPr>
              <w:t>horisontaalse koostöö, ressursside jaotamise ja otsuste tegemise edendamiseks ning juhtimiseks kohalikul tasandil, ei ole</w:t>
            </w:r>
          </w:p>
        </w:tc>
        <w:tc>
          <w:tcPr>
            <w:tcW w:w="100" w:type="pct"/>
            <w:shd w:val="pct5" w:color="auto" w:fill="auto"/>
          </w:tcPr>
          <w:p w14:paraId="3FE0F714"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0" w:color="auto" w:fill="auto"/>
          </w:tcPr>
          <w:p w14:paraId="347388DE"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5" w:color="auto" w:fill="auto"/>
          </w:tcPr>
          <w:p w14:paraId="4F5674E1"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0" w:color="auto" w:fill="auto"/>
          </w:tcPr>
          <w:p w14:paraId="42CEB979"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5" w:color="auto" w:fill="auto"/>
          </w:tcPr>
          <w:p w14:paraId="0FAE39B7" w14:textId="77777777" w:rsidR="00424BA4" w:rsidRPr="00F86658" w:rsidRDefault="00424BA4" w:rsidP="00F15625">
            <w:pPr>
              <w:pStyle w:val="Agency-body-text"/>
              <w:rPr>
                <w:lang w:val="en-GB"/>
              </w:rPr>
            </w:pPr>
            <w:r w:rsidRPr="00F86658">
              <w:rPr>
                <w:lang w:val="et-EE" w:bidi="et-EE"/>
              </w:rPr>
              <w:sym w:font="Symbol" w:char="F0DE"/>
            </w:r>
          </w:p>
        </w:tc>
        <w:tc>
          <w:tcPr>
            <w:tcW w:w="1050" w:type="pct"/>
            <w:shd w:val="pct30" w:color="auto" w:fill="auto"/>
          </w:tcPr>
          <w:p w14:paraId="29E8E465" w14:textId="77777777" w:rsidR="00424BA4" w:rsidRPr="00F86658" w:rsidRDefault="00424BA4" w:rsidP="00F15625">
            <w:pPr>
              <w:pStyle w:val="Agency-body-text"/>
              <w:rPr>
                <w:lang w:val="en-GB"/>
              </w:rPr>
            </w:pPr>
            <w:r w:rsidRPr="00F86658">
              <w:rPr>
                <w:lang w:val="et-EE" w:bidi="et-EE"/>
              </w:rPr>
              <w:t xml:space="preserve">Tõhusad valitsemise ja ressursimehhanismid, mis on vajalikud </w:t>
            </w:r>
            <w:r w:rsidRPr="00F86658">
              <w:rPr>
                <w:rFonts w:eastAsia="Calibri"/>
                <w:lang w:val="et-EE" w:bidi="et-EE"/>
              </w:rPr>
              <w:t>horisontaalse koostöö, ressursside jaotamise ja otsuste tegemise edendamiseks ning juhtimiseks kohalikul tasemel, on olemas ja laialdaselt kasutatavad</w:t>
            </w:r>
          </w:p>
        </w:tc>
        <w:tc>
          <w:tcPr>
            <w:tcW w:w="1050" w:type="pct"/>
            <w:shd w:val="clear" w:color="auto" w:fill="FFFFFF" w:themeFill="background1"/>
          </w:tcPr>
          <w:p w14:paraId="668EB208" w14:textId="77777777" w:rsidR="00424BA4" w:rsidRPr="00F86658" w:rsidRDefault="00424BA4" w:rsidP="00F15625">
            <w:pPr>
              <w:pStyle w:val="Agency-body-text"/>
              <w:rPr>
                <w:lang w:val="en-GB"/>
              </w:rPr>
            </w:pPr>
          </w:p>
        </w:tc>
        <w:tc>
          <w:tcPr>
            <w:tcW w:w="1350" w:type="pct"/>
            <w:shd w:val="clear" w:color="auto" w:fill="FFFFFF" w:themeFill="background1"/>
          </w:tcPr>
          <w:p w14:paraId="0B50D7B8" w14:textId="77777777" w:rsidR="00424BA4" w:rsidRPr="00F86658" w:rsidRDefault="00424BA4" w:rsidP="00F15625">
            <w:pPr>
              <w:pStyle w:val="Agency-body-text"/>
              <w:rPr>
                <w:lang w:val="en-GB"/>
              </w:rPr>
            </w:pPr>
          </w:p>
        </w:tc>
      </w:tr>
      <w:tr w:rsidR="00424BA4" w:rsidRPr="00F86658" w14:paraId="5BE93D8E" w14:textId="77777777" w:rsidTr="00F15625">
        <w:trPr>
          <w:cantSplit/>
        </w:trPr>
        <w:tc>
          <w:tcPr>
            <w:tcW w:w="1050" w:type="pct"/>
          </w:tcPr>
          <w:p w14:paraId="6BA60BBA" w14:textId="77777777" w:rsidR="00424BA4" w:rsidRPr="00F86658" w:rsidRDefault="00424BA4" w:rsidP="00F15625">
            <w:pPr>
              <w:pStyle w:val="Agency-body-text"/>
              <w:rPr>
                <w:lang w:val="en-GB"/>
              </w:rPr>
            </w:pPr>
            <w:r w:rsidRPr="00F86658">
              <w:rPr>
                <w:lang w:val="et-EE" w:bidi="et-EE"/>
              </w:rPr>
              <w:lastRenderedPageBreak/>
              <w:t xml:space="preserve">4.1.3 Valitsemise ja ressursimehhanisme, mis on vajalikud </w:t>
            </w:r>
            <w:r w:rsidRPr="00F86658">
              <w:rPr>
                <w:rFonts w:asciiTheme="majorHAnsi" w:hAnsiTheme="majorHAnsi"/>
                <w:lang w:val="et-EE" w:bidi="et-EE"/>
              </w:rPr>
              <w:t>tõhusa professionaalse interdistsiplinaarse tugiraamistiku tagamiseks, ei ole</w:t>
            </w:r>
          </w:p>
        </w:tc>
        <w:tc>
          <w:tcPr>
            <w:tcW w:w="100" w:type="pct"/>
            <w:shd w:val="pct5" w:color="auto" w:fill="auto"/>
          </w:tcPr>
          <w:p w14:paraId="5C1CDE8C"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0" w:color="auto" w:fill="auto"/>
          </w:tcPr>
          <w:p w14:paraId="5A9283FD"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5" w:color="auto" w:fill="auto"/>
          </w:tcPr>
          <w:p w14:paraId="41DE66AA"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0" w:color="auto" w:fill="auto"/>
          </w:tcPr>
          <w:p w14:paraId="0C1554DD"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5" w:color="auto" w:fill="auto"/>
          </w:tcPr>
          <w:p w14:paraId="2965523E" w14:textId="77777777" w:rsidR="00424BA4" w:rsidRPr="00F86658" w:rsidRDefault="00424BA4" w:rsidP="00F15625">
            <w:pPr>
              <w:pStyle w:val="Agency-body-text"/>
              <w:rPr>
                <w:lang w:val="en-GB"/>
              </w:rPr>
            </w:pPr>
            <w:r w:rsidRPr="00F86658">
              <w:rPr>
                <w:lang w:val="et-EE" w:bidi="et-EE"/>
              </w:rPr>
              <w:sym w:font="Symbol" w:char="F0DE"/>
            </w:r>
          </w:p>
        </w:tc>
        <w:tc>
          <w:tcPr>
            <w:tcW w:w="1050" w:type="pct"/>
            <w:shd w:val="pct30" w:color="auto" w:fill="auto"/>
          </w:tcPr>
          <w:p w14:paraId="2F10D197" w14:textId="77777777" w:rsidR="00424BA4" w:rsidRPr="00F86658" w:rsidRDefault="00424BA4" w:rsidP="00F15625">
            <w:pPr>
              <w:pStyle w:val="Agency-body-text"/>
              <w:rPr>
                <w:lang w:val="en-GB"/>
              </w:rPr>
            </w:pPr>
            <w:r w:rsidRPr="00F86658">
              <w:rPr>
                <w:lang w:val="et-EE" w:bidi="et-EE"/>
              </w:rPr>
              <w:t xml:space="preserve">Tõhusad valitsemise ja ressursimehhanismid, mis on vajalikud </w:t>
            </w:r>
            <w:r w:rsidRPr="00F86658">
              <w:rPr>
                <w:rFonts w:asciiTheme="majorHAnsi" w:hAnsiTheme="majorHAnsi"/>
                <w:lang w:val="et-EE" w:bidi="et-EE"/>
              </w:rPr>
              <w:t>tõhusa professionaalse interdistsiplinaarse tugiraamistiku tagamiseks, on olemas ja laialdaselt kasutatavad</w:t>
            </w:r>
          </w:p>
        </w:tc>
        <w:tc>
          <w:tcPr>
            <w:tcW w:w="1050" w:type="pct"/>
            <w:shd w:val="clear" w:color="auto" w:fill="FFFFFF" w:themeFill="background1"/>
          </w:tcPr>
          <w:p w14:paraId="3345691F" w14:textId="77777777" w:rsidR="00424BA4" w:rsidRPr="00F86658" w:rsidRDefault="00424BA4" w:rsidP="00F15625">
            <w:pPr>
              <w:pStyle w:val="Agency-body-text"/>
              <w:rPr>
                <w:lang w:val="en-GB"/>
              </w:rPr>
            </w:pPr>
          </w:p>
        </w:tc>
        <w:tc>
          <w:tcPr>
            <w:tcW w:w="1350" w:type="pct"/>
            <w:shd w:val="clear" w:color="auto" w:fill="FFFFFF" w:themeFill="background1"/>
          </w:tcPr>
          <w:p w14:paraId="08DE86E2" w14:textId="77777777" w:rsidR="00424BA4" w:rsidRPr="00F86658" w:rsidRDefault="00424BA4" w:rsidP="00F15625">
            <w:pPr>
              <w:pStyle w:val="Agency-body-text"/>
              <w:rPr>
                <w:lang w:val="en-GB"/>
              </w:rPr>
            </w:pPr>
          </w:p>
        </w:tc>
      </w:tr>
      <w:tr w:rsidR="00424BA4" w:rsidRPr="00F86658" w14:paraId="66C12EB0" w14:textId="77777777" w:rsidTr="00F15625">
        <w:trPr>
          <w:cantSplit/>
        </w:trPr>
        <w:tc>
          <w:tcPr>
            <w:tcW w:w="1050" w:type="pct"/>
          </w:tcPr>
          <w:p w14:paraId="1DEB45EF" w14:textId="77777777" w:rsidR="00424BA4" w:rsidRPr="00F86658" w:rsidRDefault="00424BA4" w:rsidP="00F15625">
            <w:pPr>
              <w:pStyle w:val="Agency-body-text"/>
              <w:rPr>
                <w:lang w:val="en-GB"/>
              </w:rPr>
            </w:pPr>
            <w:r w:rsidRPr="00F86658">
              <w:rPr>
                <w:lang w:val="et-EE" w:bidi="et-EE"/>
              </w:rPr>
              <w:t xml:space="preserve">4.1.4 Ressursse, mis on vajalikud tulemusliku ja tõhusa </w:t>
            </w:r>
            <w:r w:rsidRPr="00F86658">
              <w:rPr>
                <w:rFonts w:asciiTheme="majorHAnsi" w:hAnsiTheme="majorHAnsi"/>
                <w:lang w:val="et-EE" w:bidi="et-EE"/>
              </w:rPr>
              <w:t>ministeeriumidevahelise valitsusraamistiku tagamiseks, ei ole</w:t>
            </w:r>
          </w:p>
        </w:tc>
        <w:tc>
          <w:tcPr>
            <w:tcW w:w="100" w:type="pct"/>
            <w:shd w:val="pct5" w:color="auto" w:fill="auto"/>
          </w:tcPr>
          <w:p w14:paraId="65E69107"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0" w:color="auto" w:fill="auto"/>
          </w:tcPr>
          <w:p w14:paraId="5956A404"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5" w:color="auto" w:fill="auto"/>
          </w:tcPr>
          <w:p w14:paraId="6BDF0B90"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0" w:color="auto" w:fill="auto"/>
          </w:tcPr>
          <w:p w14:paraId="66CB728B"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5" w:color="auto" w:fill="auto"/>
          </w:tcPr>
          <w:p w14:paraId="25F6399B" w14:textId="77777777" w:rsidR="00424BA4" w:rsidRPr="00F86658" w:rsidRDefault="00424BA4" w:rsidP="00F15625">
            <w:pPr>
              <w:pStyle w:val="Agency-body-text"/>
              <w:rPr>
                <w:lang w:val="en-GB"/>
              </w:rPr>
            </w:pPr>
            <w:r w:rsidRPr="00F86658">
              <w:rPr>
                <w:lang w:val="et-EE" w:bidi="et-EE"/>
              </w:rPr>
              <w:sym w:font="Symbol" w:char="F0DE"/>
            </w:r>
          </w:p>
        </w:tc>
        <w:tc>
          <w:tcPr>
            <w:tcW w:w="1050" w:type="pct"/>
            <w:shd w:val="pct30" w:color="auto" w:fill="auto"/>
          </w:tcPr>
          <w:p w14:paraId="720CB37E" w14:textId="77777777" w:rsidR="00424BA4" w:rsidRPr="00F86658" w:rsidRDefault="00424BA4" w:rsidP="00F15625">
            <w:pPr>
              <w:pStyle w:val="Agency-body-text"/>
              <w:rPr>
                <w:lang w:val="en-GB"/>
              </w:rPr>
            </w:pPr>
            <w:r w:rsidRPr="00F86658">
              <w:rPr>
                <w:lang w:val="et-EE" w:bidi="et-EE"/>
              </w:rPr>
              <w:t xml:space="preserve">Sihtotstarbelised ressursid tulemusliku ja tõhusa </w:t>
            </w:r>
            <w:r w:rsidRPr="00F86658">
              <w:rPr>
                <w:rFonts w:asciiTheme="majorHAnsi" w:hAnsiTheme="majorHAnsi"/>
                <w:lang w:val="et-EE" w:bidi="et-EE"/>
              </w:rPr>
              <w:t xml:space="preserve">ministeeriumidevahelise valitsusraamistiku tagamiseks on olemas </w:t>
            </w:r>
          </w:p>
        </w:tc>
        <w:tc>
          <w:tcPr>
            <w:tcW w:w="1050" w:type="pct"/>
            <w:shd w:val="clear" w:color="auto" w:fill="FFFFFF" w:themeFill="background1"/>
          </w:tcPr>
          <w:p w14:paraId="6C4ECDD9" w14:textId="77777777" w:rsidR="00424BA4" w:rsidRPr="00F86658" w:rsidRDefault="00424BA4" w:rsidP="00F15625">
            <w:pPr>
              <w:pStyle w:val="Agency-body-text"/>
              <w:rPr>
                <w:lang w:val="en-GB"/>
              </w:rPr>
            </w:pPr>
          </w:p>
        </w:tc>
        <w:tc>
          <w:tcPr>
            <w:tcW w:w="1350" w:type="pct"/>
            <w:shd w:val="clear" w:color="auto" w:fill="FFFFFF" w:themeFill="background1"/>
          </w:tcPr>
          <w:p w14:paraId="263BFF63" w14:textId="77777777" w:rsidR="00424BA4" w:rsidRPr="00F86658" w:rsidRDefault="00424BA4" w:rsidP="00F15625">
            <w:pPr>
              <w:pStyle w:val="Agency-body-text"/>
              <w:rPr>
                <w:lang w:val="en-GB"/>
              </w:rPr>
            </w:pPr>
          </w:p>
        </w:tc>
      </w:tr>
    </w:tbl>
    <w:p w14:paraId="1C28F8D8" w14:textId="77777777" w:rsidR="00424BA4" w:rsidRPr="00F86658" w:rsidRDefault="00424BA4" w:rsidP="00424BA4">
      <w:pPr>
        <w:pStyle w:val="Agency-heading-3"/>
      </w:pPr>
      <w:r w:rsidRPr="00F86658">
        <w:rPr>
          <w:lang w:bidi="et-EE"/>
        </w:rPr>
        <w:lastRenderedPageBreak/>
        <w:t>4.2 Millisel määral on toimunud üleminek menetluslikest kontrollmehhanismidest süsteemidesse, kus peamised osapooled vastutavad selgelt selle eest, et kaasavat haridust toetatakse ja kasutatakse?</w:t>
      </w:r>
    </w:p>
    <w:tbl>
      <w:tblPr>
        <w:tblStyle w:val="TableGrid"/>
        <w:tblW w:w="5000" w:type="pct"/>
        <w:tblLook w:val="04A0" w:firstRow="1" w:lastRow="0" w:firstColumn="1" w:lastColumn="0" w:noHBand="0" w:noVBand="1"/>
        <w:tblDescription w:val="1. tulp: poliitika alguspunktid; tulbad 2–6: kasvav jätkuvus, viis varjutatud noolesümbolit sisaldavat tulpa; 7. tulp: poliitika ideaalsed olukorrad; 8. tulp: tõendus/kommentaarid; 9. tulp: võimalikud prioriteedid/edaspidised suunad"/>
      </w:tblPr>
      <w:tblGrid>
        <w:gridCol w:w="2817"/>
        <w:gridCol w:w="453"/>
        <w:gridCol w:w="453"/>
        <w:gridCol w:w="453"/>
        <w:gridCol w:w="453"/>
        <w:gridCol w:w="453"/>
        <w:gridCol w:w="2818"/>
        <w:gridCol w:w="2818"/>
        <w:gridCol w:w="3682"/>
      </w:tblGrid>
      <w:tr w:rsidR="00424BA4" w:rsidRPr="00F86658" w14:paraId="0193F40D" w14:textId="77777777" w:rsidTr="00F15625">
        <w:trPr>
          <w:cantSplit/>
          <w:tblHeader/>
        </w:trPr>
        <w:tc>
          <w:tcPr>
            <w:tcW w:w="1050" w:type="pct"/>
          </w:tcPr>
          <w:p w14:paraId="6ADF4750" w14:textId="77777777" w:rsidR="00424BA4" w:rsidRPr="00F86658" w:rsidRDefault="00424BA4" w:rsidP="00332FCA">
            <w:pPr>
              <w:pStyle w:val="Agency-body-text"/>
              <w:keepNext/>
              <w:rPr>
                <w:lang w:val="en-GB"/>
              </w:rPr>
            </w:pPr>
            <w:r w:rsidRPr="00F86658">
              <w:rPr>
                <w:b/>
                <w:lang w:val="et-EE" w:bidi="et-EE"/>
              </w:rPr>
              <w:t>Poliitika alguspunktid</w:t>
            </w:r>
          </w:p>
        </w:tc>
        <w:tc>
          <w:tcPr>
            <w:tcW w:w="100" w:type="pct"/>
            <w:shd w:val="pct5" w:color="auto" w:fill="auto"/>
          </w:tcPr>
          <w:p w14:paraId="12BFC7E5" w14:textId="77777777" w:rsidR="00424BA4" w:rsidRPr="00F86658" w:rsidRDefault="00424BA4" w:rsidP="00332FCA">
            <w:pPr>
              <w:pStyle w:val="Agency-body-text"/>
              <w:keepNext/>
              <w:rPr>
                <w:lang w:val="en-GB"/>
              </w:rPr>
            </w:pPr>
            <w:r w:rsidRPr="00F86658">
              <w:rPr>
                <w:lang w:val="et-EE" w:bidi="et-EE"/>
              </w:rPr>
              <w:sym w:font="Symbol" w:char="F0DE"/>
            </w:r>
          </w:p>
        </w:tc>
        <w:tc>
          <w:tcPr>
            <w:tcW w:w="100" w:type="pct"/>
            <w:shd w:val="pct10" w:color="auto" w:fill="auto"/>
          </w:tcPr>
          <w:p w14:paraId="62644B2B" w14:textId="77777777" w:rsidR="00424BA4" w:rsidRPr="00F86658" w:rsidRDefault="00424BA4" w:rsidP="00332FCA">
            <w:pPr>
              <w:pStyle w:val="Agency-body-text"/>
              <w:keepNext/>
              <w:rPr>
                <w:lang w:val="en-GB"/>
              </w:rPr>
            </w:pPr>
            <w:r w:rsidRPr="00F86658">
              <w:rPr>
                <w:lang w:val="et-EE" w:bidi="et-EE"/>
              </w:rPr>
              <w:sym w:font="Symbol" w:char="F0DE"/>
            </w:r>
          </w:p>
        </w:tc>
        <w:tc>
          <w:tcPr>
            <w:tcW w:w="100" w:type="pct"/>
            <w:shd w:val="pct15" w:color="auto" w:fill="auto"/>
          </w:tcPr>
          <w:p w14:paraId="3CA4AC8E" w14:textId="77777777" w:rsidR="00424BA4" w:rsidRPr="00F86658" w:rsidRDefault="00424BA4" w:rsidP="00332FCA">
            <w:pPr>
              <w:pStyle w:val="Agency-body-text"/>
              <w:keepNext/>
              <w:rPr>
                <w:lang w:val="en-GB"/>
              </w:rPr>
            </w:pPr>
            <w:r w:rsidRPr="00F86658">
              <w:rPr>
                <w:lang w:val="et-EE" w:bidi="et-EE"/>
              </w:rPr>
              <w:sym w:font="Symbol" w:char="F0DE"/>
            </w:r>
          </w:p>
        </w:tc>
        <w:tc>
          <w:tcPr>
            <w:tcW w:w="100" w:type="pct"/>
            <w:shd w:val="pct20" w:color="auto" w:fill="auto"/>
          </w:tcPr>
          <w:p w14:paraId="147C87B3" w14:textId="77777777" w:rsidR="00424BA4" w:rsidRPr="00F86658" w:rsidRDefault="00424BA4" w:rsidP="00332FCA">
            <w:pPr>
              <w:pStyle w:val="Agency-body-text"/>
              <w:keepNext/>
              <w:rPr>
                <w:lang w:val="en-GB"/>
              </w:rPr>
            </w:pPr>
            <w:r w:rsidRPr="00F86658">
              <w:rPr>
                <w:lang w:val="et-EE" w:bidi="et-EE"/>
              </w:rPr>
              <w:sym w:font="Symbol" w:char="F0DE"/>
            </w:r>
          </w:p>
        </w:tc>
        <w:tc>
          <w:tcPr>
            <w:tcW w:w="100" w:type="pct"/>
            <w:shd w:val="pct25" w:color="auto" w:fill="auto"/>
          </w:tcPr>
          <w:p w14:paraId="086E95C7" w14:textId="77777777" w:rsidR="00424BA4" w:rsidRPr="00F86658" w:rsidRDefault="00424BA4" w:rsidP="00332FCA">
            <w:pPr>
              <w:pStyle w:val="Agency-body-text"/>
              <w:keepNext/>
              <w:rPr>
                <w:lang w:val="en-GB"/>
              </w:rPr>
            </w:pPr>
            <w:r w:rsidRPr="00F86658">
              <w:rPr>
                <w:lang w:val="et-EE" w:bidi="et-EE"/>
              </w:rPr>
              <w:sym w:font="Symbol" w:char="F0DE"/>
            </w:r>
          </w:p>
        </w:tc>
        <w:tc>
          <w:tcPr>
            <w:tcW w:w="1050" w:type="pct"/>
            <w:shd w:val="pct30" w:color="auto" w:fill="auto"/>
          </w:tcPr>
          <w:p w14:paraId="1574AC2B" w14:textId="77777777" w:rsidR="00424BA4" w:rsidRPr="00F86658" w:rsidRDefault="00424BA4" w:rsidP="00332FCA">
            <w:pPr>
              <w:pStyle w:val="Agency-body-text"/>
              <w:keepNext/>
              <w:rPr>
                <w:lang w:val="en-GB"/>
              </w:rPr>
            </w:pPr>
            <w:r w:rsidRPr="00F86658">
              <w:rPr>
                <w:b/>
                <w:lang w:val="et-EE" w:bidi="et-EE"/>
              </w:rPr>
              <w:t>Poliitika ideaalsed olukorrad</w:t>
            </w:r>
          </w:p>
        </w:tc>
        <w:tc>
          <w:tcPr>
            <w:tcW w:w="1050" w:type="pct"/>
            <w:shd w:val="clear" w:color="auto" w:fill="FFFFFF" w:themeFill="background1"/>
          </w:tcPr>
          <w:p w14:paraId="37FD9BED"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t-EE" w:bidi="et-EE"/>
              </w:rPr>
              <w:t>Tõendus/kommentaarid</w:t>
            </w:r>
          </w:p>
        </w:tc>
        <w:tc>
          <w:tcPr>
            <w:tcW w:w="1350" w:type="pct"/>
            <w:shd w:val="clear" w:color="auto" w:fill="FFFFFF" w:themeFill="background1"/>
          </w:tcPr>
          <w:p w14:paraId="1753B6AE"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t-EE" w:bidi="et-EE"/>
              </w:rPr>
              <w:t>Võimalikud prioriteedid / edaspidised suunad</w:t>
            </w:r>
          </w:p>
        </w:tc>
      </w:tr>
      <w:tr w:rsidR="00424BA4" w:rsidRPr="00F86658" w14:paraId="7EB07B86" w14:textId="77777777" w:rsidTr="00F15625">
        <w:trPr>
          <w:cantSplit/>
        </w:trPr>
        <w:tc>
          <w:tcPr>
            <w:tcW w:w="1050" w:type="pct"/>
          </w:tcPr>
          <w:p w14:paraId="24064B19" w14:textId="77777777" w:rsidR="00424BA4" w:rsidRPr="00F86658" w:rsidRDefault="00424BA4" w:rsidP="00F15625">
            <w:pPr>
              <w:pStyle w:val="Agency-body-text"/>
              <w:rPr>
                <w:lang w:val="en-GB"/>
              </w:rPr>
            </w:pPr>
            <w:r w:rsidRPr="00F86658">
              <w:rPr>
                <w:lang w:val="et-EE" w:bidi="et-EE"/>
              </w:rPr>
              <w:t>4.2.1 Puudub seos kaasava hariduse rahastamise ja tõenditel põhineva ressursside planeerimise vahel</w:t>
            </w:r>
          </w:p>
        </w:tc>
        <w:tc>
          <w:tcPr>
            <w:tcW w:w="100" w:type="pct"/>
            <w:shd w:val="pct5" w:color="auto" w:fill="auto"/>
          </w:tcPr>
          <w:p w14:paraId="207BD6A7"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0" w:color="auto" w:fill="auto"/>
          </w:tcPr>
          <w:p w14:paraId="49E6781B"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5" w:color="auto" w:fill="auto"/>
          </w:tcPr>
          <w:p w14:paraId="299A852E"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0" w:color="auto" w:fill="auto"/>
          </w:tcPr>
          <w:p w14:paraId="27F3FDF2"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5" w:color="auto" w:fill="auto"/>
          </w:tcPr>
          <w:p w14:paraId="5661E449" w14:textId="77777777" w:rsidR="00424BA4" w:rsidRPr="00F86658" w:rsidRDefault="00424BA4" w:rsidP="00F15625">
            <w:pPr>
              <w:pStyle w:val="Agency-body-text"/>
              <w:rPr>
                <w:lang w:val="en-GB"/>
              </w:rPr>
            </w:pPr>
            <w:r w:rsidRPr="00F86658">
              <w:rPr>
                <w:lang w:val="et-EE" w:bidi="et-EE"/>
              </w:rPr>
              <w:sym w:font="Symbol" w:char="F0DE"/>
            </w:r>
          </w:p>
        </w:tc>
        <w:tc>
          <w:tcPr>
            <w:tcW w:w="1050" w:type="pct"/>
            <w:shd w:val="pct30" w:color="auto" w:fill="auto"/>
          </w:tcPr>
          <w:p w14:paraId="047FA747" w14:textId="77777777" w:rsidR="00424BA4" w:rsidRPr="00F86658" w:rsidRDefault="00424BA4" w:rsidP="00F15625">
            <w:pPr>
              <w:pStyle w:val="Agency-body-text"/>
              <w:rPr>
                <w:lang w:val="en-GB"/>
              </w:rPr>
            </w:pPr>
            <w:r w:rsidRPr="00F86658">
              <w:rPr>
                <w:lang w:val="et-EE" w:bidi="et-EE"/>
              </w:rPr>
              <w:t>Seos kaasava hariduse rahastamise ja tõenditepõhise ressursside planeerimise vahel on selge ning on kehtestatud poliitikas ja selle rakendamises</w:t>
            </w:r>
          </w:p>
        </w:tc>
        <w:tc>
          <w:tcPr>
            <w:tcW w:w="1050" w:type="pct"/>
            <w:shd w:val="clear" w:color="auto" w:fill="FFFFFF" w:themeFill="background1"/>
          </w:tcPr>
          <w:p w14:paraId="304111B5" w14:textId="77777777" w:rsidR="00424BA4" w:rsidRPr="00F86658" w:rsidRDefault="00424BA4" w:rsidP="00F15625">
            <w:pPr>
              <w:pStyle w:val="Agency-body-text"/>
              <w:rPr>
                <w:lang w:val="en-GB"/>
              </w:rPr>
            </w:pPr>
          </w:p>
        </w:tc>
        <w:tc>
          <w:tcPr>
            <w:tcW w:w="1350" w:type="pct"/>
            <w:shd w:val="clear" w:color="auto" w:fill="FFFFFF" w:themeFill="background1"/>
          </w:tcPr>
          <w:p w14:paraId="4B510819" w14:textId="77777777" w:rsidR="00424BA4" w:rsidRPr="00F86658" w:rsidRDefault="00424BA4" w:rsidP="00F15625">
            <w:pPr>
              <w:pStyle w:val="Agency-body-text"/>
              <w:rPr>
                <w:lang w:val="en-GB"/>
              </w:rPr>
            </w:pPr>
          </w:p>
        </w:tc>
      </w:tr>
      <w:tr w:rsidR="00424BA4" w:rsidRPr="00F86658" w14:paraId="39668CC0" w14:textId="77777777" w:rsidTr="00F15625">
        <w:trPr>
          <w:cantSplit/>
        </w:trPr>
        <w:tc>
          <w:tcPr>
            <w:tcW w:w="1050" w:type="pct"/>
          </w:tcPr>
          <w:p w14:paraId="537FB8B8" w14:textId="77777777" w:rsidR="00424BA4" w:rsidRPr="00F86658" w:rsidRDefault="00424BA4" w:rsidP="00F15625">
            <w:pPr>
              <w:pStyle w:val="Agency-body-text"/>
              <w:rPr>
                <w:lang w:val="en-GB"/>
              </w:rPr>
            </w:pPr>
            <w:r w:rsidRPr="00F86658">
              <w:rPr>
                <w:lang w:val="et-EE" w:bidi="et-EE"/>
              </w:rPr>
              <w:t xml:space="preserve">4.2.2 Ressursse, mis on vajalikud seiremehhanismide rakendamiseks, et </w:t>
            </w:r>
            <w:r w:rsidRPr="00F86658">
              <w:rPr>
                <w:rFonts w:cs="Times"/>
                <w:lang w:val="et-EE" w:bidi="et-EE"/>
              </w:rPr>
              <w:t xml:space="preserve">ühendada </w:t>
            </w:r>
            <w:r w:rsidRPr="00F86658">
              <w:rPr>
                <w:lang w:val="et-EE" w:bidi="et-EE"/>
              </w:rPr>
              <w:t>kooli ressursside kasutamine tõenditega liikumisest tõhususe ja võrdsuse eesmärkide suunas, ei ole</w:t>
            </w:r>
          </w:p>
        </w:tc>
        <w:tc>
          <w:tcPr>
            <w:tcW w:w="100" w:type="pct"/>
            <w:shd w:val="pct5" w:color="auto" w:fill="auto"/>
          </w:tcPr>
          <w:p w14:paraId="65DE3A31"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0" w:color="auto" w:fill="auto"/>
          </w:tcPr>
          <w:p w14:paraId="196B515B"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5" w:color="auto" w:fill="auto"/>
          </w:tcPr>
          <w:p w14:paraId="451CC495"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0" w:color="auto" w:fill="auto"/>
          </w:tcPr>
          <w:p w14:paraId="7BAE6EA1"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5" w:color="auto" w:fill="auto"/>
          </w:tcPr>
          <w:p w14:paraId="6DD702E8" w14:textId="77777777" w:rsidR="00424BA4" w:rsidRPr="00F86658" w:rsidRDefault="00424BA4" w:rsidP="00F15625">
            <w:pPr>
              <w:pStyle w:val="Agency-body-text"/>
              <w:rPr>
                <w:lang w:val="en-GB"/>
              </w:rPr>
            </w:pPr>
            <w:r w:rsidRPr="00F86658">
              <w:rPr>
                <w:lang w:val="et-EE" w:bidi="et-EE"/>
              </w:rPr>
              <w:sym w:font="Symbol" w:char="F0DE"/>
            </w:r>
          </w:p>
        </w:tc>
        <w:tc>
          <w:tcPr>
            <w:tcW w:w="1050" w:type="pct"/>
            <w:shd w:val="pct30" w:color="auto" w:fill="auto"/>
          </w:tcPr>
          <w:p w14:paraId="6C977830" w14:textId="77777777" w:rsidR="00424BA4" w:rsidRPr="00F86658" w:rsidRDefault="00424BA4" w:rsidP="00F15625">
            <w:pPr>
              <w:pStyle w:val="Agency-body-text"/>
              <w:rPr>
                <w:lang w:val="en-GB"/>
              </w:rPr>
            </w:pPr>
            <w:r w:rsidRPr="00F86658">
              <w:rPr>
                <w:lang w:val="et-EE" w:bidi="et-EE"/>
              </w:rPr>
              <w:t xml:space="preserve">Ressursid, et rakendada seiremehhanisme, mis </w:t>
            </w:r>
            <w:r w:rsidRPr="00F86658">
              <w:rPr>
                <w:rFonts w:cs="Times"/>
                <w:lang w:val="et-EE" w:bidi="et-EE"/>
              </w:rPr>
              <w:t xml:space="preserve">ühendavad </w:t>
            </w:r>
            <w:r w:rsidRPr="00F86658">
              <w:rPr>
                <w:lang w:val="et-EE" w:bidi="et-EE"/>
              </w:rPr>
              <w:t>kooli ressursside kasutamise tõenditega liikumisest tõhususe ja võrdsuse eesmärkide suunas, on olemas</w:t>
            </w:r>
          </w:p>
        </w:tc>
        <w:tc>
          <w:tcPr>
            <w:tcW w:w="1050" w:type="pct"/>
            <w:shd w:val="clear" w:color="auto" w:fill="FFFFFF" w:themeFill="background1"/>
          </w:tcPr>
          <w:p w14:paraId="09EAB7A9" w14:textId="77777777" w:rsidR="00424BA4" w:rsidRPr="00F86658" w:rsidRDefault="00424BA4" w:rsidP="00F15625">
            <w:pPr>
              <w:pStyle w:val="Agency-body-text"/>
              <w:rPr>
                <w:lang w:val="en-GB"/>
              </w:rPr>
            </w:pPr>
          </w:p>
        </w:tc>
        <w:tc>
          <w:tcPr>
            <w:tcW w:w="1350" w:type="pct"/>
            <w:shd w:val="clear" w:color="auto" w:fill="FFFFFF" w:themeFill="background1"/>
          </w:tcPr>
          <w:p w14:paraId="0C94895E" w14:textId="77777777" w:rsidR="00424BA4" w:rsidRPr="00F86658" w:rsidRDefault="00424BA4" w:rsidP="00F15625">
            <w:pPr>
              <w:pStyle w:val="Agency-body-text"/>
              <w:rPr>
                <w:lang w:val="en-GB"/>
              </w:rPr>
            </w:pPr>
          </w:p>
        </w:tc>
      </w:tr>
      <w:tr w:rsidR="00424BA4" w:rsidRPr="00F86658" w14:paraId="7C11F94E" w14:textId="77777777" w:rsidTr="00F15625">
        <w:trPr>
          <w:cantSplit/>
        </w:trPr>
        <w:tc>
          <w:tcPr>
            <w:tcW w:w="1050" w:type="pct"/>
          </w:tcPr>
          <w:p w14:paraId="2E328508" w14:textId="77777777" w:rsidR="00424BA4" w:rsidRPr="00F86658" w:rsidRDefault="00424BA4" w:rsidP="00F15625">
            <w:pPr>
              <w:pStyle w:val="Agency-body-text"/>
              <w:rPr>
                <w:lang w:val="en-GB"/>
              </w:rPr>
            </w:pPr>
            <w:r w:rsidRPr="00F86658">
              <w:rPr>
                <w:lang w:val="et-EE" w:bidi="et-EE"/>
              </w:rPr>
              <w:lastRenderedPageBreak/>
              <w:t>4.2.3 Kaasava hariduse rahastamine ei ole seotud kaasava hariduse süsteemi eesmärkide ja näitajate raamistikuga</w:t>
            </w:r>
          </w:p>
        </w:tc>
        <w:tc>
          <w:tcPr>
            <w:tcW w:w="100" w:type="pct"/>
            <w:shd w:val="pct5" w:color="auto" w:fill="auto"/>
          </w:tcPr>
          <w:p w14:paraId="6326513B"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0" w:color="auto" w:fill="auto"/>
          </w:tcPr>
          <w:p w14:paraId="50072FA8"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5" w:color="auto" w:fill="auto"/>
          </w:tcPr>
          <w:p w14:paraId="3EBC1719"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0" w:color="auto" w:fill="auto"/>
          </w:tcPr>
          <w:p w14:paraId="50CEF678"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5" w:color="auto" w:fill="auto"/>
          </w:tcPr>
          <w:p w14:paraId="2ED23203" w14:textId="77777777" w:rsidR="00424BA4" w:rsidRPr="00F86658" w:rsidRDefault="00424BA4" w:rsidP="00F15625">
            <w:pPr>
              <w:pStyle w:val="Agency-body-text"/>
              <w:rPr>
                <w:lang w:val="en-GB"/>
              </w:rPr>
            </w:pPr>
            <w:r w:rsidRPr="00F86658">
              <w:rPr>
                <w:lang w:val="et-EE" w:bidi="et-EE"/>
              </w:rPr>
              <w:sym w:font="Symbol" w:char="F0DE"/>
            </w:r>
          </w:p>
        </w:tc>
        <w:tc>
          <w:tcPr>
            <w:tcW w:w="1050" w:type="pct"/>
            <w:shd w:val="pct30" w:color="auto" w:fill="auto"/>
          </w:tcPr>
          <w:p w14:paraId="50D55D74" w14:textId="77777777" w:rsidR="00424BA4" w:rsidRPr="00F86658" w:rsidRDefault="00424BA4" w:rsidP="00F15625">
            <w:pPr>
              <w:pStyle w:val="Agency-body-text"/>
              <w:rPr>
                <w:lang w:val="en-GB"/>
              </w:rPr>
            </w:pPr>
            <w:r w:rsidRPr="00F86658">
              <w:rPr>
                <w:lang w:val="et-EE" w:bidi="et-EE"/>
              </w:rPr>
              <w:t>Kaasava hariduse rahastamine on seotud ning seda võrreldakse kaasava hariduse süsteemi eesmärkide ja näitajate raamistikuga</w:t>
            </w:r>
          </w:p>
        </w:tc>
        <w:tc>
          <w:tcPr>
            <w:tcW w:w="1050" w:type="pct"/>
            <w:shd w:val="clear" w:color="auto" w:fill="FFFFFF" w:themeFill="background1"/>
          </w:tcPr>
          <w:p w14:paraId="246F061B" w14:textId="77777777" w:rsidR="00424BA4" w:rsidRPr="00F86658" w:rsidRDefault="00424BA4" w:rsidP="00F15625">
            <w:pPr>
              <w:pStyle w:val="Agency-body-text"/>
              <w:rPr>
                <w:lang w:val="en-GB"/>
              </w:rPr>
            </w:pPr>
          </w:p>
        </w:tc>
        <w:tc>
          <w:tcPr>
            <w:tcW w:w="1350" w:type="pct"/>
            <w:shd w:val="clear" w:color="auto" w:fill="FFFFFF" w:themeFill="background1"/>
          </w:tcPr>
          <w:p w14:paraId="524A00EA" w14:textId="77777777" w:rsidR="00424BA4" w:rsidRPr="00F86658" w:rsidRDefault="00424BA4" w:rsidP="00F15625">
            <w:pPr>
              <w:pStyle w:val="Agency-body-text"/>
              <w:rPr>
                <w:lang w:val="en-GB"/>
              </w:rPr>
            </w:pPr>
          </w:p>
        </w:tc>
      </w:tr>
      <w:tr w:rsidR="00424BA4" w:rsidRPr="00F86658" w14:paraId="4039DBBB" w14:textId="77777777" w:rsidTr="00F15625">
        <w:trPr>
          <w:cantSplit/>
        </w:trPr>
        <w:tc>
          <w:tcPr>
            <w:tcW w:w="1050" w:type="pct"/>
          </w:tcPr>
          <w:p w14:paraId="58961F8B" w14:textId="77777777" w:rsidR="00424BA4" w:rsidRPr="00F86658" w:rsidRDefault="00424BA4" w:rsidP="00F15625">
            <w:pPr>
              <w:pStyle w:val="Agency-body-text"/>
              <w:rPr>
                <w:lang w:val="en-GB"/>
              </w:rPr>
            </w:pPr>
            <w:r w:rsidRPr="00F86658">
              <w:rPr>
                <w:lang w:val="et-EE" w:bidi="et-EE"/>
              </w:rPr>
              <w:t>4.2.4 Vajalikke ressursse, et hõlmata kaasava hariduse küsimused kõikidesse aruandluse ja levitamise mehhanismidesse, ei ole</w:t>
            </w:r>
          </w:p>
        </w:tc>
        <w:tc>
          <w:tcPr>
            <w:tcW w:w="100" w:type="pct"/>
            <w:shd w:val="pct5" w:color="auto" w:fill="auto"/>
          </w:tcPr>
          <w:p w14:paraId="1244FB3B"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0" w:color="auto" w:fill="auto"/>
          </w:tcPr>
          <w:p w14:paraId="7B66B0D7"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5" w:color="auto" w:fill="auto"/>
          </w:tcPr>
          <w:p w14:paraId="2D9B20F7"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0" w:color="auto" w:fill="auto"/>
          </w:tcPr>
          <w:p w14:paraId="334C7D1F"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5" w:color="auto" w:fill="auto"/>
          </w:tcPr>
          <w:p w14:paraId="1868DC7D" w14:textId="77777777" w:rsidR="00424BA4" w:rsidRPr="00F86658" w:rsidRDefault="00424BA4" w:rsidP="00F15625">
            <w:pPr>
              <w:pStyle w:val="Agency-body-text"/>
              <w:rPr>
                <w:lang w:val="en-GB"/>
              </w:rPr>
            </w:pPr>
            <w:r w:rsidRPr="00F86658">
              <w:rPr>
                <w:lang w:val="et-EE" w:bidi="et-EE"/>
              </w:rPr>
              <w:sym w:font="Symbol" w:char="F0DE"/>
            </w:r>
          </w:p>
        </w:tc>
        <w:tc>
          <w:tcPr>
            <w:tcW w:w="1050" w:type="pct"/>
            <w:shd w:val="pct30" w:color="auto" w:fill="auto"/>
          </w:tcPr>
          <w:p w14:paraId="09DF732B" w14:textId="77777777" w:rsidR="00424BA4" w:rsidRPr="00F86658" w:rsidRDefault="00424BA4" w:rsidP="00F15625">
            <w:pPr>
              <w:pStyle w:val="Agency-body-text"/>
              <w:rPr>
                <w:lang w:val="en-GB"/>
              </w:rPr>
            </w:pPr>
            <w:r w:rsidRPr="00F86658">
              <w:rPr>
                <w:lang w:val="et-EE" w:bidi="et-EE"/>
              </w:rPr>
              <w:t>Spetsiaalsed ressursid, et hõlmata kaasava hariduse küsimused kõikidesse aruandluse ja levitamise mehhanismidesse, on olemas</w:t>
            </w:r>
          </w:p>
        </w:tc>
        <w:tc>
          <w:tcPr>
            <w:tcW w:w="1050" w:type="pct"/>
            <w:shd w:val="clear" w:color="auto" w:fill="FFFFFF" w:themeFill="background1"/>
          </w:tcPr>
          <w:p w14:paraId="5C51DE3C" w14:textId="77777777" w:rsidR="00424BA4" w:rsidRPr="00F86658" w:rsidRDefault="00424BA4" w:rsidP="00F15625">
            <w:pPr>
              <w:pStyle w:val="Agency-body-text"/>
              <w:rPr>
                <w:lang w:val="en-GB"/>
              </w:rPr>
            </w:pPr>
          </w:p>
        </w:tc>
        <w:tc>
          <w:tcPr>
            <w:tcW w:w="1350" w:type="pct"/>
            <w:shd w:val="clear" w:color="auto" w:fill="FFFFFF" w:themeFill="background1"/>
          </w:tcPr>
          <w:p w14:paraId="4BC784AE" w14:textId="77777777" w:rsidR="00424BA4" w:rsidRPr="00F86658" w:rsidRDefault="00424BA4" w:rsidP="00F15625">
            <w:pPr>
              <w:pStyle w:val="Agency-body-text"/>
              <w:rPr>
                <w:lang w:val="en-GB"/>
              </w:rPr>
            </w:pPr>
          </w:p>
        </w:tc>
      </w:tr>
    </w:tbl>
    <w:p w14:paraId="06AF6A95" w14:textId="77777777" w:rsidR="00424BA4" w:rsidRPr="00F86658" w:rsidRDefault="00424BA4" w:rsidP="00424BA4">
      <w:pPr>
        <w:pStyle w:val="Agency-heading-3"/>
      </w:pPr>
      <w:r w:rsidRPr="00F86658">
        <w:rPr>
          <w:lang w:bidi="et-EE"/>
        </w:rPr>
        <w:lastRenderedPageBreak/>
        <w:t>4.3 Millisel määral kaasava hariduse eesmärgid ja sihid toetavad kvaliteedi tagamise raamisti</w:t>
      </w:r>
      <w:bookmarkStart w:id="2" w:name="_GoBack"/>
      <w:bookmarkEnd w:id="2"/>
      <w:r w:rsidRPr="00F86658">
        <w:rPr>
          <w:lang w:bidi="et-EE"/>
        </w:rPr>
        <w:t>kku?</w:t>
      </w:r>
    </w:p>
    <w:tbl>
      <w:tblPr>
        <w:tblStyle w:val="TableGrid"/>
        <w:tblW w:w="5000" w:type="pct"/>
        <w:tblLook w:val="04A0" w:firstRow="1" w:lastRow="0" w:firstColumn="1" w:lastColumn="0" w:noHBand="0" w:noVBand="1"/>
        <w:tblDescription w:val="1. tulp: poliitika alguspunktid; tulbad 2–6: kasvav jätkuvus, viis varjutatud noolesümbolit sisaldavat tulpa; 7. tulp: poliitika ideaalsed olukorrad; 8. tulp: tõendus/kommentaarid; 9. tulp: võimalikud prioriteedid/edaspidised suunad"/>
      </w:tblPr>
      <w:tblGrid>
        <w:gridCol w:w="2817"/>
        <w:gridCol w:w="453"/>
        <w:gridCol w:w="453"/>
        <w:gridCol w:w="453"/>
        <w:gridCol w:w="453"/>
        <w:gridCol w:w="453"/>
        <w:gridCol w:w="2818"/>
        <w:gridCol w:w="2818"/>
        <w:gridCol w:w="3682"/>
      </w:tblGrid>
      <w:tr w:rsidR="00424BA4" w:rsidRPr="00F86658" w14:paraId="5D1233B4" w14:textId="77777777" w:rsidTr="00F15625">
        <w:trPr>
          <w:cantSplit/>
          <w:tblHeader/>
        </w:trPr>
        <w:tc>
          <w:tcPr>
            <w:tcW w:w="1050" w:type="pct"/>
          </w:tcPr>
          <w:p w14:paraId="12987AD9" w14:textId="77777777" w:rsidR="00424BA4" w:rsidRPr="00F86658" w:rsidRDefault="00424BA4" w:rsidP="00332FCA">
            <w:pPr>
              <w:pStyle w:val="Agency-body-text"/>
              <w:keepNext/>
              <w:rPr>
                <w:lang w:val="en-GB"/>
              </w:rPr>
            </w:pPr>
            <w:r w:rsidRPr="00F86658">
              <w:rPr>
                <w:b/>
                <w:lang w:val="et-EE" w:bidi="et-EE"/>
              </w:rPr>
              <w:t>Poliitika alguspunktid</w:t>
            </w:r>
          </w:p>
        </w:tc>
        <w:tc>
          <w:tcPr>
            <w:tcW w:w="100" w:type="pct"/>
            <w:shd w:val="pct5" w:color="auto" w:fill="auto"/>
          </w:tcPr>
          <w:p w14:paraId="7EAD8A74" w14:textId="77777777" w:rsidR="00424BA4" w:rsidRPr="00F86658" w:rsidRDefault="00424BA4" w:rsidP="00332FCA">
            <w:pPr>
              <w:pStyle w:val="Agency-body-text"/>
              <w:keepNext/>
              <w:rPr>
                <w:lang w:val="en-GB"/>
              </w:rPr>
            </w:pPr>
            <w:r w:rsidRPr="00F86658">
              <w:rPr>
                <w:lang w:val="et-EE" w:bidi="et-EE"/>
              </w:rPr>
              <w:sym w:font="Symbol" w:char="F0DE"/>
            </w:r>
          </w:p>
        </w:tc>
        <w:tc>
          <w:tcPr>
            <w:tcW w:w="100" w:type="pct"/>
            <w:shd w:val="pct10" w:color="auto" w:fill="auto"/>
          </w:tcPr>
          <w:p w14:paraId="62A58A1C" w14:textId="77777777" w:rsidR="00424BA4" w:rsidRPr="00F86658" w:rsidRDefault="00424BA4" w:rsidP="00332FCA">
            <w:pPr>
              <w:pStyle w:val="Agency-body-text"/>
              <w:keepNext/>
              <w:rPr>
                <w:lang w:val="en-GB"/>
              </w:rPr>
            </w:pPr>
            <w:r w:rsidRPr="00F86658">
              <w:rPr>
                <w:lang w:val="et-EE" w:bidi="et-EE"/>
              </w:rPr>
              <w:sym w:font="Symbol" w:char="F0DE"/>
            </w:r>
          </w:p>
        </w:tc>
        <w:tc>
          <w:tcPr>
            <w:tcW w:w="100" w:type="pct"/>
            <w:shd w:val="pct15" w:color="auto" w:fill="auto"/>
          </w:tcPr>
          <w:p w14:paraId="03B04BB0" w14:textId="77777777" w:rsidR="00424BA4" w:rsidRPr="00F86658" w:rsidRDefault="00424BA4" w:rsidP="00332FCA">
            <w:pPr>
              <w:pStyle w:val="Agency-body-text"/>
              <w:keepNext/>
              <w:rPr>
                <w:lang w:val="en-GB"/>
              </w:rPr>
            </w:pPr>
            <w:r w:rsidRPr="00F86658">
              <w:rPr>
                <w:lang w:val="et-EE" w:bidi="et-EE"/>
              </w:rPr>
              <w:sym w:font="Symbol" w:char="F0DE"/>
            </w:r>
          </w:p>
        </w:tc>
        <w:tc>
          <w:tcPr>
            <w:tcW w:w="100" w:type="pct"/>
            <w:shd w:val="pct20" w:color="auto" w:fill="auto"/>
          </w:tcPr>
          <w:p w14:paraId="1D54478D" w14:textId="77777777" w:rsidR="00424BA4" w:rsidRPr="00F86658" w:rsidRDefault="00424BA4" w:rsidP="00332FCA">
            <w:pPr>
              <w:pStyle w:val="Agency-body-text"/>
              <w:keepNext/>
              <w:rPr>
                <w:lang w:val="en-GB"/>
              </w:rPr>
            </w:pPr>
            <w:r w:rsidRPr="00F86658">
              <w:rPr>
                <w:lang w:val="et-EE" w:bidi="et-EE"/>
              </w:rPr>
              <w:sym w:font="Symbol" w:char="F0DE"/>
            </w:r>
          </w:p>
        </w:tc>
        <w:tc>
          <w:tcPr>
            <w:tcW w:w="100" w:type="pct"/>
            <w:shd w:val="pct25" w:color="auto" w:fill="auto"/>
          </w:tcPr>
          <w:p w14:paraId="4549B0EF" w14:textId="77777777" w:rsidR="00424BA4" w:rsidRPr="00F86658" w:rsidRDefault="00424BA4" w:rsidP="00332FCA">
            <w:pPr>
              <w:pStyle w:val="Agency-body-text"/>
              <w:keepNext/>
              <w:rPr>
                <w:lang w:val="en-GB"/>
              </w:rPr>
            </w:pPr>
            <w:r w:rsidRPr="00F86658">
              <w:rPr>
                <w:lang w:val="et-EE" w:bidi="et-EE"/>
              </w:rPr>
              <w:sym w:font="Symbol" w:char="F0DE"/>
            </w:r>
          </w:p>
        </w:tc>
        <w:tc>
          <w:tcPr>
            <w:tcW w:w="1050" w:type="pct"/>
            <w:shd w:val="pct30" w:color="auto" w:fill="auto"/>
          </w:tcPr>
          <w:p w14:paraId="371589F5" w14:textId="77777777" w:rsidR="00424BA4" w:rsidRPr="00F86658" w:rsidRDefault="00424BA4" w:rsidP="00332FCA">
            <w:pPr>
              <w:pStyle w:val="Agency-body-text"/>
              <w:keepNext/>
              <w:rPr>
                <w:lang w:val="en-GB"/>
              </w:rPr>
            </w:pPr>
            <w:r w:rsidRPr="00F86658">
              <w:rPr>
                <w:b/>
                <w:lang w:val="et-EE" w:bidi="et-EE"/>
              </w:rPr>
              <w:t>Poliitika ideaalsed olukorrad</w:t>
            </w:r>
          </w:p>
        </w:tc>
        <w:tc>
          <w:tcPr>
            <w:tcW w:w="1050" w:type="pct"/>
            <w:shd w:val="clear" w:color="auto" w:fill="FFFFFF" w:themeFill="background1"/>
          </w:tcPr>
          <w:p w14:paraId="505A3A45"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t-EE" w:bidi="et-EE"/>
              </w:rPr>
              <w:t>Tõendus/kommentaarid</w:t>
            </w:r>
          </w:p>
        </w:tc>
        <w:tc>
          <w:tcPr>
            <w:tcW w:w="1350" w:type="pct"/>
            <w:shd w:val="clear" w:color="auto" w:fill="FFFFFF" w:themeFill="background1"/>
          </w:tcPr>
          <w:p w14:paraId="307A40BC"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t-EE" w:bidi="et-EE"/>
              </w:rPr>
              <w:t>Võimalikud prioriteedid / edaspidised suunad</w:t>
            </w:r>
          </w:p>
        </w:tc>
      </w:tr>
      <w:tr w:rsidR="00424BA4" w:rsidRPr="00F86658" w14:paraId="599B9131" w14:textId="77777777" w:rsidTr="00F15625">
        <w:trPr>
          <w:cantSplit/>
        </w:trPr>
        <w:tc>
          <w:tcPr>
            <w:tcW w:w="1050" w:type="pct"/>
          </w:tcPr>
          <w:p w14:paraId="1E565E34" w14:textId="77777777" w:rsidR="00424BA4" w:rsidRPr="00F86658" w:rsidRDefault="00424BA4" w:rsidP="00F15625">
            <w:pPr>
              <w:pStyle w:val="Agency-body-text"/>
              <w:rPr>
                <w:lang w:val="en-GB"/>
              </w:rPr>
            </w:pPr>
            <w:r w:rsidRPr="00F86658">
              <w:rPr>
                <w:lang w:val="et-EE" w:bidi="et-EE"/>
              </w:rPr>
              <w:t>4.3.1 Ressursimehhanismid, mis on vajalikud, et tagada kaasava hariduse küsimuste hõlmamine kõikidesse kvaliteedi tagamise süsteemidesse, ei ole ilmsed või neid ei ole</w:t>
            </w:r>
          </w:p>
        </w:tc>
        <w:tc>
          <w:tcPr>
            <w:tcW w:w="100" w:type="pct"/>
            <w:shd w:val="pct5" w:color="auto" w:fill="auto"/>
          </w:tcPr>
          <w:p w14:paraId="7268B440"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0" w:color="auto" w:fill="auto"/>
          </w:tcPr>
          <w:p w14:paraId="35D7E067"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5" w:color="auto" w:fill="auto"/>
          </w:tcPr>
          <w:p w14:paraId="35C8B1A6"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0" w:color="auto" w:fill="auto"/>
          </w:tcPr>
          <w:p w14:paraId="6F540C29"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5" w:color="auto" w:fill="auto"/>
          </w:tcPr>
          <w:p w14:paraId="06637F74" w14:textId="77777777" w:rsidR="00424BA4" w:rsidRPr="00F86658" w:rsidRDefault="00424BA4" w:rsidP="00F15625">
            <w:pPr>
              <w:pStyle w:val="Agency-body-text"/>
              <w:rPr>
                <w:lang w:val="en-GB"/>
              </w:rPr>
            </w:pPr>
            <w:r w:rsidRPr="00F86658">
              <w:rPr>
                <w:lang w:val="et-EE" w:bidi="et-EE"/>
              </w:rPr>
              <w:sym w:font="Symbol" w:char="F0DE"/>
            </w:r>
          </w:p>
        </w:tc>
        <w:tc>
          <w:tcPr>
            <w:tcW w:w="1050" w:type="pct"/>
            <w:shd w:val="pct30" w:color="auto" w:fill="auto"/>
          </w:tcPr>
          <w:p w14:paraId="321D30AD" w14:textId="77777777" w:rsidR="00424BA4" w:rsidRPr="00F86658" w:rsidRDefault="00424BA4" w:rsidP="00F15625">
            <w:pPr>
              <w:pStyle w:val="Agency-body-text"/>
              <w:rPr>
                <w:lang w:val="en-GB"/>
              </w:rPr>
            </w:pPr>
            <w:r w:rsidRPr="00F86658">
              <w:rPr>
                <w:lang w:val="et-EE" w:bidi="et-EE"/>
              </w:rPr>
              <w:t>Olemas on selged ja tõhusad ressursimehhanismid, mis tagavad, et kaasava hariduse küsimused hõlmatakse kõikidesse kvaliteedi tagamise süsteemidesse</w:t>
            </w:r>
          </w:p>
        </w:tc>
        <w:tc>
          <w:tcPr>
            <w:tcW w:w="1050" w:type="pct"/>
            <w:shd w:val="clear" w:color="auto" w:fill="FFFFFF" w:themeFill="background1"/>
          </w:tcPr>
          <w:p w14:paraId="24E124C8" w14:textId="77777777" w:rsidR="00424BA4" w:rsidRPr="00F86658" w:rsidRDefault="00424BA4" w:rsidP="00F15625">
            <w:pPr>
              <w:pStyle w:val="Agency-body-text"/>
              <w:rPr>
                <w:lang w:val="en-GB"/>
              </w:rPr>
            </w:pPr>
          </w:p>
        </w:tc>
        <w:tc>
          <w:tcPr>
            <w:tcW w:w="1350" w:type="pct"/>
            <w:shd w:val="clear" w:color="auto" w:fill="FFFFFF" w:themeFill="background1"/>
          </w:tcPr>
          <w:p w14:paraId="6C4CCE84" w14:textId="77777777" w:rsidR="00424BA4" w:rsidRPr="00F86658" w:rsidRDefault="00424BA4" w:rsidP="00F15625">
            <w:pPr>
              <w:pStyle w:val="Agency-body-text"/>
              <w:rPr>
                <w:lang w:val="en-GB"/>
              </w:rPr>
            </w:pPr>
          </w:p>
        </w:tc>
      </w:tr>
      <w:tr w:rsidR="00424BA4" w:rsidRPr="00F86658" w14:paraId="1E5B9422" w14:textId="77777777" w:rsidTr="00F15625">
        <w:trPr>
          <w:cantSplit/>
        </w:trPr>
        <w:tc>
          <w:tcPr>
            <w:tcW w:w="1050" w:type="pct"/>
          </w:tcPr>
          <w:p w14:paraId="401DECBA" w14:textId="77777777" w:rsidR="00424BA4" w:rsidRPr="00F86658" w:rsidRDefault="00424BA4" w:rsidP="00F15625">
            <w:pPr>
              <w:pStyle w:val="Agency-body-text"/>
              <w:rPr>
                <w:lang w:val="en-GB"/>
              </w:rPr>
            </w:pPr>
            <w:r w:rsidRPr="00F86658">
              <w:rPr>
                <w:lang w:val="et-EE" w:bidi="et-EE"/>
              </w:rPr>
              <w:t>4.3.2 Kaasava hariduse kvaliteedi tagamise töövahendite ja mehhanismide arendamiseks ja rakendamiseks vajalikke ressursse ei ole</w:t>
            </w:r>
          </w:p>
        </w:tc>
        <w:tc>
          <w:tcPr>
            <w:tcW w:w="100" w:type="pct"/>
            <w:shd w:val="pct5" w:color="auto" w:fill="auto"/>
          </w:tcPr>
          <w:p w14:paraId="570F72F0"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0" w:color="auto" w:fill="auto"/>
          </w:tcPr>
          <w:p w14:paraId="06B93317"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15" w:color="auto" w:fill="auto"/>
          </w:tcPr>
          <w:p w14:paraId="09E99AED"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0" w:color="auto" w:fill="auto"/>
          </w:tcPr>
          <w:p w14:paraId="61E937F5" w14:textId="77777777" w:rsidR="00424BA4" w:rsidRPr="00F86658" w:rsidRDefault="00424BA4" w:rsidP="00F15625">
            <w:pPr>
              <w:pStyle w:val="Agency-body-text"/>
              <w:rPr>
                <w:lang w:val="en-GB"/>
              </w:rPr>
            </w:pPr>
            <w:r w:rsidRPr="00F86658">
              <w:rPr>
                <w:lang w:val="et-EE" w:bidi="et-EE"/>
              </w:rPr>
              <w:sym w:font="Symbol" w:char="F0DE"/>
            </w:r>
          </w:p>
        </w:tc>
        <w:tc>
          <w:tcPr>
            <w:tcW w:w="100" w:type="pct"/>
            <w:shd w:val="pct25" w:color="auto" w:fill="auto"/>
          </w:tcPr>
          <w:p w14:paraId="4B14A53E" w14:textId="77777777" w:rsidR="00424BA4" w:rsidRPr="00F86658" w:rsidRDefault="00424BA4" w:rsidP="00F15625">
            <w:pPr>
              <w:pStyle w:val="Agency-body-text"/>
              <w:rPr>
                <w:lang w:val="en-GB"/>
              </w:rPr>
            </w:pPr>
            <w:r w:rsidRPr="00F86658">
              <w:rPr>
                <w:lang w:val="et-EE" w:bidi="et-EE"/>
              </w:rPr>
              <w:sym w:font="Symbol" w:char="F0DE"/>
            </w:r>
          </w:p>
        </w:tc>
        <w:tc>
          <w:tcPr>
            <w:tcW w:w="1050" w:type="pct"/>
            <w:shd w:val="pct30" w:color="auto" w:fill="auto"/>
          </w:tcPr>
          <w:p w14:paraId="7214234C" w14:textId="77777777" w:rsidR="00424BA4" w:rsidRPr="00F86658" w:rsidRDefault="00424BA4" w:rsidP="00F15625">
            <w:pPr>
              <w:pStyle w:val="Agency-body-text"/>
              <w:rPr>
                <w:lang w:val="en-GB"/>
              </w:rPr>
            </w:pPr>
            <w:r w:rsidRPr="00F86658">
              <w:rPr>
                <w:lang w:val="et-EE" w:bidi="et-EE"/>
              </w:rPr>
              <w:t>Kaasava hariduse kvaliteedi tagamise töövahendite ja mehhanismide arendamiseks ja rakendamiseks vajalikud ressursid on olemas ja töötavad tõhusalt</w:t>
            </w:r>
          </w:p>
        </w:tc>
        <w:tc>
          <w:tcPr>
            <w:tcW w:w="1050" w:type="pct"/>
            <w:shd w:val="clear" w:color="auto" w:fill="FFFFFF" w:themeFill="background1"/>
          </w:tcPr>
          <w:p w14:paraId="099B0A68" w14:textId="77777777" w:rsidR="00424BA4" w:rsidRPr="00F86658" w:rsidRDefault="00424BA4" w:rsidP="00F15625">
            <w:pPr>
              <w:pStyle w:val="Agency-body-text"/>
              <w:rPr>
                <w:lang w:val="en-GB"/>
              </w:rPr>
            </w:pPr>
          </w:p>
        </w:tc>
        <w:tc>
          <w:tcPr>
            <w:tcW w:w="1350" w:type="pct"/>
            <w:shd w:val="clear" w:color="auto" w:fill="FFFFFF" w:themeFill="background1"/>
          </w:tcPr>
          <w:p w14:paraId="1BEAEB8F" w14:textId="77777777" w:rsidR="00424BA4" w:rsidRPr="00F86658" w:rsidRDefault="00424BA4" w:rsidP="00F15625">
            <w:pPr>
              <w:pStyle w:val="Agency-body-text"/>
              <w:rPr>
                <w:lang w:val="en-GB"/>
              </w:rPr>
            </w:pPr>
          </w:p>
        </w:tc>
      </w:tr>
    </w:tbl>
    <w:p w14:paraId="2094FFAB" w14:textId="77777777" w:rsidR="00424BA4" w:rsidRPr="00F86658" w:rsidRDefault="00424BA4" w:rsidP="00424BA4">
      <w:pPr>
        <w:pStyle w:val="Agency-body-text"/>
      </w:pPr>
    </w:p>
    <w:sectPr w:rsidR="00424BA4" w:rsidRPr="00F86658" w:rsidSect="00A90A51">
      <w:headerReference w:type="even" r:id="rId22"/>
      <w:headerReference w:type="default" r:id="rId23"/>
      <w:footerReference w:type="even" r:id="rId24"/>
      <w:pgSz w:w="16820" w:h="11900" w:orient="landscape"/>
      <w:pgMar w:top="1531" w:right="1276" w:bottom="1531" w:left="1134"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EE2763" w14:textId="77777777" w:rsidR="001F6E12" w:rsidRDefault="001F6E12">
      <w:r>
        <w:separator/>
      </w:r>
    </w:p>
  </w:endnote>
  <w:endnote w:type="continuationSeparator" w:id="0">
    <w:p w14:paraId="07D06D6E" w14:textId="77777777" w:rsidR="001F6E12" w:rsidRDefault="001F6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328C0" w14:textId="727B3877" w:rsidR="001F6E12" w:rsidRPr="00B92015" w:rsidRDefault="001F6E12" w:rsidP="00327500">
    <w:pPr>
      <w:framePr w:wrap="none" w:vAnchor="text" w:hAnchor="margin" w:xAlign="outside" w:y="1"/>
      <w:jc w:val="right"/>
      <w:rPr>
        <w:rFonts w:asciiTheme="majorHAnsi" w:hAnsiTheme="majorHAnsi"/>
      </w:rPr>
    </w:pPr>
    <w:r w:rsidRPr="00B92015">
      <w:rPr>
        <w:rFonts w:asciiTheme="majorHAnsi" w:hAnsiTheme="majorHAnsi"/>
        <w:lang w:bidi="et-EE"/>
      </w:rPr>
      <w:fldChar w:fldCharType="begin"/>
    </w:r>
    <w:r w:rsidRPr="00B92015">
      <w:rPr>
        <w:rFonts w:asciiTheme="majorHAnsi" w:hAnsiTheme="majorHAnsi"/>
        <w:lang w:bidi="et-EE"/>
      </w:rPr>
      <w:instrText xml:space="preserve">PAGE  </w:instrText>
    </w:r>
    <w:r w:rsidRPr="00B92015">
      <w:rPr>
        <w:rFonts w:asciiTheme="majorHAnsi" w:hAnsiTheme="majorHAnsi"/>
        <w:lang w:bidi="et-EE"/>
      </w:rPr>
      <w:fldChar w:fldCharType="separate"/>
    </w:r>
    <w:r>
      <w:rPr>
        <w:rFonts w:asciiTheme="majorHAnsi" w:hAnsiTheme="majorHAnsi"/>
        <w:noProof/>
        <w:lang w:bidi="et-EE"/>
      </w:rPr>
      <w:t>4</w:t>
    </w:r>
    <w:r w:rsidRPr="00B92015">
      <w:rPr>
        <w:rFonts w:asciiTheme="majorHAnsi" w:hAnsiTheme="majorHAnsi"/>
        <w:lang w:bidi="et-EE"/>
      </w:rPr>
      <w:fldChar w:fldCharType="end"/>
    </w:r>
  </w:p>
  <w:p w14:paraId="67EF0352" w14:textId="77777777" w:rsidR="001F6E12" w:rsidRPr="00761CF0" w:rsidRDefault="001F6E12" w:rsidP="00370052">
    <w:pPr>
      <w:pStyle w:val="Agency-footer"/>
      <w:jc w:val="right"/>
    </w:pPr>
    <w:r w:rsidRPr="00761CF0">
      <w:rPr>
        <w:lang w:bidi="et-EE"/>
      </w:rPr>
      <w:t>Kaasavate haridussüsteemide rahastamispoliitikad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DEA5B" w14:textId="4012D229" w:rsidR="001F6E12" w:rsidRPr="003E03F2" w:rsidRDefault="001F6E12" w:rsidP="00327500">
    <w:pPr>
      <w:framePr w:wrap="none" w:vAnchor="text" w:hAnchor="margin" w:xAlign="outside" w:y="1"/>
      <w:jc w:val="right"/>
    </w:pPr>
    <w:r w:rsidRPr="003E03F2">
      <w:rPr>
        <w:rFonts w:ascii="Calibri" w:eastAsia="Calibri" w:hAnsi="Calibri" w:cs="Calibri"/>
        <w:lang w:bidi="et-EE"/>
      </w:rPr>
      <w:fldChar w:fldCharType="begin"/>
    </w:r>
    <w:r w:rsidRPr="003E03F2">
      <w:rPr>
        <w:rFonts w:ascii="Calibri" w:eastAsia="Calibri" w:hAnsi="Calibri" w:cs="Calibri"/>
        <w:lang w:bidi="et-EE"/>
      </w:rPr>
      <w:instrText xml:space="preserve">PAGE  </w:instrText>
    </w:r>
    <w:r w:rsidRPr="003E03F2">
      <w:rPr>
        <w:rFonts w:ascii="Calibri" w:eastAsia="Calibri" w:hAnsi="Calibri" w:cs="Calibri"/>
        <w:lang w:bidi="et-EE"/>
      </w:rPr>
      <w:fldChar w:fldCharType="separate"/>
    </w:r>
    <w:r>
      <w:rPr>
        <w:rFonts w:ascii="Calibri" w:eastAsia="Calibri" w:hAnsi="Calibri" w:cs="Calibri"/>
        <w:noProof/>
        <w:lang w:bidi="et-EE"/>
      </w:rPr>
      <w:t>17</w:t>
    </w:r>
    <w:r w:rsidRPr="003E03F2">
      <w:rPr>
        <w:rFonts w:ascii="Calibri" w:eastAsia="Calibri" w:hAnsi="Calibri" w:cs="Calibri"/>
        <w:lang w:bidi="et-EE"/>
      </w:rPr>
      <w:fldChar w:fldCharType="end"/>
    </w:r>
  </w:p>
  <w:p w14:paraId="2DF45769" w14:textId="259EB77B" w:rsidR="001F6E12" w:rsidRPr="00761CF0" w:rsidRDefault="001F6E12" w:rsidP="00761CF0">
    <w:pPr>
      <w:pStyle w:val="Agency-footer"/>
    </w:pPr>
    <w:r>
      <w:rPr>
        <w:lang w:bidi="et-EE"/>
      </w:rPr>
      <w:t>Rahastamispoliitika enesehindamise tööriist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03"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734"/>
      <w:gridCol w:w="6285"/>
    </w:tblGrid>
    <w:tr w:rsidR="001F6E12" w:rsidRPr="00BC4F99" w14:paraId="0151DD96" w14:textId="77777777" w:rsidTr="001F6E12">
      <w:trPr>
        <w:trHeight w:val="1295"/>
        <w:tblHeader/>
      </w:trPr>
      <w:tc>
        <w:tcPr>
          <w:tcW w:w="2734" w:type="dxa"/>
          <w:vAlign w:val="center"/>
        </w:tcPr>
        <w:p w14:paraId="5C91D797" w14:textId="77777777" w:rsidR="001F6E12" w:rsidRPr="00BC4F99" w:rsidRDefault="001F6E12" w:rsidP="00D256DF">
          <w:pPr>
            <w:spacing w:before="120" w:after="120"/>
            <w:rPr>
              <w:rFonts w:cs="Arial"/>
            </w:rPr>
          </w:pPr>
          <w:r w:rsidRPr="00BC4F99">
            <w:rPr>
              <w:rFonts w:asciiTheme="majorHAnsi" w:hAnsiTheme="majorHAnsi"/>
              <w:noProof/>
              <w:lang w:val="el-GR" w:eastAsia="el-GR"/>
            </w:rPr>
            <w:drawing>
              <wp:inline distT="0" distB="0" distL="0" distR="0" wp14:anchorId="3CAE7518" wp14:editId="0BCEFD01">
                <wp:extent cx="1577349" cy="450544"/>
                <wp:effectExtent l="0" t="0" r="0" b="6985"/>
                <wp:docPr id="2" name="Picture 2" descr="Kaasrahastas Euroopa Liidu programm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1">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6285" w:type="dxa"/>
          <w:vAlign w:val="center"/>
        </w:tcPr>
        <w:p w14:paraId="6208A940" w14:textId="77777777" w:rsidR="001F6E12" w:rsidRPr="00892BE9" w:rsidRDefault="001F6E12" w:rsidP="00D256DF">
          <w:pPr>
            <w:pStyle w:val="Agency-body-text"/>
            <w:rPr>
              <w:sz w:val="20"/>
            </w:rPr>
          </w:pPr>
          <w:r w:rsidRPr="00892BE9">
            <w:rPr>
              <w:sz w:val="20"/>
              <w:lang w:bidi="et-EE"/>
            </w:rPr>
            <w:t>Projekti rahastatakse Euroopa Komisjoni toega. Käesolev sisu peegeldab vaid trükise autori vaateid ja komisjon ei vastuta trükises sisalduva teabe mis tahes kasutamise eest.</w:t>
          </w:r>
        </w:p>
      </w:tc>
    </w:tr>
  </w:tbl>
  <w:p w14:paraId="0AF2C32D" w14:textId="1BB3D227" w:rsidR="001F6E12" w:rsidRPr="00D256DF" w:rsidRDefault="001F6E12" w:rsidP="00D256DF">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CCD90" w14:textId="21DF6523" w:rsidR="001F6E12" w:rsidRPr="00B92015" w:rsidRDefault="001F6E12" w:rsidP="00327500">
    <w:pPr>
      <w:framePr w:wrap="none" w:vAnchor="text" w:hAnchor="margin" w:xAlign="outside" w:y="1"/>
      <w:jc w:val="right"/>
      <w:rPr>
        <w:rFonts w:asciiTheme="majorHAnsi" w:hAnsiTheme="majorHAnsi"/>
      </w:rPr>
    </w:pPr>
    <w:r w:rsidRPr="00B92015">
      <w:rPr>
        <w:rFonts w:asciiTheme="majorHAnsi" w:hAnsiTheme="majorHAnsi"/>
        <w:lang w:bidi="et-EE"/>
      </w:rPr>
      <w:fldChar w:fldCharType="begin"/>
    </w:r>
    <w:r w:rsidRPr="00B92015">
      <w:rPr>
        <w:rFonts w:asciiTheme="majorHAnsi" w:hAnsiTheme="majorHAnsi"/>
        <w:lang w:bidi="et-EE"/>
      </w:rPr>
      <w:instrText xml:space="preserve">PAGE  </w:instrText>
    </w:r>
    <w:r w:rsidRPr="00B92015">
      <w:rPr>
        <w:rFonts w:asciiTheme="majorHAnsi" w:hAnsiTheme="majorHAnsi"/>
        <w:lang w:bidi="et-EE"/>
      </w:rPr>
      <w:fldChar w:fldCharType="separate"/>
    </w:r>
    <w:r>
      <w:rPr>
        <w:rFonts w:asciiTheme="majorHAnsi" w:hAnsiTheme="majorHAnsi"/>
        <w:noProof/>
        <w:lang w:bidi="et-EE"/>
      </w:rPr>
      <w:t>18</w:t>
    </w:r>
    <w:r w:rsidRPr="00B92015">
      <w:rPr>
        <w:rFonts w:asciiTheme="majorHAnsi" w:hAnsiTheme="majorHAnsi"/>
        <w:lang w:bidi="et-EE"/>
      </w:rPr>
      <w:fldChar w:fldCharType="end"/>
    </w:r>
  </w:p>
  <w:p w14:paraId="4F36EF65" w14:textId="77777777" w:rsidR="001F6E12" w:rsidRPr="00761CF0" w:rsidRDefault="001F6E12" w:rsidP="00370052">
    <w:pPr>
      <w:pStyle w:val="Agency-footer"/>
      <w:jc w:val="right"/>
    </w:pPr>
    <w:r w:rsidRPr="00761CF0">
      <w:rPr>
        <w:lang w:bidi="et-EE"/>
      </w:rPr>
      <w:t>Kaasavate haridussüsteemide rahastamispoliitikad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C26AE0" w14:textId="77777777" w:rsidR="001F6E12" w:rsidRDefault="001F6E12">
      <w:r>
        <w:separator/>
      </w:r>
    </w:p>
  </w:footnote>
  <w:footnote w:type="continuationSeparator" w:id="0">
    <w:p w14:paraId="6A8284C9" w14:textId="77777777" w:rsidR="001F6E12" w:rsidRDefault="001F6E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D2599" w14:textId="77777777" w:rsidR="001F6E12" w:rsidRDefault="001F6E12" w:rsidP="00DD3E9E">
    <w:pPr>
      <w:pStyle w:val="Header"/>
    </w:pPr>
    <w:r>
      <w:rPr>
        <w:noProof/>
        <w:lang w:val="el-GR" w:eastAsia="el-GR"/>
      </w:rPr>
      <w:drawing>
        <wp:inline distT="0" distB="0" distL="0" distR="0" wp14:anchorId="4844D6B2" wp14:editId="13ED4FF8">
          <wp:extent cx="5611495" cy="699770"/>
          <wp:effectExtent l="0" t="0" r="1905" b="0"/>
          <wp:docPr id="11" name="Picture 11"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pies-word-header-bl2.jpg"/>
                  <pic:cNvPicPr/>
                </pic:nvPicPr>
                <pic:blipFill>
                  <a:blip r:embed="rId1"/>
                  <a:stretch>
                    <a:fillRect/>
                  </a:stretch>
                </pic:blipFill>
                <pic:spPr>
                  <a:xfrm>
                    <a:off x="0" y="0"/>
                    <a:ext cx="5611495" cy="699770"/>
                  </a:xfrm>
                  <a:prstGeom prst="rect">
                    <a:avLst/>
                  </a:prstGeom>
                </pic:spPr>
              </pic:pic>
            </a:graphicData>
          </a:graphic>
        </wp:inline>
      </w:drawing>
    </w:r>
  </w:p>
  <w:p w14:paraId="593853D8" w14:textId="77777777" w:rsidR="001F6E12" w:rsidRPr="00DD3E9E" w:rsidRDefault="001F6E12" w:rsidP="00DD3E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FF9A7" w14:textId="77777777" w:rsidR="001F6E12" w:rsidRDefault="001F6E12" w:rsidP="00DD3E9E">
    <w:pPr>
      <w:pStyle w:val="Header"/>
    </w:pPr>
    <w:r>
      <w:rPr>
        <w:noProof/>
        <w:lang w:val="el-GR" w:eastAsia="el-GR"/>
      </w:rPr>
      <w:drawing>
        <wp:inline distT="0" distB="0" distL="0" distR="0" wp14:anchorId="1221A6C0" wp14:editId="3006DC6F">
          <wp:extent cx="5611495" cy="699770"/>
          <wp:effectExtent l="0" t="0" r="1905" b="0"/>
          <wp:docPr id="12" name="Picture 12"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pies-word-header-bl2r.jpg"/>
                  <pic:cNvPicPr/>
                </pic:nvPicPr>
                <pic:blipFill>
                  <a:blip r:embed="rId1"/>
                  <a:stretch>
                    <a:fillRect/>
                  </a:stretch>
                </pic:blipFill>
                <pic:spPr>
                  <a:xfrm>
                    <a:off x="0" y="0"/>
                    <a:ext cx="5611495" cy="699770"/>
                  </a:xfrm>
                  <a:prstGeom prst="rect">
                    <a:avLst/>
                  </a:prstGeom>
                </pic:spPr>
              </pic:pic>
            </a:graphicData>
          </a:graphic>
        </wp:inline>
      </w:drawing>
    </w:r>
  </w:p>
  <w:p w14:paraId="48795FEC" w14:textId="77777777" w:rsidR="001F6E12" w:rsidRPr="00DD3E9E" w:rsidRDefault="001F6E12" w:rsidP="00DD3E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83267" w14:textId="77777777" w:rsidR="001F6E12" w:rsidRDefault="001F6E12" w:rsidP="00327500">
    <w:pPr>
      <w:pStyle w:val="Header"/>
      <w:ind w:right="360"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32127" w14:textId="2CC2ED0C" w:rsidR="001F6E12" w:rsidRDefault="001F6E12" w:rsidP="00DD3E9E">
    <w:pPr>
      <w:pStyle w:val="Header"/>
    </w:pPr>
    <w:r>
      <w:rPr>
        <w:noProof/>
        <w:lang w:val="el-GR" w:eastAsia="el-GR"/>
      </w:rPr>
      <w:drawing>
        <wp:inline distT="0" distB="0" distL="0" distR="0" wp14:anchorId="4D0CBE13" wp14:editId="7418F1B6">
          <wp:extent cx="9150350" cy="885825"/>
          <wp:effectExtent l="0" t="0" r="6350" b="3175"/>
          <wp:docPr id="14" name="Picture 14" descr="FPIES header"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inewynne/Documents/Projects/FPIES/Template files/fpies-word-header-landscapeB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0" cy="885825"/>
                  </a:xfrm>
                  <a:prstGeom prst="rect">
                    <a:avLst/>
                  </a:prstGeom>
                  <a:noFill/>
                  <a:ln>
                    <a:noFill/>
                  </a:ln>
                </pic:spPr>
              </pic:pic>
            </a:graphicData>
          </a:graphic>
        </wp:inline>
      </w:drawing>
    </w:r>
  </w:p>
  <w:p w14:paraId="628B9C6C" w14:textId="77777777" w:rsidR="001F6E12" w:rsidRPr="00DD3E9E" w:rsidRDefault="001F6E12" w:rsidP="00DD3E9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DE7CF" w14:textId="1A194177" w:rsidR="001F6E12" w:rsidRDefault="001F6E12" w:rsidP="00EA53FF">
    <w:pPr>
      <w:jc w:val="center"/>
    </w:pPr>
    <w:r>
      <w:rPr>
        <w:noProof/>
        <w:lang w:val="el-GR" w:eastAsia="el-GR"/>
      </w:rPr>
      <w:drawing>
        <wp:inline distT="0" distB="0" distL="0" distR="0" wp14:anchorId="55F13ECE" wp14:editId="5924573A">
          <wp:extent cx="9150350" cy="885825"/>
          <wp:effectExtent l="0" t="0" r="6350" b="3175"/>
          <wp:docPr id="15" name="Picture 15"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inewynne/Documents/Projects/FPIES/Template files/fpies-word-header-landscapeB1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0" cy="885825"/>
                  </a:xfrm>
                  <a:prstGeom prst="rect">
                    <a:avLst/>
                  </a:prstGeom>
                  <a:noFill/>
                  <a:ln>
                    <a:noFill/>
                  </a:ln>
                </pic:spPr>
              </pic:pic>
            </a:graphicData>
          </a:graphic>
        </wp:inline>
      </w:drawing>
    </w:r>
  </w:p>
  <w:p w14:paraId="7622CA53" w14:textId="77777777" w:rsidR="001F6E12" w:rsidRDefault="001F6E1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EFB23654"/>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06728188"/>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97ECE76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F372FCFA"/>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364A31CA"/>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95FA357C"/>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FD26C04"/>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028029A2"/>
    <w:multiLevelType w:val="hybridMultilevel"/>
    <w:tmpl w:val="B2F85C44"/>
    <w:lvl w:ilvl="0" w:tplc="04090001">
      <w:start w:val="1"/>
      <w:numFmt w:val="bullet"/>
      <w:lvlText w:val=""/>
      <w:lvlJc w:val="left"/>
      <w:pPr>
        <w:ind w:left="720" w:hanging="360"/>
      </w:pPr>
      <w:rPr>
        <w:rFonts w:ascii="Symbol" w:hAnsi="Symbol" w:hint="default"/>
      </w:rPr>
    </w:lvl>
    <w:lvl w:ilvl="1" w:tplc="35F2021E">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5C2287"/>
    <w:multiLevelType w:val="hybridMultilevel"/>
    <w:tmpl w:val="836C3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655A8A"/>
    <w:multiLevelType w:val="hybridMultilevel"/>
    <w:tmpl w:val="FDCE855A"/>
    <w:lvl w:ilvl="0" w:tplc="04090001">
      <w:start w:val="1"/>
      <w:numFmt w:val="bullet"/>
      <w:lvlText w:val=""/>
      <w:lvlJc w:val="left"/>
      <w:pPr>
        <w:ind w:left="720" w:hanging="360"/>
      </w:pPr>
      <w:rPr>
        <w:rFonts w:ascii="Symbol" w:hAnsi="Symbol" w:hint="default"/>
      </w:rPr>
    </w:lvl>
    <w:lvl w:ilvl="1" w:tplc="72FE01B6">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E28D8"/>
    <w:multiLevelType w:val="hybridMultilevel"/>
    <w:tmpl w:val="25FEFC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BE3517"/>
    <w:multiLevelType w:val="hybridMultilevel"/>
    <w:tmpl w:val="EEB2E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110C2C"/>
    <w:multiLevelType w:val="hybridMultilevel"/>
    <w:tmpl w:val="63008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BD520A"/>
    <w:multiLevelType w:val="hybridMultilevel"/>
    <w:tmpl w:val="12D28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8756FC"/>
    <w:multiLevelType w:val="hybridMultilevel"/>
    <w:tmpl w:val="9D1A9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38581B"/>
    <w:multiLevelType w:val="hybridMultilevel"/>
    <w:tmpl w:val="BD7E3F1C"/>
    <w:lvl w:ilvl="0" w:tplc="7458E4B6">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0E94A2E"/>
    <w:multiLevelType w:val="hybridMultilevel"/>
    <w:tmpl w:val="F8906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FB4041"/>
    <w:multiLevelType w:val="hybridMultilevel"/>
    <w:tmpl w:val="641E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6D6CA4"/>
    <w:multiLevelType w:val="hybridMultilevel"/>
    <w:tmpl w:val="391AF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E42027"/>
    <w:multiLevelType w:val="hybridMultilevel"/>
    <w:tmpl w:val="6ED0B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3E5E4D"/>
    <w:multiLevelType w:val="hybridMultilevel"/>
    <w:tmpl w:val="04D25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0E656A"/>
    <w:multiLevelType w:val="hybridMultilevel"/>
    <w:tmpl w:val="B6927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D5152E"/>
    <w:multiLevelType w:val="multilevel"/>
    <w:tmpl w:val="89D4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AB3B03"/>
    <w:multiLevelType w:val="hybridMultilevel"/>
    <w:tmpl w:val="59162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39657C"/>
    <w:multiLevelType w:val="hybridMultilevel"/>
    <w:tmpl w:val="0E54F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DB7ECA"/>
    <w:multiLevelType w:val="hybridMultilevel"/>
    <w:tmpl w:val="B02AA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B23AA3"/>
    <w:multiLevelType w:val="hybridMultilevel"/>
    <w:tmpl w:val="FB64C68A"/>
    <w:lvl w:ilvl="0" w:tplc="2758D9AA">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813D22"/>
    <w:multiLevelType w:val="hybridMultilevel"/>
    <w:tmpl w:val="F7007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655D38"/>
    <w:multiLevelType w:val="hybridMultilevel"/>
    <w:tmpl w:val="C9B4B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835A1E"/>
    <w:multiLevelType w:val="hybridMultilevel"/>
    <w:tmpl w:val="F546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A733A5"/>
    <w:multiLevelType w:val="hybridMultilevel"/>
    <w:tmpl w:val="E5044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717FB0"/>
    <w:multiLevelType w:val="hybridMultilevel"/>
    <w:tmpl w:val="376EBE24"/>
    <w:lvl w:ilvl="0" w:tplc="209A2154">
      <w:start w:val="1"/>
      <w:numFmt w:val="bullet"/>
      <w:pStyle w:val="Agency-body-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3B4DB8"/>
    <w:multiLevelType w:val="hybridMultilevel"/>
    <w:tmpl w:val="96780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F239AC"/>
    <w:multiLevelType w:val="hybridMultilevel"/>
    <w:tmpl w:val="7160E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5F02B7"/>
    <w:multiLevelType w:val="hybridMultilevel"/>
    <w:tmpl w:val="CCEAB5D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0A0DBC"/>
    <w:multiLevelType w:val="hybridMultilevel"/>
    <w:tmpl w:val="31945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672BBF"/>
    <w:multiLevelType w:val="hybridMultilevel"/>
    <w:tmpl w:val="E3A4C2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AB18C9"/>
    <w:multiLevelType w:val="hybridMultilevel"/>
    <w:tmpl w:val="1EB20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5478BE"/>
    <w:multiLevelType w:val="hybridMultilevel"/>
    <w:tmpl w:val="5A5A8822"/>
    <w:lvl w:ilvl="0" w:tplc="AA46D9B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C9F2D2D"/>
    <w:multiLevelType w:val="hybridMultilevel"/>
    <w:tmpl w:val="83EC83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3"/>
  </w:num>
  <w:num w:numId="3">
    <w:abstractNumId w:val="14"/>
  </w:num>
  <w:num w:numId="4">
    <w:abstractNumId w:val="28"/>
  </w:num>
  <w:num w:numId="5">
    <w:abstractNumId w:val="19"/>
  </w:num>
  <w:num w:numId="6">
    <w:abstractNumId w:val="7"/>
  </w:num>
  <w:num w:numId="7">
    <w:abstractNumId w:val="37"/>
  </w:num>
  <w:num w:numId="8">
    <w:abstractNumId w:val="31"/>
  </w:num>
  <w:num w:numId="9">
    <w:abstractNumId w:val="11"/>
  </w:num>
  <w:num w:numId="10">
    <w:abstractNumId w:val="10"/>
  </w:num>
  <w:num w:numId="11">
    <w:abstractNumId w:val="24"/>
  </w:num>
  <w:num w:numId="12">
    <w:abstractNumId w:val="36"/>
  </w:num>
  <w:num w:numId="13">
    <w:abstractNumId w:val="22"/>
  </w:num>
  <w:num w:numId="14">
    <w:abstractNumId w:val="33"/>
  </w:num>
  <w:num w:numId="15">
    <w:abstractNumId w:val="20"/>
  </w:num>
  <w:num w:numId="16">
    <w:abstractNumId w:val="13"/>
  </w:num>
  <w:num w:numId="17">
    <w:abstractNumId w:val="35"/>
  </w:num>
  <w:num w:numId="18">
    <w:abstractNumId w:val="18"/>
  </w:num>
  <w:num w:numId="19">
    <w:abstractNumId w:val="39"/>
  </w:num>
  <w:num w:numId="20">
    <w:abstractNumId w:val="25"/>
  </w:num>
  <w:num w:numId="21">
    <w:abstractNumId w:val="12"/>
  </w:num>
  <w:num w:numId="22">
    <w:abstractNumId w:val="21"/>
  </w:num>
  <w:num w:numId="23">
    <w:abstractNumId w:val="8"/>
  </w:num>
  <w:num w:numId="24">
    <w:abstractNumId w:val="30"/>
  </w:num>
  <w:num w:numId="25">
    <w:abstractNumId w:val="9"/>
  </w:num>
  <w:num w:numId="26">
    <w:abstractNumId w:val="17"/>
  </w:num>
  <w:num w:numId="27">
    <w:abstractNumId w:val="16"/>
  </w:num>
  <w:num w:numId="28">
    <w:abstractNumId w:val="34"/>
  </w:num>
  <w:num w:numId="29">
    <w:abstractNumId w:val="0"/>
  </w:num>
  <w:num w:numId="30">
    <w:abstractNumId w:val="1"/>
  </w:num>
  <w:num w:numId="31">
    <w:abstractNumId w:val="2"/>
  </w:num>
  <w:num w:numId="32">
    <w:abstractNumId w:val="3"/>
  </w:num>
  <w:num w:numId="33">
    <w:abstractNumId w:val="4"/>
  </w:num>
  <w:num w:numId="34">
    <w:abstractNumId w:val="5"/>
  </w:num>
  <w:num w:numId="35">
    <w:abstractNumId w:val="6"/>
  </w:num>
  <w:num w:numId="36">
    <w:abstractNumId w:val="27"/>
  </w:num>
  <w:num w:numId="37">
    <w:abstractNumId w:val="29"/>
  </w:num>
  <w:num w:numId="38">
    <w:abstractNumId w:val="15"/>
  </w:num>
  <w:num w:numId="39">
    <w:abstractNumId w:val="38"/>
  </w:num>
  <w:num w:numId="40">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6DD"/>
    <w:rsid w:val="000005C6"/>
    <w:rsid w:val="0000293F"/>
    <w:rsid w:val="00002DE3"/>
    <w:rsid w:val="00004A4E"/>
    <w:rsid w:val="00006C80"/>
    <w:rsid w:val="00007280"/>
    <w:rsid w:val="00010E5E"/>
    <w:rsid w:val="000138A8"/>
    <w:rsid w:val="00014449"/>
    <w:rsid w:val="00014E36"/>
    <w:rsid w:val="00016DE0"/>
    <w:rsid w:val="00017719"/>
    <w:rsid w:val="00024D37"/>
    <w:rsid w:val="0002749E"/>
    <w:rsid w:val="00027A1C"/>
    <w:rsid w:val="00035D48"/>
    <w:rsid w:val="000369DE"/>
    <w:rsid w:val="0003758C"/>
    <w:rsid w:val="0004123B"/>
    <w:rsid w:val="00041CFD"/>
    <w:rsid w:val="00042467"/>
    <w:rsid w:val="00042BB7"/>
    <w:rsid w:val="00042DFE"/>
    <w:rsid w:val="00043139"/>
    <w:rsid w:val="00043FA9"/>
    <w:rsid w:val="00045187"/>
    <w:rsid w:val="00045938"/>
    <w:rsid w:val="00045C77"/>
    <w:rsid w:val="00046A0F"/>
    <w:rsid w:val="00051E03"/>
    <w:rsid w:val="0005257F"/>
    <w:rsid w:val="00052A5A"/>
    <w:rsid w:val="00054791"/>
    <w:rsid w:val="00054F95"/>
    <w:rsid w:val="00055AA0"/>
    <w:rsid w:val="00056428"/>
    <w:rsid w:val="000565E1"/>
    <w:rsid w:val="0005685E"/>
    <w:rsid w:val="00060299"/>
    <w:rsid w:val="00061065"/>
    <w:rsid w:val="00062DCB"/>
    <w:rsid w:val="00064A4B"/>
    <w:rsid w:val="0006762A"/>
    <w:rsid w:val="0007025F"/>
    <w:rsid w:val="00071215"/>
    <w:rsid w:val="0007166E"/>
    <w:rsid w:val="00072459"/>
    <w:rsid w:val="0007317A"/>
    <w:rsid w:val="0007604F"/>
    <w:rsid w:val="00076A1B"/>
    <w:rsid w:val="00081DDE"/>
    <w:rsid w:val="0008231B"/>
    <w:rsid w:val="00084D67"/>
    <w:rsid w:val="00086856"/>
    <w:rsid w:val="00087095"/>
    <w:rsid w:val="00087D1F"/>
    <w:rsid w:val="00091207"/>
    <w:rsid w:val="000952F2"/>
    <w:rsid w:val="00096383"/>
    <w:rsid w:val="00096A3D"/>
    <w:rsid w:val="000A070C"/>
    <w:rsid w:val="000A56D9"/>
    <w:rsid w:val="000A5EE7"/>
    <w:rsid w:val="000B1F72"/>
    <w:rsid w:val="000B3AD5"/>
    <w:rsid w:val="000B4EF3"/>
    <w:rsid w:val="000B4F5A"/>
    <w:rsid w:val="000B4FA9"/>
    <w:rsid w:val="000B555F"/>
    <w:rsid w:val="000B6559"/>
    <w:rsid w:val="000C25FF"/>
    <w:rsid w:val="000C3294"/>
    <w:rsid w:val="000C3806"/>
    <w:rsid w:val="000C4822"/>
    <w:rsid w:val="000C5287"/>
    <w:rsid w:val="000C5EEC"/>
    <w:rsid w:val="000C64AD"/>
    <w:rsid w:val="000D0A33"/>
    <w:rsid w:val="000D4549"/>
    <w:rsid w:val="000D499D"/>
    <w:rsid w:val="000D4BCA"/>
    <w:rsid w:val="000D5B63"/>
    <w:rsid w:val="000D7046"/>
    <w:rsid w:val="000D7B2A"/>
    <w:rsid w:val="000E08E0"/>
    <w:rsid w:val="000E1023"/>
    <w:rsid w:val="000E1997"/>
    <w:rsid w:val="000E1AAE"/>
    <w:rsid w:val="000E2ECB"/>
    <w:rsid w:val="000E3E08"/>
    <w:rsid w:val="000F0BE2"/>
    <w:rsid w:val="000F1310"/>
    <w:rsid w:val="000F1F31"/>
    <w:rsid w:val="000F2306"/>
    <w:rsid w:val="000F32E7"/>
    <w:rsid w:val="000F4CC4"/>
    <w:rsid w:val="000F7073"/>
    <w:rsid w:val="00101CFD"/>
    <w:rsid w:val="00101D10"/>
    <w:rsid w:val="001031C2"/>
    <w:rsid w:val="001038D4"/>
    <w:rsid w:val="00103AF6"/>
    <w:rsid w:val="00105059"/>
    <w:rsid w:val="0010688C"/>
    <w:rsid w:val="00106F8E"/>
    <w:rsid w:val="00110F71"/>
    <w:rsid w:val="00111F2E"/>
    <w:rsid w:val="00112AC7"/>
    <w:rsid w:val="00113DF6"/>
    <w:rsid w:val="00113F08"/>
    <w:rsid w:val="00114EC5"/>
    <w:rsid w:val="00115328"/>
    <w:rsid w:val="00116F4B"/>
    <w:rsid w:val="0012266B"/>
    <w:rsid w:val="00123F93"/>
    <w:rsid w:val="00124830"/>
    <w:rsid w:val="001252C2"/>
    <w:rsid w:val="00125AEB"/>
    <w:rsid w:val="00127748"/>
    <w:rsid w:val="00132230"/>
    <w:rsid w:val="001329E0"/>
    <w:rsid w:val="0013487D"/>
    <w:rsid w:val="00134AC7"/>
    <w:rsid w:val="00134EFE"/>
    <w:rsid w:val="0013661C"/>
    <w:rsid w:val="00137568"/>
    <w:rsid w:val="00137A44"/>
    <w:rsid w:val="001407C6"/>
    <w:rsid w:val="00140948"/>
    <w:rsid w:val="001415AF"/>
    <w:rsid w:val="001423C1"/>
    <w:rsid w:val="0014275F"/>
    <w:rsid w:val="0014346F"/>
    <w:rsid w:val="00144850"/>
    <w:rsid w:val="00145D09"/>
    <w:rsid w:val="00146965"/>
    <w:rsid w:val="001503CD"/>
    <w:rsid w:val="001536A2"/>
    <w:rsid w:val="00155A52"/>
    <w:rsid w:val="00156E07"/>
    <w:rsid w:val="001607A5"/>
    <w:rsid w:val="00160C89"/>
    <w:rsid w:val="001621E4"/>
    <w:rsid w:val="001652B3"/>
    <w:rsid w:val="00167509"/>
    <w:rsid w:val="0016797B"/>
    <w:rsid w:val="00172941"/>
    <w:rsid w:val="00173BA8"/>
    <w:rsid w:val="0017448E"/>
    <w:rsid w:val="00175917"/>
    <w:rsid w:val="00176A9B"/>
    <w:rsid w:val="00177462"/>
    <w:rsid w:val="00180A5E"/>
    <w:rsid w:val="00180CE1"/>
    <w:rsid w:val="00183330"/>
    <w:rsid w:val="00183F22"/>
    <w:rsid w:val="001852D4"/>
    <w:rsid w:val="00185874"/>
    <w:rsid w:val="00191378"/>
    <w:rsid w:val="00192299"/>
    <w:rsid w:val="001946FB"/>
    <w:rsid w:val="001A1B81"/>
    <w:rsid w:val="001A4C8F"/>
    <w:rsid w:val="001A54A2"/>
    <w:rsid w:val="001A640C"/>
    <w:rsid w:val="001A69D6"/>
    <w:rsid w:val="001B1374"/>
    <w:rsid w:val="001B1BF8"/>
    <w:rsid w:val="001B1F7F"/>
    <w:rsid w:val="001B425D"/>
    <w:rsid w:val="001B4828"/>
    <w:rsid w:val="001B6738"/>
    <w:rsid w:val="001B78E8"/>
    <w:rsid w:val="001B7A83"/>
    <w:rsid w:val="001C00F0"/>
    <w:rsid w:val="001C018E"/>
    <w:rsid w:val="001C2399"/>
    <w:rsid w:val="001C4793"/>
    <w:rsid w:val="001C47A6"/>
    <w:rsid w:val="001C55BD"/>
    <w:rsid w:val="001C67F1"/>
    <w:rsid w:val="001C7FC8"/>
    <w:rsid w:val="001D1DFB"/>
    <w:rsid w:val="001D25BB"/>
    <w:rsid w:val="001D287A"/>
    <w:rsid w:val="001D3CC9"/>
    <w:rsid w:val="001D49D9"/>
    <w:rsid w:val="001D5A1D"/>
    <w:rsid w:val="001D7C44"/>
    <w:rsid w:val="001E01EA"/>
    <w:rsid w:val="001E05C6"/>
    <w:rsid w:val="001E1BBB"/>
    <w:rsid w:val="001E346D"/>
    <w:rsid w:val="001E34A2"/>
    <w:rsid w:val="001E5033"/>
    <w:rsid w:val="001E52A0"/>
    <w:rsid w:val="001E60DF"/>
    <w:rsid w:val="001F00EF"/>
    <w:rsid w:val="001F0FE5"/>
    <w:rsid w:val="001F14B8"/>
    <w:rsid w:val="001F1E10"/>
    <w:rsid w:val="001F2296"/>
    <w:rsid w:val="001F31CD"/>
    <w:rsid w:val="001F3925"/>
    <w:rsid w:val="001F6E12"/>
    <w:rsid w:val="00202F49"/>
    <w:rsid w:val="00204641"/>
    <w:rsid w:val="00205922"/>
    <w:rsid w:val="002069DB"/>
    <w:rsid w:val="002101CE"/>
    <w:rsid w:val="002151F9"/>
    <w:rsid w:val="00217593"/>
    <w:rsid w:val="002210E5"/>
    <w:rsid w:val="002224DC"/>
    <w:rsid w:val="0022276E"/>
    <w:rsid w:val="002232B0"/>
    <w:rsid w:val="0022344B"/>
    <w:rsid w:val="00225F6B"/>
    <w:rsid w:val="00226E7F"/>
    <w:rsid w:val="002272AF"/>
    <w:rsid w:val="00227FDF"/>
    <w:rsid w:val="002315C9"/>
    <w:rsid w:val="00234F21"/>
    <w:rsid w:val="0023566A"/>
    <w:rsid w:val="0023663D"/>
    <w:rsid w:val="00237515"/>
    <w:rsid w:val="002410EF"/>
    <w:rsid w:val="00241512"/>
    <w:rsid w:val="00242536"/>
    <w:rsid w:val="002432B9"/>
    <w:rsid w:val="00243E6E"/>
    <w:rsid w:val="002450F6"/>
    <w:rsid w:val="002455F3"/>
    <w:rsid w:val="00251206"/>
    <w:rsid w:val="002514EF"/>
    <w:rsid w:val="00252C4A"/>
    <w:rsid w:val="002577F8"/>
    <w:rsid w:val="0026141B"/>
    <w:rsid w:val="00264617"/>
    <w:rsid w:val="0026752E"/>
    <w:rsid w:val="00270240"/>
    <w:rsid w:val="00271918"/>
    <w:rsid w:val="00273CDE"/>
    <w:rsid w:val="002764ED"/>
    <w:rsid w:val="00277315"/>
    <w:rsid w:val="00277782"/>
    <w:rsid w:val="00280179"/>
    <w:rsid w:val="00282D69"/>
    <w:rsid w:val="002837B7"/>
    <w:rsid w:val="002839F0"/>
    <w:rsid w:val="002850BF"/>
    <w:rsid w:val="00285998"/>
    <w:rsid w:val="00287153"/>
    <w:rsid w:val="00287AFF"/>
    <w:rsid w:val="002906BD"/>
    <w:rsid w:val="00290CD4"/>
    <w:rsid w:val="00291A01"/>
    <w:rsid w:val="00293D84"/>
    <w:rsid w:val="002943E5"/>
    <w:rsid w:val="0029449E"/>
    <w:rsid w:val="00294AD9"/>
    <w:rsid w:val="00294FB5"/>
    <w:rsid w:val="002950B8"/>
    <w:rsid w:val="00297A1C"/>
    <w:rsid w:val="00297FA4"/>
    <w:rsid w:val="002A051A"/>
    <w:rsid w:val="002A0D62"/>
    <w:rsid w:val="002A1F3E"/>
    <w:rsid w:val="002A23D4"/>
    <w:rsid w:val="002A2408"/>
    <w:rsid w:val="002A2B62"/>
    <w:rsid w:val="002A3B35"/>
    <w:rsid w:val="002A4773"/>
    <w:rsid w:val="002A5249"/>
    <w:rsid w:val="002A5B8B"/>
    <w:rsid w:val="002B0255"/>
    <w:rsid w:val="002B045D"/>
    <w:rsid w:val="002B0813"/>
    <w:rsid w:val="002B263C"/>
    <w:rsid w:val="002B42E2"/>
    <w:rsid w:val="002B4F70"/>
    <w:rsid w:val="002B6083"/>
    <w:rsid w:val="002B7034"/>
    <w:rsid w:val="002C0A67"/>
    <w:rsid w:val="002C10EC"/>
    <w:rsid w:val="002C13DA"/>
    <w:rsid w:val="002C18EC"/>
    <w:rsid w:val="002C2290"/>
    <w:rsid w:val="002C285D"/>
    <w:rsid w:val="002C43AC"/>
    <w:rsid w:val="002D1A11"/>
    <w:rsid w:val="002D235A"/>
    <w:rsid w:val="002D308A"/>
    <w:rsid w:val="002D3F10"/>
    <w:rsid w:val="002D42BA"/>
    <w:rsid w:val="002D53C5"/>
    <w:rsid w:val="002D55F4"/>
    <w:rsid w:val="002D639C"/>
    <w:rsid w:val="002D6975"/>
    <w:rsid w:val="002D6B09"/>
    <w:rsid w:val="002E1894"/>
    <w:rsid w:val="002E3141"/>
    <w:rsid w:val="002E4730"/>
    <w:rsid w:val="002E5F06"/>
    <w:rsid w:val="002E7E23"/>
    <w:rsid w:val="002F122F"/>
    <w:rsid w:val="002F1411"/>
    <w:rsid w:val="002F1ED1"/>
    <w:rsid w:val="002F29D7"/>
    <w:rsid w:val="002F3E9C"/>
    <w:rsid w:val="002F55B6"/>
    <w:rsid w:val="002F740B"/>
    <w:rsid w:val="002F78E3"/>
    <w:rsid w:val="003005C1"/>
    <w:rsid w:val="00300E78"/>
    <w:rsid w:val="00302140"/>
    <w:rsid w:val="003028B8"/>
    <w:rsid w:val="00303520"/>
    <w:rsid w:val="00305137"/>
    <w:rsid w:val="00307CB9"/>
    <w:rsid w:val="00307CD1"/>
    <w:rsid w:val="00310724"/>
    <w:rsid w:val="00310E49"/>
    <w:rsid w:val="003141EA"/>
    <w:rsid w:val="003151AA"/>
    <w:rsid w:val="00315872"/>
    <w:rsid w:val="003158F1"/>
    <w:rsid w:val="00316192"/>
    <w:rsid w:val="00317641"/>
    <w:rsid w:val="0031788F"/>
    <w:rsid w:val="00317C60"/>
    <w:rsid w:val="003208B7"/>
    <w:rsid w:val="003216B2"/>
    <w:rsid w:val="003218B2"/>
    <w:rsid w:val="003261F7"/>
    <w:rsid w:val="003266EB"/>
    <w:rsid w:val="00326A18"/>
    <w:rsid w:val="00326E5E"/>
    <w:rsid w:val="00327500"/>
    <w:rsid w:val="0032756D"/>
    <w:rsid w:val="003309E9"/>
    <w:rsid w:val="00330F1D"/>
    <w:rsid w:val="003316A5"/>
    <w:rsid w:val="00332FCA"/>
    <w:rsid w:val="003415DB"/>
    <w:rsid w:val="00343110"/>
    <w:rsid w:val="00344036"/>
    <w:rsid w:val="00345563"/>
    <w:rsid w:val="00351516"/>
    <w:rsid w:val="00351B55"/>
    <w:rsid w:val="00351D16"/>
    <w:rsid w:val="00352939"/>
    <w:rsid w:val="00352DEC"/>
    <w:rsid w:val="00353933"/>
    <w:rsid w:val="00353E2C"/>
    <w:rsid w:val="00355CCD"/>
    <w:rsid w:val="00356743"/>
    <w:rsid w:val="003574ED"/>
    <w:rsid w:val="00357CDB"/>
    <w:rsid w:val="003624B5"/>
    <w:rsid w:val="00363AF2"/>
    <w:rsid w:val="003652DB"/>
    <w:rsid w:val="003658EF"/>
    <w:rsid w:val="00365CA3"/>
    <w:rsid w:val="00365DA4"/>
    <w:rsid w:val="00367B3A"/>
    <w:rsid w:val="00367CEF"/>
    <w:rsid w:val="00370052"/>
    <w:rsid w:val="00370FED"/>
    <w:rsid w:val="00371047"/>
    <w:rsid w:val="003713FB"/>
    <w:rsid w:val="00372827"/>
    <w:rsid w:val="00372AE0"/>
    <w:rsid w:val="00373AC7"/>
    <w:rsid w:val="003750DD"/>
    <w:rsid w:val="0037541D"/>
    <w:rsid w:val="0037605E"/>
    <w:rsid w:val="00377F59"/>
    <w:rsid w:val="0038023E"/>
    <w:rsid w:val="003812BC"/>
    <w:rsid w:val="00382A4A"/>
    <w:rsid w:val="00384148"/>
    <w:rsid w:val="00385756"/>
    <w:rsid w:val="0038766A"/>
    <w:rsid w:val="00387FF0"/>
    <w:rsid w:val="00391433"/>
    <w:rsid w:val="00391544"/>
    <w:rsid w:val="00393D24"/>
    <w:rsid w:val="00395FD1"/>
    <w:rsid w:val="00396189"/>
    <w:rsid w:val="00397163"/>
    <w:rsid w:val="003972F6"/>
    <w:rsid w:val="00397DE6"/>
    <w:rsid w:val="003A0AFA"/>
    <w:rsid w:val="003A29F3"/>
    <w:rsid w:val="003A34ED"/>
    <w:rsid w:val="003A403F"/>
    <w:rsid w:val="003A5A21"/>
    <w:rsid w:val="003A5F51"/>
    <w:rsid w:val="003B0095"/>
    <w:rsid w:val="003B044D"/>
    <w:rsid w:val="003B2BB8"/>
    <w:rsid w:val="003B342B"/>
    <w:rsid w:val="003B46F9"/>
    <w:rsid w:val="003B5A81"/>
    <w:rsid w:val="003B62AF"/>
    <w:rsid w:val="003C3F0F"/>
    <w:rsid w:val="003C42B5"/>
    <w:rsid w:val="003C5013"/>
    <w:rsid w:val="003C5896"/>
    <w:rsid w:val="003C6224"/>
    <w:rsid w:val="003C66C9"/>
    <w:rsid w:val="003C7E49"/>
    <w:rsid w:val="003D25F1"/>
    <w:rsid w:val="003D31EE"/>
    <w:rsid w:val="003D3CB7"/>
    <w:rsid w:val="003D4025"/>
    <w:rsid w:val="003D4B50"/>
    <w:rsid w:val="003D4EC4"/>
    <w:rsid w:val="003D5C7E"/>
    <w:rsid w:val="003D61AC"/>
    <w:rsid w:val="003D6DF9"/>
    <w:rsid w:val="003D70E5"/>
    <w:rsid w:val="003E03F2"/>
    <w:rsid w:val="003E1AC9"/>
    <w:rsid w:val="003E27DA"/>
    <w:rsid w:val="003E4352"/>
    <w:rsid w:val="003E4B3B"/>
    <w:rsid w:val="003E5A60"/>
    <w:rsid w:val="003F24B4"/>
    <w:rsid w:val="003F3B65"/>
    <w:rsid w:val="003F4A81"/>
    <w:rsid w:val="003F5F47"/>
    <w:rsid w:val="003F73BA"/>
    <w:rsid w:val="003F7CE6"/>
    <w:rsid w:val="004016C1"/>
    <w:rsid w:val="00402666"/>
    <w:rsid w:val="00402692"/>
    <w:rsid w:val="00402D83"/>
    <w:rsid w:val="00402FA5"/>
    <w:rsid w:val="00410432"/>
    <w:rsid w:val="00411B82"/>
    <w:rsid w:val="004145E5"/>
    <w:rsid w:val="00416C8B"/>
    <w:rsid w:val="00416FCD"/>
    <w:rsid w:val="00423229"/>
    <w:rsid w:val="0042430E"/>
    <w:rsid w:val="0042475B"/>
    <w:rsid w:val="00424BA4"/>
    <w:rsid w:val="004279D3"/>
    <w:rsid w:val="004319AD"/>
    <w:rsid w:val="00431D11"/>
    <w:rsid w:val="0043296C"/>
    <w:rsid w:val="00433A5E"/>
    <w:rsid w:val="004366B3"/>
    <w:rsid w:val="004410F7"/>
    <w:rsid w:val="00441F0F"/>
    <w:rsid w:val="004439AF"/>
    <w:rsid w:val="004455F8"/>
    <w:rsid w:val="00446D83"/>
    <w:rsid w:val="00446F78"/>
    <w:rsid w:val="0045018F"/>
    <w:rsid w:val="00451C62"/>
    <w:rsid w:val="00452F39"/>
    <w:rsid w:val="004533D8"/>
    <w:rsid w:val="004541CE"/>
    <w:rsid w:val="0045582E"/>
    <w:rsid w:val="00456447"/>
    <w:rsid w:val="00456637"/>
    <w:rsid w:val="004569A4"/>
    <w:rsid w:val="00457CF6"/>
    <w:rsid w:val="0046099D"/>
    <w:rsid w:val="0046308E"/>
    <w:rsid w:val="004638F2"/>
    <w:rsid w:val="0046402C"/>
    <w:rsid w:val="0046641B"/>
    <w:rsid w:val="00473526"/>
    <w:rsid w:val="00474373"/>
    <w:rsid w:val="00475F8C"/>
    <w:rsid w:val="00477190"/>
    <w:rsid w:val="00480F6E"/>
    <w:rsid w:val="00483EF0"/>
    <w:rsid w:val="004840AF"/>
    <w:rsid w:val="00487997"/>
    <w:rsid w:val="00487BB0"/>
    <w:rsid w:val="00487D5D"/>
    <w:rsid w:val="00491F23"/>
    <w:rsid w:val="004930B9"/>
    <w:rsid w:val="00494316"/>
    <w:rsid w:val="0049474D"/>
    <w:rsid w:val="0049727A"/>
    <w:rsid w:val="004975D8"/>
    <w:rsid w:val="00497ECC"/>
    <w:rsid w:val="00497F09"/>
    <w:rsid w:val="004A2584"/>
    <w:rsid w:val="004A2884"/>
    <w:rsid w:val="004A31B6"/>
    <w:rsid w:val="004A3652"/>
    <w:rsid w:val="004A42F4"/>
    <w:rsid w:val="004A5A79"/>
    <w:rsid w:val="004A6652"/>
    <w:rsid w:val="004B0D94"/>
    <w:rsid w:val="004B7C34"/>
    <w:rsid w:val="004C177C"/>
    <w:rsid w:val="004C18CF"/>
    <w:rsid w:val="004C1C1A"/>
    <w:rsid w:val="004C2610"/>
    <w:rsid w:val="004C261D"/>
    <w:rsid w:val="004C3436"/>
    <w:rsid w:val="004C46F3"/>
    <w:rsid w:val="004C5DC6"/>
    <w:rsid w:val="004C5F6F"/>
    <w:rsid w:val="004C66A9"/>
    <w:rsid w:val="004C6B76"/>
    <w:rsid w:val="004C707F"/>
    <w:rsid w:val="004D22EB"/>
    <w:rsid w:val="004D5414"/>
    <w:rsid w:val="004D55AD"/>
    <w:rsid w:val="004D75CD"/>
    <w:rsid w:val="004D7BDD"/>
    <w:rsid w:val="004E2129"/>
    <w:rsid w:val="004E4023"/>
    <w:rsid w:val="004E5659"/>
    <w:rsid w:val="004E6985"/>
    <w:rsid w:val="004E7C0D"/>
    <w:rsid w:val="004F0CE5"/>
    <w:rsid w:val="004F132A"/>
    <w:rsid w:val="004F1803"/>
    <w:rsid w:val="004F1E96"/>
    <w:rsid w:val="004F5A4C"/>
    <w:rsid w:val="004F6F4A"/>
    <w:rsid w:val="004F7A55"/>
    <w:rsid w:val="00500773"/>
    <w:rsid w:val="0050578D"/>
    <w:rsid w:val="005100D3"/>
    <w:rsid w:val="00510735"/>
    <w:rsid w:val="00511F54"/>
    <w:rsid w:val="00511FDE"/>
    <w:rsid w:val="0051463D"/>
    <w:rsid w:val="005159B3"/>
    <w:rsid w:val="00515A88"/>
    <w:rsid w:val="00517F74"/>
    <w:rsid w:val="005208E4"/>
    <w:rsid w:val="00521B8F"/>
    <w:rsid w:val="00525124"/>
    <w:rsid w:val="00525247"/>
    <w:rsid w:val="005303D6"/>
    <w:rsid w:val="005351F1"/>
    <w:rsid w:val="005364BF"/>
    <w:rsid w:val="005371CC"/>
    <w:rsid w:val="00537757"/>
    <w:rsid w:val="00540DAB"/>
    <w:rsid w:val="00540DAE"/>
    <w:rsid w:val="005413EB"/>
    <w:rsid w:val="00543281"/>
    <w:rsid w:val="00543384"/>
    <w:rsid w:val="0054374E"/>
    <w:rsid w:val="00550460"/>
    <w:rsid w:val="0055221E"/>
    <w:rsid w:val="00552DE4"/>
    <w:rsid w:val="005536B4"/>
    <w:rsid w:val="00555E51"/>
    <w:rsid w:val="00557C2A"/>
    <w:rsid w:val="00560199"/>
    <w:rsid w:val="00560C11"/>
    <w:rsid w:val="00564356"/>
    <w:rsid w:val="00564381"/>
    <w:rsid w:val="00564D46"/>
    <w:rsid w:val="00566003"/>
    <w:rsid w:val="00567862"/>
    <w:rsid w:val="0057104E"/>
    <w:rsid w:val="005718E0"/>
    <w:rsid w:val="0057209F"/>
    <w:rsid w:val="005738A3"/>
    <w:rsid w:val="00573941"/>
    <w:rsid w:val="0057750F"/>
    <w:rsid w:val="00582C44"/>
    <w:rsid w:val="00582F9D"/>
    <w:rsid w:val="00583B93"/>
    <w:rsid w:val="0058440C"/>
    <w:rsid w:val="00585036"/>
    <w:rsid w:val="00586334"/>
    <w:rsid w:val="00586672"/>
    <w:rsid w:val="00586B1A"/>
    <w:rsid w:val="00586B48"/>
    <w:rsid w:val="00592348"/>
    <w:rsid w:val="00593FB3"/>
    <w:rsid w:val="005951DF"/>
    <w:rsid w:val="00595A53"/>
    <w:rsid w:val="005A1DF3"/>
    <w:rsid w:val="005A308B"/>
    <w:rsid w:val="005A397A"/>
    <w:rsid w:val="005A516F"/>
    <w:rsid w:val="005A526E"/>
    <w:rsid w:val="005A570D"/>
    <w:rsid w:val="005A6039"/>
    <w:rsid w:val="005A60E6"/>
    <w:rsid w:val="005A6486"/>
    <w:rsid w:val="005A7A33"/>
    <w:rsid w:val="005B33A4"/>
    <w:rsid w:val="005C120A"/>
    <w:rsid w:val="005C1585"/>
    <w:rsid w:val="005C1C45"/>
    <w:rsid w:val="005C1F73"/>
    <w:rsid w:val="005C2143"/>
    <w:rsid w:val="005C295D"/>
    <w:rsid w:val="005C5E5B"/>
    <w:rsid w:val="005D0FEA"/>
    <w:rsid w:val="005D16F7"/>
    <w:rsid w:val="005D1951"/>
    <w:rsid w:val="005D1E83"/>
    <w:rsid w:val="005D293F"/>
    <w:rsid w:val="005D43F0"/>
    <w:rsid w:val="005D5C15"/>
    <w:rsid w:val="005D64E3"/>
    <w:rsid w:val="005E0121"/>
    <w:rsid w:val="005E1F27"/>
    <w:rsid w:val="005E2A9C"/>
    <w:rsid w:val="005E3484"/>
    <w:rsid w:val="005E3DA9"/>
    <w:rsid w:val="005E52C3"/>
    <w:rsid w:val="005E7187"/>
    <w:rsid w:val="005F033C"/>
    <w:rsid w:val="005F0951"/>
    <w:rsid w:val="005F0BE6"/>
    <w:rsid w:val="005F0F2B"/>
    <w:rsid w:val="005F27C1"/>
    <w:rsid w:val="005F4B47"/>
    <w:rsid w:val="005F6F92"/>
    <w:rsid w:val="00600AA9"/>
    <w:rsid w:val="00601D28"/>
    <w:rsid w:val="00602C37"/>
    <w:rsid w:val="0060448C"/>
    <w:rsid w:val="00604D51"/>
    <w:rsid w:val="0060537C"/>
    <w:rsid w:val="0060580E"/>
    <w:rsid w:val="00607DF2"/>
    <w:rsid w:val="006137CA"/>
    <w:rsid w:val="006138C9"/>
    <w:rsid w:val="00613DA8"/>
    <w:rsid w:val="0061565B"/>
    <w:rsid w:val="00615A16"/>
    <w:rsid w:val="006205C8"/>
    <w:rsid w:val="0062300B"/>
    <w:rsid w:val="00623619"/>
    <w:rsid w:val="00624705"/>
    <w:rsid w:val="006250EF"/>
    <w:rsid w:val="006252EF"/>
    <w:rsid w:val="006265D7"/>
    <w:rsid w:val="00626CBA"/>
    <w:rsid w:val="00627FC4"/>
    <w:rsid w:val="00630271"/>
    <w:rsid w:val="00630785"/>
    <w:rsid w:val="00632BDC"/>
    <w:rsid w:val="006334B8"/>
    <w:rsid w:val="00635192"/>
    <w:rsid w:val="00635FAC"/>
    <w:rsid w:val="0064001E"/>
    <w:rsid w:val="00640295"/>
    <w:rsid w:val="00640C25"/>
    <w:rsid w:val="00641B79"/>
    <w:rsid w:val="006430B7"/>
    <w:rsid w:val="00643DF1"/>
    <w:rsid w:val="0064479F"/>
    <w:rsid w:val="00645211"/>
    <w:rsid w:val="0064626B"/>
    <w:rsid w:val="00646CB9"/>
    <w:rsid w:val="0064722B"/>
    <w:rsid w:val="0064794A"/>
    <w:rsid w:val="00647CFF"/>
    <w:rsid w:val="00650CA7"/>
    <w:rsid w:val="00651CE5"/>
    <w:rsid w:val="0065255A"/>
    <w:rsid w:val="00652750"/>
    <w:rsid w:val="00655FE7"/>
    <w:rsid w:val="00657307"/>
    <w:rsid w:val="00660A40"/>
    <w:rsid w:val="00661E3D"/>
    <w:rsid w:val="00665ED7"/>
    <w:rsid w:val="00665FA8"/>
    <w:rsid w:val="0066731D"/>
    <w:rsid w:val="0066755A"/>
    <w:rsid w:val="00667788"/>
    <w:rsid w:val="00667B6F"/>
    <w:rsid w:val="006704F2"/>
    <w:rsid w:val="006706AC"/>
    <w:rsid w:val="00671077"/>
    <w:rsid w:val="006718ED"/>
    <w:rsid w:val="006732FA"/>
    <w:rsid w:val="00675081"/>
    <w:rsid w:val="00675471"/>
    <w:rsid w:val="00677B45"/>
    <w:rsid w:val="00677E67"/>
    <w:rsid w:val="006807C8"/>
    <w:rsid w:val="006825D8"/>
    <w:rsid w:val="006833A4"/>
    <w:rsid w:val="00683FAB"/>
    <w:rsid w:val="00693B6B"/>
    <w:rsid w:val="0069684A"/>
    <w:rsid w:val="00696B09"/>
    <w:rsid w:val="006A01D8"/>
    <w:rsid w:val="006A0943"/>
    <w:rsid w:val="006A27B2"/>
    <w:rsid w:val="006A2EF9"/>
    <w:rsid w:val="006A3E70"/>
    <w:rsid w:val="006A4C7C"/>
    <w:rsid w:val="006A540F"/>
    <w:rsid w:val="006A5FCD"/>
    <w:rsid w:val="006A6C98"/>
    <w:rsid w:val="006A6EE5"/>
    <w:rsid w:val="006A70A5"/>
    <w:rsid w:val="006B10A8"/>
    <w:rsid w:val="006B118C"/>
    <w:rsid w:val="006B1D2C"/>
    <w:rsid w:val="006B32E0"/>
    <w:rsid w:val="006B388B"/>
    <w:rsid w:val="006B7508"/>
    <w:rsid w:val="006B7DA8"/>
    <w:rsid w:val="006C31DF"/>
    <w:rsid w:val="006C42A3"/>
    <w:rsid w:val="006C44D1"/>
    <w:rsid w:val="006D0807"/>
    <w:rsid w:val="006D1672"/>
    <w:rsid w:val="006D3170"/>
    <w:rsid w:val="006D471A"/>
    <w:rsid w:val="006D5C40"/>
    <w:rsid w:val="006E00AD"/>
    <w:rsid w:val="006E2036"/>
    <w:rsid w:val="006E2781"/>
    <w:rsid w:val="006E4714"/>
    <w:rsid w:val="006E6758"/>
    <w:rsid w:val="006E67C2"/>
    <w:rsid w:val="006E7442"/>
    <w:rsid w:val="006F3204"/>
    <w:rsid w:val="006F3F09"/>
    <w:rsid w:val="006F6A64"/>
    <w:rsid w:val="006F749F"/>
    <w:rsid w:val="006F75E6"/>
    <w:rsid w:val="00702C3B"/>
    <w:rsid w:val="00702D2F"/>
    <w:rsid w:val="007064D2"/>
    <w:rsid w:val="0071221B"/>
    <w:rsid w:val="00713362"/>
    <w:rsid w:val="0071464E"/>
    <w:rsid w:val="00715087"/>
    <w:rsid w:val="00716010"/>
    <w:rsid w:val="007163EB"/>
    <w:rsid w:val="0071723D"/>
    <w:rsid w:val="00717997"/>
    <w:rsid w:val="00717F7C"/>
    <w:rsid w:val="0072020C"/>
    <w:rsid w:val="007220C8"/>
    <w:rsid w:val="00726370"/>
    <w:rsid w:val="00731083"/>
    <w:rsid w:val="00731659"/>
    <w:rsid w:val="007324C8"/>
    <w:rsid w:val="00732B31"/>
    <w:rsid w:val="00732E58"/>
    <w:rsid w:val="00732F89"/>
    <w:rsid w:val="00733450"/>
    <w:rsid w:val="0073499D"/>
    <w:rsid w:val="0074051D"/>
    <w:rsid w:val="007424B6"/>
    <w:rsid w:val="00744211"/>
    <w:rsid w:val="00744313"/>
    <w:rsid w:val="007469E0"/>
    <w:rsid w:val="0074756A"/>
    <w:rsid w:val="00747B34"/>
    <w:rsid w:val="00750B2B"/>
    <w:rsid w:val="00752A70"/>
    <w:rsid w:val="007571E8"/>
    <w:rsid w:val="00757F54"/>
    <w:rsid w:val="0076024A"/>
    <w:rsid w:val="00761CF0"/>
    <w:rsid w:val="007620FD"/>
    <w:rsid w:val="00762B44"/>
    <w:rsid w:val="0076548B"/>
    <w:rsid w:val="007655DC"/>
    <w:rsid w:val="007676CA"/>
    <w:rsid w:val="00770B5E"/>
    <w:rsid w:val="007710F2"/>
    <w:rsid w:val="00772527"/>
    <w:rsid w:val="00773169"/>
    <w:rsid w:val="00773306"/>
    <w:rsid w:val="00774DE7"/>
    <w:rsid w:val="00775411"/>
    <w:rsid w:val="007766F5"/>
    <w:rsid w:val="00776E47"/>
    <w:rsid w:val="0077784E"/>
    <w:rsid w:val="00780301"/>
    <w:rsid w:val="007803AE"/>
    <w:rsid w:val="00780730"/>
    <w:rsid w:val="007808A6"/>
    <w:rsid w:val="007813F9"/>
    <w:rsid w:val="00783306"/>
    <w:rsid w:val="00783EC9"/>
    <w:rsid w:val="0078515F"/>
    <w:rsid w:val="00786C80"/>
    <w:rsid w:val="007879BF"/>
    <w:rsid w:val="007922E2"/>
    <w:rsid w:val="00793B3C"/>
    <w:rsid w:val="0079500C"/>
    <w:rsid w:val="00795793"/>
    <w:rsid w:val="0079590C"/>
    <w:rsid w:val="00796138"/>
    <w:rsid w:val="007A1613"/>
    <w:rsid w:val="007A1D3A"/>
    <w:rsid w:val="007A2448"/>
    <w:rsid w:val="007A4037"/>
    <w:rsid w:val="007A40B9"/>
    <w:rsid w:val="007A4520"/>
    <w:rsid w:val="007A4B89"/>
    <w:rsid w:val="007A4E98"/>
    <w:rsid w:val="007A5AFD"/>
    <w:rsid w:val="007A5BBA"/>
    <w:rsid w:val="007A6DFD"/>
    <w:rsid w:val="007A7C5A"/>
    <w:rsid w:val="007B045E"/>
    <w:rsid w:val="007B0BBF"/>
    <w:rsid w:val="007B1C82"/>
    <w:rsid w:val="007B5DAD"/>
    <w:rsid w:val="007B64E8"/>
    <w:rsid w:val="007C2140"/>
    <w:rsid w:val="007C2611"/>
    <w:rsid w:val="007C54BF"/>
    <w:rsid w:val="007C7511"/>
    <w:rsid w:val="007C7879"/>
    <w:rsid w:val="007D3FB1"/>
    <w:rsid w:val="007D5993"/>
    <w:rsid w:val="007D5B2E"/>
    <w:rsid w:val="007D6772"/>
    <w:rsid w:val="007D7893"/>
    <w:rsid w:val="007E052A"/>
    <w:rsid w:val="007E4A91"/>
    <w:rsid w:val="007E512B"/>
    <w:rsid w:val="007E595E"/>
    <w:rsid w:val="007E5AB6"/>
    <w:rsid w:val="007F0304"/>
    <w:rsid w:val="007F1A5F"/>
    <w:rsid w:val="007F2069"/>
    <w:rsid w:val="007F2468"/>
    <w:rsid w:val="007F5E41"/>
    <w:rsid w:val="00801ED4"/>
    <w:rsid w:val="008023D4"/>
    <w:rsid w:val="008023F4"/>
    <w:rsid w:val="0080285E"/>
    <w:rsid w:val="00805678"/>
    <w:rsid w:val="00807B2C"/>
    <w:rsid w:val="0081606F"/>
    <w:rsid w:val="00816300"/>
    <w:rsid w:val="00817739"/>
    <w:rsid w:val="008201B7"/>
    <w:rsid w:val="00822859"/>
    <w:rsid w:val="00822C32"/>
    <w:rsid w:val="00822F5A"/>
    <w:rsid w:val="00823B38"/>
    <w:rsid w:val="00825545"/>
    <w:rsid w:val="00825E6D"/>
    <w:rsid w:val="008304DB"/>
    <w:rsid w:val="008306D9"/>
    <w:rsid w:val="00830E91"/>
    <w:rsid w:val="008320EF"/>
    <w:rsid w:val="008320F7"/>
    <w:rsid w:val="00835BF5"/>
    <w:rsid w:val="00840C13"/>
    <w:rsid w:val="00840CB6"/>
    <w:rsid w:val="00840DA8"/>
    <w:rsid w:val="008450B7"/>
    <w:rsid w:val="00850F77"/>
    <w:rsid w:val="00853963"/>
    <w:rsid w:val="00853B4A"/>
    <w:rsid w:val="00853D8A"/>
    <w:rsid w:val="008544E3"/>
    <w:rsid w:val="00857859"/>
    <w:rsid w:val="00857EEF"/>
    <w:rsid w:val="0086187F"/>
    <w:rsid w:val="00864F53"/>
    <w:rsid w:val="0086529D"/>
    <w:rsid w:val="00865ADD"/>
    <w:rsid w:val="008669CF"/>
    <w:rsid w:val="00866C5D"/>
    <w:rsid w:val="00866E6D"/>
    <w:rsid w:val="0086768F"/>
    <w:rsid w:val="00867B9C"/>
    <w:rsid w:val="008708C6"/>
    <w:rsid w:val="00870A56"/>
    <w:rsid w:val="0087248E"/>
    <w:rsid w:val="0087374A"/>
    <w:rsid w:val="0087720A"/>
    <w:rsid w:val="00882C3C"/>
    <w:rsid w:val="008838E8"/>
    <w:rsid w:val="00884B23"/>
    <w:rsid w:val="00886B83"/>
    <w:rsid w:val="008912F6"/>
    <w:rsid w:val="0089408B"/>
    <w:rsid w:val="0089492D"/>
    <w:rsid w:val="008950E1"/>
    <w:rsid w:val="00896D84"/>
    <w:rsid w:val="00897866"/>
    <w:rsid w:val="00897D3C"/>
    <w:rsid w:val="008A1536"/>
    <w:rsid w:val="008A2889"/>
    <w:rsid w:val="008A4447"/>
    <w:rsid w:val="008A4C01"/>
    <w:rsid w:val="008A5103"/>
    <w:rsid w:val="008A60CE"/>
    <w:rsid w:val="008A6541"/>
    <w:rsid w:val="008A67DA"/>
    <w:rsid w:val="008B12B6"/>
    <w:rsid w:val="008B22E9"/>
    <w:rsid w:val="008B29AA"/>
    <w:rsid w:val="008B2E92"/>
    <w:rsid w:val="008B36F5"/>
    <w:rsid w:val="008B3F0B"/>
    <w:rsid w:val="008B5539"/>
    <w:rsid w:val="008C1DB3"/>
    <w:rsid w:val="008C2842"/>
    <w:rsid w:val="008C4D8E"/>
    <w:rsid w:val="008C5ECE"/>
    <w:rsid w:val="008D235F"/>
    <w:rsid w:val="008D2BF8"/>
    <w:rsid w:val="008D2C36"/>
    <w:rsid w:val="008D4BC1"/>
    <w:rsid w:val="008D4E91"/>
    <w:rsid w:val="008D5210"/>
    <w:rsid w:val="008D7572"/>
    <w:rsid w:val="008E1917"/>
    <w:rsid w:val="008E24B0"/>
    <w:rsid w:val="008E2D6D"/>
    <w:rsid w:val="008E2FE9"/>
    <w:rsid w:val="008E4122"/>
    <w:rsid w:val="008E56F3"/>
    <w:rsid w:val="008E5BCB"/>
    <w:rsid w:val="008E5E16"/>
    <w:rsid w:val="008F004A"/>
    <w:rsid w:val="008F04DB"/>
    <w:rsid w:val="008F3326"/>
    <w:rsid w:val="008F5289"/>
    <w:rsid w:val="008F63A4"/>
    <w:rsid w:val="008F6590"/>
    <w:rsid w:val="008F7588"/>
    <w:rsid w:val="008F7C6D"/>
    <w:rsid w:val="00901189"/>
    <w:rsid w:val="009012D9"/>
    <w:rsid w:val="00902807"/>
    <w:rsid w:val="00905BF5"/>
    <w:rsid w:val="009113FC"/>
    <w:rsid w:val="00912178"/>
    <w:rsid w:val="00921D7D"/>
    <w:rsid w:val="009246EA"/>
    <w:rsid w:val="009270A3"/>
    <w:rsid w:val="009306DE"/>
    <w:rsid w:val="0093077B"/>
    <w:rsid w:val="0093154A"/>
    <w:rsid w:val="00931C10"/>
    <w:rsid w:val="00931C51"/>
    <w:rsid w:val="00932490"/>
    <w:rsid w:val="009356AB"/>
    <w:rsid w:val="009356DD"/>
    <w:rsid w:val="00935C58"/>
    <w:rsid w:val="00936052"/>
    <w:rsid w:val="00937204"/>
    <w:rsid w:val="00937506"/>
    <w:rsid w:val="009419F3"/>
    <w:rsid w:val="009443D9"/>
    <w:rsid w:val="00944EE2"/>
    <w:rsid w:val="00944F12"/>
    <w:rsid w:val="00945BB7"/>
    <w:rsid w:val="00946308"/>
    <w:rsid w:val="00946AA3"/>
    <w:rsid w:val="0094715A"/>
    <w:rsid w:val="0095052D"/>
    <w:rsid w:val="00952680"/>
    <w:rsid w:val="00952C8D"/>
    <w:rsid w:val="009539AA"/>
    <w:rsid w:val="0095459B"/>
    <w:rsid w:val="00954BEB"/>
    <w:rsid w:val="00954EF6"/>
    <w:rsid w:val="00955724"/>
    <w:rsid w:val="00957299"/>
    <w:rsid w:val="00957921"/>
    <w:rsid w:val="009611EC"/>
    <w:rsid w:val="00964D70"/>
    <w:rsid w:val="009651C9"/>
    <w:rsid w:val="009662BC"/>
    <w:rsid w:val="00966790"/>
    <w:rsid w:val="00966AF5"/>
    <w:rsid w:val="00967D46"/>
    <w:rsid w:val="00970C21"/>
    <w:rsid w:val="009710FA"/>
    <w:rsid w:val="00971ED5"/>
    <w:rsid w:val="009760C0"/>
    <w:rsid w:val="00976592"/>
    <w:rsid w:val="00977270"/>
    <w:rsid w:val="00977999"/>
    <w:rsid w:val="00982084"/>
    <w:rsid w:val="009827E1"/>
    <w:rsid w:val="00982B9A"/>
    <w:rsid w:val="00982E80"/>
    <w:rsid w:val="00984E28"/>
    <w:rsid w:val="00985588"/>
    <w:rsid w:val="00990267"/>
    <w:rsid w:val="0099091E"/>
    <w:rsid w:val="00991D69"/>
    <w:rsid w:val="0099380D"/>
    <w:rsid w:val="009943DF"/>
    <w:rsid w:val="00994DBC"/>
    <w:rsid w:val="009A2223"/>
    <w:rsid w:val="009A354C"/>
    <w:rsid w:val="009A3875"/>
    <w:rsid w:val="009A7FFD"/>
    <w:rsid w:val="009B05D0"/>
    <w:rsid w:val="009B0D4B"/>
    <w:rsid w:val="009B1F7D"/>
    <w:rsid w:val="009B4010"/>
    <w:rsid w:val="009B5A48"/>
    <w:rsid w:val="009B610E"/>
    <w:rsid w:val="009B61B1"/>
    <w:rsid w:val="009B6F56"/>
    <w:rsid w:val="009B6F6E"/>
    <w:rsid w:val="009C030D"/>
    <w:rsid w:val="009C04F0"/>
    <w:rsid w:val="009C0A69"/>
    <w:rsid w:val="009C2490"/>
    <w:rsid w:val="009C268C"/>
    <w:rsid w:val="009C395B"/>
    <w:rsid w:val="009C7127"/>
    <w:rsid w:val="009D065F"/>
    <w:rsid w:val="009D1815"/>
    <w:rsid w:val="009D1ED1"/>
    <w:rsid w:val="009D3191"/>
    <w:rsid w:val="009D5CFF"/>
    <w:rsid w:val="009D6E0D"/>
    <w:rsid w:val="009E0CB9"/>
    <w:rsid w:val="009E185C"/>
    <w:rsid w:val="009E40C5"/>
    <w:rsid w:val="009E4BA3"/>
    <w:rsid w:val="009E6010"/>
    <w:rsid w:val="009E6665"/>
    <w:rsid w:val="009E6E4D"/>
    <w:rsid w:val="009E7313"/>
    <w:rsid w:val="009F0A4A"/>
    <w:rsid w:val="009F2FB8"/>
    <w:rsid w:val="009F622B"/>
    <w:rsid w:val="00A009C7"/>
    <w:rsid w:val="00A0165D"/>
    <w:rsid w:val="00A02B29"/>
    <w:rsid w:val="00A03B63"/>
    <w:rsid w:val="00A05B00"/>
    <w:rsid w:val="00A05EB2"/>
    <w:rsid w:val="00A102F4"/>
    <w:rsid w:val="00A11623"/>
    <w:rsid w:val="00A12A60"/>
    <w:rsid w:val="00A1319F"/>
    <w:rsid w:val="00A14C18"/>
    <w:rsid w:val="00A1736E"/>
    <w:rsid w:val="00A201C9"/>
    <w:rsid w:val="00A20B17"/>
    <w:rsid w:val="00A2373B"/>
    <w:rsid w:val="00A2487B"/>
    <w:rsid w:val="00A2493A"/>
    <w:rsid w:val="00A27210"/>
    <w:rsid w:val="00A275C7"/>
    <w:rsid w:val="00A27B1A"/>
    <w:rsid w:val="00A27B47"/>
    <w:rsid w:val="00A30FC6"/>
    <w:rsid w:val="00A3512C"/>
    <w:rsid w:val="00A36455"/>
    <w:rsid w:val="00A37C04"/>
    <w:rsid w:val="00A40BB4"/>
    <w:rsid w:val="00A4127A"/>
    <w:rsid w:val="00A42A2A"/>
    <w:rsid w:val="00A44D6F"/>
    <w:rsid w:val="00A4520C"/>
    <w:rsid w:val="00A50333"/>
    <w:rsid w:val="00A506DA"/>
    <w:rsid w:val="00A51C2E"/>
    <w:rsid w:val="00A5704E"/>
    <w:rsid w:val="00A571DB"/>
    <w:rsid w:val="00A576AB"/>
    <w:rsid w:val="00A57985"/>
    <w:rsid w:val="00A57D41"/>
    <w:rsid w:val="00A61090"/>
    <w:rsid w:val="00A624C5"/>
    <w:rsid w:val="00A62F7B"/>
    <w:rsid w:val="00A641CE"/>
    <w:rsid w:val="00A644BC"/>
    <w:rsid w:val="00A6519D"/>
    <w:rsid w:val="00A7003B"/>
    <w:rsid w:val="00A740B3"/>
    <w:rsid w:val="00A74157"/>
    <w:rsid w:val="00A76708"/>
    <w:rsid w:val="00A77C51"/>
    <w:rsid w:val="00A8056A"/>
    <w:rsid w:val="00A80A2E"/>
    <w:rsid w:val="00A81E0E"/>
    <w:rsid w:val="00A828D6"/>
    <w:rsid w:val="00A82E97"/>
    <w:rsid w:val="00A830B1"/>
    <w:rsid w:val="00A8402E"/>
    <w:rsid w:val="00A840A4"/>
    <w:rsid w:val="00A86235"/>
    <w:rsid w:val="00A872C8"/>
    <w:rsid w:val="00A9022F"/>
    <w:rsid w:val="00A90A51"/>
    <w:rsid w:val="00A90B75"/>
    <w:rsid w:val="00A93AD7"/>
    <w:rsid w:val="00A941A2"/>
    <w:rsid w:val="00A97636"/>
    <w:rsid w:val="00A97DE5"/>
    <w:rsid w:val="00AA04F8"/>
    <w:rsid w:val="00AA13C6"/>
    <w:rsid w:val="00AA1E0C"/>
    <w:rsid w:val="00AA2E8A"/>
    <w:rsid w:val="00AA371B"/>
    <w:rsid w:val="00AA3BDC"/>
    <w:rsid w:val="00AA5800"/>
    <w:rsid w:val="00AB04BC"/>
    <w:rsid w:val="00AB2AFD"/>
    <w:rsid w:val="00AB3227"/>
    <w:rsid w:val="00AB5894"/>
    <w:rsid w:val="00AB652B"/>
    <w:rsid w:val="00AB6618"/>
    <w:rsid w:val="00AB6963"/>
    <w:rsid w:val="00AB76D0"/>
    <w:rsid w:val="00AC0E47"/>
    <w:rsid w:val="00AC19F5"/>
    <w:rsid w:val="00AC3700"/>
    <w:rsid w:val="00AC4D08"/>
    <w:rsid w:val="00AC53E8"/>
    <w:rsid w:val="00AC63AB"/>
    <w:rsid w:val="00AD02AD"/>
    <w:rsid w:val="00AD0671"/>
    <w:rsid w:val="00AD06FE"/>
    <w:rsid w:val="00AD173C"/>
    <w:rsid w:val="00AD3990"/>
    <w:rsid w:val="00AD4708"/>
    <w:rsid w:val="00AD4E97"/>
    <w:rsid w:val="00AD5581"/>
    <w:rsid w:val="00AE191C"/>
    <w:rsid w:val="00AE4584"/>
    <w:rsid w:val="00AE4860"/>
    <w:rsid w:val="00AE4C04"/>
    <w:rsid w:val="00AE6BBE"/>
    <w:rsid w:val="00AF08F0"/>
    <w:rsid w:val="00AF0B20"/>
    <w:rsid w:val="00AF0C6D"/>
    <w:rsid w:val="00AF0DD8"/>
    <w:rsid w:val="00AF1E3E"/>
    <w:rsid w:val="00AF2B51"/>
    <w:rsid w:val="00AF3048"/>
    <w:rsid w:val="00AF54F8"/>
    <w:rsid w:val="00AF5916"/>
    <w:rsid w:val="00AF5D59"/>
    <w:rsid w:val="00AF6C16"/>
    <w:rsid w:val="00AF7E0E"/>
    <w:rsid w:val="00B0067C"/>
    <w:rsid w:val="00B00A43"/>
    <w:rsid w:val="00B037D5"/>
    <w:rsid w:val="00B03A63"/>
    <w:rsid w:val="00B05780"/>
    <w:rsid w:val="00B11134"/>
    <w:rsid w:val="00B114C7"/>
    <w:rsid w:val="00B132D1"/>
    <w:rsid w:val="00B13A67"/>
    <w:rsid w:val="00B14DDA"/>
    <w:rsid w:val="00B15981"/>
    <w:rsid w:val="00B164CE"/>
    <w:rsid w:val="00B16DC5"/>
    <w:rsid w:val="00B173AC"/>
    <w:rsid w:val="00B17421"/>
    <w:rsid w:val="00B176BF"/>
    <w:rsid w:val="00B200FE"/>
    <w:rsid w:val="00B21C61"/>
    <w:rsid w:val="00B21DDF"/>
    <w:rsid w:val="00B23A4C"/>
    <w:rsid w:val="00B248D9"/>
    <w:rsid w:val="00B26351"/>
    <w:rsid w:val="00B2693F"/>
    <w:rsid w:val="00B26E42"/>
    <w:rsid w:val="00B26F55"/>
    <w:rsid w:val="00B27066"/>
    <w:rsid w:val="00B27EF4"/>
    <w:rsid w:val="00B30A9D"/>
    <w:rsid w:val="00B3164A"/>
    <w:rsid w:val="00B31667"/>
    <w:rsid w:val="00B32737"/>
    <w:rsid w:val="00B32CC5"/>
    <w:rsid w:val="00B33C09"/>
    <w:rsid w:val="00B36855"/>
    <w:rsid w:val="00B36CB0"/>
    <w:rsid w:val="00B40535"/>
    <w:rsid w:val="00B41473"/>
    <w:rsid w:val="00B434FF"/>
    <w:rsid w:val="00B4758F"/>
    <w:rsid w:val="00B50873"/>
    <w:rsid w:val="00B50D93"/>
    <w:rsid w:val="00B53AB4"/>
    <w:rsid w:val="00B56179"/>
    <w:rsid w:val="00B5691A"/>
    <w:rsid w:val="00B56A52"/>
    <w:rsid w:val="00B61A05"/>
    <w:rsid w:val="00B64F05"/>
    <w:rsid w:val="00B661D1"/>
    <w:rsid w:val="00B71802"/>
    <w:rsid w:val="00B72537"/>
    <w:rsid w:val="00B76709"/>
    <w:rsid w:val="00B76A72"/>
    <w:rsid w:val="00B76E58"/>
    <w:rsid w:val="00B778BC"/>
    <w:rsid w:val="00B81E7A"/>
    <w:rsid w:val="00B820D3"/>
    <w:rsid w:val="00B83506"/>
    <w:rsid w:val="00B83C85"/>
    <w:rsid w:val="00B91517"/>
    <w:rsid w:val="00B919B8"/>
    <w:rsid w:val="00B92015"/>
    <w:rsid w:val="00B925E7"/>
    <w:rsid w:val="00B92817"/>
    <w:rsid w:val="00B92FB8"/>
    <w:rsid w:val="00B9303D"/>
    <w:rsid w:val="00B95045"/>
    <w:rsid w:val="00B95785"/>
    <w:rsid w:val="00B97D95"/>
    <w:rsid w:val="00BA0E55"/>
    <w:rsid w:val="00BA1996"/>
    <w:rsid w:val="00BA1A24"/>
    <w:rsid w:val="00BA52AA"/>
    <w:rsid w:val="00BA7F4E"/>
    <w:rsid w:val="00BB097D"/>
    <w:rsid w:val="00BB2815"/>
    <w:rsid w:val="00BB2B7A"/>
    <w:rsid w:val="00BB6055"/>
    <w:rsid w:val="00BB6A9B"/>
    <w:rsid w:val="00BC00C1"/>
    <w:rsid w:val="00BC0EB5"/>
    <w:rsid w:val="00BC1CEA"/>
    <w:rsid w:val="00BC28A3"/>
    <w:rsid w:val="00BC2D87"/>
    <w:rsid w:val="00BC2EE0"/>
    <w:rsid w:val="00BC3055"/>
    <w:rsid w:val="00BC6637"/>
    <w:rsid w:val="00BD05CD"/>
    <w:rsid w:val="00BD089F"/>
    <w:rsid w:val="00BD58C0"/>
    <w:rsid w:val="00BD5957"/>
    <w:rsid w:val="00BE0CBC"/>
    <w:rsid w:val="00BE0D09"/>
    <w:rsid w:val="00BE1F4B"/>
    <w:rsid w:val="00BE3AF3"/>
    <w:rsid w:val="00BE47CB"/>
    <w:rsid w:val="00BE57C3"/>
    <w:rsid w:val="00BE6039"/>
    <w:rsid w:val="00BF13BA"/>
    <w:rsid w:val="00BF172D"/>
    <w:rsid w:val="00BF2A25"/>
    <w:rsid w:val="00BF2F66"/>
    <w:rsid w:val="00BF4EE3"/>
    <w:rsid w:val="00BF5C21"/>
    <w:rsid w:val="00C01509"/>
    <w:rsid w:val="00C0425F"/>
    <w:rsid w:val="00C04BAE"/>
    <w:rsid w:val="00C04DD1"/>
    <w:rsid w:val="00C06036"/>
    <w:rsid w:val="00C1008B"/>
    <w:rsid w:val="00C10242"/>
    <w:rsid w:val="00C12F68"/>
    <w:rsid w:val="00C14C9C"/>
    <w:rsid w:val="00C16F86"/>
    <w:rsid w:val="00C17491"/>
    <w:rsid w:val="00C17EE6"/>
    <w:rsid w:val="00C20100"/>
    <w:rsid w:val="00C223CE"/>
    <w:rsid w:val="00C225D6"/>
    <w:rsid w:val="00C25769"/>
    <w:rsid w:val="00C31A59"/>
    <w:rsid w:val="00C35D2C"/>
    <w:rsid w:val="00C36038"/>
    <w:rsid w:val="00C36C59"/>
    <w:rsid w:val="00C3710D"/>
    <w:rsid w:val="00C3768B"/>
    <w:rsid w:val="00C3779E"/>
    <w:rsid w:val="00C417D9"/>
    <w:rsid w:val="00C42176"/>
    <w:rsid w:val="00C429AD"/>
    <w:rsid w:val="00C4353C"/>
    <w:rsid w:val="00C44A7D"/>
    <w:rsid w:val="00C44D8B"/>
    <w:rsid w:val="00C45DFD"/>
    <w:rsid w:val="00C467E8"/>
    <w:rsid w:val="00C46F2C"/>
    <w:rsid w:val="00C47766"/>
    <w:rsid w:val="00C51C49"/>
    <w:rsid w:val="00C52CEF"/>
    <w:rsid w:val="00C53447"/>
    <w:rsid w:val="00C537D3"/>
    <w:rsid w:val="00C554B1"/>
    <w:rsid w:val="00C5794A"/>
    <w:rsid w:val="00C6043B"/>
    <w:rsid w:val="00C6058B"/>
    <w:rsid w:val="00C60993"/>
    <w:rsid w:val="00C6301A"/>
    <w:rsid w:val="00C63882"/>
    <w:rsid w:val="00C6594B"/>
    <w:rsid w:val="00C67136"/>
    <w:rsid w:val="00C67F01"/>
    <w:rsid w:val="00C73CBA"/>
    <w:rsid w:val="00C754DC"/>
    <w:rsid w:val="00C754F5"/>
    <w:rsid w:val="00C76EB1"/>
    <w:rsid w:val="00C8183C"/>
    <w:rsid w:val="00C8201C"/>
    <w:rsid w:val="00C82CEA"/>
    <w:rsid w:val="00C85125"/>
    <w:rsid w:val="00C86211"/>
    <w:rsid w:val="00C86B75"/>
    <w:rsid w:val="00C907AB"/>
    <w:rsid w:val="00C9132F"/>
    <w:rsid w:val="00C94196"/>
    <w:rsid w:val="00C95AFD"/>
    <w:rsid w:val="00CA1A83"/>
    <w:rsid w:val="00CA4139"/>
    <w:rsid w:val="00CA45F2"/>
    <w:rsid w:val="00CA5402"/>
    <w:rsid w:val="00CA5DD3"/>
    <w:rsid w:val="00CB076E"/>
    <w:rsid w:val="00CB09AE"/>
    <w:rsid w:val="00CB19AC"/>
    <w:rsid w:val="00CB2B51"/>
    <w:rsid w:val="00CB34E4"/>
    <w:rsid w:val="00CB38DC"/>
    <w:rsid w:val="00CB58F3"/>
    <w:rsid w:val="00CB775F"/>
    <w:rsid w:val="00CC1110"/>
    <w:rsid w:val="00CC152E"/>
    <w:rsid w:val="00CC3FFE"/>
    <w:rsid w:val="00CC5544"/>
    <w:rsid w:val="00CC5693"/>
    <w:rsid w:val="00CC5BC3"/>
    <w:rsid w:val="00CC6AE3"/>
    <w:rsid w:val="00CD213A"/>
    <w:rsid w:val="00CD66CC"/>
    <w:rsid w:val="00CD68B8"/>
    <w:rsid w:val="00CD7B30"/>
    <w:rsid w:val="00CE090F"/>
    <w:rsid w:val="00CE0F08"/>
    <w:rsid w:val="00CE13CF"/>
    <w:rsid w:val="00CE1A01"/>
    <w:rsid w:val="00CE2344"/>
    <w:rsid w:val="00CE25E9"/>
    <w:rsid w:val="00CE39C6"/>
    <w:rsid w:val="00CE4BED"/>
    <w:rsid w:val="00CE640D"/>
    <w:rsid w:val="00CE6C6B"/>
    <w:rsid w:val="00CE7B91"/>
    <w:rsid w:val="00CF0786"/>
    <w:rsid w:val="00CF1266"/>
    <w:rsid w:val="00CF4F09"/>
    <w:rsid w:val="00CF5902"/>
    <w:rsid w:val="00CF5FC1"/>
    <w:rsid w:val="00CF5FE8"/>
    <w:rsid w:val="00CF746D"/>
    <w:rsid w:val="00D00365"/>
    <w:rsid w:val="00D00CD9"/>
    <w:rsid w:val="00D013ED"/>
    <w:rsid w:val="00D015F4"/>
    <w:rsid w:val="00D01D84"/>
    <w:rsid w:val="00D01F3C"/>
    <w:rsid w:val="00D03820"/>
    <w:rsid w:val="00D040F7"/>
    <w:rsid w:val="00D045D5"/>
    <w:rsid w:val="00D0581C"/>
    <w:rsid w:val="00D12018"/>
    <w:rsid w:val="00D12199"/>
    <w:rsid w:val="00D125D1"/>
    <w:rsid w:val="00D12A61"/>
    <w:rsid w:val="00D138C6"/>
    <w:rsid w:val="00D13A7C"/>
    <w:rsid w:val="00D13EDC"/>
    <w:rsid w:val="00D15A56"/>
    <w:rsid w:val="00D179F3"/>
    <w:rsid w:val="00D17CEF"/>
    <w:rsid w:val="00D21BF3"/>
    <w:rsid w:val="00D2210C"/>
    <w:rsid w:val="00D23EA1"/>
    <w:rsid w:val="00D23EAB"/>
    <w:rsid w:val="00D256DF"/>
    <w:rsid w:val="00D25AE1"/>
    <w:rsid w:val="00D25B56"/>
    <w:rsid w:val="00D25C1B"/>
    <w:rsid w:val="00D25C78"/>
    <w:rsid w:val="00D25D17"/>
    <w:rsid w:val="00D27D65"/>
    <w:rsid w:val="00D302B2"/>
    <w:rsid w:val="00D30943"/>
    <w:rsid w:val="00D312BB"/>
    <w:rsid w:val="00D31607"/>
    <w:rsid w:val="00D35C75"/>
    <w:rsid w:val="00D36BA2"/>
    <w:rsid w:val="00D37220"/>
    <w:rsid w:val="00D37DAE"/>
    <w:rsid w:val="00D37E0B"/>
    <w:rsid w:val="00D404B0"/>
    <w:rsid w:val="00D40EAD"/>
    <w:rsid w:val="00D414D4"/>
    <w:rsid w:val="00D41D45"/>
    <w:rsid w:val="00D436EF"/>
    <w:rsid w:val="00D45405"/>
    <w:rsid w:val="00D45CE5"/>
    <w:rsid w:val="00D47037"/>
    <w:rsid w:val="00D47ADB"/>
    <w:rsid w:val="00D51038"/>
    <w:rsid w:val="00D53758"/>
    <w:rsid w:val="00D5448A"/>
    <w:rsid w:val="00D55910"/>
    <w:rsid w:val="00D602F2"/>
    <w:rsid w:val="00D60A1C"/>
    <w:rsid w:val="00D60F1C"/>
    <w:rsid w:val="00D615D4"/>
    <w:rsid w:val="00D61A4D"/>
    <w:rsid w:val="00D61ED8"/>
    <w:rsid w:val="00D65FE8"/>
    <w:rsid w:val="00D66CE5"/>
    <w:rsid w:val="00D67B18"/>
    <w:rsid w:val="00D70158"/>
    <w:rsid w:val="00D705E9"/>
    <w:rsid w:val="00D713D2"/>
    <w:rsid w:val="00D719A8"/>
    <w:rsid w:val="00D71ABC"/>
    <w:rsid w:val="00D72A21"/>
    <w:rsid w:val="00D73D3E"/>
    <w:rsid w:val="00D74985"/>
    <w:rsid w:val="00D74BD2"/>
    <w:rsid w:val="00D7637F"/>
    <w:rsid w:val="00D77D8A"/>
    <w:rsid w:val="00D82028"/>
    <w:rsid w:val="00D82884"/>
    <w:rsid w:val="00D83134"/>
    <w:rsid w:val="00D853A4"/>
    <w:rsid w:val="00D859A1"/>
    <w:rsid w:val="00D867D3"/>
    <w:rsid w:val="00D87182"/>
    <w:rsid w:val="00D87B2B"/>
    <w:rsid w:val="00D87F89"/>
    <w:rsid w:val="00D90544"/>
    <w:rsid w:val="00D908BD"/>
    <w:rsid w:val="00D90C2F"/>
    <w:rsid w:val="00D93FF0"/>
    <w:rsid w:val="00D94308"/>
    <w:rsid w:val="00DA6FB5"/>
    <w:rsid w:val="00DB319D"/>
    <w:rsid w:val="00DB59CD"/>
    <w:rsid w:val="00DB6443"/>
    <w:rsid w:val="00DB7AB3"/>
    <w:rsid w:val="00DC4469"/>
    <w:rsid w:val="00DC4E3E"/>
    <w:rsid w:val="00DC73C4"/>
    <w:rsid w:val="00DD1FAD"/>
    <w:rsid w:val="00DD2D0D"/>
    <w:rsid w:val="00DD2EEF"/>
    <w:rsid w:val="00DD3E9E"/>
    <w:rsid w:val="00DD4A0D"/>
    <w:rsid w:val="00DD5A0A"/>
    <w:rsid w:val="00DD5CA2"/>
    <w:rsid w:val="00DD5ED0"/>
    <w:rsid w:val="00DD6DF4"/>
    <w:rsid w:val="00DD6EF0"/>
    <w:rsid w:val="00DD6FF8"/>
    <w:rsid w:val="00DD76BC"/>
    <w:rsid w:val="00DE5F7C"/>
    <w:rsid w:val="00DF101E"/>
    <w:rsid w:val="00DF16FB"/>
    <w:rsid w:val="00DF28EA"/>
    <w:rsid w:val="00DF29D2"/>
    <w:rsid w:val="00DF2C5C"/>
    <w:rsid w:val="00DF3785"/>
    <w:rsid w:val="00DF4F8F"/>
    <w:rsid w:val="00DF4FD1"/>
    <w:rsid w:val="00DF7306"/>
    <w:rsid w:val="00DF7D57"/>
    <w:rsid w:val="00E01AD9"/>
    <w:rsid w:val="00E02041"/>
    <w:rsid w:val="00E0461C"/>
    <w:rsid w:val="00E0476F"/>
    <w:rsid w:val="00E05B31"/>
    <w:rsid w:val="00E128AC"/>
    <w:rsid w:val="00E14FA1"/>
    <w:rsid w:val="00E16227"/>
    <w:rsid w:val="00E16A28"/>
    <w:rsid w:val="00E1763A"/>
    <w:rsid w:val="00E17A46"/>
    <w:rsid w:val="00E20E95"/>
    <w:rsid w:val="00E21481"/>
    <w:rsid w:val="00E217E2"/>
    <w:rsid w:val="00E21DD6"/>
    <w:rsid w:val="00E24A41"/>
    <w:rsid w:val="00E314B5"/>
    <w:rsid w:val="00E31EC2"/>
    <w:rsid w:val="00E33411"/>
    <w:rsid w:val="00E3382B"/>
    <w:rsid w:val="00E33880"/>
    <w:rsid w:val="00E348FF"/>
    <w:rsid w:val="00E35731"/>
    <w:rsid w:val="00E35DDE"/>
    <w:rsid w:val="00E40CAE"/>
    <w:rsid w:val="00E416EF"/>
    <w:rsid w:val="00E44657"/>
    <w:rsid w:val="00E452EA"/>
    <w:rsid w:val="00E45887"/>
    <w:rsid w:val="00E45CB2"/>
    <w:rsid w:val="00E4651B"/>
    <w:rsid w:val="00E47D5B"/>
    <w:rsid w:val="00E50AE1"/>
    <w:rsid w:val="00E5216C"/>
    <w:rsid w:val="00E52EB2"/>
    <w:rsid w:val="00E53D48"/>
    <w:rsid w:val="00E554F4"/>
    <w:rsid w:val="00E5563A"/>
    <w:rsid w:val="00E56220"/>
    <w:rsid w:val="00E56C1E"/>
    <w:rsid w:val="00E61B91"/>
    <w:rsid w:val="00E6218E"/>
    <w:rsid w:val="00E63EA3"/>
    <w:rsid w:val="00E6507F"/>
    <w:rsid w:val="00E65929"/>
    <w:rsid w:val="00E660F6"/>
    <w:rsid w:val="00E665F4"/>
    <w:rsid w:val="00E67E85"/>
    <w:rsid w:val="00E71F1D"/>
    <w:rsid w:val="00E80675"/>
    <w:rsid w:val="00E8145B"/>
    <w:rsid w:val="00E8296F"/>
    <w:rsid w:val="00E83627"/>
    <w:rsid w:val="00E848FE"/>
    <w:rsid w:val="00E91AC5"/>
    <w:rsid w:val="00E927EE"/>
    <w:rsid w:val="00E92ABC"/>
    <w:rsid w:val="00E9708D"/>
    <w:rsid w:val="00EA1331"/>
    <w:rsid w:val="00EA253B"/>
    <w:rsid w:val="00EA364E"/>
    <w:rsid w:val="00EA3BD2"/>
    <w:rsid w:val="00EA3FB3"/>
    <w:rsid w:val="00EA53FF"/>
    <w:rsid w:val="00EA67E4"/>
    <w:rsid w:val="00EA6BCE"/>
    <w:rsid w:val="00EB08CD"/>
    <w:rsid w:val="00EB33C1"/>
    <w:rsid w:val="00EB428E"/>
    <w:rsid w:val="00EB4D43"/>
    <w:rsid w:val="00EB6246"/>
    <w:rsid w:val="00EB627A"/>
    <w:rsid w:val="00EB7C2C"/>
    <w:rsid w:val="00EC01F6"/>
    <w:rsid w:val="00EC0311"/>
    <w:rsid w:val="00EC08FE"/>
    <w:rsid w:val="00EC3E1B"/>
    <w:rsid w:val="00EC7010"/>
    <w:rsid w:val="00EC77D9"/>
    <w:rsid w:val="00EC7BA2"/>
    <w:rsid w:val="00ED3D99"/>
    <w:rsid w:val="00EE25E8"/>
    <w:rsid w:val="00EE30B3"/>
    <w:rsid w:val="00EE32ED"/>
    <w:rsid w:val="00EE3E40"/>
    <w:rsid w:val="00EE51F0"/>
    <w:rsid w:val="00EE755B"/>
    <w:rsid w:val="00EF019B"/>
    <w:rsid w:val="00EF08D3"/>
    <w:rsid w:val="00EF3542"/>
    <w:rsid w:val="00EF671D"/>
    <w:rsid w:val="00EF6C39"/>
    <w:rsid w:val="00F00788"/>
    <w:rsid w:val="00F02BFC"/>
    <w:rsid w:val="00F04244"/>
    <w:rsid w:val="00F044F7"/>
    <w:rsid w:val="00F054E2"/>
    <w:rsid w:val="00F05DA7"/>
    <w:rsid w:val="00F05E21"/>
    <w:rsid w:val="00F06909"/>
    <w:rsid w:val="00F06DEA"/>
    <w:rsid w:val="00F07CBB"/>
    <w:rsid w:val="00F12039"/>
    <w:rsid w:val="00F120E3"/>
    <w:rsid w:val="00F1450F"/>
    <w:rsid w:val="00F14946"/>
    <w:rsid w:val="00F14F57"/>
    <w:rsid w:val="00F15403"/>
    <w:rsid w:val="00F15625"/>
    <w:rsid w:val="00F20AE4"/>
    <w:rsid w:val="00F219BE"/>
    <w:rsid w:val="00F25E52"/>
    <w:rsid w:val="00F263FB"/>
    <w:rsid w:val="00F276EE"/>
    <w:rsid w:val="00F27B1D"/>
    <w:rsid w:val="00F307F5"/>
    <w:rsid w:val="00F3136B"/>
    <w:rsid w:val="00F3211C"/>
    <w:rsid w:val="00F347CF"/>
    <w:rsid w:val="00F35CFB"/>
    <w:rsid w:val="00F36B29"/>
    <w:rsid w:val="00F40018"/>
    <w:rsid w:val="00F40507"/>
    <w:rsid w:val="00F41499"/>
    <w:rsid w:val="00F4334E"/>
    <w:rsid w:val="00F44924"/>
    <w:rsid w:val="00F44FA6"/>
    <w:rsid w:val="00F461FE"/>
    <w:rsid w:val="00F46A55"/>
    <w:rsid w:val="00F47BBF"/>
    <w:rsid w:val="00F51317"/>
    <w:rsid w:val="00F51EFA"/>
    <w:rsid w:val="00F53866"/>
    <w:rsid w:val="00F53BFB"/>
    <w:rsid w:val="00F559CA"/>
    <w:rsid w:val="00F55B06"/>
    <w:rsid w:val="00F55F2A"/>
    <w:rsid w:val="00F56FDB"/>
    <w:rsid w:val="00F624CF"/>
    <w:rsid w:val="00F628D2"/>
    <w:rsid w:val="00F6313F"/>
    <w:rsid w:val="00F64AB7"/>
    <w:rsid w:val="00F65600"/>
    <w:rsid w:val="00F6609B"/>
    <w:rsid w:val="00F660AA"/>
    <w:rsid w:val="00F66A2F"/>
    <w:rsid w:val="00F67097"/>
    <w:rsid w:val="00F67763"/>
    <w:rsid w:val="00F7072C"/>
    <w:rsid w:val="00F70E7F"/>
    <w:rsid w:val="00F70FF5"/>
    <w:rsid w:val="00F7259A"/>
    <w:rsid w:val="00F72E2D"/>
    <w:rsid w:val="00F74557"/>
    <w:rsid w:val="00F7649D"/>
    <w:rsid w:val="00F7700A"/>
    <w:rsid w:val="00F7732D"/>
    <w:rsid w:val="00F7779D"/>
    <w:rsid w:val="00F77DBE"/>
    <w:rsid w:val="00F82E11"/>
    <w:rsid w:val="00F847B2"/>
    <w:rsid w:val="00F856D5"/>
    <w:rsid w:val="00F86658"/>
    <w:rsid w:val="00F87E37"/>
    <w:rsid w:val="00F90C8F"/>
    <w:rsid w:val="00F9287A"/>
    <w:rsid w:val="00F93883"/>
    <w:rsid w:val="00F93B77"/>
    <w:rsid w:val="00F93BAD"/>
    <w:rsid w:val="00F94B6B"/>
    <w:rsid w:val="00F9690C"/>
    <w:rsid w:val="00F96CE7"/>
    <w:rsid w:val="00F9736A"/>
    <w:rsid w:val="00FA2F35"/>
    <w:rsid w:val="00FA3C81"/>
    <w:rsid w:val="00FA40A2"/>
    <w:rsid w:val="00FA4BC1"/>
    <w:rsid w:val="00FA6DE1"/>
    <w:rsid w:val="00FA7229"/>
    <w:rsid w:val="00FB0A1C"/>
    <w:rsid w:val="00FB170C"/>
    <w:rsid w:val="00FB24E7"/>
    <w:rsid w:val="00FB34D8"/>
    <w:rsid w:val="00FB7D4C"/>
    <w:rsid w:val="00FC08B0"/>
    <w:rsid w:val="00FC3BFD"/>
    <w:rsid w:val="00FC4BE0"/>
    <w:rsid w:val="00FC5CBC"/>
    <w:rsid w:val="00FC7FA7"/>
    <w:rsid w:val="00FD04B4"/>
    <w:rsid w:val="00FD08EC"/>
    <w:rsid w:val="00FD18A1"/>
    <w:rsid w:val="00FD1A5B"/>
    <w:rsid w:val="00FD26D8"/>
    <w:rsid w:val="00FD3394"/>
    <w:rsid w:val="00FD3977"/>
    <w:rsid w:val="00FD4DFF"/>
    <w:rsid w:val="00FE0B4C"/>
    <w:rsid w:val="00FE0ECD"/>
    <w:rsid w:val="00FE2035"/>
    <w:rsid w:val="00FE2ACA"/>
    <w:rsid w:val="00FE7D5C"/>
    <w:rsid w:val="00FF171A"/>
    <w:rsid w:val="00FF1C4F"/>
    <w:rsid w:val="00FF2FB9"/>
    <w:rsid w:val="00FF37A0"/>
    <w:rsid w:val="00FF47F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oNotEmbedSmartTags/>
  <w:decimalSymbol w:val="."/>
  <w:listSeparator w:val=","/>
  <w14:docId w14:val="215A9EEE"/>
  <w15:docId w15:val="{728024F5-9E1D-9F42-A84B-29A7C731E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t-EE"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D04B4"/>
    <w:rPr>
      <w:sz w:val="24"/>
      <w:szCs w:val="24"/>
    </w:rPr>
  </w:style>
  <w:style w:type="paragraph" w:styleId="Heading1">
    <w:name w:val="heading 1"/>
    <w:basedOn w:val="Normal"/>
    <w:next w:val="Normal"/>
    <w:qFormat/>
    <w:rsid w:val="00480F6E"/>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styleId="BalloonText">
    <w:name w:val="Balloon Text"/>
    <w:basedOn w:val="Normal"/>
    <w:link w:val="BalloonTextChar"/>
    <w:rsid w:val="003658EF"/>
    <w:rPr>
      <w:rFonts w:ascii="Lucida Grande" w:hAnsi="Lucida Grande" w:cs="Lucida Grande"/>
      <w:sz w:val="18"/>
      <w:szCs w:val="18"/>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FB0A1C"/>
    <w:pPr>
      <w:tabs>
        <w:tab w:val="right" w:leader="dot" w:pos="8827"/>
      </w:tabs>
      <w:spacing w:before="120"/>
    </w:pPr>
    <w:rPr>
      <w:rFonts w:ascii="Calibri" w:hAnsi="Calibri"/>
      <w:b/>
      <w:caps/>
    </w:rPr>
  </w:style>
  <w:style w:type="paragraph" w:styleId="TOC2">
    <w:name w:val="toc 2"/>
    <w:basedOn w:val="Normal"/>
    <w:next w:val="Normal"/>
    <w:autoRedefine/>
    <w:uiPriority w:val="39"/>
    <w:qFormat/>
    <w:rsid w:val="00370052"/>
    <w:pPr>
      <w:tabs>
        <w:tab w:val="right" w:leader="dot" w:pos="8827"/>
      </w:tabs>
      <w:spacing w:before="120" w:after="120"/>
    </w:pPr>
    <w:rPr>
      <w:rFonts w:ascii="Calibri" w:hAnsi="Calibri"/>
    </w:rPr>
  </w:style>
  <w:style w:type="paragraph" w:styleId="TOC3">
    <w:name w:val="toc 3"/>
    <w:basedOn w:val="Normal"/>
    <w:next w:val="Normal"/>
    <w:autoRedefine/>
    <w:uiPriority w:val="39"/>
    <w:qFormat/>
    <w:rsid w:val="00370052"/>
    <w:pPr>
      <w:tabs>
        <w:tab w:val="right" w:leader="dot" w:pos="8827"/>
      </w:tabs>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rPr>
  </w:style>
  <w:style w:type="paragraph" w:customStyle="1" w:styleId="Agency-heading-4">
    <w:name w:val="Agency-heading-4"/>
    <w:basedOn w:val="Normal"/>
    <w:next w:val="Agency-body-text"/>
    <w:qFormat/>
    <w:rsid w:val="008F04DB"/>
    <w:pPr>
      <w:keepNext/>
      <w:spacing w:before="240" w:after="120"/>
      <w:outlineLvl w:val="3"/>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rPr>
  </w:style>
  <w:style w:type="paragraph" w:customStyle="1" w:styleId="Agency-body-text">
    <w:name w:val="Agency-body-text"/>
    <w:basedOn w:val="Normal"/>
    <w:link w:val="Agency-body-textChar"/>
    <w:qFormat/>
    <w:rsid w:val="009E7313"/>
    <w:pPr>
      <w:spacing w:before="120" w:after="120"/>
    </w:pPr>
    <w:rPr>
      <w:rFonts w:ascii="Calibri" w:hAnsi="Calibri" w:cs="Calibri"/>
      <w:color w:val="000000" w:themeColor="text1"/>
    </w:rPr>
  </w:style>
  <w:style w:type="paragraph" w:styleId="FootnoteText">
    <w:name w:val="footnote text"/>
    <w:basedOn w:val="Normal"/>
    <w:link w:val="FootnoteTextChar"/>
    <w:rsid w:val="00A8402E"/>
  </w:style>
  <w:style w:type="character" w:customStyle="1" w:styleId="FootnoteTextChar">
    <w:name w:val="Footnote Text Char"/>
    <w:link w:val="FootnoteText"/>
    <w:rsid w:val="00A8402E"/>
    <w:rPr>
      <w:sz w:val="24"/>
      <w:szCs w:val="24"/>
      <w:lang w:val="en-GB"/>
    </w:rPr>
  </w:style>
  <w:style w:type="character" w:styleId="FootnoteReference">
    <w:name w:val="footnote reference"/>
    <w:rsid w:val="00A8402E"/>
    <w:rPr>
      <w:vertAlign w:val="superscript"/>
    </w:rPr>
  </w:style>
  <w:style w:type="character" w:styleId="PageNumber">
    <w:name w:val="page number"/>
    <w:basedOn w:val="DefaultParagraphFont"/>
    <w:semiHidden/>
    <w:unhideWhenUsed/>
    <w:rsid w:val="009356DD"/>
  </w:style>
  <w:style w:type="character" w:styleId="Hyperlink">
    <w:name w:val="Hyperlink"/>
    <w:uiPriority w:val="99"/>
    <w:rsid w:val="0002749E"/>
    <w:rPr>
      <w:rFonts w:cs="Times New Roman"/>
      <w:color w:val="0000FF"/>
      <w:u w:val="single"/>
    </w:rPr>
  </w:style>
  <w:style w:type="table" w:styleId="TableGrid">
    <w:name w:val="Table Grid"/>
    <w:basedOn w:val="TableNormal"/>
    <w:uiPriority w:val="39"/>
    <w:rsid w:val="0002749E"/>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rsid w:val="0002749E"/>
    <w:pPr>
      <w:widowControl w:val="0"/>
      <w:suppressAutoHyphens/>
      <w:spacing w:after="200"/>
    </w:pPr>
    <w:rPr>
      <w:b/>
      <w:bCs/>
      <w:color w:val="4F81BD" w:themeColor="accent1"/>
      <w:sz w:val="18"/>
      <w:szCs w:val="18"/>
      <w:lang w:val="en-US" w:eastAsia="is-IS"/>
    </w:rPr>
  </w:style>
  <w:style w:type="paragraph" w:customStyle="1" w:styleId="ICT4IAL-body-text">
    <w:name w:val="ICT4IAL-body-text"/>
    <w:basedOn w:val="BodyText"/>
    <w:qFormat/>
    <w:rsid w:val="0002749E"/>
    <w:pPr>
      <w:spacing w:before="120"/>
    </w:pPr>
    <w:rPr>
      <w:rFonts w:ascii="Verdana" w:hAnsi="Verdana"/>
      <w:color w:val="000000"/>
    </w:rPr>
  </w:style>
  <w:style w:type="paragraph" w:styleId="BodyText">
    <w:name w:val="Body Text"/>
    <w:basedOn w:val="Normal"/>
    <w:link w:val="BodyTextChar"/>
    <w:semiHidden/>
    <w:unhideWhenUsed/>
    <w:rsid w:val="0002749E"/>
    <w:pPr>
      <w:spacing w:after="120"/>
    </w:pPr>
  </w:style>
  <w:style w:type="character" w:customStyle="1" w:styleId="BodyTextChar">
    <w:name w:val="Body Text Char"/>
    <w:basedOn w:val="DefaultParagraphFont"/>
    <w:link w:val="BodyText"/>
    <w:semiHidden/>
    <w:rsid w:val="0002749E"/>
    <w:rPr>
      <w:sz w:val="24"/>
    </w:rPr>
  </w:style>
  <w:style w:type="paragraph" w:styleId="ListParagraph">
    <w:name w:val="List Paragraph"/>
    <w:aliases w:val="Heading3"/>
    <w:basedOn w:val="Normal"/>
    <w:link w:val="ListParagraphChar"/>
    <w:uiPriority w:val="34"/>
    <w:qFormat/>
    <w:rsid w:val="001F1E10"/>
    <w:pPr>
      <w:ind w:left="720"/>
      <w:contextualSpacing/>
    </w:pPr>
    <w:rPr>
      <w:lang w:val="en-US"/>
    </w:rPr>
  </w:style>
  <w:style w:type="character" w:customStyle="1" w:styleId="ListParagraphChar">
    <w:name w:val="List Paragraph Char"/>
    <w:aliases w:val="Heading3 Char"/>
    <w:basedOn w:val="DefaultParagraphFont"/>
    <w:link w:val="ListParagraph"/>
    <w:locked/>
    <w:rsid w:val="001F1E10"/>
    <w:rPr>
      <w:sz w:val="24"/>
      <w:szCs w:val="24"/>
      <w:lang w:val="en-US"/>
    </w:rPr>
  </w:style>
  <w:style w:type="paragraph" w:styleId="NormalWeb">
    <w:name w:val="Normal (Web)"/>
    <w:basedOn w:val="Normal"/>
    <w:uiPriority w:val="99"/>
    <w:unhideWhenUsed/>
    <w:rsid w:val="00084D67"/>
    <w:pPr>
      <w:spacing w:before="100" w:beforeAutospacing="1" w:after="100" w:afterAutospacing="1"/>
    </w:pPr>
    <w:rPr>
      <w:rFonts w:eastAsiaTheme="minorEastAsia"/>
    </w:rPr>
  </w:style>
  <w:style w:type="paragraph" w:customStyle="1" w:styleId="ea-heading-2">
    <w:name w:val="ea-heading-2"/>
    <w:basedOn w:val="Heading2"/>
    <w:rsid w:val="00124830"/>
    <w:pPr>
      <w:spacing w:after="120"/>
    </w:pPr>
    <w:rPr>
      <w:i w:val="0"/>
      <w:sz w:val="24"/>
    </w:rPr>
  </w:style>
  <w:style w:type="paragraph" w:customStyle="1" w:styleId="Agency-body-bullets">
    <w:name w:val="Agency-body-bullets"/>
    <w:basedOn w:val="Agency-body-text"/>
    <w:rsid w:val="009E7313"/>
    <w:pPr>
      <w:numPr>
        <w:numId w:val="8"/>
      </w:numPr>
    </w:pPr>
    <w:rPr>
      <w:color w:val="000000"/>
      <w:sz w:val="28"/>
      <w:lang w:val="en-US"/>
    </w:rPr>
  </w:style>
  <w:style w:type="paragraph" w:customStyle="1" w:styleId="ea-heading-1">
    <w:name w:val="ea-heading-1"/>
    <w:basedOn w:val="Heading1"/>
    <w:rsid w:val="009E7313"/>
    <w:pPr>
      <w:spacing w:before="240" w:after="240"/>
      <w:jc w:val="center"/>
    </w:pPr>
    <w:rPr>
      <w:rFonts w:ascii="Arial" w:hAnsi="Arial"/>
      <w:caps/>
    </w:rPr>
  </w:style>
  <w:style w:type="character" w:customStyle="1" w:styleId="apple-converted-space">
    <w:name w:val="apple-converted-space"/>
    <w:basedOn w:val="DefaultParagraphFont"/>
    <w:rsid w:val="0066731D"/>
  </w:style>
  <w:style w:type="paragraph" w:customStyle="1" w:styleId="Default">
    <w:name w:val="Default"/>
    <w:rsid w:val="00F93BAD"/>
    <w:pPr>
      <w:autoSpaceDE w:val="0"/>
      <w:autoSpaceDN w:val="0"/>
      <w:adjustRightInd w:val="0"/>
    </w:pPr>
    <w:rPr>
      <w:color w:val="000000"/>
      <w:sz w:val="24"/>
      <w:szCs w:val="24"/>
      <w:lang w:val="en-US"/>
    </w:rPr>
  </w:style>
  <w:style w:type="character" w:customStyle="1" w:styleId="UnresolvedMention1">
    <w:name w:val="Unresolved Mention1"/>
    <w:basedOn w:val="DefaultParagraphFont"/>
    <w:rsid w:val="005C1585"/>
    <w:rPr>
      <w:color w:val="605E5C"/>
      <w:shd w:val="clear" w:color="auto" w:fill="E1DFDD"/>
    </w:rPr>
  </w:style>
  <w:style w:type="character" w:styleId="FollowedHyperlink">
    <w:name w:val="FollowedHyperlink"/>
    <w:basedOn w:val="DefaultParagraphFont"/>
    <w:semiHidden/>
    <w:unhideWhenUsed/>
    <w:rsid w:val="0042430E"/>
    <w:rPr>
      <w:color w:val="800080" w:themeColor="followedHyperlink"/>
      <w:u w:val="single"/>
    </w:rPr>
  </w:style>
  <w:style w:type="paragraph" w:styleId="PlainText">
    <w:name w:val="Plain Text"/>
    <w:basedOn w:val="Normal"/>
    <w:link w:val="PlainTextChar"/>
    <w:uiPriority w:val="99"/>
    <w:semiHidden/>
    <w:unhideWhenUsed/>
    <w:rsid w:val="00F90C8F"/>
    <w:rPr>
      <w:rFonts w:ascii="Calibri" w:hAnsi="Calibri" w:cstheme="minorBidi"/>
      <w:sz w:val="40"/>
      <w:szCs w:val="21"/>
    </w:rPr>
  </w:style>
  <w:style w:type="character" w:customStyle="1" w:styleId="PlainTextChar">
    <w:name w:val="Plain Text Char"/>
    <w:basedOn w:val="DefaultParagraphFont"/>
    <w:link w:val="PlainText"/>
    <w:uiPriority w:val="99"/>
    <w:semiHidden/>
    <w:rsid w:val="00F90C8F"/>
    <w:rPr>
      <w:rFonts w:ascii="Calibri" w:hAnsi="Calibri" w:cstheme="minorBidi"/>
      <w:sz w:val="40"/>
      <w:szCs w:val="21"/>
    </w:rPr>
  </w:style>
  <w:style w:type="character" w:styleId="CommentReference">
    <w:name w:val="annotation reference"/>
    <w:basedOn w:val="DefaultParagraphFont"/>
    <w:semiHidden/>
    <w:unhideWhenUsed/>
    <w:rsid w:val="00473526"/>
    <w:rPr>
      <w:sz w:val="16"/>
      <w:szCs w:val="16"/>
    </w:rPr>
  </w:style>
  <w:style w:type="paragraph" w:styleId="CommentText">
    <w:name w:val="annotation text"/>
    <w:basedOn w:val="Normal"/>
    <w:link w:val="CommentTextChar"/>
    <w:semiHidden/>
    <w:unhideWhenUsed/>
    <w:rsid w:val="00473526"/>
    <w:rPr>
      <w:sz w:val="20"/>
      <w:szCs w:val="20"/>
    </w:rPr>
  </w:style>
  <w:style w:type="character" w:customStyle="1" w:styleId="CommentTextChar">
    <w:name w:val="Comment Text Char"/>
    <w:basedOn w:val="DefaultParagraphFont"/>
    <w:link w:val="CommentText"/>
    <w:semiHidden/>
    <w:rsid w:val="00473526"/>
  </w:style>
  <w:style w:type="paragraph" w:styleId="CommentSubject">
    <w:name w:val="annotation subject"/>
    <w:basedOn w:val="CommentText"/>
    <w:next w:val="CommentText"/>
    <w:link w:val="CommentSubjectChar"/>
    <w:semiHidden/>
    <w:unhideWhenUsed/>
    <w:rsid w:val="00473526"/>
    <w:rPr>
      <w:b/>
      <w:bCs/>
    </w:rPr>
  </w:style>
  <w:style w:type="character" w:customStyle="1" w:styleId="CommentSubjectChar">
    <w:name w:val="Comment Subject Char"/>
    <w:basedOn w:val="CommentTextChar"/>
    <w:link w:val="CommentSubject"/>
    <w:semiHidden/>
    <w:rsid w:val="00473526"/>
    <w:rPr>
      <w:b/>
      <w:bCs/>
    </w:rPr>
  </w:style>
  <w:style w:type="paragraph" w:styleId="Revision">
    <w:name w:val="Revision"/>
    <w:hidden/>
    <w:semiHidden/>
    <w:rsid w:val="00473526"/>
    <w:rPr>
      <w:sz w:val="24"/>
      <w:szCs w:val="24"/>
    </w:rPr>
  </w:style>
  <w:style w:type="character" w:customStyle="1" w:styleId="Agency-body-textChar">
    <w:name w:val="Agency-body-text Char"/>
    <w:basedOn w:val="DefaultParagraphFont"/>
    <w:link w:val="Agency-body-text"/>
    <w:rsid w:val="00D256DF"/>
    <w:rPr>
      <w:rFonts w:ascii="Calibri" w:hAnsi="Calibri" w:cs="Calibri"/>
      <w:color w:val="000000" w:themeColor="text1"/>
      <w:sz w:val="24"/>
      <w:szCs w:val="24"/>
    </w:rPr>
  </w:style>
  <w:style w:type="character" w:styleId="UnresolvedMention">
    <w:name w:val="Unresolved Mention"/>
    <w:basedOn w:val="DefaultParagraphFont"/>
    <w:uiPriority w:val="99"/>
    <w:semiHidden/>
    <w:unhideWhenUsed/>
    <w:rsid w:val="003B46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2907">
      <w:bodyDiv w:val="1"/>
      <w:marLeft w:val="0"/>
      <w:marRight w:val="0"/>
      <w:marTop w:val="0"/>
      <w:marBottom w:val="0"/>
      <w:divBdr>
        <w:top w:val="none" w:sz="0" w:space="0" w:color="auto"/>
        <w:left w:val="none" w:sz="0" w:space="0" w:color="auto"/>
        <w:bottom w:val="none" w:sz="0" w:space="0" w:color="auto"/>
        <w:right w:val="none" w:sz="0" w:space="0" w:color="auto"/>
      </w:divBdr>
    </w:div>
    <w:div w:id="26419409">
      <w:bodyDiv w:val="1"/>
      <w:marLeft w:val="0"/>
      <w:marRight w:val="0"/>
      <w:marTop w:val="0"/>
      <w:marBottom w:val="0"/>
      <w:divBdr>
        <w:top w:val="none" w:sz="0" w:space="0" w:color="auto"/>
        <w:left w:val="none" w:sz="0" w:space="0" w:color="auto"/>
        <w:bottom w:val="none" w:sz="0" w:space="0" w:color="auto"/>
        <w:right w:val="none" w:sz="0" w:space="0" w:color="auto"/>
      </w:divBdr>
      <w:divsChild>
        <w:div w:id="1821575782">
          <w:marLeft w:val="0"/>
          <w:marRight w:val="0"/>
          <w:marTop w:val="0"/>
          <w:marBottom w:val="0"/>
          <w:divBdr>
            <w:top w:val="none" w:sz="0" w:space="0" w:color="auto"/>
            <w:left w:val="none" w:sz="0" w:space="0" w:color="auto"/>
            <w:bottom w:val="none" w:sz="0" w:space="0" w:color="auto"/>
            <w:right w:val="none" w:sz="0" w:space="0" w:color="auto"/>
          </w:divBdr>
          <w:divsChild>
            <w:div w:id="1159425511">
              <w:marLeft w:val="0"/>
              <w:marRight w:val="0"/>
              <w:marTop w:val="0"/>
              <w:marBottom w:val="0"/>
              <w:divBdr>
                <w:top w:val="none" w:sz="0" w:space="0" w:color="auto"/>
                <w:left w:val="none" w:sz="0" w:space="0" w:color="auto"/>
                <w:bottom w:val="none" w:sz="0" w:space="0" w:color="auto"/>
                <w:right w:val="none" w:sz="0" w:space="0" w:color="auto"/>
              </w:divBdr>
              <w:divsChild>
                <w:div w:id="63938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44905508">
      <w:bodyDiv w:val="1"/>
      <w:marLeft w:val="0"/>
      <w:marRight w:val="0"/>
      <w:marTop w:val="0"/>
      <w:marBottom w:val="0"/>
      <w:divBdr>
        <w:top w:val="none" w:sz="0" w:space="0" w:color="auto"/>
        <w:left w:val="none" w:sz="0" w:space="0" w:color="auto"/>
        <w:bottom w:val="none" w:sz="0" w:space="0" w:color="auto"/>
        <w:right w:val="none" w:sz="0" w:space="0" w:color="auto"/>
      </w:divBdr>
    </w:div>
    <w:div w:id="225723523">
      <w:bodyDiv w:val="1"/>
      <w:marLeft w:val="0"/>
      <w:marRight w:val="0"/>
      <w:marTop w:val="0"/>
      <w:marBottom w:val="0"/>
      <w:divBdr>
        <w:top w:val="none" w:sz="0" w:space="0" w:color="auto"/>
        <w:left w:val="none" w:sz="0" w:space="0" w:color="auto"/>
        <w:bottom w:val="none" w:sz="0" w:space="0" w:color="auto"/>
        <w:right w:val="none" w:sz="0" w:space="0" w:color="auto"/>
      </w:divBdr>
      <w:divsChild>
        <w:div w:id="218328462">
          <w:marLeft w:val="0"/>
          <w:marRight w:val="0"/>
          <w:marTop w:val="0"/>
          <w:marBottom w:val="0"/>
          <w:divBdr>
            <w:top w:val="none" w:sz="0" w:space="0" w:color="auto"/>
            <w:left w:val="none" w:sz="0" w:space="0" w:color="auto"/>
            <w:bottom w:val="none" w:sz="0" w:space="0" w:color="auto"/>
            <w:right w:val="none" w:sz="0" w:space="0" w:color="auto"/>
          </w:divBdr>
          <w:divsChild>
            <w:div w:id="1351225228">
              <w:marLeft w:val="0"/>
              <w:marRight w:val="0"/>
              <w:marTop w:val="0"/>
              <w:marBottom w:val="0"/>
              <w:divBdr>
                <w:top w:val="none" w:sz="0" w:space="0" w:color="auto"/>
                <w:left w:val="none" w:sz="0" w:space="0" w:color="auto"/>
                <w:bottom w:val="none" w:sz="0" w:space="0" w:color="auto"/>
                <w:right w:val="none" w:sz="0" w:space="0" w:color="auto"/>
              </w:divBdr>
              <w:divsChild>
                <w:div w:id="579095062">
                  <w:marLeft w:val="0"/>
                  <w:marRight w:val="0"/>
                  <w:marTop w:val="0"/>
                  <w:marBottom w:val="0"/>
                  <w:divBdr>
                    <w:top w:val="none" w:sz="0" w:space="0" w:color="auto"/>
                    <w:left w:val="none" w:sz="0" w:space="0" w:color="auto"/>
                    <w:bottom w:val="none" w:sz="0" w:space="0" w:color="auto"/>
                    <w:right w:val="none" w:sz="0" w:space="0" w:color="auto"/>
                  </w:divBdr>
                  <w:divsChild>
                    <w:div w:id="143041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917952">
      <w:bodyDiv w:val="1"/>
      <w:marLeft w:val="0"/>
      <w:marRight w:val="0"/>
      <w:marTop w:val="0"/>
      <w:marBottom w:val="0"/>
      <w:divBdr>
        <w:top w:val="none" w:sz="0" w:space="0" w:color="auto"/>
        <w:left w:val="none" w:sz="0" w:space="0" w:color="auto"/>
        <w:bottom w:val="none" w:sz="0" w:space="0" w:color="auto"/>
        <w:right w:val="none" w:sz="0" w:space="0" w:color="auto"/>
      </w:divBdr>
      <w:divsChild>
        <w:div w:id="1739092864">
          <w:marLeft w:val="0"/>
          <w:marRight w:val="0"/>
          <w:marTop w:val="0"/>
          <w:marBottom w:val="0"/>
          <w:divBdr>
            <w:top w:val="none" w:sz="0" w:space="0" w:color="auto"/>
            <w:left w:val="none" w:sz="0" w:space="0" w:color="auto"/>
            <w:bottom w:val="none" w:sz="0" w:space="0" w:color="auto"/>
            <w:right w:val="none" w:sz="0" w:space="0" w:color="auto"/>
          </w:divBdr>
          <w:divsChild>
            <w:div w:id="563949507">
              <w:marLeft w:val="0"/>
              <w:marRight w:val="0"/>
              <w:marTop w:val="0"/>
              <w:marBottom w:val="0"/>
              <w:divBdr>
                <w:top w:val="none" w:sz="0" w:space="0" w:color="auto"/>
                <w:left w:val="none" w:sz="0" w:space="0" w:color="auto"/>
                <w:bottom w:val="none" w:sz="0" w:space="0" w:color="auto"/>
                <w:right w:val="none" w:sz="0" w:space="0" w:color="auto"/>
              </w:divBdr>
              <w:divsChild>
                <w:div w:id="2077623174">
                  <w:marLeft w:val="0"/>
                  <w:marRight w:val="0"/>
                  <w:marTop w:val="0"/>
                  <w:marBottom w:val="0"/>
                  <w:divBdr>
                    <w:top w:val="none" w:sz="0" w:space="0" w:color="auto"/>
                    <w:left w:val="none" w:sz="0" w:space="0" w:color="auto"/>
                    <w:bottom w:val="none" w:sz="0" w:space="0" w:color="auto"/>
                    <w:right w:val="none" w:sz="0" w:space="0" w:color="auto"/>
                  </w:divBdr>
                  <w:divsChild>
                    <w:div w:id="159143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21319">
      <w:bodyDiv w:val="1"/>
      <w:marLeft w:val="0"/>
      <w:marRight w:val="0"/>
      <w:marTop w:val="0"/>
      <w:marBottom w:val="0"/>
      <w:divBdr>
        <w:top w:val="none" w:sz="0" w:space="0" w:color="auto"/>
        <w:left w:val="none" w:sz="0" w:space="0" w:color="auto"/>
        <w:bottom w:val="none" w:sz="0" w:space="0" w:color="auto"/>
        <w:right w:val="none" w:sz="0" w:space="0" w:color="auto"/>
      </w:divBdr>
    </w:div>
    <w:div w:id="310521633">
      <w:bodyDiv w:val="1"/>
      <w:marLeft w:val="0"/>
      <w:marRight w:val="0"/>
      <w:marTop w:val="0"/>
      <w:marBottom w:val="0"/>
      <w:divBdr>
        <w:top w:val="none" w:sz="0" w:space="0" w:color="auto"/>
        <w:left w:val="none" w:sz="0" w:space="0" w:color="auto"/>
        <w:bottom w:val="none" w:sz="0" w:space="0" w:color="auto"/>
        <w:right w:val="none" w:sz="0" w:space="0" w:color="auto"/>
      </w:divBdr>
      <w:divsChild>
        <w:div w:id="63841550">
          <w:marLeft w:val="0"/>
          <w:marRight w:val="0"/>
          <w:marTop w:val="0"/>
          <w:marBottom w:val="0"/>
          <w:divBdr>
            <w:top w:val="none" w:sz="0" w:space="0" w:color="auto"/>
            <w:left w:val="none" w:sz="0" w:space="0" w:color="auto"/>
            <w:bottom w:val="none" w:sz="0" w:space="0" w:color="auto"/>
            <w:right w:val="none" w:sz="0" w:space="0" w:color="auto"/>
          </w:divBdr>
          <w:divsChild>
            <w:div w:id="1189677654">
              <w:marLeft w:val="0"/>
              <w:marRight w:val="0"/>
              <w:marTop w:val="0"/>
              <w:marBottom w:val="0"/>
              <w:divBdr>
                <w:top w:val="none" w:sz="0" w:space="0" w:color="auto"/>
                <w:left w:val="none" w:sz="0" w:space="0" w:color="auto"/>
                <w:bottom w:val="none" w:sz="0" w:space="0" w:color="auto"/>
                <w:right w:val="none" w:sz="0" w:space="0" w:color="auto"/>
              </w:divBdr>
              <w:divsChild>
                <w:div w:id="1631667817">
                  <w:marLeft w:val="0"/>
                  <w:marRight w:val="0"/>
                  <w:marTop w:val="0"/>
                  <w:marBottom w:val="0"/>
                  <w:divBdr>
                    <w:top w:val="none" w:sz="0" w:space="0" w:color="auto"/>
                    <w:left w:val="none" w:sz="0" w:space="0" w:color="auto"/>
                    <w:bottom w:val="none" w:sz="0" w:space="0" w:color="auto"/>
                    <w:right w:val="none" w:sz="0" w:space="0" w:color="auto"/>
                  </w:divBdr>
                  <w:divsChild>
                    <w:div w:id="141697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131473">
      <w:bodyDiv w:val="1"/>
      <w:marLeft w:val="0"/>
      <w:marRight w:val="0"/>
      <w:marTop w:val="0"/>
      <w:marBottom w:val="0"/>
      <w:divBdr>
        <w:top w:val="none" w:sz="0" w:space="0" w:color="auto"/>
        <w:left w:val="none" w:sz="0" w:space="0" w:color="auto"/>
        <w:bottom w:val="none" w:sz="0" w:space="0" w:color="auto"/>
        <w:right w:val="none" w:sz="0" w:space="0" w:color="auto"/>
      </w:divBdr>
      <w:divsChild>
        <w:div w:id="1242328935">
          <w:marLeft w:val="0"/>
          <w:marRight w:val="0"/>
          <w:marTop w:val="0"/>
          <w:marBottom w:val="0"/>
          <w:divBdr>
            <w:top w:val="none" w:sz="0" w:space="0" w:color="auto"/>
            <w:left w:val="none" w:sz="0" w:space="0" w:color="auto"/>
            <w:bottom w:val="none" w:sz="0" w:space="0" w:color="auto"/>
            <w:right w:val="none" w:sz="0" w:space="0" w:color="auto"/>
          </w:divBdr>
        </w:div>
        <w:div w:id="2012440397">
          <w:marLeft w:val="0"/>
          <w:marRight w:val="0"/>
          <w:marTop w:val="0"/>
          <w:marBottom w:val="0"/>
          <w:divBdr>
            <w:top w:val="none" w:sz="0" w:space="0" w:color="auto"/>
            <w:left w:val="none" w:sz="0" w:space="0" w:color="auto"/>
            <w:bottom w:val="none" w:sz="0" w:space="0" w:color="auto"/>
            <w:right w:val="none" w:sz="0" w:space="0" w:color="auto"/>
          </w:divBdr>
        </w:div>
      </w:divsChild>
    </w:div>
    <w:div w:id="677079607">
      <w:bodyDiv w:val="1"/>
      <w:marLeft w:val="0"/>
      <w:marRight w:val="0"/>
      <w:marTop w:val="0"/>
      <w:marBottom w:val="0"/>
      <w:divBdr>
        <w:top w:val="none" w:sz="0" w:space="0" w:color="auto"/>
        <w:left w:val="none" w:sz="0" w:space="0" w:color="auto"/>
        <w:bottom w:val="none" w:sz="0" w:space="0" w:color="auto"/>
        <w:right w:val="none" w:sz="0" w:space="0" w:color="auto"/>
      </w:divBdr>
    </w:div>
    <w:div w:id="747387606">
      <w:bodyDiv w:val="1"/>
      <w:marLeft w:val="0"/>
      <w:marRight w:val="0"/>
      <w:marTop w:val="0"/>
      <w:marBottom w:val="0"/>
      <w:divBdr>
        <w:top w:val="none" w:sz="0" w:space="0" w:color="auto"/>
        <w:left w:val="none" w:sz="0" w:space="0" w:color="auto"/>
        <w:bottom w:val="none" w:sz="0" w:space="0" w:color="auto"/>
        <w:right w:val="none" w:sz="0" w:space="0" w:color="auto"/>
      </w:divBdr>
    </w:div>
    <w:div w:id="756366351">
      <w:bodyDiv w:val="1"/>
      <w:marLeft w:val="0"/>
      <w:marRight w:val="0"/>
      <w:marTop w:val="0"/>
      <w:marBottom w:val="0"/>
      <w:divBdr>
        <w:top w:val="none" w:sz="0" w:space="0" w:color="auto"/>
        <w:left w:val="none" w:sz="0" w:space="0" w:color="auto"/>
        <w:bottom w:val="none" w:sz="0" w:space="0" w:color="auto"/>
        <w:right w:val="none" w:sz="0" w:space="0" w:color="auto"/>
      </w:divBdr>
      <w:divsChild>
        <w:div w:id="97260504">
          <w:marLeft w:val="0"/>
          <w:marRight w:val="0"/>
          <w:marTop w:val="0"/>
          <w:marBottom w:val="0"/>
          <w:divBdr>
            <w:top w:val="none" w:sz="0" w:space="0" w:color="auto"/>
            <w:left w:val="none" w:sz="0" w:space="0" w:color="auto"/>
            <w:bottom w:val="none" w:sz="0" w:space="0" w:color="auto"/>
            <w:right w:val="none" w:sz="0" w:space="0" w:color="auto"/>
          </w:divBdr>
        </w:div>
        <w:div w:id="1426925685">
          <w:marLeft w:val="0"/>
          <w:marRight w:val="0"/>
          <w:marTop w:val="0"/>
          <w:marBottom w:val="0"/>
          <w:divBdr>
            <w:top w:val="none" w:sz="0" w:space="0" w:color="auto"/>
            <w:left w:val="none" w:sz="0" w:space="0" w:color="auto"/>
            <w:bottom w:val="none" w:sz="0" w:space="0" w:color="auto"/>
            <w:right w:val="none" w:sz="0" w:space="0" w:color="auto"/>
          </w:divBdr>
        </w:div>
      </w:divsChild>
    </w:div>
    <w:div w:id="767972038">
      <w:bodyDiv w:val="1"/>
      <w:marLeft w:val="0"/>
      <w:marRight w:val="0"/>
      <w:marTop w:val="0"/>
      <w:marBottom w:val="0"/>
      <w:divBdr>
        <w:top w:val="none" w:sz="0" w:space="0" w:color="auto"/>
        <w:left w:val="none" w:sz="0" w:space="0" w:color="auto"/>
        <w:bottom w:val="none" w:sz="0" w:space="0" w:color="auto"/>
        <w:right w:val="none" w:sz="0" w:space="0" w:color="auto"/>
      </w:divBdr>
    </w:div>
    <w:div w:id="799496532">
      <w:bodyDiv w:val="1"/>
      <w:marLeft w:val="0"/>
      <w:marRight w:val="0"/>
      <w:marTop w:val="0"/>
      <w:marBottom w:val="0"/>
      <w:divBdr>
        <w:top w:val="none" w:sz="0" w:space="0" w:color="auto"/>
        <w:left w:val="none" w:sz="0" w:space="0" w:color="auto"/>
        <w:bottom w:val="none" w:sz="0" w:space="0" w:color="auto"/>
        <w:right w:val="none" w:sz="0" w:space="0" w:color="auto"/>
      </w:divBdr>
      <w:divsChild>
        <w:div w:id="1544172999">
          <w:marLeft w:val="0"/>
          <w:marRight w:val="0"/>
          <w:marTop w:val="0"/>
          <w:marBottom w:val="0"/>
          <w:divBdr>
            <w:top w:val="none" w:sz="0" w:space="0" w:color="auto"/>
            <w:left w:val="none" w:sz="0" w:space="0" w:color="auto"/>
            <w:bottom w:val="none" w:sz="0" w:space="0" w:color="auto"/>
            <w:right w:val="none" w:sz="0" w:space="0" w:color="auto"/>
          </w:divBdr>
          <w:divsChild>
            <w:div w:id="890271214">
              <w:marLeft w:val="0"/>
              <w:marRight w:val="0"/>
              <w:marTop w:val="0"/>
              <w:marBottom w:val="0"/>
              <w:divBdr>
                <w:top w:val="none" w:sz="0" w:space="0" w:color="auto"/>
                <w:left w:val="none" w:sz="0" w:space="0" w:color="auto"/>
                <w:bottom w:val="none" w:sz="0" w:space="0" w:color="auto"/>
                <w:right w:val="none" w:sz="0" w:space="0" w:color="auto"/>
              </w:divBdr>
              <w:divsChild>
                <w:div w:id="97445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085868">
      <w:bodyDiv w:val="1"/>
      <w:marLeft w:val="0"/>
      <w:marRight w:val="0"/>
      <w:marTop w:val="0"/>
      <w:marBottom w:val="0"/>
      <w:divBdr>
        <w:top w:val="none" w:sz="0" w:space="0" w:color="auto"/>
        <w:left w:val="none" w:sz="0" w:space="0" w:color="auto"/>
        <w:bottom w:val="none" w:sz="0" w:space="0" w:color="auto"/>
        <w:right w:val="none" w:sz="0" w:space="0" w:color="auto"/>
      </w:divBdr>
    </w:div>
    <w:div w:id="986514675">
      <w:bodyDiv w:val="1"/>
      <w:marLeft w:val="0"/>
      <w:marRight w:val="0"/>
      <w:marTop w:val="0"/>
      <w:marBottom w:val="0"/>
      <w:divBdr>
        <w:top w:val="none" w:sz="0" w:space="0" w:color="auto"/>
        <w:left w:val="none" w:sz="0" w:space="0" w:color="auto"/>
        <w:bottom w:val="none" w:sz="0" w:space="0" w:color="auto"/>
        <w:right w:val="none" w:sz="0" w:space="0" w:color="auto"/>
      </w:divBdr>
    </w:div>
    <w:div w:id="1012102554">
      <w:bodyDiv w:val="1"/>
      <w:marLeft w:val="0"/>
      <w:marRight w:val="0"/>
      <w:marTop w:val="0"/>
      <w:marBottom w:val="0"/>
      <w:divBdr>
        <w:top w:val="none" w:sz="0" w:space="0" w:color="auto"/>
        <w:left w:val="none" w:sz="0" w:space="0" w:color="auto"/>
        <w:bottom w:val="none" w:sz="0" w:space="0" w:color="auto"/>
        <w:right w:val="none" w:sz="0" w:space="0" w:color="auto"/>
      </w:divBdr>
    </w:div>
    <w:div w:id="1103264192">
      <w:bodyDiv w:val="1"/>
      <w:marLeft w:val="0"/>
      <w:marRight w:val="0"/>
      <w:marTop w:val="0"/>
      <w:marBottom w:val="0"/>
      <w:divBdr>
        <w:top w:val="none" w:sz="0" w:space="0" w:color="auto"/>
        <w:left w:val="none" w:sz="0" w:space="0" w:color="auto"/>
        <w:bottom w:val="none" w:sz="0" w:space="0" w:color="auto"/>
        <w:right w:val="none" w:sz="0" w:space="0" w:color="auto"/>
      </w:divBdr>
      <w:divsChild>
        <w:div w:id="980497406">
          <w:marLeft w:val="0"/>
          <w:marRight w:val="0"/>
          <w:marTop w:val="0"/>
          <w:marBottom w:val="0"/>
          <w:divBdr>
            <w:top w:val="none" w:sz="0" w:space="0" w:color="auto"/>
            <w:left w:val="none" w:sz="0" w:space="0" w:color="auto"/>
            <w:bottom w:val="none" w:sz="0" w:space="0" w:color="auto"/>
            <w:right w:val="none" w:sz="0" w:space="0" w:color="auto"/>
          </w:divBdr>
          <w:divsChild>
            <w:div w:id="1510410402">
              <w:marLeft w:val="0"/>
              <w:marRight w:val="0"/>
              <w:marTop w:val="0"/>
              <w:marBottom w:val="0"/>
              <w:divBdr>
                <w:top w:val="none" w:sz="0" w:space="0" w:color="auto"/>
                <w:left w:val="none" w:sz="0" w:space="0" w:color="auto"/>
                <w:bottom w:val="none" w:sz="0" w:space="0" w:color="auto"/>
                <w:right w:val="none" w:sz="0" w:space="0" w:color="auto"/>
              </w:divBdr>
              <w:divsChild>
                <w:div w:id="1480997381">
                  <w:marLeft w:val="0"/>
                  <w:marRight w:val="0"/>
                  <w:marTop w:val="0"/>
                  <w:marBottom w:val="0"/>
                  <w:divBdr>
                    <w:top w:val="none" w:sz="0" w:space="0" w:color="auto"/>
                    <w:left w:val="none" w:sz="0" w:space="0" w:color="auto"/>
                    <w:bottom w:val="none" w:sz="0" w:space="0" w:color="auto"/>
                    <w:right w:val="none" w:sz="0" w:space="0" w:color="auto"/>
                  </w:divBdr>
                  <w:divsChild>
                    <w:div w:id="8124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480391">
      <w:bodyDiv w:val="1"/>
      <w:marLeft w:val="0"/>
      <w:marRight w:val="0"/>
      <w:marTop w:val="0"/>
      <w:marBottom w:val="0"/>
      <w:divBdr>
        <w:top w:val="none" w:sz="0" w:space="0" w:color="auto"/>
        <w:left w:val="none" w:sz="0" w:space="0" w:color="auto"/>
        <w:bottom w:val="none" w:sz="0" w:space="0" w:color="auto"/>
        <w:right w:val="none" w:sz="0" w:space="0" w:color="auto"/>
      </w:divBdr>
    </w:div>
    <w:div w:id="1314065299">
      <w:bodyDiv w:val="1"/>
      <w:marLeft w:val="0"/>
      <w:marRight w:val="0"/>
      <w:marTop w:val="0"/>
      <w:marBottom w:val="0"/>
      <w:divBdr>
        <w:top w:val="none" w:sz="0" w:space="0" w:color="auto"/>
        <w:left w:val="none" w:sz="0" w:space="0" w:color="auto"/>
        <w:bottom w:val="none" w:sz="0" w:space="0" w:color="auto"/>
        <w:right w:val="none" w:sz="0" w:space="0" w:color="auto"/>
      </w:divBdr>
    </w:div>
    <w:div w:id="1659457116">
      <w:bodyDiv w:val="1"/>
      <w:marLeft w:val="0"/>
      <w:marRight w:val="0"/>
      <w:marTop w:val="0"/>
      <w:marBottom w:val="0"/>
      <w:divBdr>
        <w:top w:val="none" w:sz="0" w:space="0" w:color="auto"/>
        <w:left w:val="none" w:sz="0" w:space="0" w:color="auto"/>
        <w:bottom w:val="none" w:sz="0" w:space="0" w:color="auto"/>
        <w:right w:val="none" w:sz="0" w:space="0" w:color="auto"/>
      </w:divBdr>
      <w:divsChild>
        <w:div w:id="1226179433">
          <w:marLeft w:val="0"/>
          <w:marRight w:val="0"/>
          <w:marTop w:val="0"/>
          <w:marBottom w:val="0"/>
          <w:divBdr>
            <w:top w:val="none" w:sz="0" w:space="0" w:color="auto"/>
            <w:left w:val="none" w:sz="0" w:space="0" w:color="auto"/>
            <w:bottom w:val="none" w:sz="0" w:space="0" w:color="auto"/>
            <w:right w:val="none" w:sz="0" w:space="0" w:color="auto"/>
          </w:divBdr>
          <w:divsChild>
            <w:div w:id="790787359">
              <w:marLeft w:val="0"/>
              <w:marRight w:val="0"/>
              <w:marTop w:val="0"/>
              <w:marBottom w:val="0"/>
              <w:divBdr>
                <w:top w:val="none" w:sz="0" w:space="0" w:color="auto"/>
                <w:left w:val="none" w:sz="0" w:space="0" w:color="auto"/>
                <w:bottom w:val="none" w:sz="0" w:space="0" w:color="auto"/>
                <w:right w:val="none" w:sz="0" w:space="0" w:color="auto"/>
              </w:divBdr>
              <w:divsChild>
                <w:div w:id="1717509970">
                  <w:marLeft w:val="0"/>
                  <w:marRight w:val="0"/>
                  <w:marTop w:val="0"/>
                  <w:marBottom w:val="0"/>
                  <w:divBdr>
                    <w:top w:val="none" w:sz="0" w:space="0" w:color="auto"/>
                    <w:left w:val="none" w:sz="0" w:space="0" w:color="auto"/>
                    <w:bottom w:val="none" w:sz="0" w:space="0" w:color="auto"/>
                    <w:right w:val="none" w:sz="0" w:space="0" w:color="auto"/>
                  </w:divBdr>
                  <w:divsChild>
                    <w:div w:id="69469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910916">
      <w:bodyDiv w:val="1"/>
      <w:marLeft w:val="0"/>
      <w:marRight w:val="0"/>
      <w:marTop w:val="0"/>
      <w:marBottom w:val="0"/>
      <w:divBdr>
        <w:top w:val="none" w:sz="0" w:space="0" w:color="auto"/>
        <w:left w:val="none" w:sz="0" w:space="0" w:color="auto"/>
        <w:bottom w:val="none" w:sz="0" w:space="0" w:color="auto"/>
        <w:right w:val="none" w:sz="0" w:space="0" w:color="auto"/>
      </w:divBdr>
    </w:div>
    <w:div w:id="2038659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russels.office@european-agency.org"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secretariat@european-agency.org"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european-agency.org/resources/publications/financing-policies-inclusive-education-systems-policy-guidance-framework" TargetMode="External"/><Relationship Id="rId23" Type="http://schemas.openxmlformats.org/officeDocument/2006/relationships/header" Target="header5.xml"/><Relationship Id="rId10" Type="http://schemas.openxmlformats.org/officeDocument/2006/relationships/hyperlink" Target="http://www.european-agency.or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european-agency.org/resources/publications/financing-policies-inclusive-education-systems-policy-guidance-framework" TargetMode="External"/><Relationship Id="rId14" Type="http://schemas.openxmlformats.org/officeDocument/2006/relationships/hyperlink" Target="http://www.european-agency.org" TargetMode="External"/><Relationship Id="rId22"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DDC0B-583C-5C4A-B37B-4071F830B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19</Pages>
  <Words>2462</Words>
  <Characters>18145</Characters>
  <Application>Microsoft Office Word</Application>
  <DocSecurity>0</DocSecurity>
  <Lines>955</Lines>
  <Paragraphs>468</Paragraphs>
  <ScaleCrop>false</ScaleCrop>
  <HeadingPairs>
    <vt:vector size="2" baseType="variant">
      <vt:variant>
        <vt:lpstr>Title</vt:lpstr>
      </vt:variant>
      <vt:variant>
        <vt:i4>1</vt:i4>
      </vt:variant>
    </vt:vector>
  </HeadingPairs>
  <TitlesOfParts>
    <vt:vector size="1" baseType="lpstr">
      <vt:lpstr>FPIES: Policy Guidance Framework</vt:lpstr>
    </vt:vector>
  </TitlesOfParts>
  <Manager/>
  <Company>European Agency for Special Needs and Inclusive Education</Company>
  <LinksUpToDate>false</LinksUpToDate>
  <CharactersWithSpaces>20139</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Kaasavate haridussüsteemide rahastamispoliitikad: rahastamispoliitika enesehindamise tööriist</dc:title>
  <dc:subject>Financing Policies for Inclusive Education Systems (FPIES)</dc:subject>
  <dc:creator>European Agency for Special Needs and Inclusive Education</dc:creator>
  <cp:keywords/>
  <dc:description/>
  <cp:revision>9</cp:revision>
  <cp:lastPrinted>2009-05-04T16:34:00Z</cp:lastPrinted>
  <dcterms:created xsi:type="dcterms:W3CDTF">2019-01-23T10:45:00Z</dcterms:created>
  <dcterms:modified xsi:type="dcterms:W3CDTF">2019-02-15T11:11:00Z</dcterms:modified>
  <cp:category/>
</cp:coreProperties>
</file>