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94308B" w:rsidRDefault="009649A4" w:rsidP="00046370">
      <w:pPr>
        <w:pStyle w:val="Agency-title"/>
        <w:spacing w:before="4000"/>
        <w:rPr>
          <w:rFonts w:cstheme="majorHAnsi"/>
          <w:lang w:val="bg-BG"/>
        </w:rPr>
      </w:pPr>
      <w:r w:rsidRPr="0094308B">
        <w:rPr>
          <w:rFonts w:cstheme="majorHAnsi"/>
          <w:lang w:val="bg-BG" w:bidi="bg-BG"/>
        </w:rPr>
        <w:t>Приобщаващо училищно ръководство</w:t>
      </w:r>
    </w:p>
    <w:p w14:paraId="1AF13AE7" w14:textId="19851D54" w:rsidR="002E5B99" w:rsidRPr="0094308B" w:rsidRDefault="009649A4" w:rsidP="00E460CE">
      <w:pPr>
        <w:spacing w:before="900" w:after="120"/>
        <w:jc w:val="center"/>
        <w:rPr>
          <w:rFonts w:asciiTheme="majorHAnsi" w:hAnsiTheme="majorHAnsi" w:cstheme="majorHAnsi"/>
          <w:lang w:val="bg-BG"/>
        </w:rPr>
      </w:pPr>
      <w:r w:rsidRPr="0094308B">
        <w:rPr>
          <w:rFonts w:asciiTheme="majorHAnsi" w:hAnsiTheme="majorHAnsi" w:cstheme="majorHAnsi"/>
          <w:b/>
          <w:sz w:val="44"/>
          <w:lang w:val="bg-BG" w:bidi="bg-BG"/>
        </w:rPr>
        <w:t>Инструмент за самоанализ на политиката и практиката</w:t>
      </w:r>
    </w:p>
    <w:p w14:paraId="09314CD9" w14:textId="1B9C0227" w:rsidR="00A4520C" w:rsidRPr="0094308B" w:rsidRDefault="00BF13BA" w:rsidP="00DF0980">
      <w:pPr>
        <w:pStyle w:val="Agency-body-text"/>
        <w:spacing w:before="5920" w:after="0"/>
        <w:jc w:val="center"/>
        <w:rPr>
          <w:rFonts w:asciiTheme="majorHAnsi" w:hAnsiTheme="majorHAnsi" w:cstheme="majorHAnsi"/>
          <w:lang w:val="bg-BG"/>
        </w:rPr>
      </w:pPr>
      <w:r w:rsidRPr="0094308B">
        <w:rPr>
          <w:rFonts w:asciiTheme="majorHAnsi" w:hAnsiTheme="majorHAnsi" w:cstheme="majorHAnsi"/>
          <w:b/>
          <w:sz w:val="28"/>
          <w:lang w:val="bg-BG" w:bidi="bg-BG"/>
        </w:rPr>
        <w:t>Европейска агенция за специални образователни потребности и приобщаващо образование</w:t>
      </w:r>
      <w:r w:rsidR="009E6E4D" w:rsidRPr="0094308B">
        <w:rPr>
          <w:rFonts w:asciiTheme="majorHAnsi" w:hAnsiTheme="majorHAnsi" w:cstheme="majorHAnsi"/>
          <w:lang w:val="bg-BG" w:bidi="bg-BG"/>
        </w:rPr>
        <w:br w:type="page"/>
      </w:r>
    </w:p>
    <w:p w14:paraId="435DC65F" w14:textId="77777777" w:rsidR="008F777A" w:rsidRPr="0094308B" w:rsidRDefault="00993A74" w:rsidP="00517813">
      <w:pPr>
        <w:spacing w:before="240" w:after="240"/>
        <w:rPr>
          <w:rFonts w:asciiTheme="majorHAnsi" w:hAnsiTheme="majorHAnsi" w:cstheme="majorHAnsi"/>
          <w:color w:val="000000" w:themeColor="text1"/>
          <w:sz w:val="20"/>
          <w:szCs w:val="20"/>
          <w:lang w:val="bg-BG"/>
        </w:rPr>
        <w:sectPr w:rsidR="008F777A" w:rsidRPr="0094308B"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94308B">
        <w:rPr>
          <w:rFonts w:asciiTheme="majorHAnsi" w:hAnsiTheme="majorHAnsi" w:cstheme="majorHAnsi"/>
          <w:sz w:val="20"/>
          <w:szCs w:val="20"/>
          <w:lang w:val="bg-BG" w:bidi="bg-BG"/>
        </w:rPr>
        <w:lastRenderedPageBreak/>
        <w:t>Европейската агенция за специални образователни потребности и приобщаващо образование (Агенцията) е независима и самоуправляваща се организация. Агенцията се финансира от министерствата на образованието на държавите членки и от Европейската комисия с оперативни безвъзмездни средства в рамките на образователната програма на Европейския съюз (ЕС).</w:t>
      </w:r>
    </w:p>
    <w:p w14:paraId="7F90046C" w14:textId="53CE0E64" w:rsidR="00AE0DDC" w:rsidRPr="0094308B" w:rsidRDefault="004B7251" w:rsidP="00517813">
      <w:pPr>
        <w:pStyle w:val="Agency-body-text"/>
        <w:spacing w:before="240" w:after="240"/>
        <w:rPr>
          <w:rFonts w:asciiTheme="majorHAnsi" w:hAnsiTheme="majorHAnsi" w:cstheme="majorHAnsi"/>
          <w:sz w:val="20"/>
          <w:lang w:val="bg-BG"/>
        </w:rPr>
      </w:pPr>
      <w:r w:rsidRPr="0094308B">
        <w:rPr>
          <w:rFonts w:asciiTheme="majorHAnsi" w:hAnsiTheme="majorHAnsi"/>
          <w:lang w:val="bg-BG" w:eastAsia="de-DE"/>
        </w:rPr>
        <w:drawing>
          <wp:anchor distT="0" distB="0" distL="114300" distR="114300" simplePos="0" relativeHeight="251660288" behindDoc="1" locked="0" layoutInCell="1" allowOverlap="1" wp14:anchorId="14979CAA" wp14:editId="1E5976BC">
            <wp:simplePos x="0" y="0"/>
            <wp:positionH relativeFrom="column">
              <wp:posOffset>-3810</wp:posOffset>
            </wp:positionH>
            <wp:positionV relativeFrom="paragraph">
              <wp:posOffset>176712</wp:posOffset>
            </wp:positionV>
            <wp:extent cx="1572895" cy="448310"/>
            <wp:effectExtent l="0" t="0" r="1905" b="0"/>
            <wp:wrapNone/>
            <wp:docPr id="1" name="Picture 1" descr="Знак: Емблема на Европейския съюз и текст: Съфинансирана от програма „Еразъм+“ на Европейския съю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Знак: Емблема на Европейския съюз и текст: Съфинансирана от програма „Еразъм+“ на Европейския съюз"/>
                    <pic:cNvPicPr/>
                  </pic:nvPicPr>
                  <pic:blipFill>
                    <a:blip r:embed="rId15">
                      <a:extLst>
                        <a:ext uri="{28A0092B-C50C-407E-A947-70E740481C1C}">
                          <a14:useLocalDpi xmlns:a14="http://schemas.microsoft.com/office/drawing/2010/main" val="0"/>
                        </a:ext>
                      </a:extLst>
                    </a:blip>
                    <a:stretch>
                      <a:fillRect/>
                    </a:stretch>
                  </pic:blipFill>
                  <pic:spPr>
                    <a:xfrm>
                      <a:off x="0" y="0"/>
                      <a:ext cx="1572895" cy="4483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F777A" w:rsidRPr="0094308B">
        <w:rPr>
          <w:rFonts w:asciiTheme="majorHAnsi" w:hAnsiTheme="majorHAnsi" w:cstheme="majorHAnsi"/>
          <w:sz w:val="18"/>
          <w:szCs w:val="18"/>
          <w:lang w:val="bg-BG" w:bidi="bg-BG"/>
        </w:rPr>
        <w:br w:type="column"/>
      </w:r>
      <w:r w:rsidR="00336BC4" w:rsidRPr="0094308B">
        <w:rPr>
          <w:rFonts w:asciiTheme="majorHAnsi" w:hAnsiTheme="majorHAnsi" w:cstheme="majorHAnsi"/>
          <w:sz w:val="20"/>
          <w:lang w:val="bg-BG" w:bidi="bg-BG"/>
        </w:rPr>
        <w:t>Подкрепата на Европейската комисия за изготвянето на настоящата публикация не представлява одобрение на съдържанието, което отразява гледните точки само на авторите и не може да се търси отговорност от Комисията за всяка употреба, която може да бъде използвана за информацията, съдържаща се в нея.</w:t>
      </w:r>
    </w:p>
    <w:p w14:paraId="5306A23D" w14:textId="77777777" w:rsidR="008F777A" w:rsidRPr="0094308B" w:rsidRDefault="008F777A" w:rsidP="008F777A">
      <w:pPr>
        <w:spacing w:before="360" w:after="360"/>
        <w:ind w:left="2693"/>
        <w:rPr>
          <w:rFonts w:asciiTheme="majorHAnsi" w:hAnsiTheme="majorHAnsi" w:cstheme="majorHAnsi"/>
          <w:sz w:val="20"/>
          <w:lang w:val="bg-BG"/>
        </w:rPr>
        <w:sectPr w:rsidR="008F777A" w:rsidRPr="0094308B"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94308B" w:rsidRDefault="00A4520C" w:rsidP="00A77ADF">
      <w:pPr>
        <w:pStyle w:val="Agency-body-text"/>
        <w:spacing w:before="360" w:after="360"/>
        <w:rPr>
          <w:rFonts w:asciiTheme="majorHAnsi" w:hAnsiTheme="majorHAnsi" w:cstheme="majorHAnsi"/>
          <w:sz w:val="22"/>
          <w:szCs w:val="22"/>
          <w:lang w:val="bg-BG"/>
        </w:rPr>
      </w:pPr>
      <w:r w:rsidRPr="0094308B">
        <w:rPr>
          <w:rFonts w:asciiTheme="majorHAnsi" w:hAnsiTheme="majorHAnsi" w:cstheme="majorHAnsi"/>
          <w:sz w:val="22"/>
          <w:szCs w:val="18"/>
          <w:lang w:val="bg-BG" w:bidi="bg-BG"/>
        </w:rPr>
        <w:t>Личните становища, изразени в този документ, не отразяват непременно официалното становище на Агенцията, на нейните държави членки или на Европейската комисия.</w:t>
      </w:r>
    </w:p>
    <w:p w14:paraId="28E0D16F" w14:textId="2AEBA931" w:rsidR="00993A74" w:rsidRPr="0094308B" w:rsidRDefault="00993A74" w:rsidP="00C010A4">
      <w:pPr>
        <w:pStyle w:val="Agency-body-text"/>
        <w:spacing w:before="240" w:after="240"/>
        <w:rPr>
          <w:rFonts w:asciiTheme="majorHAnsi" w:hAnsiTheme="majorHAnsi" w:cstheme="majorHAnsi"/>
          <w:b/>
          <w:sz w:val="22"/>
          <w:szCs w:val="22"/>
          <w:lang w:val="bg-BG"/>
        </w:rPr>
      </w:pPr>
      <w:r w:rsidRPr="0094308B">
        <w:rPr>
          <w:rFonts w:asciiTheme="majorHAnsi" w:hAnsiTheme="majorHAnsi" w:cstheme="majorHAnsi"/>
          <w:sz w:val="22"/>
          <w:szCs w:val="18"/>
          <w:lang w:val="bg-BG" w:bidi="bg-BG"/>
        </w:rPr>
        <w:t xml:space="preserve">© </w:t>
      </w:r>
      <w:proofErr w:type="spellStart"/>
      <w:r w:rsidRPr="0094308B">
        <w:rPr>
          <w:rFonts w:asciiTheme="majorHAnsi" w:hAnsiTheme="majorHAnsi" w:cstheme="majorHAnsi"/>
          <w:b/>
          <w:sz w:val="22"/>
          <w:szCs w:val="18"/>
          <w:lang w:val="bg-BG" w:bidi="bg-BG"/>
        </w:rPr>
        <w:t>European</w:t>
      </w:r>
      <w:proofErr w:type="spellEnd"/>
      <w:r w:rsidRPr="0094308B">
        <w:rPr>
          <w:rFonts w:asciiTheme="majorHAnsi" w:hAnsiTheme="majorHAnsi" w:cstheme="majorHAnsi"/>
          <w:b/>
          <w:sz w:val="22"/>
          <w:szCs w:val="18"/>
          <w:lang w:val="bg-BG" w:bidi="bg-BG"/>
        </w:rPr>
        <w:t xml:space="preserve"> </w:t>
      </w:r>
      <w:proofErr w:type="spellStart"/>
      <w:r w:rsidRPr="0094308B">
        <w:rPr>
          <w:rFonts w:asciiTheme="majorHAnsi" w:hAnsiTheme="majorHAnsi" w:cstheme="majorHAnsi"/>
          <w:b/>
          <w:sz w:val="22"/>
          <w:szCs w:val="18"/>
          <w:lang w:val="bg-BG" w:bidi="bg-BG"/>
        </w:rPr>
        <w:t>Agency</w:t>
      </w:r>
      <w:proofErr w:type="spellEnd"/>
      <w:r w:rsidRPr="0094308B">
        <w:rPr>
          <w:rFonts w:asciiTheme="majorHAnsi" w:hAnsiTheme="majorHAnsi" w:cstheme="majorHAnsi"/>
          <w:b/>
          <w:sz w:val="22"/>
          <w:szCs w:val="18"/>
          <w:lang w:val="bg-BG" w:bidi="bg-BG"/>
        </w:rPr>
        <w:t xml:space="preserve"> </w:t>
      </w:r>
      <w:proofErr w:type="spellStart"/>
      <w:r w:rsidRPr="0094308B">
        <w:rPr>
          <w:rFonts w:asciiTheme="majorHAnsi" w:hAnsiTheme="majorHAnsi" w:cstheme="majorHAnsi"/>
          <w:b/>
          <w:sz w:val="22"/>
          <w:szCs w:val="18"/>
          <w:lang w:val="bg-BG" w:bidi="bg-BG"/>
        </w:rPr>
        <w:t>for</w:t>
      </w:r>
      <w:proofErr w:type="spellEnd"/>
      <w:r w:rsidRPr="0094308B">
        <w:rPr>
          <w:rFonts w:asciiTheme="majorHAnsi" w:hAnsiTheme="majorHAnsi" w:cstheme="majorHAnsi"/>
          <w:b/>
          <w:sz w:val="22"/>
          <w:szCs w:val="18"/>
          <w:lang w:val="bg-BG" w:bidi="bg-BG"/>
        </w:rPr>
        <w:t xml:space="preserve"> </w:t>
      </w:r>
      <w:proofErr w:type="spellStart"/>
      <w:r w:rsidRPr="0094308B">
        <w:rPr>
          <w:rFonts w:asciiTheme="majorHAnsi" w:hAnsiTheme="majorHAnsi" w:cstheme="majorHAnsi"/>
          <w:b/>
          <w:sz w:val="22"/>
          <w:szCs w:val="18"/>
          <w:lang w:val="bg-BG" w:bidi="bg-BG"/>
        </w:rPr>
        <w:t>Special</w:t>
      </w:r>
      <w:proofErr w:type="spellEnd"/>
      <w:r w:rsidRPr="0094308B">
        <w:rPr>
          <w:rFonts w:asciiTheme="majorHAnsi" w:hAnsiTheme="majorHAnsi" w:cstheme="majorHAnsi"/>
          <w:b/>
          <w:sz w:val="22"/>
          <w:szCs w:val="18"/>
          <w:lang w:val="bg-BG" w:bidi="bg-BG"/>
        </w:rPr>
        <w:t xml:space="preserve"> </w:t>
      </w:r>
      <w:proofErr w:type="spellStart"/>
      <w:r w:rsidRPr="0094308B">
        <w:rPr>
          <w:rFonts w:asciiTheme="majorHAnsi" w:hAnsiTheme="majorHAnsi" w:cstheme="majorHAnsi"/>
          <w:b/>
          <w:sz w:val="22"/>
          <w:szCs w:val="18"/>
          <w:lang w:val="bg-BG" w:bidi="bg-BG"/>
        </w:rPr>
        <w:t>Needs</w:t>
      </w:r>
      <w:proofErr w:type="spellEnd"/>
      <w:r w:rsidRPr="0094308B">
        <w:rPr>
          <w:rFonts w:asciiTheme="majorHAnsi" w:hAnsiTheme="majorHAnsi" w:cstheme="majorHAnsi"/>
          <w:b/>
          <w:sz w:val="22"/>
          <w:szCs w:val="18"/>
          <w:lang w:val="bg-BG" w:bidi="bg-BG"/>
        </w:rPr>
        <w:t xml:space="preserve"> </w:t>
      </w:r>
      <w:proofErr w:type="spellStart"/>
      <w:r w:rsidRPr="0094308B">
        <w:rPr>
          <w:rFonts w:asciiTheme="majorHAnsi" w:hAnsiTheme="majorHAnsi" w:cstheme="majorHAnsi"/>
          <w:b/>
          <w:sz w:val="22"/>
          <w:szCs w:val="18"/>
          <w:lang w:val="bg-BG" w:bidi="bg-BG"/>
        </w:rPr>
        <w:t>and</w:t>
      </w:r>
      <w:proofErr w:type="spellEnd"/>
      <w:r w:rsidRPr="0094308B">
        <w:rPr>
          <w:rFonts w:asciiTheme="majorHAnsi" w:hAnsiTheme="majorHAnsi" w:cstheme="majorHAnsi"/>
          <w:b/>
          <w:sz w:val="22"/>
          <w:szCs w:val="18"/>
          <w:lang w:val="bg-BG" w:bidi="bg-BG"/>
        </w:rPr>
        <w:t xml:space="preserve"> </w:t>
      </w:r>
      <w:proofErr w:type="spellStart"/>
      <w:r w:rsidRPr="0094308B">
        <w:rPr>
          <w:rFonts w:asciiTheme="majorHAnsi" w:hAnsiTheme="majorHAnsi" w:cstheme="majorHAnsi"/>
          <w:b/>
          <w:sz w:val="22"/>
          <w:szCs w:val="18"/>
          <w:lang w:val="bg-BG" w:bidi="bg-BG"/>
        </w:rPr>
        <w:t>Inclusive</w:t>
      </w:r>
      <w:proofErr w:type="spellEnd"/>
      <w:r w:rsidRPr="0094308B">
        <w:rPr>
          <w:rFonts w:asciiTheme="majorHAnsi" w:hAnsiTheme="majorHAnsi" w:cstheme="majorHAnsi"/>
          <w:b/>
          <w:sz w:val="22"/>
          <w:szCs w:val="18"/>
          <w:lang w:val="bg-BG" w:bidi="bg-BG"/>
        </w:rPr>
        <w:t xml:space="preserve"> </w:t>
      </w:r>
      <w:proofErr w:type="spellStart"/>
      <w:r w:rsidRPr="0094308B">
        <w:rPr>
          <w:rFonts w:asciiTheme="majorHAnsi" w:hAnsiTheme="majorHAnsi" w:cstheme="majorHAnsi"/>
          <w:b/>
          <w:sz w:val="22"/>
          <w:szCs w:val="18"/>
          <w:lang w:val="bg-BG" w:bidi="bg-BG"/>
        </w:rPr>
        <w:t>Education</w:t>
      </w:r>
      <w:proofErr w:type="spellEnd"/>
      <w:r w:rsidRPr="0094308B">
        <w:rPr>
          <w:rFonts w:asciiTheme="majorHAnsi" w:hAnsiTheme="majorHAnsi" w:cstheme="majorHAnsi"/>
          <w:b/>
          <w:sz w:val="22"/>
          <w:szCs w:val="18"/>
          <w:lang w:val="bg-BG" w:bidi="bg-BG"/>
        </w:rPr>
        <w:t xml:space="preserve"> 2021</w:t>
      </w:r>
    </w:p>
    <w:p w14:paraId="53CF536F" w14:textId="0A69613B" w:rsidR="00A4520C" w:rsidRPr="0094308B" w:rsidRDefault="00A4520C" w:rsidP="00C010A4">
      <w:pPr>
        <w:pStyle w:val="Agency-body-text"/>
        <w:spacing w:before="240" w:after="240"/>
        <w:rPr>
          <w:rFonts w:asciiTheme="majorHAnsi" w:hAnsiTheme="majorHAnsi" w:cstheme="majorHAnsi"/>
          <w:sz w:val="22"/>
          <w:szCs w:val="22"/>
          <w:lang w:val="bg-BG"/>
        </w:rPr>
      </w:pPr>
      <w:r w:rsidRPr="0094308B">
        <w:rPr>
          <w:rFonts w:asciiTheme="majorHAnsi" w:hAnsiTheme="majorHAnsi" w:cstheme="majorHAnsi"/>
          <w:sz w:val="22"/>
          <w:szCs w:val="18"/>
          <w:lang w:val="bg-BG" w:bidi="bg-BG"/>
        </w:rPr>
        <w:t xml:space="preserve">Редактори: </w:t>
      </w:r>
      <w:proofErr w:type="spellStart"/>
      <w:r w:rsidRPr="0094308B">
        <w:rPr>
          <w:rFonts w:asciiTheme="majorHAnsi" w:hAnsiTheme="majorHAnsi" w:cstheme="majorHAnsi"/>
          <w:sz w:val="22"/>
          <w:szCs w:val="18"/>
          <w:lang w:val="bg-BG" w:bidi="bg-BG"/>
        </w:rPr>
        <w:t>Марсела</w:t>
      </w:r>
      <w:proofErr w:type="spellEnd"/>
      <w:r w:rsidRPr="0094308B">
        <w:rPr>
          <w:rFonts w:asciiTheme="majorHAnsi" w:hAnsiTheme="majorHAnsi" w:cstheme="majorHAnsi"/>
          <w:sz w:val="22"/>
          <w:szCs w:val="18"/>
          <w:lang w:val="bg-BG" w:bidi="bg-BG"/>
        </w:rPr>
        <w:t xml:space="preserve"> </w:t>
      </w:r>
      <w:proofErr w:type="spellStart"/>
      <w:r w:rsidRPr="0094308B">
        <w:rPr>
          <w:rFonts w:asciiTheme="majorHAnsi" w:hAnsiTheme="majorHAnsi" w:cstheme="majorHAnsi"/>
          <w:sz w:val="22"/>
          <w:szCs w:val="18"/>
          <w:lang w:val="bg-BG" w:bidi="bg-BG"/>
        </w:rPr>
        <w:t>Търнър-Чмухал</w:t>
      </w:r>
      <w:proofErr w:type="spellEnd"/>
      <w:r w:rsidRPr="0094308B">
        <w:rPr>
          <w:rFonts w:asciiTheme="majorHAnsi" w:hAnsiTheme="majorHAnsi" w:cstheme="majorHAnsi"/>
          <w:sz w:val="22"/>
          <w:szCs w:val="18"/>
          <w:lang w:val="bg-BG" w:bidi="bg-BG"/>
        </w:rPr>
        <w:t xml:space="preserve">, </w:t>
      </w:r>
      <w:proofErr w:type="spellStart"/>
      <w:r w:rsidRPr="0094308B">
        <w:rPr>
          <w:rFonts w:asciiTheme="majorHAnsi" w:hAnsiTheme="majorHAnsi" w:cstheme="majorHAnsi"/>
          <w:sz w:val="22"/>
          <w:szCs w:val="18"/>
          <w:lang w:val="bg-BG" w:bidi="bg-BG"/>
        </w:rPr>
        <w:t>Еда</w:t>
      </w:r>
      <w:proofErr w:type="spellEnd"/>
      <w:r w:rsidRPr="0094308B">
        <w:rPr>
          <w:rFonts w:asciiTheme="majorHAnsi" w:hAnsiTheme="majorHAnsi" w:cstheme="majorHAnsi"/>
          <w:sz w:val="22"/>
          <w:szCs w:val="18"/>
          <w:lang w:val="bg-BG" w:bidi="bg-BG"/>
        </w:rPr>
        <w:t xml:space="preserve"> </w:t>
      </w:r>
      <w:proofErr w:type="spellStart"/>
      <w:r w:rsidRPr="0094308B">
        <w:rPr>
          <w:rFonts w:asciiTheme="majorHAnsi" w:hAnsiTheme="majorHAnsi" w:cstheme="majorHAnsi"/>
          <w:sz w:val="22"/>
          <w:szCs w:val="18"/>
          <w:lang w:val="bg-BG" w:bidi="bg-BG"/>
        </w:rPr>
        <w:t>Оскардотир</w:t>
      </w:r>
      <w:proofErr w:type="spellEnd"/>
      <w:r w:rsidRPr="0094308B">
        <w:rPr>
          <w:rFonts w:asciiTheme="majorHAnsi" w:hAnsiTheme="majorHAnsi" w:cstheme="majorHAnsi"/>
          <w:sz w:val="22"/>
          <w:szCs w:val="18"/>
          <w:lang w:val="bg-BG" w:bidi="bg-BG"/>
        </w:rPr>
        <w:t xml:space="preserve"> и Маргарита </w:t>
      </w:r>
      <w:proofErr w:type="spellStart"/>
      <w:r w:rsidRPr="0094308B">
        <w:rPr>
          <w:rFonts w:asciiTheme="majorHAnsi" w:hAnsiTheme="majorHAnsi" w:cstheme="majorHAnsi"/>
          <w:sz w:val="22"/>
          <w:szCs w:val="18"/>
          <w:lang w:val="bg-BG" w:bidi="bg-BG"/>
        </w:rPr>
        <w:t>Билгери</w:t>
      </w:r>
      <w:proofErr w:type="spellEnd"/>
    </w:p>
    <w:p w14:paraId="53C0A76F" w14:textId="12BE6CC4" w:rsidR="00B96828" w:rsidRPr="0094308B" w:rsidRDefault="00F84141" w:rsidP="00AB30E1">
      <w:pPr>
        <w:pStyle w:val="Agency-body-text"/>
        <w:spacing w:before="240" w:after="240"/>
        <w:rPr>
          <w:rFonts w:asciiTheme="majorHAnsi" w:hAnsiTheme="majorHAnsi" w:cstheme="majorHAnsi"/>
          <w:sz w:val="22"/>
          <w:szCs w:val="18"/>
          <w:lang w:val="bg-BG"/>
        </w:rPr>
      </w:pPr>
      <w:r w:rsidRPr="0094308B">
        <w:rPr>
          <w:rFonts w:asciiTheme="majorHAnsi" w:hAnsiTheme="majorHAnsi" w:cstheme="majorHAnsi"/>
          <w:sz w:val="22"/>
          <w:szCs w:val="18"/>
          <w:lang w:val="bg-BG" w:bidi="bg-BG"/>
        </w:rPr>
        <w:t xml:space="preserve">Тази публикация е ресурс със свободен достъп. Това означава, че имате право да я четете, използвате, променяте и разпространявате, като посочвате по подходящ начин, че нейният източник е Европейската агенция за специални образователни потребности и приобщаващо образование. За повече информация моля, запознайте се с политиката на Агенцията относно свободния достъп: </w:t>
      </w:r>
      <w:hyperlink r:id="rId16" w:history="1">
        <w:r w:rsidR="00165FE3" w:rsidRPr="0094308B">
          <w:rPr>
            <w:rStyle w:val="Hyperlink"/>
            <w:rFonts w:asciiTheme="majorHAnsi" w:hAnsiTheme="majorHAnsi" w:cstheme="majorHAnsi"/>
            <w:sz w:val="22"/>
            <w:szCs w:val="18"/>
            <w:lang w:val="bg-BG" w:bidi="bg-BG"/>
          </w:rPr>
          <w:t>www.european-agency.org/open-access-policy</w:t>
        </w:r>
      </w:hyperlink>
      <w:r w:rsidRPr="0094308B">
        <w:rPr>
          <w:rFonts w:asciiTheme="majorHAnsi" w:hAnsiTheme="majorHAnsi" w:cstheme="majorHAnsi"/>
          <w:sz w:val="22"/>
          <w:szCs w:val="18"/>
          <w:lang w:val="bg-BG" w:bidi="bg-BG"/>
        </w:rPr>
        <w:t>.</w:t>
      </w:r>
    </w:p>
    <w:p w14:paraId="20E42C8F" w14:textId="729B3839" w:rsidR="00705A86" w:rsidRPr="0094308B" w:rsidRDefault="00E967BF" w:rsidP="00AB30E1">
      <w:pPr>
        <w:pStyle w:val="Agency-body-text"/>
        <w:spacing w:before="240" w:after="240"/>
        <w:rPr>
          <w:rFonts w:asciiTheme="majorHAnsi" w:hAnsiTheme="majorHAnsi" w:cstheme="majorHAnsi"/>
          <w:sz w:val="22"/>
          <w:szCs w:val="18"/>
          <w:lang w:val="bg-BG"/>
        </w:rPr>
      </w:pPr>
      <w:r w:rsidRPr="0094308B">
        <w:rPr>
          <w:rFonts w:asciiTheme="majorHAnsi" w:hAnsiTheme="majorHAnsi" w:cstheme="majorHAnsi"/>
          <w:sz w:val="22"/>
          <w:szCs w:val="18"/>
          <w:lang w:val="bg-BG" w:bidi="bg-BG"/>
        </w:rPr>
        <w:t xml:space="preserve">Можете да цитирате тази публикация, както следва: Европейска агенция за специални образователни потребности и приобщаващо образование, 2021 г. </w:t>
      </w:r>
      <w:r w:rsidRPr="0094308B">
        <w:rPr>
          <w:rFonts w:asciiTheme="majorHAnsi" w:hAnsiTheme="majorHAnsi" w:cstheme="majorHAnsi"/>
          <w:i/>
          <w:sz w:val="22"/>
          <w:szCs w:val="18"/>
          <w:lang w:val="bg-BG" w:bidi="bg-BG"/>
        </w:rPr>
        <w:t>Приобщаващо училищно ръководство: Инструмент за самоанализ на политиката и практиката.</w:t>
      </w:r>
      <w:r w:rsidRPr="0094308B">
        <w:rPr>
          <w:rFonts w:asciiTheme="majorHAnsi" w:hAnsiTheme="majorHAnsi" w:cstheme="majorHAnsi"/>
          <w:sz w:val="22"/>
          <w:szCs w:val="18"/>
          <w:lang w:val="bg-BG" w:bidi="bg-BG"/>
        </w:rPr>
        <w:t xml:space="preserve"> (ред.</w:t>
      </w:r>
      <w:r w:rsidR="0084155C" w:rsidRPr="0094308B">
        <w:rPr>
          <w:rFonts w:asciiTheme="majorHAnsi" w:hAnsiTheme="majorHAnsi" w:cstheme="majorHAnsi"/>
          <w:sz w:val="22"/>
          <w:szCs w:val="18"/>
          <w:lang w:val="bg-BG" w:bidi="bg-BG"/>
        </w:rPr>
        <w:t> </w:t>
      </w:r>
      <w:r w:rsidRPr="0094308B">
        <w:rPr>
          <w:rFonts w:asciiTheme="majorHAnsi" w:hAnsiTheme="majorHAnsi" w:cstheme="majorHAnsi"/>
          <w:sz w:val="22"/>
          <w:szCs w:val="18"/>
          <w:lang w:val="bg-BG" w:bidi="bg-BG"/>
        </w:rPr>
        <w:t>М. </w:t>
      </w:r>
      <w:proofErr w:type="spellStart"/>
      <w:r w:rsidRPr="0094308B">
        <w:rPr>
          <w:rFonts w:asciiTheme="majorHAnsi" w:hAnsiTheme="majorHAnsi" w:cstheme="majorHAnsi"/>
          <w:sz w:val="22"/>
          <w:szCs w:val="18"/>
          <w:lang w:val="bg-BG" w:bidi="bg-BG"/>
        </w:rPr>
        <w:t>Търнър</w:t>
      </w:r>
      <w:r w:rsidR="0084155C" w:rsidRPr="0094308B">
        <w:rPr>
          <w:rFonts w:asciiTheme="majorHAnsi" w:hAnsiTheme="majorHAnsi" w:cstheme="majorHAnsi"/>
          <w:sz w:val="22"/>
          <w:szCs w:val="18"/>
          <w:lang w:val="bg-BG" w:bidi="bg-BG"/>
        </w:rPr>
        <w:noBreakHyphen/>
      </w:r>
      <w:r w:rsidRPr="0094308B">
        <w:rPr>
          <w:rFonts w:asciiTheme="majorHAnsi" w:hAnsiTheme="majorHAnsi" w:cstheme="majorHAnsi"/>
          <w:sz w:val="22"/>
          <w:szCs w:val="18"/>
          <w:lang w:val="bg-BG" w:bidi="bg-BG"/>
        </w:rPr>
        <w:t>Чмухал</w:t>
      </w:r>
      <w:proofErr w:type="spellEnd"/>
      <w:r w:rsidRPr="0094308B">
        <w:rPr>
          <w:rFonts w:asciiTheme="majorHAnsi" w:hAnsiTheme="majorHAnsi" w:cstheme="majorHAnsi"/>
          <w:sz w:val="22"/>
          <w:szCs w:val="18"/>
          <w:lang w:val="bg-BG" w:bidi="bg-BG"/>
        </w:rPr>
        <w:t>, Е. </w:t>
      </w:r>
      <w:proofErr w:type="spellStart"/>
      <w:r w:rsidRPr="0094308B">
        <w:rPr>
          <w:rFonts w:asciiTheme="majorHAnsi" w:hAnsiTheme="majorHAnsi" w:cstheme="majorHAnsi"/>
          <w:sz w:val="22"/>
          <w:szCs w:val="18"/>
          <w:lang w:val="bg-BG" w:bidi="bg-BG"/>
        </w:rPr>
        <w:t>Оскардотир</w:t>
      </w:r>
      <w:proofErr w:type="spellEnd"/>
      <w:r w:rsidRPr="0094308B">
        <w:rPr>
          <w:rFonts w:asciiTheme="majorHAnsi" w:hAnsiTheme="majorHAnsi" w:cstheme="majorHAnsi"/>
          <w:sz w:val="22"/>
          <w:szCs w:val="18"/>
          <w:lang w:val="bg-BG" w:bidi="bg-BG"/>
        </w:rPr>
        <w:t xml:space="preserve"> и М. </w:t>
      </w:r>
      <w:proofErr w:type="spellStart"/>
      <w:r w:rsidRPr="0094308B">
        <w:rPr>
          <w:rFonts w:asciiTheme="majorHAnsi" w:hAnsiTheme="majorHAnsi" w:cstheme="majorHAnsi"/>
          <w:sz w:val="22"/>
          <w:szCs w:val="18"/>
          <w:lang w:val="bg-BG" w:bidi="bg-BG"/>
        </w:rPr>
        <w:t>Билгери</w:t>
      </w:r>
      <w:proofErr w:type="spellEnd"/>
      <w:r w:rsidRPr="0094308B">
        <w:rPr>
          <w:rFonts w:asciiTheme="majorHAnsi" w:hAnsiTheme="majorHAnsi" w:cstheme="majorHAnsi"/>
          <w:sz w:val="22"/>
          <w:szCs w:val="18"/>
          <w:lang w:val="bg-BG" w:bidi="bg-BG"/>
        </w:rPr>
        <w:t xml:space="preserve">). </w:t>
      </w:r>
      <w:proofErr w:type="spellStart"/>
      <w:r w:rsidRPr="0094308B">
        <w:rPr>
          <w:rFonts w:asciiTheme="majorHAnsi" w:hAnsiTheme="majorHAnsi" w:cstheme="majorHAnsi"/>
          <w:sz w:val="22"/>
          <w:szCs w:val="18"/>
          <w:lang w:val="bg-BG" w:bidi="bg-BG"/>
        </w:rPr>
        <w:t>Одензе</w:t>
      </w:r>
      <w:proofErr w:type="spellEnd"/>
      <w:r w:rsidRPr="0094308B">
        <w:rPr>
          <w:rFonts w:asciiTheme="majorHAnsi" w:hAnsiTheme="majorHAnsi" w:cstheme="majorHAnsi"/>
          <w:sz w:val="22"/>
          <w:szCs w:val="18"/>
          <w:lang w:val="bg-BG" w:bidi="bg-BG"/>
        </w:rPr>
        <w:t>, Дания</w:t>
      </w:r>
    </w:p>
    <w:p w14:paraId="7FDBB2F1" w14:textId="17CD3860" w:rsidR="00F53901" w:rsidRPr="0094308B" w:rsidRDefault="008A4C11" w:rsidP="00AB30E1">
      <w:pPr>
        <w:pStyle w:val="Agency-body-text"/>
        <w:spacing w:before="240" w:after="240"/>
        <w:rPr>
          <w:rFonts w:asciiTheme="majorHAnsi" w:hAnsiTheme="majorHAnsi" w:cstheme="majorHAnsi"/>
          <w:sz w:val="22"/>
          <w:szCs w:val="18"/>
          <w:lang w:val="bg-BG"/>
        </w:rPr>
      </w:pPr>
      <w:r w:rsidRPr="0094308B">
        <w:rPr>
          <w:rFonts w:asciiTheme="majorHAnsi" w:hAnsiTheme="majorHAnsi" w:cstheme="majorHAnsi"/>
          <w:sz w:val="22"/>
          <w:szCs w:val="18"/>
          <w:lang w:val="bg-BG" w:bidi="bg-BG"/>
        </w:rPr>
        <w:t>Агенцията с благодарност отбелязва приноса на членовете на клъстера по проекта в отделните държави: Ласло </w:t>
      </w:r>
      <w:proofErr w:type="spellStart"/>
      <w:r w:rsidRPr="0094308B">
        <w:rPr>
          <w:rFonts w:asciiTheme="majorHAnsi" w:hAnsiTheme="majorHAnsi" w:cstheme="majorHAnsi"/>
          <w:sz w:val="22"/>
          <w:szCs w:val="18"/>
          <w:lang w:val="bg-BG" w:bidi="bg-BG"/>
        </w:rPr>
        <w:t>Кис</w:t>
      </w:r>
      <w:proofErr w:type="spellEnd"/>
      <w:r w:rsidRPr="0094308B">
        <w:rPr>
          <w:rFonts w:asciiTheme="majorHAnsi" w:hAnsiTheme="majorHAnsi" w:cstheme="majorHAnsi"/>
          <w:sz w:val="22"/>
          <w:szCs w:val="18"/>
          <w:lang w:val="bg-BG" w:bidi="bg-BG"/>
        </w:rPr>
        <w:t xml:space="preserve"> и Андреа </w:t>
      </w:r>
      <w:proofErr w:type="spellStart"/>
      <w:r w:rsidRPr="0094308B">
        <w:rPr>
          <w:rFonts w:asciiTheme="majorHAnsi" w:hAnsiTheme="majorHAnsi" w:cstheme="majorHAnsi"/>
          <w:sz w:val="22"/>
          <w:szCs w:val="18"/>
          <w:lang w:val="bg-BG" w:bidi="bg-BG"/>
        </w:rPr>
        <w:t>Перлуш</w:t>
      </w:r>
      <w:proofErr w:type="spellEnd"/>
      <w:r w:rsidRPr="0094308B">
        <w:rPr>
          <w:rFonts w:asciiTheme="majorHAnsi" w:hAnsiTheme="majorHAnsi" w:cstheme="majorHAnsi"/>
          <w:sz w:val="22"/>
          <w:szCs w:val="18"/>
          <w:lang w:val="bg-BG" w:bidi="bg-BG"/>
        </w:rPr>
        <w:t xml:space="preserve">, Унгария; </w:t>
      </w:r>
      <w:proofErr w:type="spellStart"/>
      <w:r w:rsidRPr="0094308B">
        <w:rPr>
          <w:rFonts w:asciiTheme="majorHAnsi" w:hAnsiTheme="majorHAnsi" w:cstheme="majorHAnsi"/>
          <w:sz w:val="22"/>
          <w:szCs w:val="18"/>
          <w:lang w:val="bg-BG" w:bidi="bg-BG"/>
        </w:rPr>
        <w:t>Брендън</w:t>
      </w:r>
      <w:proofErr w:type="spellEnd"/>
      <w:r w:rsidRPr="0094308B">
        <w:rPr>
          <w:rFonts w:asciiTheme="majorHAnsi" w:hAnsiTheme="majorHAnsi" w:cstheme="majorHAnsi"/>
          <w:sz w:val="22"/>
          <w:szCs w:val="18"/>
          <w:lang w:val="bg-BG" w:bidi="bg-BG"/>
        </w:rPr>
        <w:t xml:space="preserve"> </w:t>
      </w:r>
      <w:proofErr w:type="spellStart"/>
      <w:r w:rsidRPr="0094308B">
        <w:rPr>
          <w:rFonts w:asciiTheme="majorHAnsi" w:hAnsiTheme="majorHAnsi" w:cstheme="majorHAnsi"/>
          <w:sz w:val="22"/>
          <w:szCs w:val="18"/>
          <w:lang w:val="bg-BG" w:bidi="bg-BG"/>
        </w:rPr>
        <w:t>Дуди</w:t>
      </w:r>
      <w:proofErr w:type="spellEnd"/>
      <w:r w:rsidRPr="0094308B">
        <w:rPr>
          <w:rFonts w:asciiTheme="majorHAnsi" w:hAnsiTheme="majorHAnsi" w:cstheme="majorHAnsi"/>
          <w:sz w:val="22"/>
          <w:szCs w:val="18"/>
          <w:lang w:val="bg-BG" w:bidi="bg-BG"/>
        </w:rPr>
        <w:t xml:space="preserve"> и Анна Мей Руни, Ирландия; </w:t>
      </w:r>
      <w:proofErr w:type="spellStart"/>
      <w:r w:rsidRPr="0094308B">
        <w:rPr>
          <w:rFonts w:asciiTheme="majorHAnsi" w:hAnsiTheme="majorHAnsi" w:cstheme="majorHAnsi"/>
          <w:sz w:val="22"/>
          <w:szCs w:val="18"/>
          <w:lang w:val="bg-BG" w:bidi="bg-BG"/>
        </w:rPr>
        <w:t>Джозан</w:t>
      </w:r>
      <w:proofErr w:type="spellEnd"/>
      <w:r w:rsidRPr="0094308B">
        <w:rPr>
          <w:rFonts w:asciiTheme="majorHAnsi" w:hAnsiTheme="majorHAnsi" w:cstheme="majorHAnsi"/>
          <w:sz w:val="22"/>
          <w:szCs w:val="18"/>
          <w:lang w:val="bg-BG" w:bidi="bg-BG"/>
        </w:rPr>
        <w:t xml:space="preserve"> </w:t>
      </w:r>
      <w:proofErr w:type="spellStart"/>
      <w:r w:rsidRPr="0094308B">
        <w:rPr>
          <w:rFonts w:asciiTheme="majorHAnsi" w:hAnsiTheme="majorHAnsi" w:cstheme="majorHAnsi"/>
          <w:sz w:val="22"/>
          <w:szCs w:val="18"/>
          <w:lang w:val="bg-BG" w:bidi="bg-BG"/>
        </w:rPr>
        <w:t>Гирхи</w:t>
      </w:r>
      <w:proofErr w:type="spellEnd"/>
      <w:r w:rsidRPr="0094308B">
        <w:rPr>
          <w:rFonts w:asciiTheme="majorHAnsi" w:hAnsiTheme="majorHAnsi" w:cstheme="majorHAnsi"/>
          <w:sz w:val="22"/>
          <w:szCs w:val="18"/>
          <w:lang w:val="bg-BG" w:bidi="bg-BG"/>
        </w:rPr>
        <w:t xml:space="preserve"> и Александра Вела, Малта; Елизабет </w:t>
      </w:r>
      <w:proofErr w:type="spellStart"/>
      <w:r w:rsidRPr="0094308B">
        <w:rPr>
          <w:rFonts w:asciiTheme="majorHAnsi" w:hAnsiTheme="majorHAnsi" w:cstheme="majorHAnsi"/>
          <w:sz w:val="22"/>
          <w:szCs w:val="18"/>
          <w:lang w:val="bg-BG" w:bidi="bg-BG"/>
        </w:rPr>
        <w:t>Хьогберг</w:t>
      </w:r>
      <w:proofErr w:type="spellEnd"/>
      <w:r w:rsidRPr="0094308B">
        <w:rPr>
          <w:rFonts w:asciiTheme="majorHAnsi" w:hAnsiTheme="majorHAnsi" w:cstheme="majorHAnsi"/>
          <w:sz w:val="22"/>
          <w:szCs w:val="18"/>
          <w:lang w:val="bg-BG" w:bidi="bg-BG"/>
        </w:rPr>
        <w:t xml:space="preserve"> и </w:t>
      </w:r>
      <w:proofErr w:type="spellStart"/>
      <w:r w:rsidRPr="0094308B">
        <w:rPr>
          <w:rFonts w:asciiTheme="majorHAnsi" w:hAnsiTheme="majorHAnsi" w:cstheme="majorHAnsi"/>
          <w:sz w:val="22"/>
          <w:szCs w:val="18"/>
          <w:lang w:val="bg-BG" w:bidi="bg-BG"/>
        </w:rPr>
        <w:t>Никлас</w:t>
      </w:r>
      <w:proofErr w:type="spellEnd"/>
      <w:r w:rsidRPr="0094308B">
        <w:rPr>
          <w:rFonts w:asciiTheme="majorHAnsi" w:hAnsiTheme="majorHAnsi" w:cstheme="majorHAnsi"/>
          <w:sz w:val="22"/>
          <w:szCs w:val="18"/>
          <w:lang w:val="bg-BG" w:bidi="bg-BG"/>
        </w:rPr>
        <w:t xml:space="preserve"> </w:t>
      </w:r>
      <w:proofErr w:type="spellStart"/>
      <w:r w:rsidRPr="0094308B">
        <w:rPr>
          <w:rFonts w:asciiTheme="majorHAnsi" w:hAnsiTheme="majorHAnsi" w:cstheme="majorHAnsi"/>
          <w:sz w:val="22"/>
          <w:szCs w:val="18"/>
          <w:lang w:val="bg-BG" w:bidi="bg-BG"/>
        </w:rPr>
        <w:t>Рьонстрьом</w:t>
      </w:r>
      <w:proofErr w:type="spellEnd"/>
      <w:r w:rsidRPr="0094308B">
        <w:rPr>
          <w:rFonts w:asciiTheme="majorHAnsi" w:hAnsiTheme="majorHAnsi" w:cstheme="majorHAnsi"/>
          <w:sz w:val="22"/>
          <w:szCs w:val="18"/>
          <w:lang w:val="bg-BG" w:bidi="bg-BG"/>
        </w:rPr>
        <w:t>, Швеция.</w:t>
      </w:r>
    </w:p>
    <w:p w14:paraId="6C8E3E9E" w14:textId="77777777" w:rsidR="00B96828" w:rsidRPr="0094308B" w:rsidRDefault="00B96828" w:rsidP="00B474F4">
      <w:pPr>
        <w:spacing w:before="360" w:after="360"/>
        <w:rPr>
          <w:rFonts w:asciiTheme="majorHAnsi" w:hAnsiTheme="majorHAnsi" w:cstheme="majorHAnsi"/>
          <w:sz w:val="22"/>
          <w:szCs w:val="22"/>
          <w:lang w:val="bg-BG"/>
        </w:rPr>
        <w:sectPr w:rsidR="00B96828" w:rsidRPr="0094308B" w:rsidSect="00AE0DDC">
          <w:type w:val="continuous"/>
          <w:pgSz w:w="11899" w:h="16838"/>
          <w:pgMar w:top="1134" w:right="1531" w:bottom="1276" w:left="1531" w:header="709" w:footer="828" w:gutter="0"/>
          <w:cols w:space="708"/>
          <w:titlePg/>
          <w:docGrid w:linePitch="360"/>
        </w:sectPr>
      </w:pPr>
    </w:p>
    <w:p w14:paraId="280516FB" w14:textId="6C250295" w:rsidR="00B96828" w:rsidRPr="0094308B" w:rsidRDefault="00E4137C" w:rsidP="00B96828">
      <w:pPr>
        <w:rPr>
          <w:rFonts w:asciiTheme="majorHAnsi" w:hAnsiTheme="majorHAnsi" w:cstheme="majorHAnsi"/>
          <w:color w:val="000000" w:themeColor="text1"/>
          <w:sz w:val="20"/>
          <w:szCs w:val="20"/>
          <w:lang w:val="bg-BG"/>
        </w:rPr>
      </w:pPr>
      <w:r w:rsidRPr="0094308B">
        <w:rPr>
          <w:rFonts w:asciiTheme="majorHAnsi" w:hAnsiTheme="majorHAnsi" w:cstheme="majorHAnsi"/>
          <w:sz w:val="22"/>
          <w:szCs w:val="22"/>
          <w:lang w:val="bg-BG" w:bidi="bg-BG"/>
        </w:rPr>
        <w:drawing>
          <wp:inline distT="0" distB="0" distL="0" distR="0" wp14:anchorId="256A5823" wp14:editId="24DC22C7">
            <wp:extent cx="1260475" cy="452120"/>
            <wp:effectExtent l="0" t="0" r="0" b="5080"/>
            <wp:docPr id="3" name="Picture 3" descr="Знак: Международен лиценз „Признание — Некомерсиално — Споделяне на споделеното 4.0“ на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Знак: Международен лиценз „Признание — Некомерсиално — Споделяне на споделеното 4.0“ на Creative Commons"/>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94308B">
        <w:rPr>
          <w:rFonts w:asciiTheme="majorHAnsi" w:hAnsiTheme="majorHAnsi" w:cstheme="majorHAnsi"/>
          <w:sz w:val="22"/>
          <w:szCs w:val="22"/>
          <w:lang w:val="bg-BG" w:bidi="bg-BG"/>
        </w:rPr>
        <w:br w:type="column"/>
      </w:r>
      <w:r w:rsidR="00651FD2" w:rsidRPr="0094308B">
        <w:rPr>
          <w:rFonts w:asciiTheme="majorHAnsi" w:hAnsiTheme="majorHAnsi" w:cstheme="majorHAnsi"/>
          <w:sz w:val="20"/>
          <w:szCs w:val="20"/>
          <w:lang w:val="bg-BG" w:bidi="bg-BG"/>
        </w:rPr>
        <w:t xml:space="preserve">Този труд е лицензиран с лиценза </w:t>
      </w:r>
      <w:hyperlink r:id="rId18" w:history="1">
        <w:r w:rsidR="00651FD2" w:rsidRPr="0094308B">
          <w:rPr>
            <w:rStyle w:val="Hyperlink"/>
            <w:rFonts w:asciiTheme="majorHAnsi" w:hAnsiTheme="majorHAnsi" w:cstheme="majorHAnsi"/>
            <w:sz w:val="20"/>
            <w:szCs w:val="20"/>
            <w:lang w:val="bg-BG" w:bidi="bg-BG"/>
          </w:rPr>
          <w:t>„Признание-Некомерсиално-Споделяне на споделеното 4.0 International“ на „</w:t>
        </w:r>
        <w:proofErr w:type="spellStart"/>
        <w:r w:rsidR="00651FD2" w:rsidRPr="0094308B">
          <w:rPr>
            <w:rStyle w:val="Hyperlink"/>
            <w:rFonts w:asciiTheme="majorHAnsi" w:hAnsiTheme="majorHAnsi" w:cstheme="majorHAnsi"/>
            <w:sz w:val="20"/>
            <w:szCs w:val="20"/>
            <w:lang w:val="bg-BG" w:bidi="bg-BG"/>
          </w:rPr>
          <w:t>Creative</w:t>
        </w:r>
        <w:proofErr w:type="spellEnd"/>
        <w:r w:rsidR="00651FD2" w:rsidRPr="0094308B">
          <w:rPr>
            <w:rStyle w:val="Hyperlink"/>
            <w:rFonts w:asciiTheme="majorHAnsi" w:hAnsiTheme="majorHAnsi" w:cstheme="majorHAnsi"/>
            <w:sz w:val="20"/>
            <w:szCs w:val="20"/>
            <w:lang w:val="bg-BG" w:bidi="bg-BG"/>
          </w:rPr>
          <w:t xml:space="preserve"> </w:t>
        </w:r>
        <w:proofErr w:type="spellStart"/>
        <w:r w:rsidR="00651FD2" w:rsidRPr="0094308B">
          <w:rPr>
            <w:rStyle w:val="Hyperlink"/>
            <w:rFonts w:asciiTheme="majorHAnsi" w:hAnsiTheme="majorHAnsi" w:cstheme="majorHAnsi"/>
            <w:sz w:val="20"/>
            <w:szCs w:val="20"/>
            <w:lang w:val="bg-BG" w:bidi="bg-BG"/>
          </w:rPr>
          <w:t>Commons</w:t>
        </w:r>
        <w:proofErr w:type="spellEnd"/>
        <w:r w:rsidR="00651FD2" w:rsidRPr="0094308B">
          <w:rPr>
            <w:rStyle w:val="Hyperlink"/>
            <w:rFonts w:asciiTheme="majorHAnsi" w:hAnsiTheme="majorHAnsi" w:cstheme="majorHAnsi"/>
            <w:sz w:val="20"/>
            <w:szCs w:val="20"/>
            <w:lang w:val="bg-BG" w:bidi="bg-BG"/>
          </w:rPr>
          <w:t>“</w:t>
        </w:r>
      </w:hyperlink>
      <w:r w:rsidR="00651FD2" w:rsidRPr="0094308B">
        <w:rPr>
          <w:rFonts w:asciiTheme="majorHAnsi" w:hAnsiTheme="majorHAnsi" w:cstheme="majorHAnsi"/>
          <w:sz w:val="20"/>
          <w:szCs w:val="20"/>
          <w:lang w:val="bg-BG" w:bidi="bg-BG"/>
        </w:rPr>
        <w:t xml:space="preserve">. </w:t>
      </w:r>
    </w:p>
    <w:p w14:paraId="664F5E18" w14:textId="7574DCF3" w:rsidR="008E05A8" w:rsidRPr="0094308B" w:rsidRDefault="00B96828" w:rsidP="00B96828">
      <w:pPr>
        <w:rPr>
          <w:rFonts w:asciiTheme="majorHAnsi" w:hAnsiTheme="majorHAnsi" w:cstheme="majorHAnsi"/>
          <w:color w:val="000000" w:themeColor="text1"/>
          <w:sz w:val="20"/>
          <w:szCs w:val="20"/>
          <w:lang w:val="bg-BG"/>
        </w:rPr>
        <w:sectPr w:rsidR="008E05A8" w:rsidRPr="0094308B" w:rsidSect="00F87C7F">
          <w:type w:val="continuous"/>
          <w:pgSz w:w="11899" w:h="16838"/>
          <w:pgMar w:top="1134" w:right="1531" w:bottom="1276" w:left="1531" w:header="709" w:footer="828" w:gutter="0"/>
          <w:cols w:num="2" w:space="567" w:equalWidth="0">
            <w:col w:w="1985" w:space="567"/>
            <w:col w:w="6285"/>
          </w:cols>
          <w:titlePg/>
          <w:docGrid w:linePitch="360"/>
        </w:sectPr>
      </w:pPr>
      <w:r w:rsidRPr="0094308B">
        <w:rPr>
          <w:rFonts w:asciiTheme="majorHAnsi" w:hAnsiTheme="majorHAnsi" w:cstheme="majorHAnsi"/>
          <w:sz w:val="20"/>
          <w:szCs w:val="20"/>
          <w:lang w:val="bg-BG" w:bidi="bg-BG"/>
        </w:rPr>
        <w:t>Можете свободно да споделяте и адаптирате тази публикация.</w:t>
      </w:r>
    </w:p>
    <w:p w14:paraId="0DD9A06E" w14:textId="42DB3584" w:rsidR="00B96828" w:rsidRPr="0094308B" w:rsidRDefault="00B96828" w:rsidP="00AB30E1">
      <w:pPr>
        <w:pStyle w:val="Agency-body-text"/>
        <w:spacing w:before="240" w:after="240"/>
        <w:rPr>
          <w:rStyle w:val="Hyperlink"/>
          <w:rFonts w:asciiTheme="majorHAnsi" w:hAnsiTheme="majorHAnsi" w:cstheme="majorHAnsi"/>
          <w:sz w:val="22"/>
          <w:szCs w:val="22"/>
          <w:lang w:val="bg-BG"/>
        </w:rPr>
      </w:pPr>
      <w:r w:rsidRPr="0094308B">
        <w:rPr>
          <w:rFonts w:asciiTheme="majorHAnsi" w:hAnsiTheme="majorHAnsi" w:cstheme="majorHAnsi"/>
          <w:sz w:val="22"/>
          <w:szCs w:val="18"/>
          <w:lang w:val="bg-BG" w:bidi="bg-BG"/>
        </w:rPr>
        <w:t xml:space="preserve">За осигуряване на по-широк достъп този доклад е предоставен на 26 езика в достъпен електронен формат на уеб страницата на Агенцията: </w:t>
      </w:r>
      <w:hyperlink r:id="rId19" w:history="1">
        <w:r w:rsidRPr="0094308B">
          <w:rPr>
            <w:rStyle w:val="Hyperlink"/>
            <w:rFonts w:asciiTheme="majorHAnsi" w:hAnsiTheme="majorHAnsi" w:cstheme="majorHAnsi"/>
            <w:sz w:val="22"/>
            <w:szCs w:val="18"/>
            <w:lang w:val="bg-BG" w:bidi="bg-BG"/>
          </w:rPr>
          <w:t>www.european-agency.org</w:t>
        </w:r>
      </w:hyperlink>
    </w:p>
    <w:p w14:paraId="6EA0E82F" w14:textId="2DF84E1C" w:rsidR="006A3398" w:rsidRPr="0094308B" w:rsidRDefault="006A3398" w:rsidP="00AB30E1">
      <w:pPr>
        <w:pStyle w:val="Agency-body-text"/>
        <w:spacing w:before="240" w:after="240"/>
        <w:rPr>
          <w:rStyle w:val="Hyperlink"/>
          <w:rFonts w:asciiTheme="majorHAnsi" w:hAnsiTheme="majorHAnsi" w:cstheme="majorHAnsi"/>
          <w:sz w:val="22"/>
          <w:szCs w:val="22"/>
          <w:lang w:val="bg-BG"/>
        </w:rPr>
      </w:pPr>
      <w:r w:rsidRPr="0094308B">
        <w:rPr>
          <w:rFonts w:asciiTheme="majorHAnsi" w:hAnsiTheme="majorHAnsi" w:cstheme="majorHAnsi"/>
          <w:sz w:val="22"/>
          <w:szCs w:val="18"/>
          <w:lang w:val="bg-BG" w:bidi="bg-BG"/>
        </w:rPr>
        <w:t>Настоящият текст е превод на оригиналния текст на английски език. В случай на съмнение относно точността на информацията в преводния текст, моля, направете справка с оригиналния текст на английски език.</w:t>
      </w:r>
    </w:p>
    <w:p w14:paraId="70EC4A0A" w14:textId="7242CFDA" w:rsidR="00B96828" w:rsidRPr="0094308B" w:rsidRDefault="00B96828" w:rsidP="006A3398">
      <w:pPr>
        <w:tabs>
          <w:tab w:val="left" w:pos="4680"/>
        </w:tabs>
        <w:spacing w:before="240" w:after="240"/>
        <w:rPr>
          <w:rFonts w:asciiTheme="majorHAnsi" w:hAnsiTheme="majorHAnsi" w:cstheme="majorHAnsi"/>
          <w:b/>
          <w:sz w:val="22"/>
          <w:szCs w:val="22"/>
          <w:lang w:val="bg-BG"/>
        </w:rPr>
      </w:pPr>
      <w:proofErr w:type="spellStart"/>
      <w:r w:rsidRPr="0094308B">
        <w:rPr>
          <w:rFonts w:asciiTheme="majorHAnsi" w:hAnsiTheme="majorHAnsi" w:cstheme="majorHAnsi"/>
          <w:sz w:val="22"/>
          <w:szCs w:val="22"/>
          <w:lang w:val="bg-BG" w:bidi="bg-BG"/>
        </w:rPr>
        <w:t>ISBN</w:t>
      </w:r>
      <w:proofErr w:type="spellEnd"/>
      <w:r w:rsidRPr="0094308B">
        <w:rPr>
          <w:rFonts w:asciiTheme="majorHAnsi" w:hAnsiTheme="majorHAnsi" w:cstheme="majorHAnsi"/>
          <w:sz w:val="22"/>
          <w:szCs w:val="22"/>
          <w:lang w:val="bg-BG" w:bidi="bg-BG"/>
        </w:rPr>
        <w:t>:</w:t>
      </w:r>
      <w:r w:rsidR="00DF0980" w:rsidRPr="0094308B">
        <w:rPr>
          <w:rFonts w:asciiTheme="majorHAnsi" w:hAnsiTheme="majorHAnsi" w:cstheme="majorHAnsi"/>
          <w:sz w:val="22"/>
          <w:szCs w:val="22"/>
          <w:lang w:val="bg-BG" w:bidi="bg-BG"/>
        </w:rPr>
        <w:t xml:space="preserve"> </w:t>
      </w:r>
      <w:r w:rsidR="000A571C" w:rsidRPr="0094308B">
        <w:rPr>
          <w:rFonts w:asciiTheme="majorHAnsi" w:hAnsiTheme="majorHAnsi" w:cstheme="majorHAnsi"/>
          <w:sz w:val="22"/>
          <w:szCs w:val="22"/>
          <w:lang w:val="bg-BG" w:bidi="bg-BG"/>
        </w:rPr>
        <w:t xml:space="preserve">978-87-7110-967-2 </w:t>
      </w:r>
      <w:r w:rsidRPr="0094308B">
        <w:rPr>
          <w:rFonts w:asciiTheme="majorHAnsi" w:hAnsiTheme="majorHAnsi" w:cstheme="majorHAnsi"/>
          <w:sz w:val="22"/>
          <w:szCs w:val="22"/>
          <w:lang w:val="bg-BG" w:bidi="bg-BG"/>
        </w:rPr>
        <w:t>(в електронен вид)</w:t>
      </w:r>
    </w:p>
    <w:p w14:paraId="33E156AC" w14:textId="77777777" w:rsidR="00B96828" w:rsidRPr="0094308B" w:rsidRDefault="00B96828" w:rsidP="000017DB">
      <w:pPr>
        <w:spacing w:before="240" w:after="240"/>
        <w:jc w:val="center"/>
        <w:rPr>
          <w:rFonts w:asciiTheme="majorHAnsi" w:hAnsiTheme="majorHAnsi" w:cstheme="majorHAnsi"/>
          <w:b/>
          <w:lang w:val="bg-BG"/>
        </w:rPr>
        <w:sectPr w:rsidR="00B96828" w:rsidRPr="0094308B" w:rsidSect="00AE0DDC">
          <w:type w:val="continuous"/>
          <w:pgSz w:w="11899" w:h="16838"/>
          <w:pgMar w:top="1134" w:right="1531" w:bottom="1276" w:left="1531" w:header="709" w:footer="828" w:gutter="0"/>
          <w:cols w:space="708"/>
          <w:titlePg/>
          <w:docGrid w:linePitch="360"/>
        </w:sectPr>
      </w:pPr>
    </w:p>
    <w:p w14:paraId="66C6D3D5" w14:textId="77777777" w:rsidR="00AE0DDC" w:rsidRPr="0094308B" w:rsidRDefault="00765778" w:rsidP="00745ACA">
      <w:pPr>
        <w:pStyle w:val="Agency-body-text"/>
        <w:spacing w:before="40" w:after="40"/>
        <w:rPr>
          <w:rFonts w:asciiTheme="majorHAnsi" w:hAnsiTheme="majorHAnsi" w:cstheme="majorHAnsi"/>
          <w:b/>
          <w:bCs/>
          <w:sz w:val="22"/>
          <w:szCs w:val="22"/>
          <w:lang w:val="bg-BG"/>
        </w:rPr>
      </w:pPr>
      <w:r w:rsidRPr="0094308B">
        <w:rPr>
          <w:rFonts w:asciiTheme="majorHAnsi" w:hAnsiTheme="majorHAnsi" w:cstheme="majorHAnsi"/>
          <w:b/>
          <w:sz w:val="22"/>
          <w:szCs w:val="18"/>
          <w:lang w:val="bg-BG" w:bidi="bg-BG"/>
        </w:rPr>
        <w:t>Секретариат</w:t>
      </w:r>
    </w:p>
    <w:p w14:paraId="74B979ED" w14:textId="77777777" w:rsidR="00765778" w:rsidRPr="0094308B" w:rsidRDefault="00765778" w:rsidP="00745ACA">
      <w:pPr>
        <w:pStyle w:val="Agency-body-text"/>
        <w:spacing w:before="40" w:after="40"/>
        <w:rPr>
          <w:rFonts w:asciiTheme="majorHAnsi" w:hAnsiTheme="majorHAnsi" w:cstheme="majorHAnsi"/>
          <w:sz w:val="22"/>
          <w:szCs w:val="22"/>
          <w:lang w:val="bg-BG"/>
        </w:rPr>
      </w:pPr>
      <w:proofErr w:type="spellStart"/>
      <w:r w:rsidRPr="0094308B">
        <w:rPr>
          <w:rFonts w:asciiTheme="majorHAnsi" w:hAnsiTheme="majorHAnsi" w:cstheme="majorHAnsi"/>
          <w:sz w:val="22"/>
          <w:szCs w:val="18"/>
          <w:lang w:val="bg-BG" w:bidi="bg-BG"/>
        </w:rPr>
        <w:t>Østre</w:t>
      </w:r>
      <w:proofErr w:type="spellEnd"/>
      <w:r w:rsidRPr="0094308B">
        <w:rPr>
          <w:rFonts w:asciiTheme="majorHAnsi" w:hAnsiTheme="majorHAnsi" w:cstheme="majorHAnsi"/>
          <w:sz w:val="22"/>
          <w:szCs w:val="18"/>
          <w:lang w:val="bg-BG" w:bidi="bg-BG"/>
        </w:rPr>
        <w:t xml:space="preserve"> </w:t>
      </w:r>
      <w:proofErr w:type="spellStart"/>
      <w:r w:rsidRPr="0094308B">
        <w:rPr>
          <w:rFonts w:asciiTheme="majorHAnsi" w:hAnsiTheme="majorHAnsi" w:cstheme="majorHAnsi"/>
          <w:sz w:val="22"/>
          <w:szCs w:val="18"/>
          <w:lang w:val="bg-BG" w:bidi="bg-BG"/>
        </w:rPr>
        <w:t>Stationsvej</w:t>
      </w:r>
      <w:proofErr w:type="spellEnd"/>
      <w:r w:rsidRPr="0094308B">
        <w:rPr>
          <w:rFonts w:asciiTheme="majorHAnsi" w:hAnsiTheme="majorHAnsi" w:cstheme="majorHAnsi"/>
          <w:sz w:val="22"/>
          <w:szCs w:val="18"/>
          <w:lang w:val="bg-BG" w:bidi="bg-BG"/>
        </w:rPr>
        <w:t xml:space="preserve"> 33</w:t>
      </w:r>
    </w:p>
    <w:p w14:paraId="0A877A5A" w14:textId="77777777" w:rsidR="00765778" w:rsidRPr="0094308B" w:rsidRDefault="00765778" w:rsidP="00745ACA">
      <w:pPr>
        <w:pStyle w:val="Agency-body-text"/>
        <w:spacing w:before="40" w:after="40"/>
        <w:rPr>
          <w:rFonts w:asciiTheme="majorHAnsi" w:hAnsiTheme="majorHAnsi" w:cstheme="majorHAnsi"/>
          <w:sz w:val="22"/>
          <w:szCs w:val="22"/>
          <w:lang w:val="bg-BG"/>
        </w:rPr>
      </w:pPr>
      <w:r w:rsidRPr="0094308B">
        <w:rPr>
          <w:rFonts w:asciiTheme="majorHAnsi" w:hAnsiTheme="majorHAnsi" w:cstheme="majorHAnsi"/>
          <w:sz w:val="22"/>
          <w:szCs w:val="18"/>
          <w:lang w:val="bg-BG" w:bidi="bg-BG"/>
        </w:rPr>
        <w:t xml:space="preserve">DK-5000 </w:t>
      </w:r>
      <w:proofErr w:type="spellStart"/>
      <w:r w:rsidRPr="0094308B">
        <w:rPr>
          <w:rFonts w:asciiTheme="majorHAnsi" w:hAnsiTheme="majorHAnsi" w:cstheme="majorHAnsi"/>
          <w:sz w:val="22"/>
          <w:szCs w:val="18"/>
          <w:lang w:val="bg-BG" w:bidi="bg-BG"/>
        </w:rPr>
        <w:t>Odense</w:t>
      </w:r>
      <w:proofErr w:type="spellEnd"/>
      <w:r w:rsidRPr="0094308B">
        <w:rPr>
          <w:rFonts w:asciiTheme="majorHAnsi" w:hAnsiTheme="majorHAnsi" w:cstheme="majorHAnsi"/>
          <w:sz w:val="22"/>
          <w:szCs w:val="18"/>
          <w:lang w:val="bg-BG" w:bidi="bg-BG"/>
        </w:rPr>
        <w:t xml:space="preserve"> C </w:t>
      </w:r>
      <w:proofErr w:type="spellStart"/>
      <w:r w:rsidRPr="0094308B">
        <w:rPr>
          <w:rFonts w:asciiTheme="majorHAnsi" w:hAnsiTheme="majorHAnsi" w:cstheme="majorHAnsi"/>
          <w:sz w:val="22"/>
          <w:szCs w:val="18"/>
          <w:lang w:val="bg-BG" w:bidi="bg-BG"/>
        </w:rPr>
        <w:t>Denmark</w:t>
      </w:r>
      <w:proofErr w:type="spellEnd"/>
    </w:p>
    <w:p w14:paraId="0A6D8EEA" w14:textId="77777777" w:rsidR="00765778" w:rsidRPr="0094308B" w:rsidRDefault="00765778" w:rsidP="00745ACA">
      <w:pPr>
        <w:pStyle w:val="Agency-body-text"/>
        <w:spacing w:before="40" w:after="40"/>
        <w:rPr>
          <w:rFonts w:asciiTheme="majorHAnsi" w:hAnsiTheme="majorHAnsi" w:cstheme="majorHAnsi"/>
          <w:sz w:val="22"/>
          <w:szCs w:val="22"/>
          <w:lang w:val="bg-BG"/>
        </w:rPr>
      </w:pPr>
      <w:r w:rsidRPr="0094308B">
        <w:rPr>
          <w:rFonts w:asciiTheme="majorHAnsi" w:hAnsiTheme="majorHAnsi" w:cstheme="majorHAnsi"/>
          <w:sz w:val="22"/>
          <w:szCs w:val="18"/>
          <w:lang w:val="bg-BG" w:bidi="bg-BG"/>
        </w:rPr>
        <w:t>Тел.: +45 64 41 00 20</w:t>
      </w:r>
    </w:p>
    <w:p w14:paraId="28104DAC" w14:textId="77777777" w:rsidR="00077E1F" w:rsidRPr="0094308B" w:rsidRDefault="00113840" w:rsidP="00745ACA">
      <w:pPr>
        <w:pStyle w:val="Agency-body-text"/>
        <w:spacing w:before="40" w:after="40"/>
        <w:rPr>
          <w:rStyle w:val="Hyperlink"/>
          <w:rFonts w:asciiTheme="majorHAnsi" w:hAnsiTheme="majorHAnsi" w:cstheme="majorHAnsi"/>
          <w:sz w:val="22"/>
          <w:szCs w:val="18"/>
          <w:lang w:val="bg-BG"/>
        </w:rPr>
      </w:pPr>
      <w:hyperlink r:id="rId20" w:history="1">
        <w:r w:rsidR="00765778" w:rsidRPr="0094308B">
          <w:rPr>
            <w:rStyle w:val="Hyperlink"/>
            <w:rFonts w:asciiTheme="majorHAnsi" w:hAnsiTheme="majorHAnsi" w:cstheme="majorHAnsi"/>
            <w:sz w:val="22"/>
            <w:szCs w:val="18"/>
            <w:lang w:val="bg-BG" w:bidi="bg-BG"/>
          </w:rPr>
          <w:t>secretariat@european-agency.org</w:t>
        </w:r>
      </w:hyperlink>
    </w:p>
    <w:p w14:paraId="14808ED6" w14:textId="77777777" w:rsidR="00765778" w:rsidRPr="0094308B" w:rsidRDefault="00077E1F" w:rsidP="00077E1F">
      <w:pPr>
        <w:pStyle w:val="Agency-body-text"/>
        <w:spacing w:before="40" w:after="40"/>
        <w:rPr>
          <w:rFonts w:asciiTheme="majorHAnsi" w:hAnsiTheme="majorHAnsi" w:cstheme="majorHAnsi"/>
          <w:b/>
          <w:bCs/>
          <w:sz w:val="22"/>
          <w:szCs w:val="22"/>
          <w:lang w:val="bg-BG"/>
        </w:rPr>
      </w:pPr>
      <w:r w:rsidRPr="0094308B">
        <w:rPr>
          <w:rStyle w:val="Hyperlink"/>
          <w:rFonts w:asciiTheme="majorHAnsi" w:hAnsiTheme="majorHAnsi" w:cstheme="majorHAnsi"/>
          <w:sz w:val="22"/>
          <w:szCs w:val="18"/>
          <w:lang w:val="bg-BG" w:bidi="bg-BG"/>
        </w:rPr>
        <w:br w:type="column"/>
      </w:r>
      <w:r w:rsidR="00765778" w:rsidRPr="0094308B">
        <w:rPr>
          <w:rFonts w:asciiTheme="majorHAnsi" w:hAnsiTheme="majorHAnsi" w:cstheme="majorHAnsi"/>
          <w:b/>
          <w:sz w:val="22"/>
          <w:szCs w:val="18"/>
          <w:lang w:val="bg-BG" w:bidi="bg-BG"/>
        </w:rPr>
        <w:t>Офис в Брюксел</w:t>
      </w:r>
    </w:p>
    <w:p w14:paraId="22F468EF" w14:textId="77777777" w:rsidR="00765778" w:rsidRPr="0094308B" w:rsidRDefault="00765778" w:rsidP="00077E1F">
      <w:pPr>
        <w:pStyle w:val="Agency-body-text"/>
        <w:spacing w:before="40" w:after="40"/>
        <w:rPr>
          <w:rFonts w:asciiTheme="majorHAnsi" w:hAnsiTheme="majorHAnsi" w:cstheme="majorHAnsi"/>
          <w:sz w:val="22"/>
          <w:szCs w:val="22"/>
          <w:lang w:val="bg-BG"/>
        </w:rPr>
      </w:pPr>
      <w:proofErr w:type="spellStart"/>
      <w:r w:rsidRPr="0094308B">
        <w:rPr>
          <w:rFonts w:asciiTheme="majorHAnsi" w:hAnsiTheme="majorHAnsi" w:cstheme="majorHAnsi"/>
          <w:sz w:val="22"/>
          <w:szCs w:val="18"/>
          <w:lang w:val="bg-BG" w:bidi="bg-BG"/>
        </w:rPr>
        <w:t>Rue</w:t>
      </w:r>
      <w:proofErr w:type="spellEnd"/>
      <w:r w:rsidRPr="0094308B">
        <w:rPr>
          <w:rFonts w:asciiTheme="majorHAnsi" w:hAnsiTheme="majorHAnsi" w:cstheme="majorHAnsi"/>
          <w:sz w:val="22"/>
          <w:szCs w:val="18"/>
          <w:lang w:val="bg-BG" w:bidi="bg-BG"/>
        </w:rPr>
        <w:t xml:space="preserve"> </w:t>
      </w:r>
      <w:proofErr w:type="spellStart"/>
      <w:r w:rsidRPr="0094308B">
        <w:rPr>
          <w:rFonts w:asciiTheme="majorHAnsi" w:hAnsiTheme="majorHAnsi" w:cstheme="majorHAnsi"/>
          <w:sz w:val="22"/>
          <w:szCs w:val="18"/>
          <w:lang w:val="bg-BG" w:bidi="bg-BG"/>
        </w:rPr>
        <w:t>Montoyer</w:t>
      </w:r>
      <w:proofErr w:type="spellEnd"/>
      <w:r w:rsidRPr="0094308B">
        <w:rPr>
          <w:rFonts w:asciiTheme="majorHAnsi" w:hAnsiTheme="majorHAnsi" w:cstheme="majorHAnsi"/>
          <w:sz w:val="22"/>
          <w:szCs w:val="18"/>
          <w:lang w:val="bg-BG" w:bidi="bg-BG"/>
        </w:rPr>
        <w:t>, 21</w:t>
      </w:r>
    </w:p>
    <w:p w14:paraId="156A4D5A" w14:textId="77777777" w:rsidR="00765778" w:rsidRPr="0094308B" w:rsidRDefault="00765778" w:rsidP="00077E1F">
      <w:pPr>
        <w:pStyle w:val="Agency-body-text"/>
        <w:spacing w:before="40" w:after="40"/>
        <w:rPr>
          <w:rFonts w:asciiTheme="majorHAnsi" w:hAnsiTheme="majorHAnsi" w:cstheme="majorHAnsi"/>
          <w:sz w:val="22"/>
          <w:szCs w:val="22"/>
          <w:lang w:val="bg-BG"/>
        </w:rPr>
      </w:pPr>
      <w:r w:rsidRPr="0094308B">
        <w:rPr>
          <w:rFonts w:asciiTheme="majorHAnsi" w:hAnsiTheme="majorHAnsi" w:cstheme="majorHAnsi"/>
          <w:sz w:val="22"/>
          <w:szCs w:val="18"/>
          <w:lang w:val="bg-BG" w:bidi="bg-BG"/>
        </w:rPr>
        <w:t xml:space="preserve">BE-1000 </w:t>
      </w:r>
      <w:proofErr w:type="spellStart"/>
      <w:r w:rsidRPr="0094308B">
        <w:rPr>
          <w:rFonts w:asciiTheme="majorHAnsi" w:hAnsiTheme="majorHAnsi" w:cstheme="majorHAnsi"/>
          <w:sz w:val="22"/>
          <w:szCs w:val="18"/>
          <w:lang w:val="bg-BG" w:bidi="bg-BG"/>
        </w:rPr>
        <w:t>Brussels</w:t>
      </w:r>
      <w:proofErr w:type="spellEnd"/>
      <w:r w:rsidRPr="0094308B">
        <w:rPr>
          <w:rFonts w:asciiTheme="majorHAnsi" w:hAnsiTheme="majorHAnsi" w:cstheme="majorHAnsi"/>
          <w:sz w:val="22"/>
          <w:szCs w:val="18"/>
          <w:lang w:val="bg-BG" w:bidi="bg-BG"/>
        </w:rPr>
        <w:t xml:space="preserve"> </w:t>
      </w:r>
      <w:proofErr w:type="spellStart"/>
      <w:r w:rsidRPr="0094308B">
        <w:rPr>
          <w:rFonts w:asciiTheme="majorHAnsi" w:hAnsiTheme="majorHAnsi" w:cstheme="majorHAnsi"/>
          <w:sz w:val="22"/>
          <w:szCs w:val="18"/>
          <w:lang w:val="bg-BG" w:bidi="bg-BG"/>
        </w:rPr>
        <w:t>Belgium</w:t>
      </w:r>
      <w:proofErr w:type="spellEnd"/>
    </w:p>
    <w:p w14:paraId="2A2635D6" w14:textId="77777777" w:rsidR="00765778" w:rsidRPr="0094308B" w:rsidRDefault="00765778" w:rsidP="00077E1F">
      <w:pPr>
        <w:pStyle w:val="Agency-body-text"/>
        <w:spacing w:before="40" w:after="40"/>
        <w:rPr>
          <w:rFonts w:asciiTheme="majorHAnsi" w:hAnsiTheme="majorHAnsi" w:cstheme="majorHAnsi"/>
          <w:sz w:val="22"/>
          <w:szCs w:val="22"/>
          <w:lang w:val="bg-BG"/>
        </w:rPr>
      </w:pPr>
      <w:r w:rsidRPr="0094308B">
        <w:rPr>
          <w:rFonts w:asciiTheme="majorHAnsi" w:hAnsiTheme="majorHAnsi" w:cstheme="majorHAnsi"/>
          <w:sz w:val="22"/>
          <w:szCs w:val="18"/>
          <w:lang w:val="bg-BG" w:bidi="bg-BG"/>
        </w:rPr>
        <w:t>Тел.: +32 2 213 62 80</w:t>
      </w:r>
    </w:p>
    <w:p w14:paraId="5E1C3F8B" w14:textId="2441E176" w:rsidR="00B7633F" w:rsidRPr="0094308B" w:rsidRDefault="00113840" w:rsidP="00B7633F">
      <w:pPr>
        <w:pStyle w:val="Agency-body-text"/>
        <w:spacing w:before="40" w:after="40"/>
        <w:rPr>
          <w:rStyle w:val="Hyperlink"/>
          <w:rFonts w:asciiTheme="majorHAnsi" w:hAnsiTheme="majorHAnsi" w:cstheme="majorHAnsi"/>
          <w:sz w:val="22"/>
          <w:szCs w:val="18"/>
          <w:lang w:val="bg-BG"/>
        </w:rPr>
      </w:pPr>
      <w:hyperlink r:id="rId21" w:history="1">
        <w:r w:rsidR="00765778" w:rsidRPr="0094308B">
          <w:rPr>
            <w:rStyle w:val="Hyperlink"/>
            <w:rFonts w:asciiTheme="majorHAnsi" w:hAnsiTheme="majorHAnsi" w:cstheme="majorHAnsi"/>
            <w:sz w:val="22"/>
            <w:szCs w:val="18"/>
            <w:lang w:val="bg-BG" w:bidi="bg-BG"/>
          </w:rPr>
          <w:t>brussels.office@european-agency.org</w:t>
        </w:r>
      </w:hyperlink>
    </w:p>
    <w:p w14:paraId="7A8043F1" w14:textId="441E6BD9" w:rsidR="00B7633F" w:rsidRPr="0094308B" w:rsidRDefault="00B7633F" w:rsidP="00B7633F">
      <w:pPr>
        <w:pStyle w:val="Agency-body-text"/>
        <w:spacing w:before="40" w:after="40"/>
        <w:rPr>
          <w:rFonts w:asciiTheme="majorHAnsi" w:hAnsiTheme="majorHAnsi" w:cstheme="majorHAnsi"/>
          <w:color w:val="0000FF" w:themeColor="hyperlink"/>
          <w:u w:val="single"/>
          <w:lang w:val="bg-BG"/>
        </w:rPr>
        <w:sectPr w:rsidR="00B7633F" w:rsidRPr="0094308B" w:rsidSect="00077E1F">
          <w:type w:val="continuous"/>
          <w:pgSz w:w="11899" w:h="16838"/>
          <w:pgMar w:top="1134" w:right="1531" w:bottom="1276" w:left="1531" w:header="709" w:footer="828" w:gutter="0"/>
          <w:cols w:num="2" w:space="567"/>
          <w:titlePg/>
          <w:docGrid w:linePitch="360"/>
        </w:sectPr>
      </w:pPr>
    </w:p>
    <w:p w14:paraId="1FBACD0F" w14:textId="77777777" w:rsidR="00DB7AB3" w:rsidRPr="0094308B" w:rsidRDefault="00DB7AB3" w:rsidP="00DB7AB3">
      <w:pPr>
        <w:pStyle w:val="Agency-body-text"/>
        <w:pBdr>
          <w:bottom w:val="single" w:sz="4" w:space="1" w:color="auto"/>
        </w:pBdr>
        <w:spacing w:before="400" w:after="400"/>
        <w:rPr>
          <w:rFonts w:asciiTheme="majorHAnsi" w:hAnsiTheme="majorHAnsi" w:cstheme="majorHAnsi"/>
          <w:b/>
          <w:caps/>
          <w:sz w:val="40"/>
          <w:szCs w:val="40"/>
          <w:lang w:val="bg-BG"/>
        </w:rPr>
      </w:pPr>
      <w:r w:rsidRPr="0094308B">
        <w:rPr>
          <w:rFonts w:asciiTheme="majorHAnsi" w:hAnsiTheme="majorHAnsi" w:cstheme="majorHAnsi"/>
          <w:b/>
          <w:sz w:val="40"/>
          <w:lang w:val="bg-BG" w:bidi="bg-BG"/>
        </w:rPr>
        <w:lastRenderedPageBreak/>
        <w:t>СЪДЪРЖАНИЕ</w:t>
      </w:r>
    </w:p>
    <w:p w14:paraId="7847BCF6" w14:textId="161A8986" w:rsidR="00113840"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94308B">
        <w:rPr>
          <w:rFonts w:asciiTheme="majorHAnsi" w:hAnsiTheme="majorHAnsi" w:cstheme="majorHAnsi"/>
          <w:b w:val="0"/>
          <w:i/>
          <w:caps w:val="0"/>
          <w:lang w:val="bg-BG" w:bidi="bg-BG"/>
        </w:rPr>
        <w:fldChar w:fldCharType="begin"/>
      </w:r>
      <w:r w:rsidRPr="0094308B">
        <w:rPr>
          <w:rFonts w:asciiTheme="majorHAnsi" w:hAnsiTheme="majorHAnsi" w:cstheme="majorHAnsi"/>
          <w:b w:val="0"/>
          <w:i/>
          <w:caps w:val="0"/>
          <w:lang w:val="bg-BG" w:bidi="bg-BG"/>
        </w:rPr>
        <w:instrText xml:space="preserve"> TOC \h \z \t "Heading 1,1,Heading 2,2,Heading 3,3,Agency-heading-1,1,Agency-heading-2,2,Agency-heading-3,3" </w:instrText>
      </w:r>
      <w:r w:rsidRPr="0094308B">
        <w:rPr>
          <w:rFonts w:asciiTheme="majorHAnsi" w:hAnsiTheme="majorHAnsi" w:cstheme="majorHAnsi"/>
          <w:b w:val="0"/>
          <w:i/>
          <w:caps w:val="0"/>
          <w:lang w:val="bg-BG" w:bidi="bg-BG"/>
        </w:rPr>
        <w:fldChar w:fldCharType="separate"/>
      </w:r>
      <w:hyperlink w:anchor="_Toc96076134" w:history="1">
        <w:r w:rsidR="00113840" w:rsidRPr="00EA4FED">
          <w:rPr>
            <w:rStyle w:val="Hyperlink"/>
            <w:rFonts w:asciiTheme="majorHAnsi" w:hAnsiTheme="majorHAnsi" w:cstheme="majorHAnsi"/>
            <w:noProof/>
            <w:lang w:val="bg-BG" w:bidi="bg-BG"/>
          </w:rPr>
          <w:t>Увод</w:t>
        </w:r>
        <w:r w:rsidR="00113840">
          <w:rPr>
            <w:noProof/>
            <w:webHidden/>
          </w:rPr>
          <w:tab/>
        </w:r>
        <w:r w:rsidR="00113840">
          <w:rPr>
            <w:noProof/>
            <w:webHidden/>
          </w:rPr>
          <w:fldChar w:fldCharType="begin"/>
        </w:r>
        <w:r w:rsidR="00113840">
          <w:rPr>
            <w:noProof/>
            <w:webHidden/>
          </w:rPr>
          <w:instrText xml:space="preserve"> PAGEREF _Toc96076134 \h </w:instrText>
        </w:r>
        <w:r w:rsidR="00113840">
          <w:rPr>
            <w:noProof/>
            <w:webHidden/>
          </w:rPr>
        </w:r>
        <w:r w:rsidR="00113840">
          <w:rPr>
            <w:noProof/>
            <w:webHidden/>
          </w:rPr>
          <w:fldChar w:fldCharType="separate"/>
        </w:r>
        <w:r w:rsidR="00113840">
          <w:rPr>
            <w:noProof/>
            <w:webHidden/>
          </w:rPr>
          <w:t>5</w:t>
        </w:r>
        <w:r w:rsidR="00113840">
          <w:rPr>
            <w:noProof/>
            <w:webHidden/>
          </w:rPr>
          <w:fldChar w:fldCharType="end"/>
        </w:r>
      </w:hyperlink>
    </w:p>
    <w:p w14:paraId="732918DC" w14:textId="59710B12" w:rsidR="00113840" w:rsidRDefault="00113840">
      <w:pPr>
        <w:pStyle w:val="TOC2"/>
        <w:tabs>
          <w:tab w:val="right" w:leader="underscore" w:pos="8827"/>
        </w:tabs>
        <w:rPr>
          <w:rFonts w:asciiTheme="minorHAnsi" w:eastAsiaTheme="minorEastAsia" w:hAnsiTheme="minorHAnsi" w:cstheme="minorBidi"/>
          <w:noProof/>
          <w:szCs w:val="24"/>
          <w:lang w:val="en-IE" w:eastAsia="en-GB"/>
        </w:rPr>
      </w:pPr>
      <w:hyperlink w:anchor="_Toc96076135" w:history="1">
        <w:r w:rsidRPr="00EA4FED">
          <w:rPr>
            <w:rStyle w:val="Hyperlink"/>
            <w:rFonts w:asciiTheme="majorHAnsi" w:hAnsiTheme="majorHAnsi" w:cstheme="majorHAnsi"/>
            <w:noProof/>
            <w:lang w:val="bg-BG" w:bidi="bg-BG"/>
          </w:rPr>
          <w:t>Цел и приложение на инструмента за самоанализ</w:t>
        </w:r>
        <w:r>
          <w:rPr>
            <w:noProof/>
            <w:webHidden/>
          </w:rPr>
          <w:tab/>
        </w:r>
        <w:r>
          <w:rPr>
            <w:noProof/>
            <w:webHidden/>
          </w:rPr>
          <w:fldChar w:fldCharType="begin"/>
        </w:r>
        <w:r>
          <w:rPr>
            <w:noProof/>
            <w:webHidden/>
          </w:rPr>
          <w:instrText xml:space="preserve"> PAGEREF _Toc96076135 \h </w:instrText>
        </w:r>
        <w:r>
          <w:rPr>
            <w:noProof/>
            <w:webHidden/>
          </w:rPr>
        </w:r>
        <w:r>
          <w:rPr>
            <w:noProof/>
            <w:webHidden/>
          </w:rPr>
          <w:fldChar w:fldCharType="separate"/>
        </w:r>
        <w:r>
          <w:rPr>
            <w:noProof/>
            <w:webHidden/>
          </w:rPr>
          <w:t>6</w:t>
        </w:r>
        <w:r>
          <w:rPr>
            <w:noProof/>
            <w:webHidden/>
          </w:rPr>
          <w:fldChar w:fldCharType="end"/>
        </w:r>
      </w:hyperlink>
    </w:p>
    <w:p w14:paraId="0AAB948E" w14:textId="7C8B1CA3" w:rsidR="00113840" w:rsidRDefault="00113840">
      <w:pPr>
        <w:pStyle w:val="TOC1"/>
        <w:tabs>
          <w:tab w:val="right" w:leader="underscore" w:pos="8827"/>
        </w:tabs>
        <w:rPr>
          <w:rFonts w:asciiTheme="minorHAnsi" w:eastAsiaTheme="minorEastAsia" w:hAnsiTheme="minorHAnsi" w:cstheme="minorBidi"/>
          <w:b w:val="0"/>
          <w:caps w:val="0"/>
          <w:noProof/>
          <w:lang w:val="en-IE" w:eastAsia="en-GB"/>
        </w:rPr>
      </w:pPr>
      <w:hyperlink w:anchor="_Toc96076136" w:history="1">
        <w:r w:rsidRPr="00EA4FED">
          <w:rPr>
            <w:rStyle w:val="Hyperlink"/>
            <w:rFonts w:asciiTheme="majorHAnsi" w:hAnsiTheme="majorHAnsi" w:cstheme="majorHAnsi"/>
            <w:noProof/>
            <w:lang w:val="bg-BG" w:bidi="bg-BG"/>
          </w:rPr>
          <w:t>Самоанализ за училищни ръководители</w:t>
        </w:r>
        <w:r>
          <w:rPr>
            <w:noProof/>
            <w:webHidden/>
          </w:rPr>
          <w:tab/>
        </w:r>
        <w:r>
          <w:rPr>
            <w:noProof/>
            <w:webHidden/>
          </w:rPr>
          <w:fldChar w:fldCharType="begin"/>
        </w:r>
        <w:r>
          <w:rPr>
            <w:noProof/>
            <w:webHidden/>
          </w:rPr>
          <w:instrText xml:space="preserve"> PAGEREF _Toc96076136 \h </w:instrText>
        </w:r>
        <w:r>
          <w:rPr>
            <w:noProof/>
            <w:webHidden/>
          </w:rPr>
        </w:r>
        <w:r>
          <w:rPr>
            <w:noProof/>
            <w:webHidden/>
          </w:rPr>
          <w:fldChar w:fldCharType="separate"/>
        </w:r>
        <w:r>
          <w:rPr>
            <w:noProof/>
            <w:webHidden/>
          </w:rPr>
          <w:t>9</w:t>
        </w:r>
        <w:r>
          <w:rPr>
            <w:noProof/>
            <w:webHidden/>
          </w:rPr>
          <w:fldChar w:fldCharType="end"/>
        </w:r>
      </w:hyperlink>
    </w:p>
    <w:p w14:paraId="736EBCF6" w14:textId="263E2839" w:rsidR="00113840" w:rsidRDefault="00113840">
      <w:pPr>
        <w:pStyle w:val="TOC2"/>
        <w:tabs>
          <w:tab w:val="right" w:leader="underscore" w:pos="8827"/>
        </w:tabs>
        <w:rPr>
          <w:rFonts w:asciiTheme="minorHAnsi" w:eastAsiaTheme="minorEastAsia" w:hAnsiTheme="minorHAnsi" w:cstheme="minorBidi"/>
          <w:noProof/>
          <w:szCs w:val="24"/>
          <w:lang w:val="en-IE" w:eastAsia="en-GB"/>
        </w:rPr>
      </w:pPr>
      <w:hyperlink w:anchor="_Toc96076137" w:history="1">
        <w:r w:rsidRPr="00EA4FED">
          <w:rPr>
            <w:rStyle w:val="Hyperlink"/>
            <w:rFonts w:asciiTheme="majorHAnsi" w:hAnsiTheme="majorHAnsi" w:cstheme="majorHAnsi"/>
            <w:noProof/>
            <w:lang w:val="bg-BG" w:bidi="bg-BG"/>
          </w:rPr>
          <w:t>Инструкции за училищните ръководители и ръководните екипи</w:t>
        </w:r>
        <w:r>
          <w:rPr>
            <w:noProof/>
            <w:webHidden/>
          </w:rPr>
          <w:tab/>
        </w:r>
        <w:r>
          <w:rPr>
            <w:noProof/>
            <w:webHidden/>
          </w:rPr>
          <w:fldChar w:fldCharType="begin"/>
        </w:r>
        <w:r>
          <w:rPr>
            <w:noProof/>
            <w:webHidden/>
          </w:rPr>
          <w:instrText xml:space="preserve"> PAGEREF _Toc96076137 \h </w:instrText>
        </w:r>
        <w:r>
          <w:rPr>
            <w:noProof/>
            <w:webHidden/>
          </w:rPr>
        </w:r>
        <w:r>
          <w:rPr>
            <w:noProof/>
            <w:webHidden/>
          </w:rPr>
          <w:fldChar w:fldCharType="separate"/>
        </w:r>
        <w:r>
          <w:rPr>
            <w:noProof/>
            <w:webHidden/>
          </w:rPr>
          <w:t>9</w:t>
        </w:r>
        <w:r>
          <w:rPr>
            <w:noProof/>
            <w:webHidden/>
          </w:rPr>
          <w:fldChar w:fldCharType="end"/>
        </w:r>
      </w:hyperlink>
    </w:p>
    <w:p w14:paraId="7A541E1A" w14:textId="28535B8F" w:rsidR="00113840" w:rsidRDefault="00113840">
      <w:pPr>
        <w:pStyle w:val="TOC3"/>
        <w:tabs>
          <w:tab w:val="right" w:leader="underscore" w:pos="8827"/>
        </w:tabs>
        <w:rPr>
          <w:rFonts w:asciiTheme="minorHAnsi" w:eastAsiaTheme="minorEastAsia" w:hAnsiTheme="minorHAnsi" w:cstheme="minorBidi"/>
          <w:i w:val="0"/>
          <w:noProof/>
          <w:szCs w:val="24"/>
          <w:lang w:val="en-IE" w:eastAsia="en-GB"/>
        </w:rPr>
      </w:pPr>
      <w:hyperlink w:anchor="_Toc96076138" w:history="1">
        <w:r w:rsidRPr="00EA4FED">
          <w:rPr>
            <w:rStyle w:val="Hyperlink"/>
            <w:rFonts w:asciiTheme="majorHAnsi" w:hAnsiTheme="majorHAnsi" w:cstheme="majorHAnsi"/>
            <w:noProof/>
            <w:lang w:val="bg-BG" w:bidi="bg-BG"/>
          </w:rPr>
          <w:t xml:space="preserve">Стъпка 1: установяване на резултатите, които се постигат понастоящем </w:t>
        </w:r>
        <w:r>
          <w:rPr>
            <w:rStyle w:val="Hyperlink"/>
            <w:rFonts w:asciiTheme="majorHAnsi" w:hAnsiTheme="majorHAnsi" w:cstheme="majorHAnsi"/>
            <w:noProof/>
            <w:lang w:val="bg-BG" w:bidi="bg-BG"/>
          </w:rPr>
          <w:br/>
        </w:r>
        <w:r w:rsidRPr="00EA4FED">
          <w:rPr>
            <w:rStyle w:val="Hyperlink"/>
            <w:rFonts w:asciiTheme="majorHAnsi" w:hAnsiTheme="majorHAnsi" w:cstheme="majorHAnsi"/>
            <w:noProof/>
            <w:lang w:val="bg-BG" w:bidi="bg-BG"/>
          </w:rPr>
          <w:t>със съществуващата практика, и на нейните основни силни страни и предизвикателства</w:t>
        </w:r>
        <w:r>
          <w:rPr>
            <w:noProof/>
            <w:webHidden/>
          </w:rPr>
          <w:tab/>
        </w:r>
        <w:r>
          <w:rPr>
            <w:noProof/>
            <w:webHidden/>
          </w:rPr>
          <w:fldChar w:fldCharType="begin"/>
        </w:r>
        <w:r>
          <w:rPr>
            <w:noProof/>
            <w:webHidden/>
          </w:rPr>
          <w:instrText xml:space="preserve"> PAGEREF _Toc96076138 \h </w:instrText>
        </w:r>
        <w:r>
          <w:rPr>
            <w:noProof/>
            <w:webHidden/>
          </w:rPr>
        </w:r>
        <w:r>
          <w:rPr>
            <w:noProof/>
            <w:webHidden/>
          </w:rPr>
          <w:fldChar w:fldCharType="separate"/>
        </w:r>
        <w:r>
          <w:rPr>
            <w:noProof/>
            <w:webHidden/>
          </w:rPr>
          <w:t>10</w:t>
        </w:r>
        <w:r>
          <w:rPr>
            <w:noProof/>
            <w:webHidden/>
          </w:rPr>
          <w:fldChar w:fldCharType="end"/>
        </w:r>
      </w:hyperlink>
    </w:p>
    <w:p w14:paraId="0813CBA7" w14:textId="1AEEE401" w:rsidR="00113840" w:rsidRDefault="00113840">
      <w:pPr>
        <w:pStyle w:val="TOC3"/>
        <w:tabs>
          <w:tab w:val="right" w:leader="underscore" w:pos="8827"/>
        </w:tabs>
        <w:rPr>
          <w:rFonts w:asciiTheme="minorHAnsi" w:eastAsiaTheme="minorEastAsia" w:hAnsiTheme="minorHAnsi" w:cstheme="minorBidi"/>
          <w:i w:val="0"/>
          <w:noProof/>
          <w:szCs w:val="24"/>
          <w:lang w:val="en-IE" w:eastAsia="en-GB"/>
        </w:rPr>
      </w:pPr>
      <w:hyperlink w:anchor="_Toc96076139" w:history="1">
        <w:r w:rsidRPr="00EA4FED">
          <w:rPr>
            <w:rStyle w:val="Hyperlink"/>
            <w:rFonts w:asciiTheme="majorHAnsi" w:hAnsiTheme="majorHAnsi" w:cstheme="majorHAnsi"/>
            <w:noProof/>
            <w:lang w:val="bg-BG" w:bidi="bg-BG"/>
          </w:rPr>
          <w:t>Стъпка 2: подреждане по приоритет на проблемите, които трябва да бъдат решени, за да се постигне приобщаваща практика</w:t>
        </w:r>
        <w:r>
          <w:rPr>
            <w:noProof/>
            <w:webHidden/>
          </w:rPr>
          <w:tab/>
        </w:r>
        <w:r>
          <w:rPr>
            <w:noProof/>
            <w:webHidden/>
          </w:rPr>
          <w:fldChar w:fldCharType="begin"/>
        </w:r>
        <w:r>
          <w:rPr>
            <w:noProof/>
            <w:webHidden/>
          </w:rPr>
          <w:instrText xml:space="preserve"> PAGEREF _Toc96076139 \h </w:instrText>
        </w:r>
        <w:r>
          <w:rPr>
            <w:noProof/>
            <w:webHidden/>
          </w:rPr>
        </w:r>
        <w:r>
          <w:rPr>
            <w:noProof/>
            <w:webHidden/>
          </w:rPr>
          <w:fldChar w:fldCharType="separate"/>
        </w:r>
        <w:r>
          <w:rPr>
            <w:noProof/>
            <w:webHidden/>
          </w:rPr>
          <w:t>10</w:t>
        </w:r>
        <w:r>
          <w:rPr>
            <w:noProof/>
            <w:webHidden/>
          </w:rPr>
          <w:fldChar w:fldCharType="end"/>
        </w:r>
      </w:hyperlink>
    </w:p>
    <w:p w14:paraId="7A78710C" w14:textId="20EC56B7" w:rsidR="00113840" w:rsidRDefault="00113840">
      <w:pPr>
        <w:pStyle w:val="TOC3"/>
        <w:tabs>
          <w:tab w:val="right" w:leader="underscore" w:pos="8827"/>
        </w:tabs>
        <w:rPr>
          <w:rFonts w:asciiTheme="minorHAnsi" w:eastAsiaTheme="minorEastAsia" w:hAnsiTheme="minorHAnsi" w:cstheme="minorBidi"/>
          <w:i w:val="0"/>
          <w:noProof/>
          <w:szCs w:val="24"/>
          <w:lang w:val="en-IE" w:eastAsia="en-GB"/>
        </w:rPr>
      </w:pPr>
      <w:hyperlink w:anchor="_Toc96076140" w:history="1">
        <w:r w:rsidRPr="00EA4FED">
          <w:rPr>
            <w:rStyle w:val="Hyperlink"/>
            <w:rFonts w:asciiTheme="majorHAnsi" w:hAnsiTheme="majorHAnsi" w:cstheme="majorHAnsi"/>
            <w:noProof/>
            <w:lang w:val="bg-BG" w:bidi="bg-BG"/>
          </w:rPr>
          <w:t xml:space="preserve">Стъпка 3: установяване на наличните мерки на политиката в подкрепа на приобщаващата практика или на онези, които е необходимо да бъдат </w:t>
        </w:r>
        <w:r>
          <w:rPr>
            <w:rStyle w:val="Hyperlink"/>
            <w:rFonts w:asciiTheme="majorHAnsi" w:hAnsiTheme="majorHAnsi" w:cstheme="majorHAnsi"/>
            <w:noProof/>
            <w:lang w:val="bg-BG" w:bidi="bg-BG"/>
          </w:rPr>
          <w:br/>
        </w:r>
        <w:r w:rsidRPr="00EA4FED">
          <w:rPr>
            <w:rStyle w:val="Hyperlink"/>
            <w:rFonts w:asciiTheme="majorHAnsi" w:hAnsiTheme="majorHAnsi" w:cstheme="majorHAnsi"/>
            <w:noProof/>
            <w:lang w:val="bg-BG" w:bidi="bg-BG"/>
          </w:rPr>
          <w:t>въведени за тази цел</w:t>
        </w:r>
        <w:r>
          <w:rPr>
            <w:noProof/>
            <w:webHidden/>
          </w:rPr>
          <w:tab/>
        </w:r>
        <w:r>
          <w:rPr>
            <w:noProof/>
            <w:webHidden/>
          </w:rPr>
          <w:fldChar w:fldCharType="begin"/>
        </w:r>
        <w:r>
          <w:rPr>
            <w:noProof/>
            <w:webHidden/>
          </w:rPr>
          <w:instrText xml:space="preserve"> PAGEREF _Toc96076140 \h </w:instrText>
        </w:r>
        <w:r>
          <w:rPr>
            <w:noProof/>
            <w:webHidden/>
          </w:rPr>
        </w:r>
        <w:r>
          <w:rPr>
            <w:noProof/>
            <w:webHidden/>
          </w:rPr>
          <w:fldChar w:fldCharType="separate"/>
        </w:r>
        <w:r>
          <w:rPr>
            <w:noProof/>
            <w:webHidden/>
          </w:rPr>
          <w:t>10</w:t>
        </w:r>
        <w:r>
          <w:rPr>
            <w:noProof/>
            <w:webHidden/>
          </w:rPr>
          <w:fldChar w:fldCharType="end"/>
        </w:r>
      </w:hyperlink>
    </w:p>
    <w:p w14:paraId="7995E014" w14:textId="25C77530" w:rsidR="00113840" w:rsidRDefault="0011384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6141" w:history="1">
        <w:r w:rsidRPr="00EA4FED">
          <w:rPr>
            <w:rStyle w:val="Hyperlink"/>
            <w:rFonts w:asciiTheme="majorHAnsi" w:hAnsiTheme="majorHAnsi" w:cstheme="majorHAnsi"/>
            <w:noProof/>
            <w:lang w:val="bg-BG"/>
          </w:rPr>
          <w:t>1.</w:t>
        </w:r>
        <w:r>
          <w:rPr>
            <w:rFonts w:asciiTheme="minorHAnsi" w:eastAsiaTheme="minorEastAsia" w:hAnsiTheme="minorHAnsi" w:cstheme="minorBidi"/>
            <w:noProof/>
            <w:szCs w:val="24"/>
            <w:lang w:val="en-IE" w:eastAsia="en-GB"/>
          </w:rPr>
          <w:tab/>
        </w:r>
        <w:r w:rsidRPr="00EA4FED">
          <w:rPr>
            <w:rStyle w:val="Hyperlink"/>
            <w:rFonts w:asciiTheme="majorHAnsi" w:hAnsiTheme="majorHAnsi" w:cstheme="majorHAnsi"/>
            <w:noProof/>
            <w:lang w:val="bg-BG" w:bidi="bg-BG"/>
          </w:rPr>
          <w:t xml:space="preserve">Ролята на приобщаващите училищни ръководители при определяне на </w:t>
        </w:r>
        <w:r>
          <w:rPr>
            <w:rStyle w:val="Hyperlink"/>
            <w:rFonts w:asciiTheme="majorHAnsi" w:hAnsiTheme="majorHAnsi" w:cstheme="majorHAnsi"/>
            <w:noProof/>
            <w:lang w:val="bg-BG" w:bidi="bg-BG"/>
          </w:rPr>
          <w:br/>
        </w:r>
        <w:r w:rsidRPr="00EA4FED">
          <w:rPr>
            <w:rStyle w:val="Hyperlink"/>
            <w:rFonts w:asciiTheme="majorHAnsi" w:hAnsiTheme="majorHAnsi" w:cstheme="majorHAnsi"/>
            <w:noProof/>
            <w:lang w:val="bg-BG" w:bidi="bg-BG"/>
          </w:rPr>
          <w:t>посоката</w:t>
        </w:r>
        <w:r>
          <w:rPr>
            <w:noProof/>
            <w:webHidden/>
          </w:rPr>
          <w:tab/>
        </w:r>
        <w:r>
          <w:rPr>
            <w:noProof/>
            <w:webHidden/>
          </w:rPr>
          <w:fldChar w:fldCharType="begin"/>
        </w:r>
        <w:r>
          <w:rPr>
            <w:noProof/>
            <w:webHidden/>
          </w:rPr>
          <w:instrText xml:space="preserve"> PAGEREF _Toc96076141 \h </w:instrText>
        </w:r>
        <w:r>
          <w:rPr>
            <w:noProof/>
            <w:webHidden/>
          </w:rPr>
        </w:r>
        <w:r>
          <w:rPr>
            <w:noProof/>
            <w:webHidden/>
          </w:rPr>
          <w:fldChar w:fldCharType="separate"/>
        </w:r>
        <w:r>
          <w:rPr>
            <w:noProof/>
            <w:webHidden/>
          </w:rPr>
          <w:t>12</w:t>
        </w:r>
        <w:r>
          <w:rPr>
            <w:noProof/>
            <w:webHidden/>
          </w:rPr>
          <w:fldChar w:fldCharType="end"/>
        </w:r>
      </w:hyperlink>
    </w:p>
    <w:p w14:paraId="05C24FE3" w14:textId="5920FE1D" w:rsidR="00113840" w:rsidRDefault="0011384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6142" w:history="1">
        <w:r w:rsidRPr="00EA4FED">
          <w:rPr>
            <w:rStyle w:val="Hyperlink"/>
            <w:rFonts w:asciiTheme="majorHAnsi" w:hAnsiTheme="majorHAnsi" w:cstheme="majorHAnsi"/>
            <w:noProof/>
            <w:lang w:val="bg-BG"/>
          </w:rPr>
          <w:t>2.</w:t>
        </w:r>
        <w:r>
          <w:rPr>
            <w:rFonts w:asciiTheme="minorHAnsi" w:eastAsiaTheme="minorEastAsia" w:hAnsiTheme="minorHAnsi" w:cstheme="minorBidi"/>
            <w:noProof/>
            <w:szCs w:val="24"/>
            <w:lang w:val="en-IE" w:eastAsia="en-GB"/>
          </w:rPr>
          <w:tab/>
        </w:r>
        <w:r w:rsidRPr="00EA4FED">
          <w:rPr>
            <w:rStyle w:val="Hyperlink"/>
            <w:rFonts w:asciiTheme="majorHAnsi" w:hAnsiTheme="majorHAnsi" w:cstheme="majorHAnsi"/>
            <w:noProof/>
            <w:lang w:val="bg-BG" w:bidi="bg-BG"/>
          </w:rPr>
          <w:t>Ролята на приобщаващите училищни ръководители в организационното развитие</w:t>
        </w:r>
        <w:r>
          <w:rPr>
            <w:noProof/>
            <w:webHidden/>
          </w:rPr>
          <w:tab/>
        </w:r>
        <w:r>
          <w:rPr>
            <w:noProof/>
            <w:webHidden/>
          </w:rPr>
          <w:fldChar w:fldCharType="begin"/>
        </w:r>
        <w:r>
          <w:rPr>
            <w:noProof/>
            <w:webHidden/>
          </w:rPr>
          <w:instrText xml:space="preserve"> PAGEREF _Toc96076142 \h </w:instrText>
        </w:r>
        <w:r>
          <w:rPr>
            <w:noProof/>
            <w:webHidden/>
          </w:rPr>
        </w:r>
        <w:r>
          <w:rPr>
            <w:noProof/>
            <w:webHidden/>
          </w:rPr>
          <w:fldChar w:fldCharType="separate"/>
        </w:r>
        <w:r>
          <w:rPr>
            <w:noProof/>
            <w:webHidden/>
          </w:rPr>
          <w:t>17</w:t>
        </w:r>
        <w:r>
          <w:rPr>
            <w:noProof/>
            <w:webHidden/>
          </w:rPr>
          <w:fldChar w:fldCharType="end"/>
        </w:r>
      </w:hyperlink>
    </w:p>
    <w:p w14:paraId="0A7F6B3E" w14:textId="1FDE56F6" w:rsidR="00113840" w:rsidRDefault="0011384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6143" w:history="1">
        <w:r w:rsidRPr="00EA4FED">
          <w:rPr>
            <w:rStyle w:val="Hyperlink"/>
            <w:rFonts w:asciiTheme="majorHAnsi" w:hAnsiTheme="majorHAnsi" w:cstheme="majorHAnsi"/>
            <w:noProof/>
            <w:lang w:val="bg-BG"/>
          </w:rPr>
          <w:t>3.</w:t>
        </w:r>
        <w:r>
          <w:rPr>
            <w:rFonts w:asciiTheme="minorHAnsi" w:eastAsiaTheme="minorEastAsia" w:hAnsiTheme="minorHAnsi" w:cstheme="minorBidi"/>
            <w:noProof/>
            <w:szCs w:val="24"/>
            <w:lang w:val="en-IE" w:eastAsia="en-GB"/>
          </w:rPr>
          <w:tab/>
        </w:r>
        <w:r w:rsidRPr="00EA4FED">
          <w:rPr>
            <w:rStyle w:val="Hyperlink"/>
            <w:rFonts w:asciiTheme="majorHAnsi" w:hAnsiTheme="majorHAnsi" w:cstheme="majorHAnsi"/>
            <w:noProof/>
            <w:lang w:val="bg-BG" w:bidi="bg-BG"/>
          </w:rPr>
          <w:t>Ролята на приобщаващите училищни ръководители в човешкото развитие</w:t>
        </w:r>
        <w:r>
          <w:rPr>
            <w:noProof/>
            <w:webHidden/>
          </w:rPr>
          <w:tab/>
        </w:r>
        <w:r>
          <w:rPr>
            <w:noProof/>
            <w:webHidden/>
          </w:rPr>
          <w:fldChar w:fldCharType="begin"/>
        </w:r>
        <w:r>
          <w:rPr>
            <w:noProof/>
            <w:webHidden/>
          </w:rPr>
          <w:instrText xml:space="preserve"> PAGEREF _Toc96076143 \h </w:instrText>
        </w:r>
        <w:r>
          <w:rPr>
            <w:noProof/>
            <w:webHidden/>
          </w:rPr>
        </w:r>
        <w:r>
          <w:rPr>
            <w:noProof/>
            <w:webHidden/>
          </w:rPr>
          <w:fldChar w:fldCharType="separate"/>
        </w:r>
        <w:r>
          <w:rPr>
            <w:noProof/>
            <w:webHidden/>
          </w:rPr>
          <w:t>24</w:t>
        </w:r>
        <w:r>
          <w:rPr>
            <w:noProof/>
            <w:webHidden/>
          </w:rPr>
          <w:fldChar w:fldCharType="end"/>
        </w:r>
      </w:hyperlink>
    </w:p>
    <w:p w14:paraId="5541F0B4" w14:textId="6B6842E5" w:rsidR="00113840" w:rsidRDefault="00113840">
      <w:pPr>
        <w:pStyle w:val="TOC1"/>
        <w:tabs>
          <w:tab w:val="right" w:leader="underscore" w:pos="8827"/>
        </w:tabs>
        <w:rPr>
          <w:rFonts w:asciiTheme="minorHAnsi" w:eastAsiaTheme="minorEastAsia" w:hAnsiTheme="minorHAnsi" w:cstheme="minorBidi"/>
          <w:b w:val="0"/>
          <w:caps w:val="0"/>
          <w:noProof/>
          <w:lang w:val="en-IE" w:eastAsia="en-GB"/>
        </w:rPr>
      </w:pPr>
      <w:hyperlink w:anchor="_Toc96076144" w:history="1">
        <w:r w:rsidRPr="00EA4FED">
          <w:rPr>
            <w:rStyle w:val="Hyperlink"/>
            <w:rFonts w:asciiTheme="majorHAnsi" w:hAnsiTheme="majorHAnsi" w:cstheme="majorHAnsi"/>
            <w:noProof/>
            <w:lang w:val="bg-BG" w:bidi="bg-BG"/>
          </w:rPr>
          <w:t>Самоанализ за органи, разработващи политики</w:t>
        </w:r>
        <w:r>
          <w:rPr>
            <w:noProof/>
            <w:webHidden/>
          </w:rPr>
          <w:tab/>
        </w:r>
        <w:r>
          <w:rPr>
            <w:noProof/>
            <w:webHidden/>
          </w:rPr>
          <w:fldChar w:fldCharType="begin"/>
        </w:r>
        <w:r>
          <w:rPr>
            <w:noProof/>
            <w:webHidden/>
          </w:rPr>
          <w:instrText xml:space="preserve"> PAGEREF _Toc96076144 \h </w:instrText>
        </w:r>
        <w:r>
          <w:rPr>
            <w:noProof/>
            <w:webHidden/>
          </w:rPr>
        </w:r>
        <w:r>
          <w:rPr>
            <w:noProof/>
            <w:webHidden/>
          </w:rPr>
          <w:fldChar w:fldCharType="separate"/>
        </w:r>
        <w:r>
          <w:rPr>
            <w:noProof/>
            <w:webHidden/>
          </w:rPr>
          <w:t>30</w:t>
        </w:r>
        <w:r>
          <w:rPr>
            <w:noProof/>
            <w:webHidden/>
          </w:rPr>
          <w:fldChar w:fldCharType="end"/>
        </w:r>
      </w:hyperlink>
    </w:p>
    <w:p w14:paraId="5DBC18A8" w14:textId="5A0284AB" w:rsidR="00113840" w:rsidRDefault="00113840">
      <w:pPr>
        <w:pStyle w:val="TOC2"/>
        <w:tabs>
          <w:tab w:val="right" w:leader="underscore" w:pos="8827"/>
        </w:tabs>
        <w:rPr>
          <w:rFonts w:asciiTheme="minorHAnsi" w:eastAsiaTheme="minorEastAsia" w:hAnsiTheme="minorHAnsi" w:cstheme="minorBidi"/>
          <w:noProof/>
          <w:szCs w:val="24"/>
          <w:lang w:val="en-IE" w:eastAsia="en-GB"/>
        </w:rPr>
      </w:pPr>
      <w:hyperlink w:anchor="_Toc96076145" w:history="1">
        <w:r w:rsidRPr="00EA4FED">
          <w:rPr>
            <w:rStyle w:val="Hyperlink"/>
            <w:rFonts w:asciiTheme="majorHAnsi" w:hAnsiTheme="majorHAnsi" w:cstheme="majorHAnsi"/>
            <w:noProof/>
            <w:lang w:val="bg-BG" w:bidi="bg-BG"/>
          </w:rPr>
          <w:t>Инструкции за органи, разработващи политики</w:t>
        </w:r>
        <w:r>
          <w:rPr>
            <w:noProof/>
            <w:webHidden/>
          </w:rPr>
          <w:tab/>
        </w:r>
        <w:r>
          <w:rPr>
            <w:noProof/>
            <w:webHidden/>
          </w:rPr>
          <w:fldChar w:fldCharType="begin"/>
        </w:r>
        <w:r>
          <w:rPr>
            <w:noProof/>
            <w:webHidden/>
          </w:rPr>
          <w:instrText xml:space="preserve"> PAGEREF _Toc96076145 \h </w:instrText>
        </w:r>
        <w:r>
          <w:rPr>
            <w:noProof/>
            <w:webHidden/>
          </w:rPr>
        </w:r>
        <w:r>
          <w:rPr>
            <w:noProof/>
            <w:webHidden/>
          </w:rPr>
          <w:fldChar w:fldCharType="separate"/>
        </w:r>
        <w:r>
          <w:rPr>
            <w:noProof/>
            <w:webHidden/>
          </w:rPr>
          <w:t>31</w:t>
        </w:r>
        <w:r>
          <w:rPr>
            <w:noProof/>
            <w:webHidden/>
          </w:rPr>
          <w:fldChar w:fldCharType="end"/>
        </w:r>
      </w:hyperlink>
    </w:p>
    <w:p w14:paraId="140ADB1F" w14:textId="2C5B98E1" w:rsidR="00113840" w:rsidRDefault="00113840">
      <w:pPr>
        <w:pStyle w:val="TOC3"/>
        <w:tabs>
          <w:tab w:val="right" w:leader="underscore" w:pos="8827"/>
        </w:tabs>
        <w:rPr>
          <w:rFonts w:asciiTheme="minorHAnsi" w:eastAsiaTheme="minorEastAsia" w:hAnsiTheme="minorHAnsi" w:cstheme="minorBidi"/>
          <w:i w:val="0"/>
          <w:noProof/>
          <w:szCs w:val="24"/>
          <w:lang w:val="en-IE" w:eastAsia="en-GB"/>
        </w:rPr>
      </w:pPr>
      <w:hyperlink w:anchor="_Toc96076146" w:history="1">
        <w:r w:rsidRPr="00EA4FED">
          <w:rPr>
            <w:rStyle w:val="Hyperlink"/>
            <w:rFonts w:asciiTheme="majorHAnsi" w:hAnsiTheme="majorHAnsi" w:cstheme="majorHAnsi"/>
            <w:noProof/>
            <w:lang w:val="bg-BG" w:bidi="bg-BG"/>
          </w:rPr>
          <w:t>Стъпка 1: Определяне на необходимите мерки на политиката, които са въведени, нуждаят се от подобрение или може да не са налице</w:t>
        </w:r>
        <w:r>
          <w:rPr>
            <w:noProof/>
            <w:webHidden/>
          </w:rPr>
          <w:tab/>
        </w:r>
        <w:r>
          <w:rPr>
            <w:noProof/>
            <w:webHidden/>
          </w:rPr>
          <w:fldChar w:fldCharType="begin"/>
        </w:r>
        <w:r>
          <w:rPr>
            <w:noProof/>
            <w:webHidden/>
          </w:rPr>
          <w:instrText xml:space="preserve"> PAGEREF _Toc96076146 \h </w:instrText>
        </w:r>
        <w:r>
          <w:rPr>
            <w:noProof/>
            <w:webHidden/>
          </w:rPr>
        </w:r>
        <w:r>
          <w:rPr>
            <w:noProof/>
            <w:webHidden/>
          </w:rPr>
          <w:fldChar w:fldCharType="separate"/>
        </w:r>
        <w:r>
          <w:rPr>
            <w:noProof/>
            <w:webHidden/>
          </w:rPr>
          <w:t>31</w:t>
        </w:r>
        <w:r>
          <w:rPr>
            <w:noProof/>
            <w:webHidden/>
          </w:rPr>
          <w:fldChar w:fldCharType="end"/>
        </w:r>
      </w:hyperlink>
    </w:p>
    <w:p w14:paraId="7F84F1ED" w14:textId="0812A024" w:rsidR="00113840" w:rsidRDefault="00113840">
      <w:pPr>
        <w:pStyle w:val="TOC3"/>
        <w:tabs>
          <w:tab w:val="right" w:leader="underscore" w:pos="8827"/>
        </w:tabs>
        <w:rPr>
          <w:rFonts w:asciiTheme="minorHAnsi" w:eastAsiaTheme="minorEastAsia" w:hAnsiTheme="minorHAnsi" w:cstheme="minorBidi"/>
          <w:i w:val="0"/>
          <w:noProof/>
          <w:szCs w:val="24"/>
          <w:lang w:val="en-IE" w:eastAsia="en-GB"/>
        </w:rPr>
      </w:pPr>
      <w:hyperlink w:anchor="_Toc96076147" w:history="1">
        <w:r w:rsidRPr="00EA4FED">
          <w:rPr>
            <w:rStyle w:val="Hyperlink"/>
            <w:rFonts w:asciiTheme="majorHAnsi" w:hAnsiTheme="majorHAnsi" w:cstheme="majorHAnsi"/>
            <w:noProof/>
            <w:lang w:val="bg-BG" w:bidi="bg-BG"/>
          </w:rPr>
          <w:t>Стъпка 2: Определяне на мерките, които представляват възможен приоритет и които трябва да бъдат разгледани в по-нататъшното развитие на политики</w:t>
        </w:r>
        <w:r>
          <w:rPr>
            <w:noProof/>
            <w:webHidden/>
          </w:rPr>
          <w:tab/>
        </w:r>
        <w:r>
          <w:rPr>
            <w:noProof/>
            <w:webHidden/>
          </w:rPr>
          <w:fldChar w:fldCharType="begin"/>
        </w:r>
        <w:r>
          <w:rPr>
            <w:noProof/>
            <w:webHidden/>
          </w:rPr>
          <w:instrText xml:space="preserve"> PAGEREF _Toc96076147 \h </w:instrText>
        </w:r>
        <w:r>
          <w:rPr>
            <w:noProof/>
            <w:webHidden/>
          </w:rPr>
        </w:r>
        <w:r>
          <w:rPr>
            <w:noProof/>
            <w:webHidden/>
          </w:rPr>
          <w:fldChar w:fldCharType="separate"/>
        </w:r>
        <w:r>
          <w:rPr>
            <w:noProof/>
            <w:webHidden/>
          </w:rPr>
          <w:t>31</w:t>
        </w:r>
        <w:r>
          <w:rPr>
            <w:noProof/>
            <w:webHidden/>
          </w:rPr>
          <w:fldChar w:fldCharType="end"/>
        </w:r>
      </w:hyperlink>
    </w:p>
    <w:p w14:paraId="2A41FDBF" w14:textId="75570690" w:rsidR="00113840" w:rsidRDefault="0011384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6148" w:history="1">
        <w:r w:rsidRPr="00EA4FED">
          <w:rPr>
            <w:rStyle w:val="Hyperlink"/>
            <w:rFonts w:asciiTheme="majorHAnsi" w:hAnsiTheme="majorHAnsi" w:cstheme="majorHAnsi"/>
            <w:noProof/>
            <w:lang w:val="bg-BG"/>
          </w:rPr>
          <w:t>А.</w:t>
        </w:r>
        <w:r>
          <w:rPr>
            <w:rFonts w:asciiTheme="minorHAnsi" w:eastAsiaTheme="minorEastAsia" w:hAnsiTheme="minorHAnsi" w:cstheme="minorBidi"/>
            <w:noProof/>
            <w:szCs w:val="24"/>
            <w:lang w:val="en-IE" w:eastAsia="en-GB"/>
          </w:rPr>
          <w:tab/>
        </w:r>
        <w:r w:rsidRPr="00EA4FED">
          <w:rPr>
            <w:rStyle w:val="Hyperlink"/>
            <w:rFonts w:asciiTheme="majorHAnsi" w:hAnsiTheme="majorHAnsi" w:cstheme="majorHAnsi"/>
            <w:noProof/>
            <w:lang w:val="bg-BG" w:bidi="bg-BG"/>
          </w:rPr>
          <w:t>Мерки на политиката, необходими в подкрепа на ролята на училищните ръководители при определяне на посоката</w:t>
        </w:r>
        <w:r>
          <w:rPr>
            <w:noProof/>
            <w:webHidden/>
          </w:rPr>
          <w:tab/>
        </w:r>
        <w:r>
          <w:rPr>
            <w:noProof/>
            <w:webHidden/>
          </w:rPr>
          <w:fldChar w:fldCharType="begin"/>
        </w:r>
        <w:r>
          <w:rPr>
            <w:noProof/>
            <w:webHidden/>
          </w:rPr>
          <w:instrText xml:space="preserve"> PAGEREF _Toc96076148 \h </w:instrText>
        </w:r>
        <w:r>
          <w:rPr>
            <w:noProof/>
            <w:webHidden/>
          </w:rPr>
        </w:r>
        <w:r>
          <w:rPr>
            <w:noProof/>
            <w:webHidden/>
          </w:rPr>
          <w:fldChar w:fldCharType="separate"/>
        </w:r>
        <w:r>
          <w:rPr>
            <w:noProof/>
            <w:webHidden/>
          </w:rPr>
          <w:t>32</w:t>
        </w:r>
        <w:r>
          <w:rPr>
            <w:noProof/>
            <w:webHidden/>
          </w:rPr>
          <w:fldChar w:fldCharType="end"/>
        </w:r>
      </w:hyperlink>
    </w:p>
    <w:p w14:paraId="40B04A8C" w14:textId="75A5A0BC" w:rsidR="00113840" w:rsidRDefault="0011384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6149" w:history="1">
        <w:r w:rsidRPr="00EA4FED">
          <w:rPr>
            <w:rStyle w:val="Hyperlink"/>
            <w:rFonts w:asciiTheme="majorHAnsi" w:hAnsiTheme="majorHAnsi" w:cstheme="majorHAnsi"/>
            <w:noProof/>
            <w:lang w:val="bg-BG"/>
          </w:rPr>
          <w:t>Б.</w:t>
        </w:r>
        <w:r>
          <w:rPr>
            <w:rFonts w:asciiTheme="minorHAnsi" w:eastAsiaTheme="minorEastAsia" w:hAnsiTheme="minorHAnsi" w:cstheme="minorBidi"/>
            <w:noProof/>
            <w:szCs w:val="24"/>
            <w:lang w:val="en-IE" w:eastAsia="en-GB"/>
          </w:rPr>
          <w:tab/>
        </w:r>
        <w:r w:rsidRPr="00EA4FED">
          <w:rPr>
            <w:rStyle w:val="Hyperlink"/>
            <w:rFonts w:asciiTheme="majorHAnsi" w:hAnsiTheme="majorHAnsi" w:cstheme="majorHAnsi"/>
            <w:noProof/>
            <w:lang w:val="bg-BG" w:bidi="bg-BG"/>
          </w:rPr>
          <w:t>Мерки на политиката, необходими в подкрепа на ролята на училищните ръководители в организационното развитие</w:t>
        </w:r>
        <w:r>
          <w:rPr>
            <w:noProof/>
            <w:webHidden/>
          </w:rPr>
          <w:tab/>
        </w:r>
        <w:r>
          <w:rPr>
            <w:noProof/>
            <w:webHidden/>
          </w:rPr>
          <w:fldChar w:fldCharType="begin"/>
        </w:r>
        <w:r>
          <w:rPr>
            <w:noProof/>
            <w:webHidden/>
          </w:rPr>
          <w:instrText xml:space="preserve"> PAGEREF _Toc96076149 \h </w:instrText>
        </w:r>
        <w:r>
          <w:rPr>
            <w:noProof/>
            <w:webHidden/>
          </w:rPr>
        </w:r>
        <w:r>
          <w:rPr>
            <w:noProof/>
            <w:webHidden/>
          </w:rPr>
          <w:fldChar w:fldCharType="separate"/>
        </w:r>
        <w:r>
          <w:rPr>
            <w:noProof/>
            <w:webHidden/>
          </w:rPr>
          <w:t>36</w:t>
        </w:r>
        <w:r>
          <w:rPr>
            <w:noProof/>
            <w:webHidden/>
          </w:rPr>
          <w:fldChar w:fldCharType="end"/>
        </w:r>
      </w:hyperlink>
    </w:p>
    <w:p w14:paraId="4628C59C" w14:textId="4F55279E" w:rsidR="00113840" w:rsidRDefault="0011384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6150" w:history="1">
        <w:r w:rsidRPr="00EA4FED">
          <w:rPr>
            <w:rStyle w:val="Hyperlink"/>
            <w:rFonts w:asciiTheme="majorHAnsi" w:hAnsiTheme="majorHAnsi" w:cstheme="majorHAnsi"/>
            <w:noProof/>
            <w:lang w:val="bg-BG"/>
          </w:rPr>
          <w:t>В.</w:t>
        </w:r>
        <w:r>
          <w:rPr>
            <w:rFonts w:asciiTheme="minorHAnsi" w:eastAsiaTheme="minorEastAsia" w:hAnsiTheme="minorHAnsi" w:cstheme="minorBidi"/>
            <w:noProof/>
            <w:szCs w:val="24"/>
            <w:lang w:val="en-IE" w:eastAsia="en-GB"/>
          </w:rPr>
          <w:tab/>
        </w:r>
        <w:r w:rsidRPr="00EA4FED">
          <w:rPr>
            <w:rStyle w:val="Hyperlink"/>
            <w:rFonts w:asciiTheme="majorHAnsi" w:hAnsiTheme="majorHAnsi" w:cstheme="majorHAnsi"/>
            <w:noProof/>
            <w:lang w:val="bg-BG" w:bidi="bg-BG"/>
          </w:rPr>
          <w:t>Мерки на политиката, необходими в подкрепа на ролята на училищните ръководители в човешкото развитие</w:t>
        </w:r>
        <w:r>
          <w:rPr>
            <w:noProof/>
            <w:webHidden/>
          </w:rPr>
          <w:tab/>
        </w:r>
        <w:r>
          <w:rPr>
            <w:noProof/>
            <w:webHidden/>
          </w:rPr>
          <w:fldChar w:fldCharType="begin"/>
        </w:r>
        <w:r>
          <w:rPr>
            <w:noProof/>
            <w:webHidden/>
          </w:rPr>
          <w:instrText xml:space="preserve"> PAGEREF _Toc96076150 \h </w:instrText>
        </w:r>
        <w:r>
          <w:rPr>
            <w:noProof/>
            <w:webHidden/>
          </w:rPr>
        </w:r>
        <w:r>
          <w:rPr>
            <w:noProof/>
            <w:webHidden/>
          </w:rPr>
          <w:fldChar w:fldCharType="separate"/>
        </w:r>
        <w:r>
          <w:rPr>
            <w:noProof/>
            <w:webHidden/>
          </w:rPr>
          <w:t>42</w:t>
        </w:r>
        <w:r>
          <w:rPr>
            <w:noProof/>
            <w:webHidden/>
          </w:rPr>
          <w:fldChar w:fldCharType="end"/>
        </w:r>
      </w:hyperlink>
    </w:p>
    <w:p w14:paraId="2531C8F7" w14:textId="027504E8" w:rsidR="00113840" w:rsidRDefault="00113840">
      <w:pPr>
        <w:pStyle w:val="TOC1"/>
        <w:tabs>
          <w:tab w:val="right" w:leader="underscore" w:pos="8827"/>
        </w:tabs>
        <w:rPr>
          <w:rFonts w:asciiTheme="minorHAnsi" w:eastAsiaTheme="minorEastAsia" w:hAnsiTheme="minorHAnsi" w:cstheme="minorBidi"/>
          <w:b w:val="0"/>
          <w:caps w:val="0"/>
          <w:noProof/>
          <w:lang w:val="en-IE" w:eastAsia="en-GB"/>
        </w:rPr>
      </w:pPr>
      <w:hyperlink w:anchor="_Toc96076151" w:history="1">
        <w:r w:rsidRPr="00EA4FED">
          <w:rPr>
            <w:rStyle w:val="Hyperlink"/>
            <w:rFonts w:asciiTheme="majorHAnsi" w:hAnsiTheme="majorHAnsi" w:cstheme="majorHAnsi"/>
            <w:noProof/>
            <w:lang w:val="bg-BG" w:bidi="bg-BG"/>
          </w:rPr>
          <w:t>Съвместен самоанализ за училищни ръководители и органи, разработващи политики</w:t>
        </w:r>
        <w:r>
          <w:rPr>
            <w:noProof/>
            <w:webHidden/>
          </w:rPr>
          <w:tab/>
        </w:r>
        <w:r>
          <w:rPr>
            <w:noProof/>
            <w:webHidden/>
          </w:rPr>
          <w:fldChar w:fldCharType="begin"/>
        </w:r>
        <w:r>
          <w:rPr>
            <w:noProof/>
            <w:webHidden/>
          </w:rPr>
          <w:instrText xml:space="preserve"> PAGEREF _Toc96076151 \h </w:instrText>
        </w:r>
        <w:r>
          <w:rPr>
            <w:noProof/>
            <w:webHidden/>
          </w:rPr>
        </w:r>
        <w:r>
          <w:rPr>
            <w:noProof/>
            <w:webHidden/>
          </w:rPr>
          <w:fldChar w:fldCharType="separate"/>
        </w:r>
        <w:r>
          <w:rPr>
            <w:noProof/>
            <w:webHidden/>
          </w:rPr>
          <w:t>47</w:t>
        </w:r>
        <w:r>
          <w:rPr>
            <w:noProof/>
            <w:webHidden/>
          </w:rPr>
          <w:fldChar w:fldCharType="end"/>
        </w:r>
      </w:hyperlink>
    </w:p>
    <w:p w14:paraId="01F776AA" w14:textId="0755ADA1" w:rsidR="00113840" w:rsidRDefault="00113840">
      <w:pPr>
        <w:pStyle w:val="TOC2"/>
        <w:tabs>
          <w:tab w:val="right" w:leader="underscore" w:pos="8827"/>
        </w:tabs>
        <w:rPr>
          <w:rFonts w:asciiTheme="minorHAnsi" w:eastAsiaTheme="minorEastAsia" w:hAnsiTheme="minorHAnsi" w:cstheme="minorBidi"/>
          <w:noProof/>
          <w:szCs w:val="24"/>
          <w:lang w:val="en-IE" w:eastAsia="en-GB"/>
        </w:rPr>
      </w:pPr>
      <w:hyperlink w:anchor="_Toc96076152" w:history="1">
        <w:r w:rsidRPr="00EA4FED">
          <w:rPr>
            <w:rStyle w:val="Hyperlink"/>
            <w:rFonts w:asciiTheme="majorHAnsi" w:hAnsiTheme="majorHAnsi" w:cstheme="majorHAnsi"/>
            <w:noProof/>
            <w:lang w:val="bg-BG" w:bidi="bg-BG"/>
          </w:rPr>
          <w:t>Анализ на ролята на училищните ръководители и на мерките на политиката за определяне на посоката</w:t>
        </w:r>
        <w:r>
          <w:rPr>
            <w:noProof/>
            <w:webHidden/>
          </w:rPr>
          <w:tab/>
        </w:r>
        <w:r>
          <w:rPr>
            <w:noProof/>
            <w:webHidden/>
          </w:rPr>
          <w:fldChar w:fldCharType="begin"/>
        </w:r>
        <w:r>
          <w:rPr>
            <w:noProof/>
            <w:webHidden/>
          </w:rPr>
          <w:instrText xml:space="preserve"> PAGEREF _Toc96076152 \h </w:instrText>
        </w:r>
        <w:r>
          <w:rPr>
            <w:noProof/>
            <w:webHidden/>
          </w:rPr>
        </w:r>
        <w:r>
          <w:rPr>
            <w:noProof/>
            <w:webHidden/>
          </w:rPr>
          <w:fldChar w:fldCharType="separate"/>
        </w:r>
        <w:r>
          <w:rPr>
            <w:noProof/>
            <w:webHidden/>
          </w:rPr>
          <w:t>48</w:t>
        </w:r>
        <w:r>
          <w:rPr>
            <w:noProof/>
            <w:webHidden/>
          </w:rPr>
          <w:fldChar w:fldCharType="end"/>
        </w:r>
      </w:hyperlink>
    </w:p>
    <w:p w14:paraId="0D8FFD73" w14:textId="5A8EB953" w:rsidR="00113840" w:rsidRDefault="0011384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6153" w:history="1">
        <w:r w:rsidRPr="00EA4FED">
          <w:rPr>
            <w:rStyle w:val="Hyperlink"/>
            <w:rFonts w:asciiTheme="majorHAnsi" w:hAnsiTheme="majorHAnsi" w:cstheme="majorHAnsi"/>
            <w:noProof/>
            <w:lang w:val="bg-BG"/>
          </w:rPr>
          <w:t>1.</w:t>
        </w:r>
        <w:r>
          <w:rPr>
            <w:rFonts w:asciiTheme="minorHAnsi" w:eastAsiaTheme="minorEastAsia" w:hAnsiTheme="minorHAnsi" w:cstheme="minorBidi"/>
            <w:i w:val="0"/>
            <w:noProof/>
            <w:szCs w:val="24"/>
            <w:lang w:val="en-IE" w:eastAsia="en-GB"/>
          </w:rPr>
          <w:tab/>
        </w:r>
        <w:r w:rsidRPr="00EA4FED">
          <w:rPr>
            <w:rStyle w:val="Hyperlink"/>
            <w:rFonts w:asciiTheme="majorHAnsi" w:hAnsiTheme="majorHAnsi" w:cstheme="majorHAnsi"/>
            <w:noProof/>
            <w:lang w:val="bg-BG" w:bidi="bg-BG"/>
          </w:rPr>
          <w:t>На какъв етап се намираме? Обмен на мнения относно силните страни, възможностите и областите, които да бъдат проучени по-задълбочено</w:t>
        </w:r>
        <w:r>
          <w:rPr>
            <w:noProof/>
            <w:webHidden/>
          </w:rPr>
          <w:tab/>
        </w:r>
        <w:r>
          <w:rPr>
            <w:noProof/>
            <w:webHidden/>
          </w:rPr>
          <w:fldChar w:fldCharType="begin"/>
        </w:r>
        <w:r>
          <w:rPr>
            <w:noProof/>
            <w:webHidden/>
          </w:rPr>
          <w:instrText xml:space="preserve"> PAGEREF _Toc96076153 \h </w:instrText>
        </w:r>
        <w:r>
          <w:rPr>
            <w:noProof/>
            <w:webHidden/>
          </w:rPr>
        </w:r>
        <w:r>
          <w:rPr>
            <w:noProof/>
            <w:webHidden/>
          </w:rPr>
          <w:fldChar w:fldCharType="separate"/>
        </w:r>
        <w:r>
          <w:rPr>
            <w:noProof/>
            <w:webHidden/>
          </w:rPr>
          <w:t>48</w:t>
        </w:r>
        <w:r>
          <w:rPr>
            <w:noProof/>
            <w:webHidden/>
          </w:rPr>
          <w:fldChar w:fldCharType="end"/>
        </w:r>
      </w:hyperlink>
    </w:p>
    <w:p w14:paraId="67FAE644" w14:textId="73584541" w:rsidR="00113840" w:rsidRDefault="0011384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6154" w:history="1">
        <w:r w:rsidRPr="00EA4FED">
          <w:rPr>
            <w:rStyle w:val="Hyperlink"/>
            <w:rFonts w:asciiTheme="majorHAnsi" w:hAnsiTheme="majorHAnsi" w:cstheme="majorHAnsi"/>
            <w:noProof/>
            <w:lang w:val="bg-BG"/>
          </w:rPr>
          <w:t>2.</w:t>
        </w:r>
        <w:r>
          <w:rPr>
            <w:rFonts w:asciiTheme="minorHAnsi" w:eastAsiaTheme="minorEastAsia" w:hAnsiTheme="minorHAnsi" w:cstheme="minorBidi"/>
            <w:i w:val="0"/>
            <w:noProof/>
            <w:szCs w:val="24"/>
            <w:lang w:val="en-IE" w:eastAsia="en-GB"/>
          </w:rPr>
          <w:tab/>
        </w:r>
        <w:r w:rsidRPr="00EA4FED">
          <w:rPr>
            <w:rStyle w:val="Hyperlink"/>
            <w:rFonts w:asciiTheme="majorHAnsi" w:hAnsiTheme="majorHAnsi" w:cstheme="majorHAnsi"/>
            <w:noProof/>
            <w:lang w:val="bg-BG" w:bidi="bg-BG"/>
          </w:rPr>
          <w:t xml:space="preserve">Какво искаме да постигнем? Обмен на мнения относно областите, в </w:t>
        </w:r>
        <w:r>
          <w:rPr>
            <w:rStyle w:val="Hyperlink"/>
            <w:rFonts w:asciiTheme="majorHAnsi" w:hAnsiTheme="majorHAnsi" w:cstheme="majorHAnsi"/>
            <w:noProof/>
            <w:lang w:val="bg-BG" w:bidi="bg-BG"/>
          </w:rPr>
          <w:br/>
        </w:r>
        <w:r w:rsidRPr="00EA4FED">
          <w:rPr>
            <w:rStyle w:val="Hyperlink"/>
            <w:rFonts w:asciiTheme="majorHAnsi" w:hAnsiTheme="majorHAnsi" w:cstheme="majorHAnsi"/>
            <w:noProof/>
            <w:lang w:val="bg-BG" w:bidi="bg-BG"/>
          </w:rPr>
          <w:t>които е необходимо подобрение, и относно споделените цели</w:t>
        </w:r>
        <w:r>
          <w:rPr>
            <w:noProof/>
            <w:webHidden/>
          </w:rPr>
          <w:tab/>
        </w:r>
        <w:r>
          <w:rPr>
            <w:noProof/>
            <w:webHidden/>
          </w:rPr>
          <w:fldChar w:fldCharType="begin"/>
        </w:r>
        <w:r>
          <w:rPr>
            <w:noProof/>
            <w:webHidden/>
          </w:rPr>
          <w:instrText xml:space="preserve"> PAGEREF _Toc96076154 \h </w:instrText>
        </w:r>
        <w:r>
          <w:rPr>
            <w:noProof/>
            <w:webHidden/>
          </w:rPr>
        </w:r>
        <w:r>
          <w:rPr>
            <w:noProof/>
            <w:webHidden/>
          </w:rPr>
          <w:fldChar w:fldCharType="separate"/>
        </w:r>
        <w:r>
          <w:rPr>
            <w:noProof/>
            <w:webHidden/>
          </w:rPr>
          <w:t>50</w:t>
        </w:r>
        <w:r>
          <w:rPr>
            <w:noProof/>
            <w:webHidden/>
          </w:rPr>
          <w:fldChar w:fldCharType="end"/>
        </w:r>
      </w:hyperlink>
    </w:p>
    <w:p w14:paraId="1F60A61B" w14:textId="53B23A91" w:rsidR="00113840" w:rsidRDefault="0011384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6155" w:history="1">
        <w:r w:rsidRPr="00EA4FED">
          <w:rPr>
            <w:rStyle w:val="Hyperlink"/>
            <w:rFonts w:asciiTheme="majorHAnsi" w:hAnsiTheme="majorHAnsi" w:cstheme="majorHAnsi"/>
            <w:noProof/>
            <w:lang w:val="bg-BG"/>
          </w:rPr>
          <w:t>3.</w:t>
        </w:r>
        <w:r>
          <w:rPr>
            <w:rFonts w:asciiTheme="minorHAnsi" w:eastAsiaTheme="minorEastAsia" w:hAnsiTheme="minorHAnsi" w:cstheme="minorBidi"/>
            <w:i w:val="0"/>
            <w:noProof/>
            <w:szCs w:val="24"/>
            <w:lang w:val="en-IE" w:eastAsia="en-GB"/>
          </w:rPr>
          <w:tab/>
        </w:r>
        <w:r w:rsidRPr="00EA4FED">
          <w:rPr>
            <w:rStyle w:val="Hyperlink"/>
            <w:rFonts w:asciiTheme="majorHAnsi" w:hAnsiTheme="majorHAnsi" w:cstheme="majorHAnsi"/>
            <w:noProof/>
            <w:lang w:val="bg-BG" w:bidi="bg-BG"/>
          </w:rPr>
          <w:t>С какво се ангажираме? Обмен на мнения относно действията, които и двете страни трябва да предприемат</w:t>
        </w:r>
        <w:r>
          <w:rPr>
            <w:noProof/>
            <w:webHidden/>
          </w:rPr>
          <w:tab/>
        </w:r>
        <w:r>
          <w:rPr>
            <w:noProof/>
            <w:webHidden/>
          </w:rPr>
          <w:fldChar w:fldCharType="begin"/>
        </w:r>
        <w:r>
          <w:rPr>
            <w:noProof/>
            <w:webHidden/>
          </w:rPr>
          <w:instrText xml:space="preserve"> PAGEREF _Toc96076155 \h </w:instrText>
        </w:r>
        <w:r>
          <w:rPr>
            <w:noProof/>
            <w:webHidden/>
          </w:rPr>
        </w:r>
        <w:r>
          <w:rPr>
            <w:noProof/>
            <w:webHidden/>
          </w:rPr>
          <w:fldChar w:fldCharType="separate"/>
        </w:r>
        <w:r>
          <w:rPr>
            <w:noProof/>
            <w:webHidden/>
          </w:rPr>
          <w:t>52</w:t>
        </w:r>
        <w:r>
          <w:rPr>
            <w:noProof/>
            <w:webHidden/>
          </w:rPr>
          <w:fldChar w:fldCharType="end"/>
        </w:r>
      </w:hyperlink>
    </w:p>
    <w:p w14:paraId="59D126C2" w14:textId="41FE0C30" w:rsidR="00113840" w:rsidRDefault="00113840">
      <w:pPr>
        <w:pStyle w:val="TOC2"/>
        <w:tabs>
          <w:tab w:val="right" w:leader="underscore" w:pos="8827"/>
        </w:tabs>
        <w:rPr>
          <w:rFonts w:asciiTheme="minorHAnsi" w:eastAsiaTheme="minorEastAsia" w:hAnsiTheme="minorHAnsi" w:cstheme="minorBidi"/>
          <w:noProof/>
          <w:szCs w:val="24"/>
          <w:lang w:val="en-IE" w:eastAsia="en-GB"/>
        </w:rPr>
      </w:pPr>
      <w:hyperlink w:anchor="_Toc96076156" w:history="1">
        <w:r w:rsidRPr="00EA4FED">
          <w:rPr>
            <w:rStyle w:val="Hyperlink"/>
            <w:rFonts w:asciiTheme="majorHAnsi" w:hAnsiTheme="majorHAnsi" w:cstheme="majorHAnsi"/>
            <w:noProof/>
            <w:lang w:val="bg-BG" w:bidi="bg-BG"/>
          </w:rPr>
          <w:t>Анализ на ролята на училищните ръководители и на мерките на политиката за организационното развитие</w:t>
        </w:r>
        <w:r>
          <w:rPr>
            <w:noProof/>
            <w:webHidden/>
          </w:rPr>
          <w:tab/>
        </w:r>
        <w:r>
          <w:rPr>
            <w:noProof/>
            <w:webHidden/>
          </w:rPr>
          <w:fldChar w:fldCharType="begin"/>
        </w:r>
        <w:r>
          <w:rPr>
            <w:noProof/>
            <w:webHidden/>
          </w:rPr>
          <w:instrText xml:space="preserve"> PAGEREF _Toc96076156 \h </w:instrText>
        </w:r>
        <w:r>
          <w:rPr>
            <w:noProof/>
            <w:webHidden/>
          </w:rPr>
        </w:r>
        <w:r>
          <w:rPr>
            <w:noProof/>
            <w:webHidden/>
          </w:rPr>
          <w:fldChar w:fldCharType="separate"/>
        </w:r>
        <w:r>
          <w:rPr>
            <w:noProof/>
            <w:webHidden/>
          </w:rPr>
          <w:t>54</w:t>
        </w:r>
        <w:r>
          <w:rPr>
            <w:noProof/>
            <w:webHidden/>
          </w:rPr>
          <w:fldChar w:fldCharType="end"/>
        </w:r>
      </w:hyperlink>
    </w:p>
    <w:p w14:paraId="47C8CF38" w14:textId="2417E3E3" w:rsidR="00113840" w:rsidRDefault="0011384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6157" w:history="1">
        <w:r w:rsidRPr="00EA4FED">
          <w:rPr>
            <w:rStyle w:val="Hyperlink"/>
            <w:rFonts w:asciiTheme="majorHAnsi" w:hAnsiTheme="majorHAnsi" w:cstheme="majorHAnsi"/>
            <w:noProof/>
            <w:lang w:val="bg-BG"/>
          </w:rPr>
          <w:t>1.</w:t>
        </w:r>
        <w:r>
          <w:rPr>
            <w:rFonts w:asciiTheme="minorHAnsi" w:eastAsiaTheme="minorEastAsia" w:hAnsiTheme="minorHAnsi" w:cstheme="minorBidi"/>
            <w:i w:val="0"/>
            <w:noProof/>
            <w:szCs w:val="24"/>
            <w:lang w:val="en-IE" w:eastAsia="en-GB"/>
          </w:rPr>
          <w:tab/>
        </w:r>
        <w:r w:rsidRPr="00EA4FED">
          <w:rPr>
            <w:rStyle w:val="Hyperlink"/>
            <w:rFonts w:asciiTheme="majorHAnsi" w:hAnsiTheme="majorHAnsi" w:cstheme="majorHAnsi"/>
            <w:noProof/>
            <w:lang w:val="bg-BG" w:bidi="bg-BG"/>
          </w:rPr>
          <w:t>На какъв етап се намираме? Обмен на мнения относно силните страни, възможностите и областите, които да бъдат проучени по-задълбочено</w:t>
        </w:r>
        <w:r>
          <w:rPr>
            <w:noProof/>
            <w:webHidden/>
          </w:rPr>
          <w:tab/>
        </w:r>
        <w:r>
          <w:rPr>
            <w:noProof/>
            <w:webHidden/>
          </w:rPr>
          <w:fldChar w:fldCharType="begin"/>
        </w:r>
        <w:r>
          <w:rPr>
            <w:noProof/>
            <w:webHidden/>
          </w:rPr>
          <w:instrText xml:space="preserve"> PAGEREF _Toc96076157 \h </w:instrText>
        </w:r>
        <w:r>
          <w:rPr>
            <w:noProof/>
            <w:webHidden/>
          </w:rPr>
        </w:r>
        <w:r>
          <w:rPr>
            <w:noProof/>
            <w:webHidden/>
          </w:rPr>
          <w:fldChar w:fldCharType="separate"/>
        </w:r>
        <w:r>
          <w:rPr>
            <w:noProof/>
            <w:webHidden/>
          </w:rPr>
          <w:t>54</w:t>
        </w:r>
        <w:r>
          <w:rPr>
            <w:noProof/>
            <w:webHidden/>
          </w:rPr>
          <w:fldChar w:fldCharType="end"/>
        </w:r>
      </w:hyperlink>
    </w:p>
    <w:p w14:paraId="7DC28303" w14:textId="1C65BB09" w:rsidR="00113840" w:rsidRDefault="0011384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6158" w:history="1">
        <w:r w:rsidRPr="00EA4FED">
          <w:rPr>
            <w:rStyle w:val="Hyperlink"/>
            <w:rFonts w:asciiTheme="majorHAnsi" w:hAnsiTheme="majorHAnsi" w:cstheme="majorHAnsi"/>
            <w:noProof/>
            <w:lang w:val="bg-BG"/>
          </w:rPr>
          <w:t>2.</w:t>
        </w:r>
        <w:r>
          <w:rPr>
            <w:rFonts w:asciiTheme="minorHAnsi" w:eastAsiaTheme="minorEastAsia" w:hAnsiTheme="minorHAnsi" w:cstheme="minorBidi"/>
            <w:i w:val="0"/>
            <w:noProof/>
            <w:szCs w:val="24"/>
            <w:lang w:val="en-IE" w:eastAsia="en-GB"/>
          </w:rPr>
          <w:tab/>
        </w:r>
        <w:r w:rsidRPr="00EA4FED">
          <w:rPr>
            <w:rStyle w:val="Hyperlink"/>
            <w:rFonts w:asciiTheme="majorHAnsi" w:hAnsiTheme="majorHAnsi" w:cstheme="majorHAnsi"/>
            <w:noProof/>
            <w:lang w:val="bg-BG" w:bidi="bg-BG"/>
          </w:rPr>
          <w:t xml:space="preserve">Какво искаме да постигнем? Обмен на мнения относно областите, в </w:t>
        </w:r>
        <w:r>
          <w:rPr>
            <w:rStyle w:val="Hyperlink"/>
            <w:rFonts w:asciiTheme="majorHAnsi" w:hAnsiTheme="majorHAnsi" w:cstheme="majorHAnsi"/>
            <w:noProof/>
            <w:lang w:val="bg-BG" w:bidi="bg-BG"/>
          </w:rPr>
          <w:br/>
        </w:r>
        <w:r w:rsidRPr="00EA4FED">
          <w:rPr>
            <w:rStyle w:val="Hyperlink"/>
            <w:rFonts w:asciiTheme="majorHAnsi" w:hAnsiTheme="majorHAnsi" w:cstheme="majorHAnsi"/>
            <w:noProof/>
            <w:lang w:val="bg-BG" w:bidi="bg-BG"/>
          </w:rPr>
          <w:t>които е необходимо подобрение, и относно споделените цели</w:t>
        </w:r>
        <w:r>
          <w:rPr>
            <w:noProof/>
            <w:webHidden/>
          </w:rPr>
          <w:tab/>
        </w:r>
        <w:r>
          <w:rPr>
            <w:noProof/>
            <w:webHidden/>
          </w:rPr>
          <w:fldChar w:fldCharType="begin"/>
        </w:r>
        <w:r>
          <w:rPr>
            <w:noProof/>
            <w:webHidden/>
          </w:rPr>
          <w:instrText xml:space="preserve"> PAGEREF _Toc96076158 \h </w:instrText>
        </w:r>
        <w:r>
          <w:rPr>
            <w:noProof/>
            <w:webHidden/>
          </w:rPr>
        </w:r>
        <w:r>
          <w:rPr>
            <w:noProof/>
            <w:webHidden/>
          </w:rPr>
          <w:fldChar w:fldCharType="separate"/>
        </w:r>
        <w:r>
          <w:rPr>
            <w:noProof/>
            <w:webHidden/>
          </w:rPr>
          <w:t>56</w:t>
        </w:r>
        <w:r>
          <w:rPr>
            <w:noProof/>
            <w:webHidden/>
          </w:rPr>
          <w:fldChar w:fldCharType="end"/>
        </w:r>
      </w:hyperlink>
    </w:p>
    <w:p w14:paraId="2A290AF8" w14:textId="20021910" w:rsidR="00113840" w:rsidRDefault="0011384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6159" w:history="1">
        <w:r w:rsidRPr="00EA4FED">
          <w:rPr>
            <w:rStyle w:val="Hyperlink"/>
            <w:rFonts w:asciiTheme="majorHAnsi" w:hAnsiTheme="majorHAnsi" w:cstheme="majorHAnsi"/>
            <w:noProof/>
            <w:lang w:val="bg-BG"/>
          </w:rPr>
          <w:t>3.</w:t>
        </w:r>
        <w:r>
          <w:rPr>
            <w:rFonts w:asciiTheme="minorHAnsi" w:eastAsiaTheme="minorEastAsia" w:hAnsiTheme="minorHAnsi" w:cstheme="minorBidi"/>
            <w:i w:val="0"/>
            <w:noProof/>
            <w:szCs w:val="24"/>
            <w:lang w:val="en-IE" w:eastAsia="en-GB"/>
          </w:rPr>
          <w:tab/>
        </w:r>
        <w:r w:rsidRPr="00EA4FED">
          <w:rPr>
            <w:rStyle w:val="Hyperlink"/>
            <w:rFonts w:asciiTheme="majorHAnsi" w:hAnsiTheme="majorHAnsi" w:cstheme="majorHAnsi"/>
            <w:noProof/>
            <w:lang w:val="bg-BG" w:bidi="bg-BG"/>
          </w:rPr>
          <w:t>С какво се ангажираме? Обмен на мнения относно действията, които и двете страни трябва да предприемат</w:t>
        </w:r>
        <w:r>
          <w:rPr>
            <w:noProof/>
            <w:webHidden/>
          </w:rPr>
          <w:tab/>
        </w:r>
        <w:r>
          <w:rPr>
            <w:noProof/>
            <w:webHidden/>
          </w:rPr>
          <w:fldChar w:fldCharType="begin"/>
        </w:r>
        <w:r>
          <w:rPr>
            <w:noProof/>
            <w:webHidden/>
          </w:rPr>
          <w:instrText xml:space="preserve"> PAGEREF _Toc96076159 \h </w:instrText>
        </w:r>
        <w:r>
          <w:rPr>
            <w:noProof/>
            <w:webHidden/>
          </w:rPr>
        </w:r>
        <w:r>
          <w:rPr>
            <w:noProof/>
            <w:webHidden/>
          </w:rPr>
          <w:fldChar w:fldCharType="separate"/>
        </w:r>
        <w:r>
          <w:rPr>
            <w:noProof/>
            <w:webHidden/>
          </w:rPr>
          <w:t>58</w:t>
        </w:r>
        <w:r>
          <w:rPr>
            <w:noProof/>
            <w:webHidden/>
          </w:rPr>
          <w:fldChar w:fldCharType="end"/>
        </w:r>
      </w:hyperlink>
    </w:p>
    <w:p w14:paraId="03968FC2" w14:textId="17D40979" w:rsidR="00113840" w:rsidRDefault="00113840">
      <w:pPr>
        <w:pStyle w:val="TOC2"/>
        <w:tabs>
          <w:tab w:val="right" w:leader="underscore" w:pos="8827"/>
        </w:tabs>
        <w:rPr>
          <w:rFonts w:asciiTheme="minorHAnsi" w:eastAsiaTheme="minorEastAsia" w:hAnsiTheme="minorHAnsi" w:cstheme="minorBidi"/>
          <w:noProof/>
          <w:szCs w:val="24"/>
          <w:lang w:val="en-IE" w:eastAsia="en-GB"/>
        </w:rPr>
      </w:pPr>
      <w:hyperlink w:anchor="_Toc96076160" w:history="1">
        <w:r w:rsidRPr="00EA4FED">
          <w:rPr>
            <w:rStyle w:val="Hyperlink"/>
            <w:rFonts w:asciiTheme="majorHAnsi" w:hAnsiTheme="majorHAnsi" w:cstheme="majorHAnsi"/>
            <w:noProof/>
            <w:lang w:val="bg-BG" w:bidi="bg-BG"/>
          </w:rPr>
          <w:t>Анализ на ролята на училищните ръководители и на мерките на политиката за човешкото развитие</w:t>
        </w:r>
        <w:r>
          <w:rPr>
            <w:noProof/>
            <w:webHidden/>
          </w:rPr>
          <w:tab/>
        </w:r>
        <w:r>
          <w:rPr>
            <w:noProof/>
            <w:webHidden/>
          </w:rPr>
          <w:fldChar w:fldCharType="begin"/>
        </w:r>
        <w:r>
          <w:rPr>
            <w:noProof/>
            <w:webHidden/>
          </w:rPr>
          <w:instrText xml:space="preserve"> PAGEREF _Toc96076160 \h </w:instrText>
        </w:r>
        <w:r>
          <w:rPr>
            <w:noProof/>
            <w:webHidden/>
          </w:rPr>
        </w:r>
        <w:r>
          <w:rPr>
            <w:noProof/>
            <w:webHidden/>
          </w:rPr>
          <w:fldChar w:fldCharType="separate"/>
        </w:r>
        <w:r>
          <w:rPr>
            <w:noProof/>
            <w:webHidden/>
          </w:rPr>
          <w:t>59</w:t>
        </w:r>
        <w:r>
          <w:rPr>
            <w:noProof/>
            <w:webHidden/>
          </w:rPr>
          <w:fldChar w:fldCharType="end"/>
        </w:r>
      </w:hyperlink>
    </w:p>
    <w:p w14:paraId="4215B9C7" w14:textId="7B8E66FD" w:rsidR="00113840" w:rsidRDefault="0011384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6161" w:history="1">
        <w:r w:rsidRPr="00EA4FED">
          <w:rPr>
            <w:rStyle w:val="Hyperlink"/>
            <w:rFonts w:asciiTheme="majorHAnsi" w:hAnsiTheme="majorHAnsi" w:cstheme="majorHAnsi"/>
            <w:noProof/>
            <w:lang w:val="bg-BG"/>
          </w:rPr>
          <w:t>1.</w:t>
        </w:r>
        <w:r>
          <w:rPr>
            <w:rFonts w:asciiTheme="minorHAnsi" w:eastAsiaTheme="minorEastAsia" w:hAnsiTheme="minorHAnsi" w:cstheme="minorBidi"/>
            <w:i w:val="0"/>
            <w:noProof/>
            <w:szCs w:val="24"/>
            <w:lang w:val="en-IE" w:eastAsia="en-GB"/>
          </w:rPr>
          <w:tab/>
        </w:r>
        <w:r w:rsidRPr="00EA4FED">
          <w:rPr>
            <w:rStyle w:val="Hyperlink"/>
            <w:rFonts w:asciiTheme="majorHAnsi" w:hAnsiTheme="majorHAnsi" w:cstheme="majorHAnsi"/>
            <w:noProof/>
            <w:lang w:val="bg-BG" w:bidi="bg-BG"/>
          </w:rPr>
          <w:t>На какъв етап се намираме? Обмен на мнения относно силните страни, възможностите и областите, които да бъдат проучени по-задълбочено</w:t>
        </w:r>
        <w:r>
          <w:rPr>
            <w:noProof/>
            <w:webHidden/>
          </w:rPr>
          <w:tab/>
        </w:r>
        <w:r>
          <w:rPr>
            <w:noProof/>
            <w:webHidden/>
          </w:rPr>
          <w:fldChar w:fldCharType="begin"/>
        </w:r>
        <w:r>
          <w:rPr>
            <w:noProof/>
            <w:webHidden/>
          </w:rPr>
          <w:instrText xml:space="preserve"> PAGEREF _Toc96076161 \h </w:instrText>
        </w:r>
        <w:r>
          <w:rPr>
            <w:noProof/>
            <w:webHidden/>
          </w:rPr>
        </w:r>
        <w:r>
          <w:rPr>
            <w:noProof/>
            <w:webHidden/>
          </w:rPr>
          <w:fldChar w:fldCharType="separate"/>
        </w:r>
        <w:r>
          <w:rPr>
            <w:noProof/>
            <w:webHidden/>
          </w:rPr>
          <w:t>59</w:t>
        </w:r>
        <w:r>
          <w:rPr>
            <w:noProof/>
            <w:webHidden/>
          </w:rPr>
          <w:fldChar w:fldCharType="end"/>
        </w:r>
      </w:hyperlink>
    </w:p>
    <w:p w14:paraId="5684D8E4" w14:textId="05C51BD2" w:rsidR="00113840" w:rsidRDefault="0011384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6162" w:history="1">
        <w:r w:rsidRPr="00EA4FED">
          <w:rPr>
            <w:rStyle w:val="Hyperlink"/>
            <w:rFonts w:asciiTheme="majorHAnsi" w:hAnsiTheme="majorHAnsi" w:cstheme="majorHAnsi"/>
            <w:noProof/>
            <w:lang w:val="bg-BG"/>
          </w:rPr>
          <w:t>2.</w:t>
        </w:r>
        <w:r>
          <w:rPr>
            <w:rFonts w:asciiTheme="minorHAnsi" w:eastAsiaTheme="minorEastAsia" w:hAnsiTheme="minorHAnsi" w:cstheme="minorBidi"/>
            <w:i w:val="0"/>
            <w:noProof/>
            <w:szCs w:val="24"/>
            <w:lang w:val="en-IE" w:eastAsia="en-GB"/>
          </w:rPr>
          <w:tab/>
        </w:r>
        <w:r w:rsidRPr="00EA4FED">
          <w:rPr>
            <w:rStyle w:val="Hyperlink"/>
            <w:rFonts w:asciiTheme="majorHAnsi" w:hAnsiTheme="majorHAnsi" w:cstheme="majorHAnsi"/>
            <w:noProof/>
            <w:lang w:val="bg-BG" w:bidi="bg-BG"/>
          </w:rPr>
          <w:t xml:space="preserve">Какво искаме да постигнем? Обмен на мнения относно областите, в </w:t>
        </w:r>
        <w:r>
          <w:rPr>
            <w:rStyle w:val="Hyperlink"/>
            <w:rFonts w:asciiTheme="majorHAnsi" w:hAnsiTheme="majorHAnsi" w:cstheme="majorHAnsi"/>
            <w:noProof/>
            <w:lang w:val="bg-BG" w:bidi="bg-BG"/>
          </w:rPr>
          <w:br/>
        </w:r>
        <w:r w:rsidRPr="00EA4FED">
          <w:rPr>
            <w:rStyle w:val="Hyperlink"/>
            <w:rFonts w:asciiTheme="majorHAnsi" w:hAnsiTheme="majorHAnsi" w:cstheme="majorHAnsi"/>
            <w:noProof/>
            <w:lang w:val="bg-BG" w:bidi="bg-BG"/>
          </w:rPr>
          <w:t>които е необходимо подобрение, и относно споделените цели</w:t>
        </w:r>
        <w:r>
          <w:rPr>
            <w:noProof/>
            <w:webHidden/>
          </w:rPr>
          <w:tab/>
        </w:r>
        <w:r>
          <w:rPr>
            <w:noProof/>
            <w:webHidden/>
          </w:rPr>
          <w:fldChar w:fldCharType="begin"/>
        </w:r>
        <w:r>
          <w:rPr>
            <w:noProof/>
            <w:webHidden/>
          </w:rPr>
          <w:instrText xml:space="preserve"> PAGEREF _Toc96076162 \h </w:instrText>
        </w:r>
        <w:r>
          <w:rPr>
            <w:noProof/>
            <w:webHidden/>
          </w:rPr>
        </w:r>
        <w:r>
          <w:rPr>
            <w:noProof/>
            <w:webHidden/>
          </w:rPr>
          <w:fldChar w:fldCharType="separate"/>
        </w:r>
        <w:r>
          <w:rPr>
            <w:noProof/>
            <w:webHidden/>
          </w:rPr>
          <w:t>61</w:t>
        </w:r>
        <w:r>
          <w:rPr>
            <w:noProof/>
            <w:webHidden/>
          </w:rPr>
          <w:fldChar w:fldCharType="end"/>
        </w:r>
      </w:hyperlink>
    </w:p>
    <w:p w14:paraId="41817540" w14:textId="0361CCD4" w:rsidR="00113840" w:rsidRDefault="0011384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6163" w:history="1">
        <w:r w:rsidRPr="00EA4FED">
          <w:rPr>
            <w:rStyle w:val="Hyperlink"/>
            <w:rFonts w:asciiTheme="majorHAnsi" w:hAnsiTheme="majorHAnsi" w:cstheme="majorHAnsi"/>
            <w:noProof/>
            <w:lang w:val="bg-BG" w:bidi="bg-BG"/>
          </w:rPr>
          <w:t>3.</w:t>
        </w:r>
        <w:r>
          <w:rPr>
            <w:rFonts w:asciiTheme="minorHAnsi" w:eastAsiaTheme="minorEastAsia" w:hAnsiTheme="minorHAnsi" w:cstheme="minorBidi"/>
            <w:i w:val="0"/>
            <w:noProof/>
            <w:szCs w:val="24"/>
            <w:lang w:val="en-IE" w:eastAsia="en-GB"/>
          </w:rPr>
          <w:tab/>
        </w:r>
        <w:r w:rsidRPr="00EA4FED">
          <w:rPr>
            <w:rStyle w:val="Hyperlink"/>
            <w:rFonts w:asciiTheme="majorHAnsi" w:hAnsiTheme="majorHAnsi" w:cstheme="majorHAnsi"/>
            <w:noProof/>
            <w:lang w:val="bg-BG" w:bidi="bg-BG"/>
          </w:rPr>
          <w:t>С какво се ангажираме? Обмен на мнения относно действията, които и двете страни трябва да предприемат</w:t>
        </w:r>
        <w:r>
          <w:rPr>
            <w:noProof/>
            <w:webHidden/>
          </w:rPr>
          <w:tab/>
        </w:r>
        <w:r>
          <w:rPr>
            <w:noProof/>
            <w:webHidden/>
          </w:rPr>
          <w:fldChar w:fldCharType="begin"/>
        </w:r>
        <w:r>
          <w:rPr>
            <w:noProof/>
            <w:webHidden/>
          </w:rPr>
          <w:instrText xml:space="preserve"> PAGEREF _Toc96076163 \h </w:instrText>
        </w:r>
        <w:r>
          <w:rPr>
            <w:noProof/>
            <w:webHidden/>
          </w:rPr>
        </w:r>
        <w:r>
          <w:rPr>
            <w:noProof/>
            <w:webHidden/>
          </w:rPr>
          <w:fldChar w:fldCharType="separate"/>
        </w:r>
        <w:r>
          <w:rPr>
            <w:noProof/>
            <w:webHidden/>
          </w:rPr>
          <w:t>63</w:t>
        </w:r>
        <w:r>
          <w:rPr>
            <w:noProof/>
            <w:webHidden/>
          </w:rPr>
          <w:fldChar w:fldCharType="end"/>
        </w:r>
      </w:hyperlink>
    </w:p>
    <w:p w14:paraId="1E7BEA99" w14:textId="6BB66C2C" w:rsidR="00113840" w:rsidRDefault="00113840">
      <w:pPr>
        <w:pStyle w:val="TOC1"/>
        <w:tabs>
          <w:tab w:val="right" w:leader="underscore" w:pos="8827"/>
        </w:tabs>
        <w:rPr>
          <w:rFonts w:asciiTheme="minorHAnsi" w:eastAsiaTheme="minorEastAsia" w:hAnsiTheme="minorHAnsi" w:cstheme="minorBidi"/>
          <w:b w:val="0"/>
          <w:caps w:val="0"/>
          <w:noProof/>
          <w:lang w:val="en-IE" w:eastAsia="en-GB"/>
        </w:rPr>
      </w:pPr>
      <w:hyperlink w:anchor="_Toc96076164" w:history="1">
        <w:r w:rsidRPr="00EA4FED">
          <w:rPr>
            <w:rStyle w:val="Hyperlink"/>
            <w:rFonts w:asciiTheme="majorHAnsi" w:hAnsiTheme="majorHAnsi" w:cstheme="majorHAnsi"/>
            <w:noProof/>
            <w:lang w:val="bg-BG" w:bidi="bg-BG"/>
          </w:rPr>
          <w:t>Приложение 1: Ръководство за използване на инструмента за самоанализ</w:t>
        </w:r>
        <w:r>
          <w:rPr>
            <w:noProof/>
            <w:webHidden/>
          </w:rPr>
          <w:tab/>
        </w:r>
        <w:r>
          <w:rPr>
            <w:noProof/>
            <w:webHidden/>
          </w:rPr>
          <w:fldChar w:fldCharType="begin"/>
        </w:r>
        <w:r>
          <w:rPr>
            <w:noProof/>
            <w:webHidden/>
          </w:rPr>
          <w:instrText xml:space="preserve"> PAGEREF _Toc96076164 \h </w:instrText>
        </w:r>
        <w:r>
          <w:rPr>
            <w:noProof/>
            <w:webHidden/>
          </w:rPr>
        </w:r>
        <w:r>
          <w:rPr>
            <w:noProof/>
            <w:webHidden/>
          </w:rPr>
          <w:fldChar w:fldCharType="separate"/>
        </w:r>
        <w:r>
          <w:rPr>
            <w:noProof/>
            <w:webHidden/>
          </w:rPr>
          <w:t>65</w:t>
        </w:r>
        <w:r>
          <w:rPr>
            <w:noProof/>
            <w:webHidden/>
          </w:rPr>
          <w:fldChar w:fldCharType="end"/>
        </w:r>
      </w:hyperlink>
    </w:p>
    <w:p w14:paraId="12E3BAF7" w14:textId="58DACFDC" w:rsidR="00113840" w:rsidRDefault="00113840">
      <w:pPr>
        <w:pStyle w:val="TOC2"/>
        <w:tabs>
          <w:tab w:val="right" w:leader="underscore" w:pos="8827"/>
        </w:tabs>
        <w:rPr>
          <w:rFonts w:asciiTheme="minorHAnsi" w:eastAsiaTheme="minorEastAsia" w:hAnsiTheme="minorHAnsi" w:cstheme="minorBidi"/>
          <w:noProof/>
          <w:szCs w:val="24"/>
          <w:lang w:val="en-IE" w:eastAsia="en-GB"/>
        </w:rPr>
      </w:pPr>
      <w:hyperlink w:anchor="_Toc96076165" w:history="1">
        <w:r w:rsidRPr="00EA4FED">
          <w:rPr>
            <w:rStyle w:val="Hyperlink"/>
            <w:rFonts w:asciiTheme="majorHAnsi" w:hAnsiTheme="majorHAnsi" w:cstheme="majorHAnsi"/>
            <w:noProof/>
            <w:lang w:val="bg-BG" w:bidi="bg-BG"/>
          </w:rPr>
          <w:t>Раздел 1: Роли и отговорности</w:t>
        </w:r>
        <w:r>
          <w:rPr>
            <w:noProof/>
            <w:webHidden/>
          </w:rPr>
          <w:tab/>
        </w:r>
        <w:r>
          <w:rPr>
            <w:noProof/>
            <w:webHidden/>
          </w:rPr>
          <w:fldChar w:fldCharType="begin"/>
        </w:r>
        <w:r>
          <w:rPr>
            <w:noProof/>
            <w:webHidden/>
          </w:rPr>
          <w:instrText xml:space="preserve"> PAGEREF _Toc96076165 \h </w:instrText>
        </w:r>
        <w:r>
          <w:rPr>
            <w:noProof/>
            <w:webHidden/>
          </w:rPr>
        </w:r>
        <w:r>
          <w:rPr>
            <w:noProof/>
            <w:webHidden/>
          </w:rPr>
          <w:fldChar w:fldCharType="separate"/>
        </w:r>
        <w:r>
          <w:rPr>
            <w:noProof/>
            <w:webHidden/>
          </w:rPr>
          <w:t>65</w:t>
        </w:r>
        <w:r>
          <w:rPr>
            <w:noProof/>
            <w:webHidden/>
          </w:rPr>
          <w:fldChar w:fldCharType="end"/>
        </w:r>
      </w:hyperlink>
    </w:p>
    <w:p w14:paraId="45883EDE" w14:textId="43CA0120" w:rsidR="00113840" w:rsidRDefault="00113840">
      <w:pPr>
        <w:pStyle w:val="TOC3"/>
        <w:tabs>
          <w:tab w:val="right" w:leader="underscore" w:pos="8827"/>
        </w:tabs>
        <w:rPr>
          <w:rFonts w:asciiTheme="minorHAnsi" w:eastAsiaTheme="minorEastAsia" w:hAnsiTheme="minorHAnsi" w:cstheme="minorBidi"/>
          <w:i w:val="0"/>
          <w:noProof/>
          <w:szCs w:val="24"/>
          <w:lang w:val="en-IE" w:eastAsia="en-GB"/>
        </w:rPr>
      </w:pPr>
      <w:hyperlink w:anchor="_Toc96076166" w:history="1">
        <w:r w:rsidRPr="00EA4FED">
          <w:rPr>
            <w:rStyle w:val="Hyperlink"/>
            <w:rFonts w:asciiTheme="majorHAnsi" w:hAnsiTheme="majorHAnsi" w:cstheme="majorHAnsi"/>
            <w:noProof/>
            <w:lang w:val="bg-BG" w:bidi="bg-BG"/>
          </w:rPr>
          <w:t>Организационният екип</w:t>
        </w:r>
        <w:r>
          <w:rPr>
            <w:noProof/>
            <w:webHidden/>
          </w:rPr>
          <w:tab/>
        </w:r>
        <w:r>
          <w:rPr>
            <w:noProof/>
            <w:webHidden/>
          </w:rPr>
          <w:fldChar w:fldCharType="begin"/>
        </w:r>
        <w:r>
          <w:rPr>
            <w:noProof/>
            <w:webHidden/>
          </w:rPr>
          <w:instrText xml:space="preserve"> PAGEREF _Toc96076166 \h </w:instrText>
        </w:r>
        <w:r>
          <w:rPr>
            <w:noProof/>
            <w:webHidden/>
          </w:rPr>
        </w:r>
        <w:r>
          <w:rPr>
            <w:noProof/>
            <w:webHidden/>
          </w:rPr>
          <w:fldChar w:fldCharType="separate"/>
        </w:r>
        <w:r>
          <w:rPr>
            <w:noProof/>
            <w:webHidden/>
          </w:rPr>
          <w:t>65</w:t>
        </w:r>
        <w:r>
          <w:rPr>
            <w:noProof/>
            <w:webHidden/>
          </w:rPr>
          <w:fldChar w:fldCharType="end"/>
        </w:r>
      </w:hyperlink>
    </w:p>
    <w:p w14:paraId="16E099C7" w14:textId="26EBC4C1" w:rsidR="00113840" w:rsidRDefault="00113840">
      <w:pPr>
        <w:pStyle w:val="TOC3"/>
        <w:tabs>
          <w:tab w:val="right" w:leader="underscore" w:pos="8827"/>
        </w:tabs>
        <w:rPr>
          <w:rFonts w:asciiTheme="minorHAnsi" w:eastAsiaTheme="minorEastAsia" w:hAnsiTheme="minorHAnsi" w:cstheme="minorBidi"/>
          <w:i w:val="0"/>
          <w:noProof/>
          <w:szCs w:val="24"/>
          <w:lang w:val="en-IE" w:eastAsia="en-GB"/>
        </w:rPr>
      </w:pPr>
      <w:hyperlink w:anchor="_Toc96076167" w:history="1">
        <w:r w:rsidRPr="00EA4FED">
          <w:rPr>
            <w:rStyle w:val="Hyperlink"/>
            <w:rFonts w:asciiTheme="majorHAnsi" w:hAnsiTheme="majorHAnsi" w:cstheme="majorHAnsi"/>
            <w:noProof/>
            <w:lang w:val="bg-BG" w:bidi="bg-BG"/>
          </w:rPr>
          <w:t>Участниците в дейността по самоанализ</w:t>
        </w:r>
        <w:r>
          <w:rPr>
            <w:noProof/>
            <w:webHidden/>
          </w:rPr>
          <w:tab/>
        </w:r>
        <w:r>
          <w:rPr>
            <w:noProof/>
            <w:webHidden/>
          </w:rPr>
          <w:fldChar w:fldCharType="begin"/>
        </w:r>
        <w:r>
          <w:rPr>
            <w:noProof/>
            <w:webHidden/>
          </w:rPr>
          <w:instrText xml:space="preserve"> PAGEREF _Toc96076167 \h </w:instrText>
        </w:r>
        <w:r>
          <w:rPr>
            <w:noProof/>
            <w:webHidden/>
          </w:rPr>
        </w:r>
        <w:r>
          <w:rPr>
            <w:noProof/>
            <w:webHidden/>
          </w:rPr>
          <w:fldChar w:fldCharType="separate"/>
        </w:r>
        <w:r>
          <w:rPr>
            <w:noProof/>
            <w:webHidden/>
          </w:rPr>
          <w:t>66</w:t>
        </w:r>
        <w:r>
          <w:rPr>
            <w:noProof/>
            <w:webHidden/>
          </w:rPr>
          <w:fldChar w:fldCharType="end"/>
        </w:r>
      </w:hyperlink>
    </w:p>
    <w:p w14:paraId="41781393" w14:textId="1E170024" w:rsidR="00113840" w:rsidRDefault="00113840">
      <w:pPr>
        <w:pStyle w:val="TOC2"/>
        <w:tabs>
          <w:tab w:val="right" w:leader="underscore" w:pos="8827"/>
        </w:tabs>
        <w:rPr>
          <w:rFonts w:asciiTheme="minorHAnsi" w:eastAsiaTheme="minorEastAsia" w:hAnsiTheme="minorHAnsi" w:cstheme="minorBidi"/>
          <w:noProof/>
          <w:szCs w:val="24"/>
          <w:lang w:val="en-IE" w:eastAsia="en-GB"/>
        </w:rPr>
      </w:pPr>
      <w:hyperlink w:anchor="_Toc96076168" w:history="1">
        <w:r w:rsidRPr="00EA4FED">
          <w:rPr>
            <w:rStyle w:val="Hyperlink"/>
            <w:rFonts w:asciiTheme="majorHAnsi" w:hAnsiTheme="majorHAnsi" w:cstheme="majorHAnsi"/>
            <w:noProof/>
            <w:lang w:val="bg-BG" w:bidi="bg-BG"/>
          </w:rPr>
          <w:t>Раздел 2: Практическа организация</w:t>
        </w:r>
        <w:r>
          <w:rPr>
            <w:noProof/>
            <w:webHidden/>
          </w:rPr>
          <w:tab/>
        </w:r>
        <w:r>
          <w:rPr>
            <w:noProof/>
            <w:webHidden/>
          </w:rPr>
          <w:fldChar w:fldCharType="begin"/>
        </w:r>
        <w:r>
          <w:rPr>
            <w:noProof/>
            <w:webHidden/>
          </w:rPr>
          <w:instrText xml:space="preserve"> PAGEREF _Toc96076168 \h </w:instrText>
        </w:r>
        <w:r>
          <w:rPr>
            <w:noProof/>
            <w:webHidden/>
          </w:rPr>
        </w:r>
        <w:r>
          <w:rPr>
            <w:noProof/>
            <w:webHidden/>
          </w:rPr>
          <w:fldChar w:fldCharType="separate"/>
        </w:r>
        <w:r>
          <w:rPr>
            <w:noProof/>
            <w:webHidden/>
          </w:rPr>
          <w:t>66</w:t>
        </w:r>
        <w:r>
          <w:rPr>
            <w:noProof/>
            <w:webHidden/>
          </w:rPr>
          <w:fldChar w:fldCharType="end"/>
        </w:r>
      </w:hyperlink>
    </w:p>
    <w:p w14:paraId="3693D5A8" w14:textId="19D10B71" w:rsidR="00113840" w:rsidRDefault="00113840">
      <w:pPr>
        <w:pStyle w:val="TOC3"/>
        <w:tabs>
          <w:tab w:val="right" w:leader="underscore" w:pos="8827"/>
        </w:tabs>
        <w:rPr>
          <w:rFonts w:asciiTheme="minorHAnsi" w:eastAsiaTheme="minorEastAsia" w:hAnsiTheme="minorHAnsi" w:cstheme="minorBidi"/>
          <w:i w:val="0"/>
          <w:noProof/>
          <w:szCs w:val="24"/>
          <w:lang w:val="en-IE" w:eastAsia="en-GB"/>
        </w:rPr>
      </w:pPr>
      <w:hyperlink w:anchor="_Toc96076169" w:history="1">
        <w:r w:rsidRPr="00EA4FED">
          <w:rPr>
            <w:rStyle w:val="Hyperlink"/>
            <w:rFonts w:asciiTheme="majorHAnsi" w:hAnsiTheme="majorHAnsi" w:cstheme="majorHAnsi"/>
            <w:noProof/>
            <w:lang w:val="bg-BG" w:bidi="bg-BG"/>
          </w:rPr>
          <w:t>Намиране и канене на участници</w:t>
        </w:r>
        <w:r>
          <w:rPr>
            <w:noProof/>
            <w:webHidden/>
          </w:rPr>
          <w:tab/>
        </w:r>
        <w:r>
          <w:rPr>
            <w:noProof/>
            <w:webHidden/>
          </w:rPr>
          <w:fldChar w:fldCharType="begin"/>
        </w:r>
        <w:r>
          <w:rPr>
            <w:noProof/>
            <w:webHidden/>
          </w:rPr>
          <w:instrText xml:space="preserve"> PAGEREF _Toc96076169 \h </w:instrText>
        </w:r>
        <w:r>
          <w:rPr>
            <w:noProof/>
            <w:webHidden/>
          </w:rPr>
        </w:r>
        <w:r>
          <w:rPr>
            <w:noProof/>
            <w:webHidden/>
          </w:rPr>
          <w:fldChar w:fldCharType="separate"/>
        </w:r>
        <w:r>
          <w:rPr>
            <w:noProof/>
            <w:webHidden/>
          </w:rPr>
          <w:t>67</w:t>
        </w:r>
        <w:r>
          <w:rPr>
            <w:noProof/>
            <w:webHidden/>
          </w:rPr>
          <w:fldChar w:fldCharType="end"/>
        </w:r>
      </w:hyperlink>
    </w:p>
    <w:p w14:paraId="60784D0B" w14:textId="4A44A78B" w:rsidR="00113840" w:rsidRDefault="00113840">
      <w:pPr>
        <w:pStyle w:val="TOC3"/>
        <w:tabs>
          <w:tab w:val="right" w:leader="underscore" w:pos="8827"/>
        </w:tabs>
        <w:rPr>
          <w:rFonts w:asciiTheme="minorHAnsi" w:eastAsiaTheme="minorEastAsia" w:hAnsiTheme="minorHAnsi" w:cstheme="minorBidi"/>
          <w:i w:val="0"/>
          <w:noProof/>
          <w:szCs w:val="24"/>
          <w:lang w:val="en-IE" w:eastAsia="en-GB"/>
        </w:rPr>
      </w:pPr>
      <w:hyperlink w:anchor="_Toc96076170" w:history="1">
        <w:r w:rsidRPr="00EA4FED">
          <w:rPr>
            <w:rStyle w:val="Hyperlink"/>
            <w:rFonts w:asciiTheme="majorHAnsi" w:hAnsiTheme="majorHAnsi" w:cstheme="majorHAnsi"/>
            <w:noProof/>
            <w:lang w:val="bg-BG" w:bidi="bg-BG"/>
          </w:rPr>
          <w:t>Организиране на фокус групи и предлаган дневен ред</w:t>
        </w:r>
        <w:r>
          <w:rPr>
            <w:noProof/>
            <w:webHidden/>
          </w:rPr>
          <w:tab/>
        </w:r>
        <w:r>
          <w:rPr>
            <w:noProof/>
            <w:webHidden/>
          </w:rPr>
          <w:fldChar w:fldCharType="begin"/>
        </w:r>
        <w:r>
          <w:rPr>
            <w:noProof/>
            <w:webHidden/>
          </w:rPr>
          <w:instrText xml:space="preserve"> PAGEREF _Toc96076170 \h </w:instrText>
        </w:r>
        <w:r>
          <w:rPr>
            <w:noProof/>
            <w:webHidden/>
          </w:rPr>
        </w:r>
        <w:r>
          <w:rPr>
            <w:noProof/>
            <w:webHidden/>
          </w:rPr>
          <w:fldChar w:fldCharType="separate"/>
        </w:r>
        <w:r>
          <w:rPr>
            <w:noProof/>
            <w:webHidden/>
          </w:rPr>
          <w:t>67</w:t>
        </w:r>
        <w:r>
          <w:rPr>
            <w:noProof/>
            <w:webHidden/>
          </w:rPr>
          <w:fldChar w:fldCharType="end"/>
        </w:r>
      </w:hyperlink>
    </w:p>
    <w:p w14:paraId="023095FC" w14:textId="5C768F1E" w:rsidR="00113840" w:rsidRDefault="00113840">
      <w:pPr>
        <w:pStyle w:val="TOC2"/>
        <w:tabs>
          <w:tab w:val="right" w:leader="underscore" w:pos="8827"/>
        </w:tabs>
        <w:rPr>
          <w:rFonts w:asciiTheme="minorHAnsi" w:eastAsiaTheme="minorEastAsia" w:hAnsiTheme="minorHAnsi" w:cstheme="minorBidi"/>
          <w:noProof/>
          <w:szCs w:val="24"/>
          <w:lang w:val="en-IE" w:eastAsia="en-GB"/>
        </w:rPr>
      </w:pPr>
      <w:hyperlink w:anchor="_Toc96076171" w:history="1">
        <w:r w:rsidRPr="00EA4FED">
          <w:rPr>
            <w:rStyle w:val="Hyperlink"/>
            <w:rFonts w:asciiTheme="majorHAnsi" w:hAnsiTheme="majorHAnsi" w:cstheme="majorHAnsi"/>
            <w:noProof/>
            <w:lang w:val="bg-BG" w:bidi="bg-BG"/>
          </w:rPr>
          <w:t>Раздел 3: Отчитане на дейността по самоанализ</w:t>
        </w:r>
        <w:r>
          <w:rPr>
            <w:noProof/>
            <w:webHidden/>
          </w:rPr>
          <w:tab/>
        </w:r>
        <w:r>
          <w:rPr>
            <w:noProof/>
            <w:webHidden/>
          </w:rPr>
          <w:fldChar w:fldCharType="begin"/>
        </w:r>
        <w:r>
          <w:rPr>
            <w:noProof/>
            <w:webHidden/>
          </w:rPr>
          <w:instrText xml:space="preserve"> PAGEREF _Toc96076171 \h </w:instrText>
        </w:r>
        <w:r>
          <w:rPr>
            <w:noProof/>
            <w:webHidden/>
          </w:rPr>
        </w:r>
        <w:r>
          <w:rPr>
            <w:noProof/>
            <w:webHidden/>
          </w:rPr>
          <w:fldChar w:fldCharType="separate"/>
        </w:r>
        <w:r>
          <w:rPr>
            <w:noProof/>
            <w:webHidden/>
          </w:rPr>
          <w:t>69</w:t>
        </w:r>
        <w:r>
          <w:rPr>
            <w:noProof/>
            <w:webHidden/>
          </w:rPr>
          <w:fldChar w:fldCharType="end"/>
        </w:r>
      </w:hyperlink>
    </w:p>
    <w:p w14:paraId="1CF6A91C" w14:textId="3538E688" w:rsidR="00113840" w:rsidRDefault="00113840">
      <w:pPr>
        <w:pStyle w:val="TOC1"/>
        <w:tabs>
          <w:tab w:val="right" w:leader="underscore" w:pos="8827"/>
        </w:tabs>
        <w:rPr>
          <w:rFonts w:asciiTheme="minorHAnsi" w:eastAsiaTheme="minorEastAsia" w:hAnsiTheme="minorHAnsi" w:cstheme="minorBidi"/>
          <w:b w:val="0"/>
          <w:caps w:val="0"/>
          <w:noProof/>
          <w:lang w:val="en-IE" w:eastAsia="en-GB"/>
        </w:rPr>
      </w:pPr>
      <w:hyperlink w:anchor="_Toc96076172" w:history="1">
        <w:r w:rsidRPr="00EA4FED">
          <w:rPr>
            <w:rStyle w:val="Hyperlink"/>
            <w:rFonts w:asciiTheme="majorHAnsi" w:hAnsiTheme="majorHAnsi" w:cstheme="majorHAnsi"/>
            <w:noProof/>
            <w:lang w:val="bg-BG" w:bidi="bg-BG"/>
          </w:rPr>
          <w:t>Приложение 2: Адаптиране на инструмента за самоанализ към условията във всяка държава</w:t>
        </w:r>
        <w:r>
          <w:rPr>
            <w:noProof/>
            <w:webHidden/>
          </w:rPr>
          <w:tab/>
        </w:r>
        <w:r>
          <w:rPr>
            <w:noProof/>
            <w:webHidden/>
          </w:rPr>
          <w:fldChar w:fldCharType="begin"/>
        </w:r>
        <w:r>
          <w:rPr>
            <w:noProof/>
            <w:webHidden/>
          </w:rPr>
          <w:instrText xml:space="preserve"> PAGEREF _Toc96076172 \h </w:instrText>
        </w:r>
        <w:r>
          <w:rPr>
            <w:noProof/>
            <w:webHidden/>
          </w:rPr>
        </w:r>
        <w:r>
          <w:rPr>
            <w:noProof/>
            <w:webHidden/>
          </w:rPr>
          <w:fldChar w:fldCharType="separate"/>
        </w:r>
        <w:r>
          <w:rPr>
            <w:noProof/>
            <w:webHidden/>
          </w:rPr>
          <w:t>70</w:t>
        </w:r>
        <w:r>
          <w:rPr>
            <w:noProof/>
            <w:webHidden/>
          </w:rPr>
          <w:fldChar w:fldCharType="end"/>
        </w:r>
      </w:hyperlink>
    </w:p>
    <w:p w14:paraId="3DC2525E" w14:textId="40E7D6F9" w:rsidR="00113840" w:rsidRDefault="00113840">
      <w:pPr>
        <w:pStyle w:val="TOC1"/>
        <w:tabs>
          <w:tab w:val="right" w:leader="underscore" w:pos="8827"/>
        </w:tabs>
        <w:rPr>
          <w:rFonts w:asciiTheme="minorHAnsi" w:eastAsiaTheme="minorEastAsia" w:hAnsiTheme="minorHAnsi" w:cstheme="minorBidi"/>
          <w:b w:val="0"/>
          <w:caps w:val="0"/>
          <w:noProof/>
          <w:lang w:val="en-IE" w:eastAsia="en-GB"/>
        </w:rPr>
      </w:pPr>
      <w:hyperlink w:anchor="_Toc96076173" w:history="1">
        <w:r w:rsidRPr="00EA4FED">
          <w:rPr>
            <w:rStyle w:val="Hyperlink"/>
            <w:rFonts w:asciiTheme="majorHAnsi" w:hAnsiTheme="majorHAnsi" w:cstheme="majorHAnsi"/>
            <w:noProof/>
            <w:lang w:val="bg-BG" w:bidi="bg-BG"/>
          </w:rPr>
          <w:t>Приложение 3: Речник на термините</w:t>
        </w:r>
        <w:r>
          <w:rPr>
            <w:noProof/>
            <w:webHidden/>
          </w:rPr>
          <w:tab/>
        </w:r>
        <w:r>
          <w:rPr>
            <w:noProof/>
            <w:webHidden/>
          </w:rPr>
          <w:fldChar w:fldCharType="begin"/>
        </w:r>
        <w:r>
          <w:rPr>
            <w:noProof/>
            <w:webHidden/>
          </w:rPr>
          <w:instrText xml:space="preserve"> PAGEREF _Toc96076173 \h </w:instrText>
        </w:r>
        <w:r>
          <w:rPr>
            <w:noProof/>
            <w:webHidden/>
          </w:rPr>
        </w:r>
        <w:r>
          <w:rPr>
            <w:noProof/>
            <w:webHidden/>
          </w:rPr>
          <w:fldChar w:fldCharType="separate"/>
        </w:r>
        <w:r>
          <w:rPr>
            <w:noProof/>
            <w:webHidden/>
          </w:rPr>
          <w:t>72</w:t>
        </w:r>
        <w:r>
          <w:rPr>
            <w:noProof/>
            <w:webHidden/>
          </w:rPr>
          <w:fldChar w:fldCharType="end"/>
        </w:r>
      </w:hyperlink>
    </w:p>
    <w:p w14:paraId="62DEBDA8" w14:textId="12DFA1EA" w:rsidR="00113840" w:rsidRDefault="00113840">
      <w:pPr>
        <w:pStyle w:val="TOC1"/>
        <w:tabs>
          <w:tab w:val="right" w:leader="underscore" w:pos="8827"/>
        </w:tabs>
        <w:rPr>
          <w:rFonts w:asciiTheme="minorHAnsi" w:eastAsiaTheme="minorEastAsia" w:hAnsiTheme="minorHAnsi" w:cstheme="minorBidi"/>
          <w:b w:val="0"/>
          <w:caps w:val="0"/>
          <w:noProof/>
          <w:lang w:val="en-IE" w:eastAsia="en-GB"/>
        </w:rPr>
      </w:pPr>
      <w:hyperlink w:anchor="_Toc96076174" w:history="1">
        <w:r w:rsidRPr="00EA4FED">
          <w:rPr>
            <w:rStyle w:val="Hyperlink"/>
            <w:rFonts w:asciiTheme="majorHAnsi" w:hAnsiTheme="majorHAnsi" w:cstheme="majorHAnsi"/>
            <w:noProof/>
            <w:lang w:val="bg-BG" w:bidi="bg-BG"/>
          </w:rPr>
          <w:t>Библиография</w:t>
        </w:r>
        <w:r>
          <w:rPr>
            <w:noProof/>
            <w:webHidden/>
          </w:rPr>
          <w:tab/>
        </w:r>
        <w:r>
          <w:rPr>
            <w:noProof/>
            <w:webHidden/>
          </w:rPr>
          <w:fldChar w:fldCharType="begin"/>
        </w:r>
        <w:r>
          <w:rPr>
            <w:noProof/>
            <w:webHidden/>
          </w:rPr>
          <w:instrText xml:space="preserve"> PAGEREF _Toc96076174 \h </w:instrText>
        </w:r>
        <w:r>
          <w:rPr>
            <w:noProof/>
            <w:webHidden/>
          </w:rPr>
        </w:r>
        <w:r>
          <w:rPr>
            <w:noProof/>
            <w:webHidden/>
          </w:rPr>
          <w:fldChar w:fldCharType="separate"/>
        </w:r>
        <w:r>
          <w:rPr>
            <w:noProof/>
            <w:webHidden/>
          </w:rPr>
          <w:t>80</w:t>
        </w:r>
        <w:r>
          <w:rPr>
            <w:noProof/>
            <w:webHidden/>
          </w:rPr>
          <w:fldChar w:fldCharType="end"/>
        </w:r>
      </w:hyperlink>
    </w:p>
    <w:p w14:paraId="05DD7E3F" w14:textId="161ECA3F" w:rsidR="008B36F5" w:rsidRPr="0094308B" w:rsidRDefault="002B24D1" w:rsidP="00233CBC">
      <w:pPr>
        <w:pStyle w:val="Agency-body-text"/>
        <w:rPr>
          <w:rFonts w:asciiTheme="majorHAnsi" w:hAnsiTheme="majorHAnsi" w:cstheme="majorHAnsi"/>
          <w:lang w:val="bg-BG"/>
        </w:rPr>
      </w:pPr>
      <w:r w:rsidRPr="0094308B">
        <w:rPr>
          <w:rFonts w:asciiTheme="majorHAnsi" w:hAnsiTheme="majorHAnsi" w:cstheme="majorHAnsi"/>
          <w:b/>
          <w:i/>
          <w:lang w:val="bg-BG" w:bidi="bg-BG"/>
        </w:rPr>
        <w:fldChar w:fldCharType="end"/>
      </w:r>
      <w:r w:rsidR="008B36F5" w:rsidRPr="0094308B">
        <w:rPr>
          <w:rFonts w:asciiTheme="majorHAnsi" w:hAnsiTheme="majorHAnsi" w:cstheme="majorHAnsi"/>
          <w:lang w:val="bg-BG" w:bidi="bg-BG"/>
        </w:rPr>
        <w:br w:type="page"/>
      </w:r>
    </w:p>
    <w:p w14:paraId="1D40F3CF" w14:textId="5DDD0563" w:rsidR="009649A4" w:rsidRPr="0094308B" w:rsidRDefault="00DC253D" w:rsidP="00846C5F">
      <w:pPr>
        <w:pStyle w:val="Agency-heading-1"/>
        <w:rPr>
          <w:rFonts w:asciiTheme="majorHAnsi" w:hAnsiTheme="majorHAnsi" w:cstheme="majorHAnsi"/>
          <w:lang w:val="bg-BG"/>
        </w:rPr>
      </w:pPr>
      <w:bookmarkStart w:id="0" w:name="_Toc96076134"/>
      <w:r w:rsidRPr="0094308B">
        <w:rPr>
          <w:rFonts w:asciiTheme="majorHAnsi" w:hAnsiTheme="majorHAnsi" w:cstheme="majorHAnsi"/>
          <w:lang w:val="bg-BG" w:bidi="bg-BG"/>
        </w:rPr>
        <w:lastRenderedPageBreak/>
        <w:t>Увод</w:t>
      </w:r>
      <w:bookmarkEnd w:id="0"/>
    </w:p>
    <w:p w14:paraId="30459CE4" w14:textId="47C8E502" w:rsidR="00041E4A"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 xml:space="preserve">Този инструмент за самоанализ е продукт на проекта </w:t>
      </w:r>
      <w:hyperlink r:id="rId22">
        <w:r w:rsidR="007F14DE" w:rsidRPr="0094308B">
          <w:rPr>
            <w:rStyle w:val="Hyperlink"/>
            <w:rFonts w:asciiTheme="majorHAnsi" w:hAnsiTheme="majorHAnsi" w:cstheme="majorHAnsi"/>
            <w:lang w:val="bg-BG" w:bidi="bg-BG"/>
          </w:rPr>
          <w:t>Подкрепа за приобщаващо училищно ръководство</w:t>
        </w:r>
      </w:hyperlink>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SISL</w:t>
      </w:r>
      <w:proofErr w:type="spellEnd"/>
      <w:r w:rsidRPr="0094308B">
        <w:rPr>
          <w:rFonts w:asciiTheme="majorHAnsi" w:hAnsiTheme="majorHAnsi" w:cstheme="majorHAnsi"/>
          <w:lang w:val="bg-BG" w:bidi="bg-BG"/>
        </w:rPr>
        <w:t xml:space="preserve">) на Европейската агенция за специални образователни потребности и приобщаващо образование (Агенцията). Инструментът е основан на рамката на политиката за </w:t>
      </w:r>
      <w:proofErr w:type="spellStart"/>
      <w:r w:rsidRPr="0094308B">
        <w:rPr>
          <w:rFonts w:asciiTheme="majorHAnsi" w:hAnsiTheme="majorHAnsi" w:cstheme="majorHAnsi"/>
          <w:lang w:val="bg-BG" w:bidi="bg-BG"/>
        </w:rPr>
        <w:t>SISL</w:t>
      </w:r>
      <w:proofErr w:type="spellEnd"/>
      <w:r w:rsidRPr="0094308B">
        <w:rPr>
          <w:rFonts w:asciiTheme="majorHAnsi" w:hAnsiTheme="majorHAnsi" w:cstheme="majorHAnsi"/>
          <w:lang w:val="bg-BG" w:bidi="bg-BG"/>
        </w:rPr>
        <w:t xml:space="preserve">, озаглавена </w:t>
      </w:r>
      <w:proofErr w:type="spellStart"/>
      <w:r w:rsidRPr="0094308B">
        <w:rPr>
          <w:rFonts w:asciiTheme="majorHAnsi" w:hAnsiTheme="majorHAnsi" w:cstheme="majorHAnsi"/>
          <w:i/>
          <w:lang w:val="bg-BG" w:bidi="bg-BG"/>
        </w:rPr>
        <w:t>Inclusive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School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w:t>
      </w:r>
      <w:hyperlink r:id="rId23">
        <w:r w:rsidR="001C57E0" w:rsidRPr="0094308B">
          <w:rPr>
            <w:rStyle w:val="Hyperlink"/>
            <w:i/>
            <w:iCs/>
            <w:lang w:val="bg-BG"/>
          </w:rPr>
          <w:t>A </w:t>
        </w:r>
        <w:proofErr w:type="spellStart"/>
        <w:r w:rsidR="001C57E0" w:rsidRPr="0094308B">
          <w:rPr>
            <w:rStyle w:val="Hyperlink"/>
            <w:i/>
            <w:iCs/>
            <w:lang w:val="bg-BG"/>
          </w:rPr>
          <w:t>practical</w:t>
        </w:r>
        <w:proofErr w:type="spellEnd"/>
        <w:r w:rsidR="001C57E0" w:rsidRPr="0094308B">
          <w:rPr>
            <w:rStyle w:val="Hyperlink"/>
            <w:i/>
            <w:iCs/>
            <w:lang w:val="bg-BG"/>
          </w:rPr>
          <w:t xml:space="preserve"> </w:t>
        </w:r>
        <w:proofErr w:type="spellStart"/>
        <w:r w:rsidR="001C57E0" w:rsidRPr="0094308B">
          <w:rPr>
            <w:rStyle w:val="Hyperlink"/>
            <w:i/>
            <w:iCs/>
            <w:lang w:val="bg-BG"/>
          </w:rPr>
          <w:t>guide</w:t>
        </w:r>
        <w:proofErr w:type="spellEnd"/>
        <w:r w:rsidR="001C57E0" w:rsidRPr="0094308B">
          <w:rPr>
            <w:rStyle w:val="Hyperlink"/>
            <w:i/>
            <w:iCs/>
            <w:lang w:val="bg-BG"/>
          </w:rPr>
          <w:t xml:space="preserve"> </w:t>
        </w:r>
        <w:proofErr w:type="spellStart"/>
        <w:r w:rsidR="001C57E0" w:rsidRPr="0094308B">
          <w:rPr>
            <w:rStyle w:val="Hyperlink"/>
            <w:i/>
            <w:iCs/>
            <w:lang w:val="bg-BG"/>
          </w:rPr>
          <w:t>to</w:t>
        </w:r>
        <w:proofErr w:type="spellEnd"/>
        <w:r w:rsidR="001C57E0" w:rsidRPr="0094308B">
          <w:rPr>
            <w:rStyle w:val="Hyperlink"/>
            <w:i/>
            <w:iCs/>
            <w:lang w:val="bg-BG"/>
          </w:rPr>
          <w:t xml:space="preserve"> </w:t>
        </w:r>
        <w:proofErr w:type="spellStart"/>
        <w:r w:rsidR="001C57E0" w:rsidRPr="0094308B">
          <w:rPr>
            <w:rStyle w:val="Hyperlink"/>
            <w:i/>
            <w:iCs/>
            <w:lang w:val="bg-BG"/>
          </w:rPr>
          <w:t>developing</w:t>
        </w:r>
        <w:proofErr w:type="spellEnd"/>
        <w:r w:rsidR="001C57E0" w:rsidRPr="0094308B">
          <w:rPr>
            <w:rStyle w:val="Hyperlink"/>
            <w:i/>
            <w:iCs/>
            <w:lang w:val="bg-BG"/>
          </w:rPr>
          <w:t xml:space="preserve"> </w:t>
        </w:r>
        <w:proofErr w:type="spellStart"/>
        <w:r w:rsidR="001C57E0" w:rsidRPr="0094308B">
          <w:rPr>
            <w:rStyle w:val="Hyperlink"/>
            <w:i/>
            <w:iCs/>
            <w:lang w:val="bg-BG"/>
          </w:rPr>
          <w:t>and</w:t>
        </w:r>
        <w:proofErr w:type="spellEnd"/>
        <w:r w:rsidR="001C57E0" w:rsidRPr="0094308B">
          <w:rPr>
            <w:rStyle w:val="Hyperlink"/>
            <w:i/>
            <w:iCs/>
            <w:lang w:val="bg-BG"/>
          </w:rPr>
          <w:t xml:space="preserve"> </w:t>
        </w:r>
        <w:proofErr w:type="spellStart"/>
        <w:r w:rsidR="001C57E0" w:rsidRPr="0094308B">
          <w:rPr>
            <w:rStyle w:val="Hyperlink"/>
            <w:i/>
            <w:iCs/>
            <w:lang w:val="bg-BG"/>
          </w:rPr>
          <w:t>reviewing</w:t>
        </w:r>
        <w:proofErr w:type="spellEnd"/>
        <w:r w:rsidR="001C57E0" w:rsidRPr="0094308B">
          <w:rPr>
            <w:rStyle w:val="Hyperlink"/>
            <w:i/>
            <w:iCs/>
            <w:lang w:val="bg-BG"/>
          </w:rPr>
          <w:t xml:space="preserve"> </w:t>
        </w:r>
        <w:proofErr w:type="spellStart"/>
        <w:r w:rsidR="001C57E0" w:rsidRPr="0094308B">
          <w:rPr>
            <w:rStyle w:val="Hyperlink"/>
            <w:i/>
            <w:iCs/>
            <w:lang w:val="bg-BG"/>
          </w:rPr>
          <w:t>policy</w:t>
        </w:r>
        <w:proofErr w:type="spellEnd"/>
        <w:r w:rsidR="001C57E0" w:rsidRPr="0094308B">
          <w:rPr>
            <w:rStyle w:val="Hyperlink"/>
            <w:i/>
            <w:iCs/>
            <w:lang w:val="bg-BG"/>
          </w:rPr>
          <w:t xml:space="preserve"> </w:t>
        </w:r>
        <w:proofErr w:type="spellStart"/>
        <w:r w:rsidR="001C57E0" w:rsidRPr="0094308B">
          <w:rPr>
            <w:rStyle w:val="Hyperlink"/>
            <w:i/>
            <w:iCs/>
            <w:lang w:val="bg-BG"/>
          </w:rPr>
          <w:t>frameworks</w:t>
        </w:r>
        <w:proofErr w:type="spellEnd"/>
      </w:hyperlink>
      <w:r w:rsidR="00C62DB0" w:rsidRPr="0094308B">
        <w:rPr>
          <w:lang w:val="bg-BG"/>
        </w:rPr>
        <w:t xml:space="preserve"> [Приобщаващо училищно ръководство: практическо ръководство за разработване и преглед на рамки на политиката]</w:t>
      </w:r>
      <w:r w:rsidRPr="0094308B">
        <w:rPr>
          <w:rFonts w:asciiTheme="majorHAnsi" w:hAnsiTheme="majorHAnsi" w:cstheme="majorHAnsi"/>
          <w:lang w:val="bg-BG" w:bidi="bg-BG"/>
        </w:rPr>
        <w:t xml:space="preserve"> (Европейска агенция, 2020a) В рамката на политиката са определени визия, ръководни принципи, цели и задачи, както и рамка от предлагани стандарти и съответните мерки на политиката в подкрепа на приобщаващото училищно ръководство.</w:t>
      </w:r>
    </w:p>
    <w:p w14:paraId="5FD60A27" w14:textId="1DA041B1" w:rsidR="009649A4" w:rsidRPr="0094308B" w:rsidRDefault="00A47BE5" w:rsidP="009649A4">
      <w:pPr>
        <w:pStyle w:val="Agency-body-text"/>
        <w:rPr>
          <w:rFonts w:asciiTheme="majorHAnsi" w:hAnsiTheme="majorHAnsi" w:cstheme="majorHAnsi"/>
          <w:lang w:val="bg-BG"/>
        </w:rPr>
      </w:pPr>
      <w:r w:rsidRPr="0094308B">
        <w:rPr>
          <w:rFonts w:asciiTheme="majorHAnsi" w:hAnsiTheme="majorHAnsi" w:cstheme="majorHAnsi"/>
          <w:lang w:val="bg-BG" w:bidi="bg-BG"/>
        </w:rPr>
        <w:t>Инструментът за самоанализ доразвива последните два елемента: амбициозни стандарти за приобщаващо училищно ръководство и подкрепяща рамка на политиката. Той създава предпоставки за размисъл и обмен на мнения между различните заинтересовани страни с цел да се установят пропуските, които трябва да бъдат преодолени. Рамката на политиката и инструментът за самоанализ са разработени чрез повтарящ се процес на сътрудничество между екипа на Агенцията и екипа на клъстера в дадена държава.</w:t>
      </w:r>
    </w:p>
    <w:p w14:paraId="6F5534FA" w14:textId="15D2454D" w:rsidR="00AC3A7A" w:rsidRPr="0094308B" w:rsidRDefault="009649A4" w:rsidP="003E3CC9">
      <w:pPr>
        <w:pStyle w:val="Agency-body-text"/>
        <w:keepNext/>
        <w:rPr>
          <w:rFonts w:asciiTheme="majorHAnsi" w:hAnsiTheme="majorHAnsi" w:cstheme="majorHAnsi"/>
          <w:lang w:val="bg-BG"/>
        </w:rPr>
      </w:pPr>
      <w:r w:rsidRPr="0094308B">
        <w:rPr>
          <w:rFonts w:asciiTheme="majorHAnsi" w:hAnsiTheme="majorHAnsi" w:cstheme="majorHAnsi"/>
          <w:lang w:val="bg-BG" w:bidi="bg-BG"/>
        </w:rPr>
        <w:t>Този инструмент за самоанализ има за цел да се стимулират професионалният диалог и съвместното разработване на политики в рамките на училищата и между тях, както и на различни равнища на политиката. Той е предназначен за:</w:t>
      </w:r>
    </w:p>
    <w:p w14:paraId="4884B9B0" w14:textId="3EB95950" w:rsidR="00AC3A7A" w:rsidRPr="0094308B" w:rsidRDefault="009649A4" w:rsidP="003E3CC9">
      <w:pPr>
        <w:pStyle w:val="Agency-body-text"/>
        <w:numPr>
          <w:ilvl w:val="0"/>
          <w:numId w:val="49"/>
        </w:numPr>
        <w:rPr>
          <w:rFonts w:asciiTheme="majorHAnsi" w:hAnsiTheme="majorHAnsi" w:cstheme="majorHAnsi"/>
          <w:lang w:val="bg-BG"/>
        </w:rPr>
      </w:pPr>
      <w:r w:rsidRPr="0094308B">
        <w:rPr>
          <w:rFonts w:asciiTheme="majorHAnsi" w:hAnsiTheme="majorHAnsi" w:cstheme="majorHAnsi"/>
          <w:lang w:val="bg-BG" w:bidi="bg-BG"/>
        </w:rPr>
        <w:t>училищни ръководители и ръководни екипи, които имат нужда от насоки при приемането и развитието на практики за приобщаващо ръководство;</w:t>
      </w:r>
    </w:p>
    <w:p w14:paraId="31507371" w14:textId="539221B5" w:rsidR="009649A4" w:rsidRPr="0094308B" w:rsidRDefault="009649A4" w:rsidP="003E3CC9">
      <w:pPr>
        <w:pStyle w:val="Agency-body-text"/>
        <w:numPr>
          <w:ilvl w:val="0"/>
          <w:numId w:val="49"/>
        </w:numPr>
        <w:rPr>
          <w:rFonts w:asciiTheme="majorHAnsi" w:hAnsiTheme="majorHAnsi" w:cstheme="majorHAnsi"/>
          <w:lang w:val="bg-BG"/>
        </w:rPr>
      </w:pPr>
      <w:r w:rsidRPr="0094308B">
        <w:rPr>
          <w:rFonts w:asciiTheme="majorHAnsi" w:hAnsiTheme="majorHAnsi" w:cstheme="majorHAnsi"/>
          <w:lang w:val="bg-BG" w:bidi="bg-BG"/>
        </w:rPr>
        <w:t>органи, които разработват политики за приобщаващо образование и отговарят за тяхното развитие и прилагане на национално, регионално и/или местно равнище.</w:t>
      </w:r>
    </w:p>
    <w:p w14:paraId="76697C2E" w14:textId="54097EC5"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 този инструмент понятието </w:t>
      </w:r>
      <w:r w:rsidRPr="0094308B">
        <w:rPr>
          <w:rFonts w:asciiTheme="majorHAnsi" w:hAnsiTheme="majorHAnsi" w:cstheme="majorHAnsi"/>
          <w:b/>
          <w:lang w:val="bg-BG" w:bidi="bg-BG"/>
        </w:rPr>
        <w:t>приобщаващо образование</w:t>
      </w:r>
      <w:r w:rsidRPr="0094308B">
        <w:rPr>
          <w:rFonts w:asciiTheme="majorHAnsi" w:hAnsiTheme="majorHAnsi" w:cstheme="majorHAnsi"/>
          <w:lang w:val="bg-BG" w:bidi="bg-BG"/>
        </w:rPr>
        <w:t xml:space="preserve"> се разбира в най-широк смисъл. Това означава да се увеличи в максимална степен участието на учащите, да се подобрят постиженията, да се подпомогне </w:t>
      </w:r>
      <w:hyperlink w:anchor="wellbeing" w:history="1">
        <w:r w:rsidR="009A4984" w:rsidRPr="0094308B">
          <w:rPr>
            <w:rStyle w:val="Hyperlink"/>
            <w:rFonts w:asciiTheme="majorHAnsi" w:hAnsiTheme="majorHAnsi" w:cstheme="majorHAnsi"/>
            <w:lang w:val="bg-BG" w:bidi="bg-BG"/>
          </w:rPr>
          <w:t>благополучието</w:t>
        </w:r>
      </w:hyperlink>
      <w:r w:rsidRPr="0094308B">
        <w:rPr>
          <w:rFonts w:asciiTheme="majorHAnsi" w:hAnsiTheme="majorHAnsi" w:cstheme="majorHAnsi"/>
          <w:lang w:val="bg-BG" w:bidi="bg-BG"/>
        </w:rPr>
        <w:t xml:space="preserve"> </w:t>
      </w:r>
      <w:r w:rsidR="004B2568" w:rsidRPr="0094308B">
        <w:rPr>
          <w:rFonts w:asciiTheme="majorHAnsi" w:hAnsiTheme="majorHAnsi" w:cstheme="majorHAnsi"/>
          <w:vertAlign w:val="superscript"/>
          <w:lang w:val="bg-BG" w:bidi="bg-BG"/>
        </w:rPr>
        <w:footnoteReference w:id="2"/>
      </w:r>
      <w:r w:rsidRPr="0094308B">
        <w:rPr>
          <w:rFonts w:asciiTheme="majorHAnsi" w:hAnsiTheme="majorHAnsi" w:cstheme="majorHAnsi"/>
          <w:lang w:val="bg-BG" w:bidi="bg-BG"/>
        </w:rPr>
        <w:t xml:space="preserve"> и да се създаде чувство за принадлежност на </w:t>
      </w:r>
      <w:r w:rsidRPr="0094308B">
        <w:rPr>
          <w:rFonts w:asciiTheme="majorHAnsi" w:hAnsiTheme="majorHAnsi" w:cstheme="majorHAnsi"/>
          <w:b/>
          <w:lang w:val="bg-BG" w:bidi="bg-BG"/>
        </w:rPr>
        <w:t>всички</w:t>
      </w:r>
      <w:r w:rsidRPr="0094308B">
        <w:rPr>
          <w:rFonts w:asciiTheme="majorHAnsi" w:hAnsiTheme="majorHAnsi" w:cstheme="majorHAnsi"/>
          <w:lang w:val="bg-BG" w:bidi="bg-BG"/>
        </w:rPr>
        <w:t xml:space="preserve"> учащи, включително на тези, които са уязвими на изключване.</w:t>
      </w:r>
    </w:p>
    <w:p w14:paraId="47CDF183" w14:textId="28A5B57A" w:rsidR="009649A4" w:rsidRPr="0094308B" w:rsidRDefault="0055576E" w:rsidP="009649A4">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Инструментът за самоанализ доразвива два основни елемента, определени в </w:t>
      </w:r>
      <w:hyperlink r:id="rId24" w:history="1">
        <w:r w:rsidR="009649A4" w:rsidRPr="0094308B">
          <w:rPr>
            <w:rStyle w:val="Hyperlink"/>
            <w:rFonts w:asciiTheme="majorHAnsi" w:hAnsiTheme="majorHAnsi" w:cstheme="majorHAnsi"/>
            <w:lang w:val="bg-BG" w:bidi="bg-BG"/>
          </w:rPr>
          <w:t xml:space="preserve">рамката на политиката за </w:t>
        </w:r>
        <w:proofErr w:type="spellStart"/>
        <w:r w:rsidR="009649A4" w:rsidRPr="0094308B">
          <w:rPr>
            <w:rStyle w:val="Hyperlink"/>
            <w:rFonts w:asciiTheme="majorHAnsi" w:hAnsiTheme="majorHAnsi" w:cstheme="majorHAnsi"/>
            <w:lang w:val="bg-BG" w:bidi="bg-BG"/>
          </w:rPr>
          <w:t>SISL</w:t>
        </w:r>
        <w:proofErr w:type="spellEnd"/>
      </w:hyperlink>
      <w:r w:rsidRPr="0094308B">
        <w:rPr>
          <w:rFonts w:asciiTheme="majorHAnsi" w:hAnsiTheme="majorHAnsi" w:cstheme="majorHAnsi"/>
          <w:lang w:val="bg-BG" w:bidi="bg-BG"/>
        </w:rPr>
        <w:t xml:space="preserve">: амбициозни </w:t>
      </w:r>
      <w:hyperlink w:anchor="Standards" w:history="1">
        <w:r w:rsidR="009649A4" w:rsidRPr="0094308B">
          <w:rPr>
            <w:rStyle w:val="Hyperlink"/>
            <w:rFonts w:asciiTheme="majorHAnsi" w:hAnsiTheme="majorHAnsi" w:cstheme="majorHAnsi"/>
            <w:lang w:val="bg-BG" w:bidi="bg-BG"/>
          </w:rPr>
          <w:t>стандарти</w:t>
        </w:r>
      </w:hyperlink>
      <w:r w:rsidRPr="0094308B">
        <w:rPr>
          <w:rFonts w:asciiTheme="majorHAnsi" w:hAnsiTheme="majorHAnsi" w:cstheme="majorHAnsi"/>
          <w:lang w:val="bg-BG" w:bidi="bg-BG"/>
        </w:rPr>
        <w:t xml:space="preserve"> за училищните ръководители и мерки на политиката, необходими, за да се окаже подкрепа на училищните ръководители при постигането на тези стандарти. Вж. </w:t>
      </w:r>
      <w:hyperlink w:anchor="ANNEX2" w:history="1">
        <w:r w:rsidR="002C7461" w:rsidRPr="0094308B">
          <w:rPr>
            <w:rStyle w:val="Hyperlink"/>
            <w:rFonts w:asciiTheme="majorHAnsi" w:hAnsiTheme="majorHAnsi" w:cstheme="majorHAnsi"/>
            <w:lang w:val="bg-BG" w:bidi="bg-BG"/>
          </w:rPr>
          <w:t>приложение 2</w:t>
        </w:r>
      </w:hyperlink>
      <w:r w:rsidRPr="0094308B">
        <w:rPr>
          <w:rFonts w:asciiTheme="majorHAnsi" w:hAnsiTheme="majorHAnsi" w:cstheme="majorHAnsi"/>
          <w:lang w:val="bg-BG" w:bidi="bg-BG"/>
        </w:rPr>
        <w:t xml:space="preserve"> за информация как да адаптирате инструмента към условията на национално равнище.</w:t>
      </w:r>
    </w:p>
    <w:p w14:paraId="42B711B8" w14:textId="1A750D1A" w:rsidR="009649A4" w:rsidRPr="0094308B" w:rsidRDefault="00D90E80" w:rsidP="009649A4">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 този документ понятието </w:t>
      </w:r>
      <w:r w:rsidRPr="0094308B">
        <w:rPr>
          <w:rFonts w:asciiTheme="majorHAnsi" w:hAnsiTheme="majorHAnsi" w:cstheme="majorHAnsi"/>
          <w:b/>
          <w:lang w:val="bg-BG" w:bidi="bg-BG"/>
        </w:rPr>
        <w:t>училищен ръководител</w:t>
      </w:r>
      <w:r w:rsidRPr="0094308B">
        <w:rPr>
          <w:rFonts w:asciiTheme="majorHAnsi" w:hAnsiTheme="majorHAnsi" w:cstheme="majorHAnsi"/>
          <w:lang w:val="bg-BG" w:bidi="bg-BG"/>
        </w:rPr>
        <w:t xml:space="preserve"> се отнася за всички, които имат ръководни функции в училищата и учебните общности. Инструментът е основан на </w:t>
      </w:r>
      <w:r w:rsidRPr="0094308B">
        <w:rPr>
          <w:rFonts w:asciiTheme="majorHAnsi" w:hAnsiTheme="majorHAnsi" w:cstheme="majorHAnsi"/>
          <w:lang w:val="bg-BG" w:bidi="bg-BG"/>
        </w:rPr>
        <w:lastRenderedPageBreak/>
        <w:t xml:space="preserve">изследвания относно ръководните функции. В този контекст се прави разлика между ръководители и ръководство. По правило под ръководство се разбира организационна функция, която е споделена или се </w:t>
      </w:r>
      <w:hyperlink w:anchor="distributed" w:history="1">
        <w:r w:rsidR="004D3EB7" w:rsidRPr="0094308B">
          <w:rPr>
            <w:rStyle w:val="Hyperlink"/>
            <w:rFonts w:asciiTheme="majorHAnsi" w:hAnsiTheme="majorHAnsi" w:cstheme="majorHAnsi"/>
            <w:lang w:val="bg-BG" w:bidi="bg-BG"/>
          </w:rPr>
          <w:t>разпределя</w:t>
        </w:r>
      </w:hyperlink>
      <w:r w:rsidRPr="0094308B">
        <w:rPr>
          <w:rFonts w:asciiTheme="majorHAnsi" w:hAnsiTheme="majorHAnsi" w:cstheme="majorHAnsi"/>
          <w:lang w:val="bg-BG" w:bidi="bg-BG"/>
        </w:rPr>
        <w:t xml:space="preserve"> между много хора. От правна гледна точка ръководството може да предполага един-единствен ръководител. В основания на изследвания подход обаче ръководството се разглежда като колективен феномен. В основата на този инструмент е предпоставката, че всеки ръководител на училище следва да се стреми да бъде </w:t>
      </w:r>
      <w:hyperlink w:anchor="leader" w:history="1">
        <w:r w:rsidR="009649A4" w:rsidRPr="0094308B">
          <w:rPr>
            <w:rStyle w:val="Hyperlink"/>
            <w:rFonts w:asciiTheme="majorHAnsi" w:hAnsiTheme="majorHAnsi" w:cstheme="majorHAnsi"/>
            <w:b/>
            <w:lang w:val="bg-BG" w:bidi="bg-BG"/>
          </w:rPr>
          <w:t>приобщаващ училищен ръководител</w:t>
        </w:r>
      </w:hyperlink>
      <w:r w:rsidRPr="0094308B">
        <w:rPr>
          <w:rFonts w:asciiTheme="majorHAnsi" w:hAnsiTheme="majorHAnsi" w:cstheme="majorHAnsi"/>
          <w:lang w:val="bg-BG" w:bidi="bg-BG"/>
        </w:rPr>
        <w:t xml:space="preserve"> и да осъществява </w:t>
      </w:r>
      <w:hyperlink w:anchor="Schoolleadership" w:history="1">
        <w:r w:rsidR="00244F70" w:rsidRPr="0094308B">
          <w:rPr>
            <w:rStyle w:val="Hyperlink"/>
            <w:rFonts w:asciiTheme="majorHAnsi" w:hAnsiTheme="majorHAnsi" w:cstheme="majorHAnsi"/>
            <w:b/>
            <w:lang w:val="bg-BG" w:bidi="bg-BG"/>
          </w:rPr>
          <w:t>училищно ръководство</w:t>
        </w:r>
      </w:hyperlink>
      <w:r w:rsidRPr="0094308B">
        <w:rPr>
          <w:rFonts w:asciiTheme="majorHAnsi" w:hAnsiTheme="majorHAnsi" w:cstheme="majorHAnsi"/>
          <w:b/>
          <w:lang w:val="bg-BG" w:bidi="bg-BG"/>
        </w:rPr>
        <w:t>, което насърчава приобщаването</w:t>
      </w:r>
      <w:r w:rsidRPr="0094308B">
        <w:rPr>
          <w:rFonts w:asciiTheme="majorHAnsi" w:hAnsiTheme="majorHAnsi" w:cstheme="majorHAnsi"/>
          <w:lang w:val="bg-BG" w:bidi="bg-BG"/>
        </w:rPr>
        <w:t>.</w:t>
      </w:r>
    </w:p>
    <w:p w14:paraId="042FA59A" w14:textId="0F3B5EC6"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b/>
          <w:lang w:val="bg-BG" w:bidi="bg-BG"/>
        </w:rPr>
        <w:t>Приобщаващите училищни ръководители</w:t>
      </w:r>
      <w:r w:rsidRPr="0094308B">
        <w:rPr>
          <w:rFonts w:asciiTheme="majorHAnsi" w:hAnsiTheme="majorHAnsi" w:cstheme="majorHAnsi"/>
          <w:lang w:val="bg-BG" w:bidi="bg-BG"/>
        </w:rPr>
        <w:t xml:space="preserve"> следват </w:t>
      </w:r>
      <w:r w:rsidRPr="0094308B">
        <w:rPr>
          <w:rFonts w:asciiTheme="majorHAnsi" w:hAnsiTheme="majorHAnsi" w:cstheme="majorHAnsi"/>
          <w:b/>
          <w:lang w:val="bg-BG" w:bidi="bg-BG"/>
        </w:rPr>
        <w:t>визията</w:t>
      </w:r>
      <w:r w:rsidRPr="0094308B">
        <w:rPr>
          <w:rFonts w:asciiTheme="majorHAnsi" w:hAnsiTheme="majorHAnsi" w:cstheme="majorHAnsi"/>
          <w:lang w:val="bg-BG" w:bidi="bg-BG"/>
        </w:rPr>
        <w:t>, че „всички учащи, на каквато и възраст да са“, следва да получават „адекватно, висококачествено образование в общността, в която живеят, редом с приятелите и връстниците си“ (Европейска агенция, 2015</w:t>
      </w:r>
      <w:r w:rsidR="0029318B" w:rsidRPr="0094308B">
        <w:rPr>
          <w:rFonts w:asciiTheme="majorHAnsi" w:hAnsiTheme="majorHAnsi" w:cstheme="majorHAnsi"/>
          <w:lang w:val="bg-BG" w:bidi="bg-BG"/>
        </w:rPr>
        <w:t>a</w:t>
      </w:r>
      <w:r w:rsidRPr="0094308B">
        <w:rPr>
          <w:rFonts w:asciiTheme="majorHAnsi" w:hAnsiTheme="majorHAnsi" w:cstheme="majorHAnsi"/>
          <w:lang w:val="bg-BG" w:bidi="bg-BG"/>
        </w:rPr>
        <w:t>, стр. 1).</w:t>
      </w:r>
    </w:p>
    <w:p w14:paraId="32F0ABAF" w14:textId="7FD07261"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Приобщаващото училищно ръководство не е независимо от политиките, които го засягат. </w:t>
      </w:r>
      <w:r w:rsidRPr="0094308B">
        <w:rPr>
          <w:rFonts w:asciiTheme="majorHAnsi" w:hAnsiTheme="majorHAnsi" w:cstheme="majorHAnsi"/>
          <w:b/>
          <w:lang w:val="bg-BG" w:bidi="bg-BG"/>
        </w:rPr>
        <w:t>Подкрепящите мерки на политиката</w:t>
      </w:r>
      <w:r w:rsidRPr="0094308B">
        <w:rPr>
          <w:rFonts w:asciiTheme="majorHAnsi" w:hAnsiTheme="majorHAnsi" w:cstheme="majorHAnsi"/>
          <w:lang w:val="bg-BG" w:bidi="bg-BG"/>
        </w:rPr>
        <w:t xml:space="preserve"> следва да дават възможност на отделните училищни ръководители или ръководни екипи да работят за постигане на своята </w:t>
      </w:r>
      <w:hyperlink w:anchor="Vision" w:history="1">
        <w:r w:rsidRPr="0094308B">
          <w:rPr>
            <w:rStyle w:val="Hyperlink"/>
            <w:rFonts w:asciiTheme="majorHAnsi" w:hAnsiTheme="majorHAnsi" w:cstheme="majorHAnsi"/>
            <w:lang w:val="bg-BG" w:bidi="bg-BG"/>
          </w:rPr>
          <w:t>визия</w:t>
        </w:r>
      </w:hyperlink>
      <w:r w:rsidRPr="0094308B">
        <w:rPr>
          <w:rFonts w:asciiTheme="majorHAnsi" w:hAnsiTheme="majorHAnsi" w:cstheme="majorHAnsi"/>
          <w:lang w:val="bg-BG" w:bidi="bg-BG"/>
        </w:rPr>
        <w:t>.</w:t>
      </w:r>
    </w:p>
    <w:p w14:paraId="7AC0ECFE" w14:textId="1329F278" w:rsidR="004872A5" w:rsidRPr="0094308B" w:rsidRDefault="004872A5" w:rsidP="00EC0D7C">
      <w:pPr>
        <w:pStyle w:val="Agency-heading-2"/>
        <w:rPr>
          <w:rFonts w:asciiTheme="majorHAnsi" w:hAnsiTheme="majorHAnsi" w:cstheme="majorHAnsi"/>
          <w:lang w:val="bg-BG"/>
        </w:rPr>
      </w:pPr>
      <w:bookmarkStart w:id="1" w:name="_Toc96076135"/>
      <w:r w:rsidRPr="0094308B">
        <w:rPr>
          <w:rFonts w:asciiTheme="majorHAnsi" w:hAnsiTheme="majorHAnsi" w:cstheme="majorHAnsi"/>
          <w:lang w:val="bg-BG" w:bidi="bg-BG"/>
        </w:rPr>
        <w:t>Цел и приложение на инструмента за самоанализ</w:t>
      </w:r>
      <w:bookmarkEnd w:id="1"/>
    </w:p>
    <w:p w14:paraId="55F72EE4" w14:textId="0AD7462B" w:rsidR="009649A4" w:rsidRPr="0094308B" w:rsidRDefault="00917E6A" w:rsidP="003E3CC9">
      <w:pPr>
        <w:pStyle w:val="Agency-body-text"/>
        <w:keepNext/>
        <w:rPr>
          <w:rFonts w:asciiTheme="majorHAnsi" w:hAnsiTheme="majorHAnsi" w:cstheme="majorHAnsi"/>
          <w:lang w:val="bg-BG"/>
        </w:rPr>
      </w:pPr>
      <w:r w:rsidRPr="0094308B">
        <w:rPr>
          <w:rFonts w:asciiTheme="majorHAnsi" w:hAnsiTheme="majorHAnsi" w:cstheme="majorHAnsi"/>
          <w:lang w:val="bg-BG" w:bidi="bg-BG"/>
        </w:rPr>
        <w:t>Този инструмент помага на училищните ръководители и ръководни екипи, както и на органите, разработващи политики, да преценят къде се намират по пътя към приобщаващото училищно ръководство. Той предлага три възможности за самоанализ:</w:t>
      </w:r>
    </w:p>
    <w:p w14:paraId="6184753C" w14:textId="3FD356C4" w:rsidR="00D03A8D" w:rsidRPr="0094308B" w:rsidRDefault="00113840" w:rsidP="00DF6CF1">
      <w:pPr>
        <w:pStyle w:val="Agency-body-text"/>
        <w:numPr>
          <w:ilvl w:val="0"/>
          <w:numId w:val="9"/>
        </w:numPr>
        <w:rPr>
          <w:rFonts w:asciiTheme="majorHAnsi" w:hAnsiTheme="majorHAnsi" w:cstheme="majorHAnsi"/>
          <w:lang w:val="bg-BG"/>
        </w:rPr>
      </w:pPr>
      <w:hyperlink w:anchor="School_leaders" w:history="1">
        <w:r w:rsidR="009649A4" w:rsidRPr="0094308B">
          <w:rPr>
            <w:rStyle w:val="Hyperlink"/>
            <w:rFonts w:asciiTheme="majorHAnsi" w:hAnsiTheme="majorHAnsi" w:cstheme="majorHAnsi"/>
            <w:b/>
            <w:lang w:val="bg-BG" w:bidi="bg-BG"/>
          </w:rPr>
          <w:t>Анализ за училищни ръководители</w:t>
        </w:r>
      </w:hyperlink>
      <w:r w:rsidR="009649A4" w:rsidRPr="0094308B">
        <w:rPr>
          <w:rFonts w:asciiTheme="majorHAnsi" w:hAnsiTheme="majorHAnsi" w:cstheme="majorHAnsi"/>
          <w:lang w:val="bg-BG" w:bidi="bg-BG"/>
        </w:rPr>
        <w:t xml:space="preserve"> за това как да разработят свои собствени приобщаващи практики, за да постигнат приобщаващо образование. Така чрез инструмента </w:t>
      </w:r>
      <w:r w:rsidR="009649A4" w:rsidRPr="0094308B">
        <w:rPr>
          <w:rFonts w:asciiTheme="majorHAnsi" w:hAnsiTheme="majorHAnsi" w:cstheme="majorHAnsi"/>
          <w:b/>
          <w:lang w:val="bg-BG" w:bidi="bg-BG"/>
        </w:rPr>
        <w:t>училищните ръководители</w:t>
      </w:r>
      <w:r w:rsidR="009649A4" w:rsidRPr="0094308B">
        <w:rPr>
          <w:rFonts w:asciiTheme="majorHAnsi" w:hAnsiTheme="majorHAnsi" w:cstheme="majorHAnsi"/>
          <w:lang w:val="bg-BG" w:bidi="bg-BG"/>
        </w:rPr>
        <w:t xml:space="preserve"> се насърчават да анализират собствените си практики. Въпросите са основани на амбициозните стандарти, които се разглеждат като показатели за приобщаващо училищно ръководство и като средство за постигане на по-широката цел за приобщаващо образование за всички.</w:t>
      </w:r>
    </w:p>
    <w:p w14:paraId="454BF33D" w14:textId="7FB9161F" w:rsidR="009649A4" w:rsidRPr="0094308B" w:rsidRDefault="00113840" w:rsidP="00B20EF7">
      <w:pPr>
        <w:pStyle w:val="Agency-body-text"/>
        <w:numPr>
          <w:ilvl w:val="0"/>
          <w:numId w:val="9"/>
        </w:numPr>
        <w:rPr>
          <w:rFonts w:asciiTheme="majorHAnsi" w:hAnsiTheme="majorHAnsi" w:cstheme="majorHAnsi"/>
          <w:lang w:val="bg-BG"/>
        </w:rPr>
      </w:pPr>
      <w:hyperlink w:anchor="Policy_makers" w:history="1">
        <w:r w:rsidR="009649A4" w:rsidRPr="0094308B">
          <w:rPr>
            <w:rStyle w:val="Hyperlink"/>
            <w:rFonts w:asciiTheme="majorHAnsi" w:hAnsiTheme="majorHAnsi" w:cstheme="majorHAnsi"/>
            <w:b/>
            <w:lang w:val="bg-BG" w:bidi="bg-BG"/>
          </w:rPr>
          <w:t>Анализ за органи, разработващи политики,</w:t>
        </w:r>
      </w:hyperlink>
      <w:r w:rsidR="009649A4" w:rsidRPr="0094308B">
        <w:rPr>
          <w:rFonts w:asciiTheme="majorHAnsi" w:hAnsiTheme="majorHAnsi" w:cstheme="majorHAnsi"/>
          <w:lang w:val="bg-BG" w:bidi="bg-BG"/>
        </w:rPr>
        <w:t xml:space="preserve"> относно мерките на политиката, които са необходими, за да се подкрепят училищните ръководители в тяхната ежедневна работа.</w:t>
      </w:r>
    </w:p>
    <w:p w14:paraId="0DBF4E25" w14:textId="4B478FC7" w:rsidR="009649A4" w:rsidRPr="0094308B" w:rsidRDefault="00113840" w:rsidP="00B71946">
      <w:pPr>
        <w:pStyle w:val="Agency-body-text"/>
        <w:numPr>
          <w:ilvl w:val="0"/>
          <w:numId w:val="9"/>
        </w:numPr>
        <w:rPr>
          <w:rFonts w:asciiTheme="majorHAnsi" w:hAnsiTheme="majorHAnsi" w:cstheme="majorHAnsi"/>
          <w:lang w:val="bg-BG"/>
        </w:rPr>
      </w:pPr>
      <w:hyperlink w:anchor="Joint" w:history="1">
        <w:r w:rsidR="009649A4" w:rsidRPr="0094308B">
          <w:rPr>
            <w:rStyle w:val="Hyperlink"/>
            <w:rFonts w:asciiTheme="majorHAnsi" w:hAnsiTheme="majorHAnsi" w:cstheme="majorHAnsi"/>
            <w:b/>
            <w:lang w:val="bg-BG" w:bidi="bg-BG"/>
          </w:rPr>
          <w:t>Съвместен анализ</w:t>
        </w:r>
      </w:hyperlink>
      <w:r w:rsidR="009649A4" w:rsidRPr="0094308B">
        <w:rPr>
          <w:rFonts w:asciiTheme="majorHAnsi" w:hAnsiTheme="majorHAnsi" w:cstheme="majorHAnsi"/>
          <w:b/>
          <w:lang w:val="bg-BG" w:bidi="bg-BG"/>
        </w:rPr>
        <w:t xml:space="preserve"> и диалог между училищните ръководители и органите, разработващи политики,</w:t>
      </w:r>
      <w:r w:rsidR="009649A4" w:rsidRPr="0094308B">
        <w:rPr>
          <w:rFonts w:asciiTheme="majorHAnsi" w:hAnsiTheme="majorHAnsi" w:cstheme="majorHAnsi"/>
          <w:lang w:val="bg-BG" w:bidi="bg-BG"/>
        </w:rPr>
        <w:t xml:space="preserve"> относно ключови въпроси във всяка област, която трябва да бъде разгледана. Насочващите въпроси насърчават обсъждане на действията, които трябва да бъдат предприети след определяне на приоритетите.</w:t>
      </w:r>
    </w:p>
    <w:p w14:paraId="593D6882" w14:textId="727C87D9" w:rsidR="00D004A2" w:rsidRPr="0094308B" w:rsidRDefault="00384025" w:rsidP="00D004A2">
      <w:pPr>
        <w:pStyle w:val="Agency-body-text"/>
        <w:rPr>
          <w:rFonts w:asciiTheme="majorHAnsi" w:hAnsiTheme="majorHAnsi" w:cstheme="majorHAnsi"/>
          <w:lang w:val="bg-BG"/>
        </w:rPr>
      </w:pPr>
      <w:r w:rsidRPr="0094308B">
        <w:rPr>
          <w:rFonts w:asciiTheme="majorHAnsi" w:hAnsiTheme="majorHAnsi" w:cstheme="majorHAnsi"/>
          <w:lang w:val="bg-BG" w:bidi="bg-BG"/>
        </w:rPr>
        <w:t>Съвместният диалог е целта, така че в идеалния случай следва да се използват и трите възможности за самоанализ. Първите две възможности обаче могат да се използват самостоятелно или заедно като основа за съвместен анализ на различните равнища, като се обърне специално внимание на отделните основни функции, изброени по-долу, или като се работи с конкретни заинтересовани страни.</w:t>
      </w:r>
    </w:p>
    <w:p w14:paraId="396072C1" w14:textId="32A8C999" w:rsidR="00D004A2" w:rsidRPr="0094308B" w:rsidRDefault="00D004A2" w:rsidP="00D004A2">
      <w:pPr>
        <w:pStyle w:val="Agency-body-text"/>
        <w:rPr>
          <w:rFonts w:asciiTheme="majorHAnsi" w:hAnsiTheme="majorHAnsi" w:cstheme="majorHAnsi"/>
          <w:lang w:val="bg-BG"/>
        </w:rPr>
      </w:pPr>
      <w:r w:rsidRPr="0094308B">
        <w:rPr>
          <w:rFonts w:asciiTheme="majorHAnsi" w:hAnsiTheme="majorHAnsi" w:cstheme="majorHAnsi"/>
          <w:lang w:val="bg-BG" w:bidi="bg-BG"/>
        </w:rPr>
        <w:lastRenderedPageBreak/>
        <w:t xml:space="preserve">Преди да бъде извършен съвместният самоанализ, следва да са приключили както самоанализът от страна на училищните ръководители, така и самоанализът от страна на органите, разработващи политики. Тези самоанализи могат да бъдат извършени напълно в рамките на отделните раздели, отнасящи се до </w:t>
      </w:r>
      <w:hyperlink w:anchor="SettingDirection" w:history="1">
        <w:r w:rsidRPr="0094308B">
          <w:rPr>
            <w:rStyle w:val="Hyperlink"/>
            <w:rFonts w:asciiTheme="majorHAnsi" w:hAnsiTheme="majorHAnsi" w:cstheme="majorHAnsi"/>
            <w:lang w:val="bg-BG" w:bidi="bg-BG"/>
          </w:rPr>
          <w:t>определянето на посоката</w:t>
        </w:r>
      </w:hyperlink>
      <w:r w:rsidRPr="0094308B">
        <w:rPr>
          <w:rFonts w:asciiTheme="majorHAnsi" w:hAnsiTheme="majorHAnsi" w:cstheme="majorHAnsi"/>
          <w:lang w:val="bg-BG" w:bidi="bg-BG"/>
        </w:rPr>
        <w:t xml:space="preserve">, </w:t>
      </w:r>
      <w:hyperlink w:anchor="Organisational" w:history="1">
        <w:r w:rsidRPr="0094308B">
          <w:rPr>
            <w:rStyle w:val="Hyperlink"/>
            <w:rFonts w:asciiTheme="majorHAnsi" w:hAnsiTheme="majorHAnsi" w:cstheme="majorHAnsi"/>
            <w:lang w:val="bg-BG" w:bidi="bg-BG"/>
          </w:rPr>
          <w:t>организационното развитие</w:t>
        </w:r>
      </w:hyperlink>
      <w:r w:rsidRPr="0094308B">
        <w:rPr>
          <w:rFonts w:asciiTheme="majorHAnsi" w:hAnsiTheme="majorHAnsi" w:cstheme="majorHAnsi"/>
          <w:lang w:val="bg-BG" w:bidi="bg-BG"/>
        </w:rPr>
        <w:t xml:space="preserve"> и </w:t>
      </w:r>
      <w:hyperlink w:anchor="Human" w:history="1">
        <w:r w:rsidRPr="0094308B">
          <w:rPr>
            <w:rStyle w:val="Hyperlink"/>
            <w:rFonts w:asciiTheme="majorHAnsi" w:hAnsiTheme="majorHAnsi" w:cstheme="majorHAnsi"/>
            <w:lang w:val="bg-BG" w:bidi="bg-BG"/>
          </w:rPr>
          <w:t>човешкото развитие</w:t>
        </w:r>
      </w:hyperlink>
      <w:r w:rsidRPr="0094308B">
        <w:rPr>
          <w:rFonts w:asciiTheme="majorHAnsi" w:hAnsiTheme="majorHAnsi" w:cstheme="majorHAnsi"/>
          <w:lang w:val="bg-BG" w:bidi="bg-BG"/>
        </w:rPr>
        <w:t>, или да бъдат съсредоточени върху определени категории в отделните раздели.</w:t>
      </w:r>
    </w:p>
    <w:p w14:paraId="6A8D9797" w14:textId="77777777" w:rsidR="00735197" w:rsidRPr="0094308B" w:rsidRDefault="00735197" w:rsidP="00735197">
      <w:pPr>
        <w:pStyle w:val="Agency-body-text"/>
        <w:keepNext/>
        <w:rPr>
          <w:rFonts w:asciiTheme="majorHAnsi" w:hAnsiTheme="majorHAnsi" w:cstheme="majorHAnsi"/>
          <w:lang w:val="bg-BG"/>
        </w:rPr>
      </w:pPr>
      <w:r w:rsidRPr="0094308B">
        <w:rPr>
          <w:rFonts w:asciiTheme="majorHAnsi" w:hAnsiTheme="majorHAnsi" w:cstheme="majorHAnsi"/>
          <w:lang w:val="bg-BG" w:bidi="bg-BG"/>
        </w:rPr>
        <w:t>Въпросите както на практическо равнище, така и на равнище политика дават насоки да се отговори на следното:</w:t>
      </w:r>
    </w:p>
    <w:p w14:paraId="54FD6F78" w14:textId="77777777" w:rsidR="00735197" w:rsidRPr="0094308B" w:rsidRDefault="00735197" w:rsidP="00735197">
      <w:pPr>
        <w:pStyle w:val="Agency-body-text"/>
        <w:numPr>
          <w:ilvl w:val="0"/>
          <w:numId w:val="1"/>
        </w:numPr>
        <w:rPr>
          <w:rFonts w:asciiTheme="majorHAnsi" w:hAnsiTheme="majorHAnsi" w:cstheme="majorHAnsi"/>
          <w:lang w:val="bg-BG"/>
        </w:rPr>
      </w:pPr>
      <w:r w:rsidRPr="0094308B">
        <w:rPr>
          <w:rFonts w:asciiTheme="majorHAnsi" w:hAnsiTheme="majorHAnsi" w:cstheme="majorHAnsi"/>
          <w:lang w:val="bg-BG" w:bidi="bg-BG"/>
        </w:rPr>
        <w:t>На какъв етап се намираме?</w:t>
      </w:r>
    </w:p>
    <w:p w14:paraId="19AA32DA" w14:textId="77777777" w:rsidR="00735197" w:rsidRPr="0094308B" w:rsidRDefault="00735197" w:rsidP="00735197">
      <w:pPr>
        <w:pStyle w:val="Agency-body-text"/>
        <w:numPr>
          <w:ilvl w:val="0"/>
          <w:numId w:val="1"/>
        </w:numPr>
        <w:rPr>
          <w:rFonts w:asciiTheme="majorHAnsi" w:hAnsiTheme="majorHAnsi" w:cstheme="majorHAnsi"/>
          <w:lang w:val="bg-BG"/>
        </w:rPr>
      </w:pPr>
      <w:r w:rsidRPr="0094308B">
        <w:rPr>
          <w:rFonts w:asciiTheme="majorHAnsi" w:hAnsiTheme="majorHAnsi" w:cstheme="majorHAnsi"/>
          <w:lang w:val="bg-BG" w:bidi="bg-BG"/>
        </w:rPr>
        <w:t>Кои са основните ни силни страни, предизвикателства и възможности за по-нататъшно развитие?</w:t>
      </w:r>
    </w:p>
    <w:p w14:paraId="316D8A05" w14:textId="77777777" w:rsidR="00735197" w:rsidRPr="0094308B" w:rsidRDefault="00735197" w:rsidP="00735197">
      <w:pPr>
        <w:pStyle w:val="Agency-body-text"/>
        <w:numPr>
          <w:ilvl w:val="0"/>
          <w:numId w:val="1"/>
        </w:numPr>
        <w:rPr>
          <w:rFonts w:asciiTheme="majorHAnsi" w:hAnsiTheme="majorHAnsi" w:cstheme="majorHAnsi"/>
          <w:lang w:val="bg-BG"/>
        </w:rPr>
      </w:pPr>
      <w:r w:rsidRPr="0094308B">
        <w:rPr>
          <w:rFonts w:asciiTheme="majorHAnsi" w:hAnsiTheme="majorHAnsi" w:cstheme="majorHAnsi"/>
          <w:lang w:val="bg-BG" w:bidi="bg-BG"/>
        </w:rPr>
        <w:t>Кои са приоритетните ни области, на които трябва да обърнем внимание?</w:t>
      </w:r>
    </w:p>
    <w:p w14:paraId="5254BDD4" w14:textId="77777777" w:rsidR="00735197" w:rsidRPr="0094308B" w:rsidRDefault="00735197" w:rsidP="00735197">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Три </w:t>
      </w:r>
      <w:hyperlink w:anchor="Core" w:history="1">
        <w:r w:rsidRPr="0094308B">
          <w:rPr>
            <w:rStyle w:val="Hyperlink"/>
            <w:rFonts w:asciiTheme="majorHAnsi" w:hAnsiTheme="majorHAnsi" w:cstheme="majorHAnsi"/>
            <w:b/>
            <w:lang w:val="bg-BG" w:bidi="bg-BG"/>
          </w:rPr>
          <w:t>основни функции</w:t>
        </w:r>
      </w:hyperlink>
      <w:r w:rsidRPr="0094308B">
        <w:rPr>
          <w:rFonts w:asciiTheme="majorHAnsi" w:hAnsiTheme="majorHAnsi" w:cstheme="majorHAnsi"/>
          <w:b/>
          <w:lang w:val="bg-BG" w:bidi="bg-BG"/>
        </w:rPr>
        <w:t xml:space="preserve"> на </w:t>
      </w:r>
      <w:hyperlink w:anchor="leadership" w:history="1">
        <w:r w:rsidRPr="0094308B">
          <w:rPr>
            <w:rStyle w:val="Hyperlink"/>
            <w:rFonts w:asciiTheme="majorHAnsi" w:hAnsiTheme="majorHAnsi" w:cstheme="majorHAnsi"/>
            <w:b/>
            <w:lang w:val="bg-BG" w:bidi="bg-BG"/>
          </w:rPr>
          <w:t>приобщаващото училищно ръководство</w:t>
        </w:r>
      </w:hyperlink>
      <w:r w:rsidRPr="0094308B">
        <w:rPr>
          <w:rFonts w:asciiTheme="majorHAnsi" w:hAnsiTheme="majorHAnsi" w:cstheme="majorHAnsi"/>
          <w:lang w:val="bg-BG" w:bidi="bg-BG"/>
        </w:rPr>
        <w:t xml:space="preserve"> задават рамката на анализа по отношение на тези въпроси:</w:t>
      </w:r>
    </w:p>
    <w:p w14:paraId="180349F5" w14:textId="77777777" w:rsidR="00735197" w:rsidRPr="0094308B" w:rsidRDefault="00113840" w:rsidP="00735197">
      <w:pPr>
        <w:pStyle w:val="Agency-body-text"/>
        <w:numPr>
          <w:ilvl w:val="0"/>
          <w:numId w:val="47"/>
        </w:numPr>
        <w:rPr>
          <w:rFonts w:asciiTheme="majorHAnsi" w:hAnsiTheme="majorHAnsi" w:cstheme="majorHAnsi"/>
          <w:lang w:val="bg-BG"/>
        </w:rPr>
      </w:pPr>
      <w:hyperlink w:anchor="SettingDirection" w:history="1">
        <w:r w:rsidR="00735197" w:rsidRPr="0094308B">
          <w:rPr>
            <w:rStyle w:val="Hyperlink"/>
            <w:rFonts w:asciiTheme="majorHAnsi" w:hAnsiTheme="majorHAnsi" w:cstheme="majorHAnsi"/>
            <w:b/>
            <w:lang w:val="bg-BG" w:bidi="bg-BG"/>
          </w:rPr>
          <w:t>Определяне на посоката</w:t>
        </w:r>
      </w:hyperlink>
      <w:r w:rsidR="00735197" w:rsidRPr="0094308B">
        <w:rPr>
          <w:rFonts w:asciiTheme="majorHAnsi" w:hAnsiTheme="majorHAnsi" w:cstheme="majorHAnsi"/>
          <w:lang w:val="bg-BG" w:bidi="bg-BG"/>
        </w:rPr>
        <w:t>: Ръководството играе важна роля за определянето на посоката със специално внимание върху ценностите, които са в основата на приобщаващата практика и върху дискурса в нейна подкрепа.</w:t>
      </w:r>
    </w:p>
    <w:p w14:paraId="5138EA9C" w14:textId="77777777" w:rsidR="00735197" w:rsidRPr="0094308B" w:rsidRDefault="00113840" w:rsidP="00735197">
      <w:pPr>
        <w:pStyle w:val="Agency-body-text"/>
        <w:numPr>
          <w:ilvl w:val="0"/>
          <w:numId w:val="47"/>
        </w:numPr>
        <w:rPr>
          <w:rFonts w:asciiTheme="majorHAnsi" w:hAnsiTheme="majorHAnsi" w:cstheme="majorHAnsi"/>
          <w:lang w:val="bg-BG"/>
        </w:rPr>
      </w:pPr>
      <w:hyperlink w:anchor="Organisational" w:history="1">
        <w:r w:rsidR="00735197" w:rsidRPr="0094308B">
          <w:rPr>
            <w:rStyle w:val="Hyperlink"/>
            <w:rFonts w:asciiTheme="majorHAnsi" w:hAnsiTheme="majorHAnsi" w:cstheme="majorHAnsi"/>
            <w:b/>
            <w:lang w:val="bg-BG" w:bidi="bg-BG"/>
          </w:rPr>
          <w:t>Организационно развитие</w:t>
        </w:r>
      </w:hyperlink>
      <w:r w:rsidR="00735197" w:rsidRPr="0094308B">
        <w:rPr>
          <w:rFonts w:asciiTheme="majorHAnsi" w:hAnsiTheme="majorHAnsi" w:cstheme="majorHAnsi"/>
          <w:lang w:val="bg-BG" w:bidi="bg-BG"/>
        </w:rPr>
        <w:t>: Ръководителите и ръководните екипи играят изключително важна роля за прилагането на приобщаваща политика и развитието на училищна практика, която е справедлива и приобщаваща. Те са отговорни за създаването на организационна среда, която подкрепя училищната практика и насърчава подобряването на училищната среда с цел постигане на приобщаващо образование. Те са отговорни и за поддържането на училищна култура, която е колегиална, интерактивна и съсредоточена върху подкрепата на учители и учащи през целия образователен процес. Изпълнението на тези функции дава възможност на училищните ръководители да създадат приобщаващо училище с акцент върху обучителната среда, в която всеки учащ е ценен участник, от който се очаква да постига резултати чрез качествено образование.</w:t>
      </w:r>
    </w:p>
    <w:p w14:paraId="0F8D3BC4" w14:textId="77777777" w:rsidR="00735197" w:rsidRPr="0094308B" w:rsidRDefault="00113840" w:rsidP="00735197">
      <w:pPr>
        <w:pStyle w:val="Agency-body-text"/>
        <w:numPr>
          <w:ilvl w:val="0"/>
          <w:numId w:val="13"/>
        </w:numPr>
        <w:rPr>
          <w:rFonts w:asciiTheme="majorHAnsi" w:hAnsiTheme="majorHAnsi" w:cstheme="majorHAnsi"/>
          <w:lang w:val="bg-BG"/>
        </w:rPr>
      </w:pPr>
      <w:hyperlink w:anchor="Human" w:history="1">
        <w:r w:rsidR="00735197" w:rsidRPr="0094308B">
          <w:rPr>
            <w:rStyle w:val="Hyperlink"/>
            <w:rFonts w:asciiTheme="majorHAnsi" w:hAnsiTheme="majorHAnsi" w:cstheme="majorHAnsi"/>
            <w:b/>
            <w:lang w:val="bg-BG" w:bidi="bg-BG"/>
          </w:rPr>
          <w:t>Човешко развитие</w:t>
        </w:r>
      </w:hyperlink>
      <w:r w:rsidR="00735197" w:rsidRPr="0094308B">
        <w:rPr>
          <w:rFonts w:asciiTheme="majorHAnsi" w:hAnsiTheme="majorHAnsi" w:cstheme="majorHAnsi"/>
          <w:lang w:val="bg-BG" w:bidi="bg-BG"/>
        </w:rPr>
        <w:t xml:space="preserve">: Ръководството е един от основните двигатели на качеството на преподаване, която оказва най-значимо влияние върху постиженията на учащите на равнище училище. Човешкото развитие включва изграждане и развитие на капацитета на самите училищни ръководители, учители и персонал в училищата. Подкрепата, </w:t>
      </w:r>
      <w:hyperlink w:anchor="Monitoring" w:history="1">
        <w:r w:rsidR="00735197" w:rsidRPr="0094308B">
          <w:rPr>
            <w:rStyle w:val="Hyperlink"/>
            <w:rFonts w:asciiTheme="majorHAnsi" w:hAnsiTheme="majorHAnsi" w:cstheme="majorHAnsi"/>
            <w:lang w:val="bg-BG" w:bidi="bg-BG"/>
          </w:rPr>
          <w:t>мониторингът</w:t>
        </w:r>
      </w:hyperlink>
      <w:r w:rsidR="00735197" w:rsidRPr="0094308B">
        <w:rPr>
          <w:rFonts w:asciiTheme="majorHAnsi" w:hAnsiTheme="majorHAnsi" w:cstheme="majorHAnsi"/>
          <w:lang w:val="bg-BG" w:bidi="bg-BG"/>
        </w:rPr>
        <w:t xml:space="preserve"> и оценката на преподавателската практика са от съществено значение за тази стратегическа роля.</w:t>
      </w:r>
    </w:p>
    <w:p w14:paraId="383A808E" w14:textId="77777777" w:rsidR="00735197" w:rsidRPr="0094308B" w:rsidRDefault="00735197" w:rsidP="00735197">
      <w:pPr>
        <w:pStyle w:val="Agency-body-text"/>
        <w:rPr>
          <w:rFonts w:asciiTheme="majorHAnsi" w:hAnsiTheme="majorHAnsi" w:cstheme="majorHAnsi"/>
          <w:lang w:val="bg-BG"/>
        </w:rPr>
      </w:pPr>
      <w:r w:rsidRPr="0094308B">
        <w:rPr>
          <w:rFonts w:asciiTheme="majorHAnsi" w:hAnsiTheme="majorHAnsi" w:cstheme="majorHAnsi"/>
          <w:lang w:val="bg-BG" w:bidi="bg-BG"/>
        </w:rPr>
        <w:t>В рамките на всяка функция въпросите са групирани в специфични категории или аспекти, свързани с ръководството, които насърчават приобщаването. Не е необходимо училищните ръководители да отговорят на всички въпроси наведнъж. Те могат по-скоро да използват инструмента, за да анализират конкретни категории и аспекти.</w:t>
      </w:r>
    </w:p>
    <w:p w14:paraId="25DED175" w14:textId="4C501643" w:rsidR="00CE282A" w:rsidRPr="0094308B" w:rsidRDefault="00F13228" w:rsidP="00471600">
      <w:pPr>
        <w:pStyle w:val="Agency-body-text"/>
        <w:rPr>
          <w:rFonts w:asciiTheme="majorHAnsi" w:hAnsiTheme="majorHAnsi" w:cstheme="majorHAnsi"/>
          <w:lang w:val="bg-BG"/>
        </w:rPr>
      </w:pPr>
      <w:r w:rsidRPr="0094308B">
        <w:rPr>
          <w:rFonts w:asciiTheme="majorHAnsi" w:hAnsiTheme="majorHAnsi" w:cstheme="majorHAnsi"/>
          <w:lang w:val="bg-BG" w:bidi="bg-BG"/>
        </w:rPr>
        <w:lastRenderedPageBreak/>
        <w:t>Фокус групите за съвместен анализ се състоят от заинтересованите страни, участващи в предварителните анализи за училищни ръководители и органи, разработващи политики.</w:t>
      </w:r>
    </w:p>
    <w:p w14:paraId="1144B8F4" w14:textId="57E566F7" w:rsidR="00123F93" w:rsidRPr="0094308B" w:rsidRDefault="001D0D30">
      <w:pPr>
        <w:pStyle w:val="Agency-body-text"/>
        <w:rPr>
          <w:rFonts w:asciiTheme="majorHAnsi" w:hAnsiTheme="majorHAnsi" w:cstheme="majorHAnsi"/>
          <w:lang w:val="bg-BG"/>
        </w:rPr>
      </w:pPr>
      <w:r w:rsidRPr="0094308B">
        <w:rPr>
          <w:rFonts w:asciiTheme="majorHAnsi" w:hAnsiTheme="majorHAnsi" w:cstheme="majorHAnsi"/>
          <w:lang w:val="bg-BG" w:bidi="bg-BG"/>
        </w:rPr>
        <w:t>Ако вече съществуват формализирани структури, които създават условия за обмен на мнения между училищните ръководители и ръководните екипи и органите, разработващи политики, това може да улесни създаването на фокус групи за съвместен анализ. Те обаче не са предпоставка за съвместния анализ. Фокус групите могат да бъдат организирани като индивидуални срещи за обмен на мнения между заинтересованите страни.</w:t>
      </w:r>
    </w:p>
    <w:p w14:paraId="631F9A1A" w14:textId="307F9448" w:rsidR="00457B1B" w:rsidRPr="0094308B" w:rsidRDefault="00457B1B"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Този документ съдържа три приложения в подкрепа на използването на инструмента за самоанализ:</w:t>
      </w:r>
    </w:p>
    <w:p w14:paraId="4E67CB95" w14:textId="633C6C93" w:rsidR="00457B1B" w:rsidRPr="0094308B" w:rsidRDefault="00113840" w:rsidP="00457B1B">
      <w:pPr>
        <w:pStyle w:val="Agency-body-text"/>
        <w:rPr>
          <w:rFonts w:asciiTheme="majorHAnsi" w:hAnsiTheme="majorHAnsi" w:cstheme="majorHAnsi"/>
          <w:lang w:val="bg-BG"/>
        </w:rPr>
      </w:pPr>
      <w:hyperlink w:anchor="ANNEX1" w:history="1">
        <w:r w:rsidR="00B56983" w:rsidRPr="0094308B">
          <w:rPr>
            <w:rStyle w:val="Hyperlink"/>
            <w:rFonts w:asciiTheme="majorHAnsi" w:hAnsiTheme="majorHAnsi" w:cstheme="majorHAnsi"/>
            <w:lang w:val="bg-BG" w:bidi="bg-BG"/>
          </w:rPr>
          <w:t>Приложение 1</w:t>
        </w:r>
      </w:hyperlink>
      <w:r w:rsidR="00457B1B" w:rsidRPr="0094308B">
        <w:rPr>
          <w:rFonts w:asciiTheme="majorHAnsi" w:hAnsiTheme="majorHAnsi" w:cstheme="majorHAnsi"/>
          <w:lang w:val="bg-BG" w:bidi="bg-BG"/>
        </w:rPr>
        <w:t xml:space="preserve">: Ръководство за използване на инструмента за самоанализ. В него е даден пример как да подготвите и да ръководите използването на инструмента за самоанализ на </w:t>
      </w:r>
      <w:proofErr w:type="spellStart"/>
      <w:r w:rsidR="00457B1B" w:rsidRPr="0094308B">
        <w:rPr>
          <w:rFonts w:asciiTheme="majorHAnsi" w:hAnsiTheme="majorHAnsi" w:cstheme="majorHAnsi"/>
          <w:lang w:val="bg-BG" w:bidi="bg-BG"/>
        </w:rPr>
        <w:t>SISL</w:t>
      </w:r>
      <w:proofErr w:type="spellEnd"/>
      <w:r w:rsidR="00457B1B" w:rsidRPr="0094308B">
        <w:rPr>
          <w:rFonts w:asciiTheme="majorHAnsi" w:hAnsiTheme="majorHAnsi" w:cstheme="majorHAnsi"/>
          <w:lang w:val="bg-BG" w:bidi="bg-BG"/>
        </w:rPr>
        <w:t>.</w:t>
      </w:r>
    </w:p>
    <w:p w14:paraId="7EFA01CB" w14:textId="7461A35C" w:rsidR="00457B1B" w:rsidRPr="0094308B" w:rsidRDefault="00113840" w:rsidP="00457B1B">
      <w:pPr>
        <w:pStyle w:val="Agency-body-text"/>
        <w:rPr>
          <w:rFonts w:asciiTheme="majorHAnsi" w:hAnsiTheme="majorHAnsi" w:cstheme="majorHAnsi"/>
          <w:lang w:val="bg-BG"/>
        </w:rPr>
      </w:pPr>
      <w:hyperlink w:anchor="ANNEX2" w:history="1">
        <w:r w:rsidR="00B56983" w:rsidRPr="0094308B">
          <w:rPr>
            <w:rStyle w:val="Hyperlink"/>
            <w:rFonts w:asciiTheme="majorHAnsi" w:hAnsiTheme="majorHAnsi" w:cstheme="majorHAnsi"/>
            <w:lang w:val="bg-BG" w:bidi="bg-BG"/>
          </w:rPr>
          <w:t>Приложение 2</w:t>
        </w:r>
      </w:hyperlink>
      <w:r w:rsidR="00457B1B" w:rsidRPr="0094308B">
        <w:rPr>
          <w:rFonts w:asciiTheme="majorHAnsi" w:hAnsiTheme="majorHAnsi" w:cstheme="majorHAnsi"/>
          <w:lang w:val="bg-BG" w:bidi="bg-BG"/>
        </w:rPr>
        <w:t>: Адаптиране на инструмента за самоанализ към условията във всяка държава. В него са обяснени стъпките, които трябва да се предприемат за адаптиране на инструмента към различните условия на национално равнище.</w:t>
      </w:r>
    </w:p>
    <w:p w14:paraId="60FBC1A9" w14:textId="5E25647A" w:rsidR="00153356" w:rsidRPr="0094308B" w:rsidRDefault="00113840" w:rsidP="00E460CE">
      <w:pPr>
        <w:pStyle w:val="Agency-body-text"/>
        <w:rPr>
          <w:rFonts w:asciiTheme="majorHAnsi" w:hAnsiTheme="majorHAnsi" w:cstheme="majorHAnsi"/>
          <w:lang w:val="bg-BG"/>
        </w:rPr>
      </w:pPr>
      <w:hyperlink w:anchor="ANNEX3" w:history="1">
        <w:r w:rsidR="00B56983" w:rsidRPr="0094308B">
          <w:rPr>
            <w:rStyle w:val="Hyperlink"/>
            <w:rFonts w:asciiTheme="majorHAnsi" w:hAnsiTheme="majorHAnsi" w:cstheme="majorHAnsi"/>
            <w:lang w:val="bg-BG" w:bidi="bg-BG"/>
          </w:rPr>
          <w:t>Приложение 3</w:t>
        </w:r>
      </w:hyperlink>
      <w:r w:rsidR="00457B1B" w:rsidRPr="0094308B">
        <w:rPr>
          <w:rFonts w:asciiTheme="majorHAnsi" w:hAnsiTheme="majorHAnsi" w:cstheme="majorHAnsi"/>
          <w:lang w:val="bg-BG" w:bidi="bg-BG"/>
        </w:rPr>
        <w:t>: Речник на термините.</w:t>
      </w:r>
      <w:r w:rsidR="00153356" w:rsidRPr="0094308B">
        <w:rPr>
          <w:rFonts w:asciiTheme="majorHAnsi" w:hAnsiTheme="majorHAnsi" w:cstheme="majorHAnsi"/>
          <w:lang w:val="bg-BG" w:bidi="bg-BG"/>
        </w:rPr>
        <w:br w:type="page"/>
      </w:r>
    </w:p>
    <w:p w14:paraId="3770FC5E" w14:textId="21930117" w:rsidR="009649A4" w:rsidRPr="0094308B" w:rsidRDefault="009649A4" w:rsidP="00575E8D">
      <w:pPr>
        <w:pStyle w:val="Agency-heading-1"/>
        <w:rPr>
          <w:rFonts w:asciiTheme="majorHAnsi" w:hAnsiTheme="majorHAnsi" w:cstheme="majorHAnsi"/>
          <w:lang w:val="bg-BG"/>
        </w:rPr>
      </w:pPr>
      <w:bookmarkStart w:id="2" w:name="School_leaders"/>
      <w:bookmarkStart w:id="3" w:name="_Toc96076136"/>
      <w:r w:rsidRPr="0094308B">
        <w:rPr>
          <w:rFonts w:asciiTheme="majorHAnsi" w:hAnsiTheme="majorHAnsi" w:cstheme="majorHAnsi"/>
          <w:lang w:val="bg-BG" w:bidi="bg-BG"/>
        </w:rPr>
        <w:lastRenderedPageBreak/>
        <w:t>Самоанализ за училищни ръководители</w:t>
      </w:r>
      <w:bookmarkEnd w:id="2"/>
      <w:bookmarkEnd w:id="3"/>
    </w:p>
    <w:p w14:paraId="442D1489" w14:textId="7C6E6935"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Този раздел на инструмента за самоанализ е насочен към училищните ръководители и ръководните екипи. Той им дава възможност да анализират своята практика на приобщаващо училищно ръководство, независимо от средата, в която работят.</w:t>
      </w:r>
    </w:p>
    <w:p w14:paraId="435606A8" w14:textId="51375D57"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b/>
          <w:lang w:val="bg-BG" w:bidi="bg-BG"/>
        </w:rPr>
        <w:t>Училищните ръководители и ръководните екипи</w:t>
      </w:r>
      <w:r w:rsidRPr="0094308B">
        <w:rPr>
          <w:rFonts w:asciiTheme="majorHAnsi" w:hAnsiTheme="majorHAnsi" w:cstheme="majorHAnsi"/>
          <w:lang w:val="bg-BG" w:bidi="bg-BG"/>
        </w:rPr>
        <w:t xml:space="preserve"> включват (но не се ограничават до) директорите, старшите и средните ръководители и ръководителите на учители, помощния персонал, общността от специалисти и подкрепящите услуги, членовете на училищните съвети и заинтересованите страни в системата, които оказват подкрепа на ръководството.</w:t>
      </w:r>
    </w:p>
    <w:p w14:paraId="564A3B50" w14:textId="2D730206"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Въпросите в таблиците се основават на амбициозните </w:t>
      </w:r>
      <w:hyperlink w:anchor="Standards" w:history="1">
        <w:r w:rsidRPr="0094308B">
          <w:rPr>
            <w:rStyle w:val="Hyperlink"/>
            <w:rFonts w:asciiTheme="majorHAnsi" w:hAnsiTheme="majorHAnsi" w:cstheme="majorHAnsi"/>
            <w:b/>
            <w:lang w:val="bg-BG" w:bidi="bg-BG"/>
          </w:rPr>
          <w:t>стандарти</w:t>
        </w:r>
      </w:hyperlink>
      <w:r w:rsidRPr="0094308B">
        <w:rPr>
          <w:rFonts w:asciiTheme="majorHAnsi" w:hAnsiTheme="majorHAnsi" w:cstheme="majorHAnsi"/>
          <w:b/>
          <w:lang w:val="bg-BG" w:bidi="bg-BG"/>
        </w:rPr>
        <w:t xml:space="preserve"> за практиката на приобщаващо училищно ръководство</w:t>
      </w:r>
      <w:r w:rsidRPr="0094308B">
        <w:rPr>
          <w:rFonts w:asciiTheme="majorHAnsi" w:hAnsiTheme="majorHAnsi" w:cstheme="majorHAnsi"/>
          <w:lang w:val="bg-BG" w:bidi="bg-BG"/>
        </w:rPr>
        <w:t>.</w:t>
      </w:r>
    </w:p>
    <w:p w14:paraId="78D2558F" w14:textId="009936BA" w:rsidR="009649A4" w:rsidRPr="0094308B" w:rsidRDefault="005A35BB" w:rsidP="009649A4">
      <w:pPr>
        <w:pStyle w:val="Agency-heading-2"/>
        <w:rPr>
          <w:rFonts w:asciiTheme="majorHAnsi" w:hAnsiTheme="majorHAnsi" w:cstheme="majorHAnsi"/>
          <w:lang w:val="bg-BG"/>
        </w:rPr>
      </w:pPr>
      <w:bookmarkStart w:id="4" w:name="_Toc96076137"/>
      <w:r w:rsidRPr="0094308B">
        <w:rPr>
          <w:rFonts w:asciiTheme="majorHAnsi" w:hAnsiTheme="majorHAnsi" w:cstheme="majorHAnsi"/>
          <w:lang w:val="bg-BG" w:bidi="bg-BG"/>
        </w:rPr>
        <w:t>Инструкции за училищните ръководители и ръководните екипи</w:t>
      </w:r>
      <w:bookmarkEnd w:id="4"/>
    </w:p>
    <w:p w14:paraId="38294590" w14:textId="5C03C5AB" w:rsidR="009649A4" w:rsidRPr="0094308B" w:rsidRDefault="00291FF3" w:rsidP="009649A4">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С инструмента за самоанализ </w:t>
      </w:r>
      <w:r w:rsidRPr="0094308B">
        <w:rPr>
          <w:rFonts w:asciiTheme="majorHAnsi" w:hAnsiTheme="majorHAnsi" w:cstheme="majorHAnsi"/>
          <w:b/>
          <w:lang w:val="bg-BG" w:bidi="bg-BG"/>
        </w:rPr>
        <w:t>училищните ръководители</w:t>
      </w:r>
      <w:r w:rsidRPr="0094308B">
        <w:rPr>
          <w:rFonts w:asciiTheme="majorHAnsi" w:hAnsiTheme="majorHAnsi" w:cstheme="majorHAnsi"/>
          <w:lang w:val="bg-BG" w:bidi="bg-BG"/>
        </w:rPr>
        <w:t xml:space="preserve"> се приканват да анализират своите практики. Анализът може да бъде от полза за:</w:t>
      </w:r>
    </w:p>
    <w:p w14:paraId="225E6D78" w14:textId="245146C5" w:rsidR="009649A4" w:rsidRPr="0094308B" w:rsidRDefault="00050B18" w:rsidP="009649A4">
      <w:pPr>
        <w:pStyle w:val="Agency-body-text"/>
        <w:rPr>
          <w:rFonts w:asciiTheme="majorHAnsi" w:hAnsiTheme="majorHAnsi" w:cstheme="majorHAnsi"/>
          <w:lang w:val="bg-BG"/>
        </w:rPr>
      </w:pPr>
      <w:r w:rsidRPr="0094308B">
        <w:rPr>
          <w:rFonts w:asciiTheme="majorHAnsi" w:hAnsiTheme="majorHAnsi" w:cstheme="majorHAnsi"/>
          <w:lang w:val="bg-BG" w:bidi="bg-BG"/>
        </w:rPr>
        <w:t>Стъпка 1: установяване на резултатите, които се постигат понастоящем със съществуващата практика, и на нейните основни силни страни и предизвикателства.</w:t>
      </w:r>
    </w:p>
    <w:p w14:paraId="1B9A6B5D" w14:textId="5D14C191" w:rsidR="009649A4" w:rsidRPr="0094308B" w:rsidRDefault="00050B18" w:rsidP="009649A4">
      <w:pPr>
        <w:pStyle w:val="Agency-body-text"/>
        <w:rPr>
          <w:rFonts w:asciiTheme="majorHAnsi" w:hAnsiTheme="majorHAnsi" w:cstheme="majorHAnsi"/>
          <w:lang w:val="bg-BG"/>
        </w:rPr>
      </w:pPr>
      <w:r w:rsidRPr="0094308B">
        <w:rPr>
          <w:rFonts w:asciiTheme="majorHAnsi" w:hAnsiTheme="majorHAnsi" w:cstheme="majorHAnsi"/>
          <w:lang w:val="bg-BG" w:bidi="bg-BG"/>
        </w:rPr>
        <w:t>Стъпка 2: подреждане по приоритет на проблемите, които трябва да бъдат решени, за да се постигне приобщаваща практика.</w:t>
      </w:r>
    </w:p>
    <w:p w14:paraId="0E158F4D" w14:textId="0052B4E4" w:rsidR="009649A4" w:rsidRPr="0094308B" w:rsidRDefault="00050B18" w:rsidP="009649A4">
      <w:pPr>
        <w:pStyle w:val="Agency-body-text"/>
        <w:rPr>
          <w:rFonts w:asciiTheme="majorHAnsi" w:hAnsiTheme="majorHAnsi" w:cstheme="majorHAnsi"/>
          <w:lang w:val="bg-BG"/>
        </w:rPr>
      </w:pPr>
      <w:r w:rsidRPr="0094308B">
        <w:rPr>
          <w:rFonts w:asciiTheme="majorHAnsi" w:hAnsiTheme="majorHAnsi" w:cstheme="majorHAnsi"/>
          <w:lang w:val="bg-BG" w:bidi="bg-BG"/>
        </w:rPr>
        <w:t>Стъпка 3: установяване на наличните мерки на политиката в подкрепа на приобщаващата практика или на онези, които е необходимо да бъдат въведени за тази цел.</w:t>
      </w:r>
    </w:p>
    <w:p w14:paraId="6C273F82" w14:textId="17FB4FCA"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Когато използват инструмента за самоанализ, училищните ръководители може да решат да изпълнят само стъпка 1 или да преминат към стъпка 2 и/или стъпка 3.</w:t>
      </w:r>
    </w:p>
    <w:p w14:paraId="38BC4375" w14:textId="4726205B" w:rsidR="009649A4" w:rsidRPr="0094308B" w:rsidRDefault="00366543" w:rsidP="009649A4">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Таблиците в този раздел са организирани според трите основни функции на </w:t>
      </w:r>
      <w:hyperlink w:anchor="leadership" w:history="1">
        <w:r w:rsidR="009649A4" w:rsidRPr="0094308B">
          <w:rPr>
            <w:rStyle w:val="Hyperlink"/>
            <w:rFonts w:asciiTheme="majorHAnsi" w:hAnsiTheme="majorHAnsi" w:cstheme="majorHAnsi"/>
            <w:lang w:val="bg-BG" w:bidi="bg-BG"/>
          </w:rPr>
          <w:t>приобщаващото училищно ръководство</w:t>
        </w:r>
      </w:hyperlink>
      <w:r w:rsidRPr="0094308B">
        <w:rPr>
          <w:rFonts w:asciiTheme="majorHAnsi" w:hAnsiTheme="majorHAnsi" w:cstheme="majorHAnsi"/>
          <w:lang w:val="bg-BG" w:bidi="bg-BG"/>
        </w:rPr>
        <w:t>. Всяка таблица съдържа групи въпроси, които са съсредоточени върху един аспект на ръководството, който насърчава приобщаваща училищна практика. Когато използват инструмента за самоанализ, училищните ръководители може да решат да се съсредоточат върху една група въпроси за всяка основна функция:</w:t>
      </w:r>
    </w:p>
    <w:p w14:paraId="2974A244" w14:textId="77137B45" w:rsidR="009649A4" w:rsidRPr="0094308B" w:rsidRDefault="00BF1A6B" w:rsidP="00B20EF7">
      <w:pPr>
        <w:pStyle w:val="Agency-body-text"/>
        <w:numPr>
          <w:ilvl w:val="0"/>
          <w:numId w:val="4"/>
        </w:numPr>
        <w:rPr>
          <w:rFonts w:asciiTheme="majorHAnsi" w:hAnsiTheme="majorHAnsi" w:cstheme="majorHAnsi"/>
          <w:lang w:val="bg-BG"/>
        </w:rPr>
      </w:pPr>
      <w:r w:rsidRPr="0094308B">
        <w:rPr>
          <w:rFonts w:asciiTheme="majorHAnsi" w:hAnsiTheme="majorHAnsi" w:cstheme="majorHAnsi"/>
          <w:lang w:val="bg-BG" w:bidi="bg-BG"/>
        </w:rPr>
        <w:t>„</w:t>
      </w:r>
      <w:hyperlink w:anchor="SettingDirection" w:history="1">
        <w:r w:rsidR="00B92575" w:rsidRPr="0094308B">
          <w:rPr>
            <w:rStyle w:val="Hyperlink"/>
            <w:rFonts w:asciiTheme="majorHAnsi" w:hAnsiTheme="majorHAnsi" w:cstheme="majorHAnsi"/>
            <w:lang w:val="bg-BG" w:bidi="bg-BG"/>
          </w:rPr>
          <w:t>Определяне на посоката</w:t>
        </w:r>
      </w:hyperlink>
      <w:r w:rsidRPr="0094308B">
        <w:rPr>
          <w:rFonts w:asciiTheme="majorHAnsi" w:hAnsiTheme="majorHAnsi" w:cstheme="majorHAnsi"/>
          <w:lang w:val="bg-BG" w:bidi="bg-BG"/>
        </w:rPr>
        <w:t>“ обхваща „Създаване и популяризиране на визия на училището“, „Съсредоточаване на вниманието върху учащите“ и „Влияние на политиката“.</w:t>
      </w:r>
    </w:p>
    <w:p w14:paraId="7A81DE78" w14:textId="0A8005E4" w:rsidR="009649A4" w:rsidRPr="0094308B" w:rsidRDefault="00250CA8" w:rsidP="00B20EF7">
      <w:pPr>
        <w:pStyle w:val="Agency-body-text"/>
        <w:numPr>
          <w:ilvl w:val="0"/>
          <w:numId w:val="4"/>
        </w:numPr>
        <w:rPr>
          <w:rFonts w:asciiTheme="majorHAnsi" w:hAnsiTheme="majorHAnsi" w:cstheme="majorHAnsi"/>
          <w:lang w:val="bg-BG"/>
        </w:rPr>
      </w:pPr>
      <w:r w:rsidRPr="0094308B">
        <w:rPr>
          <w:rFonts w:asciiTheme="majorHAnsi" w:hAnsiTheme="majorHAnsi" w:cstheme="majorHAnsi"/>
          <w:lang w:val="bg-BG" w:bidi="bg-BG"/>
        </w:rPr>
        <w:t>„</w:t>
      </w:r>
      <w:hyperlink w:anchor="Organisational" w:history="1">
        <w:r w:rsidR="009649A4" w:rsidRPr="0094308B">
          <w:rPr>
            <w:rStyle w:val="Hyperlink"/>
            <w:rFonts w:asciiTheme="majorHAnsi" w:hAnsiTheme="majorHAnsi" w:cstheme="majorHAnsi"/>
            <w:lang w:val="bg-BG" w:bidi="bg-BG"/>
          </w:rPr>
          <w:t>Организационно развитие</w:t>
        </w:r>
      </w:hyperlink>
      <w:r w:rsidRPr="0094308B">
        <w:rPr>
          <w:rFonts w:asciiTheme="majorHAnsi" w:hAnsiTheme="majorHAnsi" w:cstheme="majorHAnsi"/>
          <w:lang w:val="bg-BG" w:bidi="bg-BG"/>
        </w:rPr>
        <w:t>“ обхваща „Управление на училището“, „Съвместна работа“ и „</w:t>
      </w:r>
      <w:hyperlink w:anchor="Monitoring" w:history="1">
        <w:r w:rsidR="00B92575" w:rsidRPr="0094308B">
          <w:rPr>
            <w:rStyle w:val="Hyperlink"/>
            <w:rFonts w:asciiTheme="majorHAnsi" w:hAnsiTheme="majorHAnsi" w:cstheme="majorHAnsi"/>
            <w:lang w:val="bg-BG" w:bidi="bg-BG"/>
          </w:rPr>
          <w:t>Мониторинг</w:t>
        </w:r>
      </w:hyperlink>
      <w:r w:rsidRPr="0094308B">
        <w:rPr>
          <w:rFonts w:asciiTheme="majorHAnsi" w:hAnsiTheme="majorHAnsi" w:cstheme="majorHAnsi"/>
          <w:lang w:val="bg-BG" w:bidi="bg-BG"/>
        </w:rPr>
        <w:t xml:space="preserve"> и събиране на данни“.</w:t>
      </w:r>
    </w:p>
    <w:p w14:paraId="6340A4A4" w14:textId="619645FE" w:rsidR="009649A4" w:rsidRPr="0094308B" w:rsidRDefault="004701F2" w:rsidP="00B20EF7">
      <w:pPr>
        <w:pStyle w:val="Agency-body-text"/>
        <w:numPr>
          <w:ilvl w:val="0"/>
          <w:numId w:val="4"/>
        </w:numPr>
        <w:rPr>
          <w:rFonts w:asciiTheme="majorHAnsi" w:hAnsiTheme="majorHAnsi" w:cstheme="majorHAnsi"/>
          <w:lang w:val="bg-BG"/>
        </w:rPr>
      </w:pPr>
      <w:r w:rsidRPr="0094308B">
        <w:rPr>
          <w:rFonts w:asciiTheme="majorHAnsi" w:hAnsiTheme="majorHAnsi" w:cstheme="majorHAnsi"/>
          <w:lang w:val="bg-BG" w:bidi="bg-BG"/>
        </w:rPr>
        <w:t>„</w:t>
      </w:r>
      <w:hyperlink w:anchor="Human" w:history="1">
        <w:r w:rsidR="009649A4" w:rsidRPr="0094308B">
          <w:rPr>
            <w:rStyle w:val="Hyperlink"/>
            <w:rFonts w:asciiTheme="majorHAnsi" w:hAnsiTheme="majorHAnsi" w:cstheme="majorHAnsi"/>
            <w:lang w:val="bg-BG" w:bidi="bg-BG"/>
          </w:rPr>
          <w:t>Човешко развитие</w:t>
        </w:r>
      </w:hyperlink>
      <w:r w:rsidRPr="0094308B">
        <w:rPr>
          <w:rFonts w:asciiTheme="majorHAnsi" w:hAnsiTheme="majorHAnsi" w:cstheme="majorHAnsi"/>
          <w:lang w:val="bg-BG" w:bidi="bg-BG"/>
        </w:rPr>
        <w:t>“ обхваща „Изграждане на капацитета на училищните ръководители“, „</w:t>
      </w:r>
      <w:hyperlink w:anchor="ProfessionalLearningDevelopment" w:history="1">
        <w:r w:rsidR="00750F29" w:rsidRPr="0094308B">
          <w:rPr>
            <w:rStyle w:val="Hyperlink"/>
            <w:rFonts w:asciiTheme="majorHAnsi" w:hAnsiTheme="majorHAnsi" w:cstheme="majorHAnsi"/>
            <w:lang w:val="bg-BG" w:bidi="bg-BG"/>
          </w:rPr>
          <w:t>Професионално обучение и развитие</w:t>
        </w:r>
      </w:hyperlink>
      <w:r w:rsidRPr="0094308B">
        <w:rPr>
          <w:rFonts w:asciiTheme="majorHAnsi" w:hAnsiTheme="majorHAnsi" w:cstheme="majorHAnsi"/>
          <w:lang w:val="bg-BG" w:bidi="bg-BG"/>
        </w:rPr>
        <w:t xml:space="preserve"> на персонала“ и „Подкрепа, мониторинг и оценка на практиката“.</w:t>
      </w:r>
    </w:p>
    <w:p w14:paraId="2E677E9B" w14:textId="77777777" w:rsidR="00CE282A"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lastRenderedPageBreak/>
        <w:t>Този инструмент се основава на предпоставката, че изложените стандарти са необходими за изграждането на практика на приобщаващо училищно ръководство.</w:t>
      </w:r>
    </w:p>
    <w:p w14:paraId="0CB1C9C4" w14:textId="0C9EC2C2" w:rsidR="009649A4" w:rsidRPr="0094308B" w:rsidRDefault="00050B18" w:rsidP="009649A4">
      <w:pPr>
        <w:pStyle w:val="Agency-heading-3"/>
        <w:rPr>
          <w:rFonts w:asciiTheme="majorHAnsi" w:hAnsiTheme="majorHAnsi" w:cstheme="majorHAnsi"/>
          <w:lang w:val="bg-BG"/>
        </w:rPr>
      </w:pPr>
      <w:bookmarkStart w:id="5" w:name="_Toc96076138"/>
      <w:r w:rsidRPr="0094308B">
        <w:rPr>
          <w:rFonts w:asciiTheme="majorHAnsi" w:hAnsiTheme="majorHAnsi" w:cstheme="majorHAnsi"/>
          <w:lang w:val="bg-BG" w:bidi="bg-BG"/>
        </w:rPr>
        <w:t>Стъпка 1: установяване на резултатите, които се постигат понастоящем със съществуващата практика, и на нейните основни силни страни и предизвикателства</w:t>
      </w:r>
      <w:bookmarkEnd w:id="5"/>
    </w:p>
    <w:p w14:paraId="1B96162F" w14:textId="517DDF2C" w:rsidR="009649A4" w:rsidRPr="0094308B" w:rsidRDefault="009649A4"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Всяка таблица съдържа седем графи.</w:t>
      </w:r>
    </w:p>
    <w:p w14:paraId="67DDC278" w14:textId="1D8E2499" w:rsidR="009649A4" w:rsidRPr="0094308B" w:rsidRDefault="00482F0A" w:rsidP="00B20EF7">
      <w:pPr>
        <w:pStyle w:val="Agency-body-text"/>
        <w:numPr>
          <w:ilvl w:val="0"/>
          <w:numId w:val="14"/>
        </w:numPr>
        <w:rPr>
          <w:rFonts w:asciiTheme="majorHAnsi" w:hAnsiTheme="majorHAnsi" w:cstheme="majorHAnsi"/>
          <w:lang w:val="bg-BG"/>
        </w:rPr>
      </w:pPr>
      <w:r w:rsidRPr="0094308B">
        <w:rPr>
          <w:rFonts w:asciiTheme="majorHAnsi" w:hAnsiTheme="majorHAnsi" w:cstheme="majorHAnsi"/>
          <w:lang w:val="bg-BG" w:bidi="bg-BG"/>
        </w:rPr>
        <w:t xml:space="preserve">В графа 1 са изброени въпроси, насочени към </w:t>
      </w:r>
      <w:hyperlink w:anchor="leader" w:history="1">
        <w:r w:rsidR="009649A4" w:rsidRPr="0094308B">
          <w:rPr>
            <w:rStyle w:val="Hyperlink"/>
            <w:rFonts w:asciiTheme="majorHAnsi" w:hAnsiTheme="majorHAnsi" w:cstheme="majorHAnsi"/>
            <w:lang w:val="bg-BG" w:bidi="bg-BG"/>
          </w:rPr>
          <w:t>приобщаващите училищни ръководители</w:t>
        </w:r>
      </w:hyperlink>
      <w:r w:rsidRPr="0094308B">
        <w:rPr>
          <w:rFonts w:asciiTheme="majorHAnsi" w:hAnsiTheme="majorHAnsi" w:cstheme="majorHAnsi"/>
          <w:lang w:val="bg-BG" w:bidi="bg-BG"/>
        </w:rPr>
        <w:t>, които се основават на стандартите за приобщаващо училищно ръководство. Във въпросите се използва местоимението „ние“, тъй като в идеалния случай един приобщаващ училищен ръководител не работи изолирано, а с екип от членове на персонала и с други заинтересовани страни във и извън училището.</w:t>
      </w:r>
    </w:p>
    <w:p w14:paraId="417A54AE" w14:textId="29BAB779" w:rsidR="009649A4" w:rsidRPr="0094308B" w:rsidRDefault="009649A4" w:rsidP="00E460CE">
      <w:pPr>
        <w:pStyle w:val="Agency-body-text"/>
        <w:keepNext/>
        <w:numPr>
          <w:ilvl w:val="0"/>
          <w:numId w:val="14"/>
        </w:numPr>
        <w:rPr>
          <w:rFonts w:asciiTheme="majorHAnsi" w:hAnsiTheme="majorHAnsi" w:cstheme="majorHAnsi"/>
          <w:lang w:val="bg-BG"/>
        </w:rPr>
      </w:pPr>
      <w:r w:rsidRPr="0094308B">
        <w:rPr>
          <w:rFonts w:asciiTheme="majorHAnsi" w:hAnsiTheme="majorHAnsi" w:cstheme="majorHAnsi"/>
          <w:lang w:val="bg-BG" w:bidi="bg-BG"/>
        </w:rPr>
        <w:t>В следващите четири графи е оставено място, за да се посочи до каква степен въпросът в графа 1 е:</w:t>
      </w:r>
    </w:p>
    <w:p w14:paraId="0D0F5DF2" w14:textId="29686453" w:rsidR="009649A4" w:rsidRPr="0094308B"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bg-BG"/>
        </w:rPr>
      </w:pPr>
      <w:r w:rsidRPr="0094308B">
        <w:rPr>
          <w:rFonts w:asciiTheme="majorHAnsi" w:hAnsiTheme="majorHAnsi" w:cstheme="majorHAnsi"/>
          <w:lang w:val="bg-BG" w:bidi="bg-BG"/>
        </w:rPr>
        <w:t>в процес на разглеждане (графа 2): това е практика, която все още не е разгледана, но следва да бъде обмислена;</w:t>
      </w:r>
    </w:p>
    <w:p w14:paraId="2193D260" w14:textId="1D7E0DD3" w:rsidR="009649A4" w:rsidRPr="0094308B"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bg-BG"/>
        </w:rPr>
      </w:pPr>
      <w:r w:rsidRPr="0094308B">
        <w:rPr>
          <w:rFonts w:asciiTheme="majorHAnsi" w:hAnsiTheme="majorHAnsi" w:cstheme="majorHAnsi"/>
          <w:lang w:val="bg-BG" w:bidi="bg-BG"/>
        </w:rPr>
        <w:t>в процес на планиране (графа 3): практиката се обмисля и са в ход планове за нейното прилагане;</w:t>
      </w:r>
    </w:p>
    <w:p w14:paraId="3EFA6EF6" w14:textId="7BCB0FCB" w:rsidR="009649A4" w:rsidRPr="0094308B"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bg-BG"/>
        </w:rPr>
      </w:pPr>
      <w:r w:rsidRPr="0094308B">
        <w:rPr>
          <w:rFonts w:asciiTheme="majorHAnsi" w:hAnsiTheme="majorHAnsi" w:cstheme="majorHAnsi"/>
          <w:lang w:val="bg-BG" w:bidi="bg-BG"/>
        </w:rPr>
        <w:t>в процес на въвеждане (графа 4): практиката е частично въведена, като се предприемат стъпки за по-широкото ѝ прилагане;</w:t>
      </w:r>
    </w:p>
    <w:p w14:paraId="46554E38" w14:textId="59496467" w:rsidR="009649A4" w:rsidRPr="0094308B"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bg-BG"/>
        </w:rPr>
      </w:pPr>
      <w:r w:rsidRPr="0094308B">
        <w:rPr>
          <w:rFonts w:asciiTheme="majorHAnsi" w:hAnsiTheme="majorHAnsi" w:cstheme="majorHAnsi"/>
          <w:lang w:val="bg-BG" w:bidi="bg-BG"/>
        </w:rPr>
        <w:t>устойчива практика (графа 5): практиката е устойчива и представлява неразделна част от цялостната училищна организация и култура.</w:t>
      </w:r>
    </w:p>
    <w:p w14:paraId="5DDC1D53" w14:textId="2C2A36AA" w:rsidR="00D03A8D" w:rsidRPr="0094308B" w:rsidRDefault="00050B18" w:rsidP="00B20EF7">
      <w:pPr>
        <w:pStyle w:val="Agency-body-text"/>
        <w:numPr>
          <w:ilvl w:val="0"/>
          <w:numId w:val="14"/>
        </w:numPr>
        <w:rPr>
          <w:rFonts w:asciiTheme="majorHAnsi" w:hAnsiTheme="majorHAnsi" w:cstheme="majorHAnsi"/>
          <w:lang w:val="bg-BG"/>
        </w:rPr>
      </w:pPr>
      <w:r w:rsidRPr="0094308B">
        <w:rPr>
          <w:rFonts w:asciiTheme="majorHAnsi" w:hAnsiTheme="majorHAnsi" w:cstheme="majorHAnsi"/>
          <w:lang w:val="bg-BG" w:bidi="bg-BG"/>
        </w:rPr>
        <w:t>Графа 6 има отношение към стъпка 3.</w:t>
      </w:r>
    </w:p>
    <w:p w14:paraId="36E169B8" w14:textId="6A7FDCC4" w:rsidR="005402AA" w:rsidRPr="0094308B" w:rsidRDefault="00050B18" w:rsidP="00B20EF7">
      <w:pPr>
        <w:pStyle w:val="Agency-body-text"/>
        <w:numPr>
          <w:ilvl w:val="0"/>
          <w:numId w:val="14"/>
        </w:numPr>
        <w:rPr>
          <w:rFonts w:asciiTheme="majorHAnsi" w:hAnsiTheme="majorHAnsi" w:cstheme="majorHAnsi"/>
          <w:lang w:val="bg-BG"/>
        </w:rPr>
      </w:pPr>
      <w:r w:rsidRPr="0094308B">
        <w:rPr>
          <w:rFonts w:asciiTheme="majorHAnsi" w:hAnsiTheme="majorHAnsi" w:cstheme="majorHAnsi"/>
          <w:lang w:val="bg-BG" w:bidi="bg-BG"/>
        </w:rPr>
        <w:t>В графа 7 се предоставя място за коментари или бележки по всеки въпрос.</w:t>
      </w:r>
    </w:p>
    <w:p w14:paraId="7C453B20" w14:textId="1798096F" w:rsidR="009649A4" w:rsidRPr="0094308B" w:rsidRDefault="00FD2461" w:rsidP="003E3CC9">
      <w:pPr>
        <w:pStyle w:val="Agency-body-text"/>
        <w:rPr>
          <w:rFonts w:asciiTheme="majorHAnsi" w:hAnsiTheme="majorHAnsi" w:cstheme="majorHAnsi"/>
          <w:lang w:val="bg-BG"/>
        </w:rPr>
      </w:pPr>
      <w:r w:rsidRPr="0094308B">
        <w:rPr>
          <w:rFonts w:asciiTheme="majorHAnsi" w:hAnsiTheme="majorHAnsi" w:cstheme="majorHAnsi"/>
          <w:lang w:val="bg-BG" w:bidi="bg-BG"/>
        </w:rPr>
        <w:t xml:space="preserve">След таблиците е оставено място за допълнителна </w:t>
      </w:r>
      <w:proofErr w:type="spellStart"/>
      <w:r w:rsidRPr="0094308B">
        <w:rPr>
          <w:rFonts w:asciiTheme="majorHAnsi" w:hAnsiTheme="majorHAnsi" w:cstheme="majorHAnsi"/>
          <w:lang w:val="bg-BG" w:bidi="bg-BG"/>
        </w:rPr>
        <w:t>относима</w:t>
      </w:r>
      <w:proofErr w:type="spellEnd"/>
      <w:r w:rsidRPr="0094308B">
        <w:rPr>
          <w:rFonts w:asciiTheme="majorHAnsi" w:hAnsiTheme="majorHAnsi" w:cstheme="majorHAnsi"/>
          <w:lang w:val="bg-BG" w:bidi="bg-BG"/>
        </w:rPr>
        <w:t xml:space="preserve"> информация, която не е засегната в таблиците.</w:t>
      </w:r>
    </w:p>
    <w:p w14:paraId="06FA3716" w14:textId="41A24D97" w:rsidR="009649A4" w:rsidRPr="0094308B" w:rsidRDefault="00D01B8D" w:rsidP="009649A4">
      <w:pPr>
        <w:pStyle w:val="Agency-heading-3"/>
        <w:rPr>
          <w:rFonts w:asciiTheme="majorHAnsi" w:hAnsiTheme="majorHAnsi" w:cstheme="majorHAnsi"/>
          <w:lang w:val="bg-BG" w:eastAsia="en-GB"/>
        </w:rPr>
      </w:pPr>
      <w:bookmarkStart w:id="6" w:name="_Toc96076139"/>
      <w:r w:rsidRPr="0094308B">
        <w:rPr>
          <w:rFonts w:asciiTheme="majorHAnsi" w:hAnsiTheme="majorHAnsi" w:cstheme="majorHAnsi"/>
          <w:lang w:val="bg-BG" w:bidi="bg-BG"/>
        </w:rPr>
        <w:t>Стъпка 2: подреждане по приоритет на проблемите, които трябва да бъдат решени, за да се постигне приобщаваща практика</w:t>
      </w:r>
      <w:bookmarkEnd w:id="6"/>
    </w:p>
    <w:p w14:paraId="481FEF3B" w14:textId="6B0E2267" w:rsidR="009649A4" w:rsidRPr="0094308B" w:rsidRDefault="00AA17CC" w:rsidP="00E460CE">
      <w:pPr>
        <w:pStyle w:val="Agency-body-text"/>
        <w:rPr>
          <w:rFonts w:asciiTheme="majorHAnsi" w:hAnsiTheme="majorHAnsi" w:cstheme="majorHAnsi"/>
          <w:lang w:val="bg-BG" w:eastAsia="en-GB"/>
        </w:rPr>
      </w:pPr>
      <w:r w:rsidRPr="0094308B">
        <w:rPr>
          <w:rFonts w:asciiTheme="majorHAnsi" w:hAnsiTheme="majorHAnsi" w:cstheme="majorHAnsi"/>
          <w:lang w:val="bg-BG" w:bidi="bg-BG"/>
        </w:rPr>
        <w:t>С отговора на въпросите — било то в рамките на определена категория или във всички таблици — ще се очертае цялостен профил на възприеманите силни страни и предизвикателства в процеса на приобщаващото училищно ръководство.</w:t>
      </w:r>
    </w:p>
    <w:p w14:paraId="0C2972AB" w14:textId="400821A5" w:rsidR="009649A4" w:rsidRPr="0094308B" w:rsidRDefault="00312242" w:rsidP="009649A4">
      <w:pPr>
        <w:pStyle w:val="Agency-body-text"/>
        <w:rPr>
          <w:rFonts w:asciiTheme="majorHAnsi" w:hAnsiTheme="majorHAnsi" w:cstheme="majorHAnsi"/>
          <w:lang w:val="bg-BG" w:eastAsia="en-GB"/>
        </w:rPr>
      </w:pPr>
      <w:r w:rsidRPr="0094308B">
        <w:rPr>
          <w:rFonts w:asciiTheme="majorHAnsi" w:hAnsiTheme="majorHAnsi" w:cstheme="majorHAnsi"/>
          <w:lang w:val="bg-BG" w:bidi="bg-BG"/>
        </w:rPr>
        <w:t>След таблиците има няколко въпроса, с които да се подпомогне анализът на констатациите. С тези въпроси респондентите се приканват да потърсят силни страни и области за подобрение и да дадат приоритет на действията за приобщаващо училищно ръководство.</w:t>
      </w:r>
    </w:p>
    <w:p w14:paraId="2D20C17F" w14:textId="0A876DC7" w:rsidR="009649A4" w:rsidRPr="0094308B" w:rsidRDefault="00D01B8D" w:rsidP="009649A4">
      <w:pPr>
        <w:pStyle w:val="Agency-heading-3"/>
        <w:rPr>
          <w:rFonts w:asciiTheme="majorHAnsi" w:hAnsiTheme="majorHAnsi" w:cstheme="majorHAnsi"/>
          <w:lang w:val="bg-BG" w:eastAsia="en-GB"/>
        </w:rPr>
      </w:pPr>
      <w:bookmarkStart w:id="7" w:name="_Toc96076140"/>
      <w:r w:rsidRPr="0094308B">
        <w:rPr>
          <w:rFonts w:asciiTheme="majorHAnsi" w:hAnsiTheme="majorHAnsi" w:cstheme="majorHAnsi"/>
          <w:lang w:val="bg-BG" w:bidi="bg-BG"/>
        </w:rPr>
        <w:t>Стъпка 3: установяване на наличните мерки на политиката в подкрепа на приобщаващата практика или на онези, които е необходимо да бъдат въведени за тази цел</w:t>
      </w:r>
      <w:bookmarkEnd w:id="7"/>
    </w:p>
    <w:p w14:paraId="5CABE187" w14:textId="58AEEB59" w:rsidR="009649A4" w:rsidRPr="0094308B" w:rsidRDefault="009649A4" w:rsidP="009649A4">
      <w:pPr>
        <w:pStyle w:val="Agency-body-text"/>
        <w:rPr>
          <w:rFonts w:asciiTheme="majorHAnsi" w:hAnsiTheme="majorHAnsi" w:cstheme="majorHAnsi"/>
          <w:lang w:val="bg-BG" w:eastAsia="en-GB"/>
        </w:rPr>
      </w:pPr>
      <w:r w:rsidRPr="0094308B">
        <w:rPr>
          <w:rFonts w:asciiTheme="majorHAnsi" w:hAnsiTheme="majorHAnsi" w:cstheme="majorHAnsi"/>
          <w:lang w:val="bg-BG" w:bidi="bg-BG"/>
        </w:rPr>
        <w:t xml:space="preserve">Предвидено е място за изброяване на мерките на политиката, необходими, за да се подкрепи приобщаващото училищно ръководство, които липсват в </w:t>
      </w:r>
      <w:r w:rsidRPr="0094308B">
        <w:rPr>
          <w:rFonts w:asciiTheme="majorHAnsi" w:hAnsiTheme="majorHAnsi" w:cstheme="majorHAnsi"/>
          <w:lang w:val="bg-BG" w:bidi="bg-BG"/>
        </w:rPr>
        <w:lastRenderedPageBreak/>
        <w:t>националната/регионалната политика. Тази информация може да бъде използвана в диалога с органите, разработващи политики, които се стремят да подобрят политиката в подкрепа на приобщаващото училищно ръководство.</w:t>
      </w:r>
    </w:p>
    <w:p w14:paraId="783F31B8" w14:textId="3EF43BB9" w:rsidR="005260C1" w:rsidRPr="0094308B" w:rsidRDefault="00B91B6F" w:rsidP="003E3CC9">
      <w:pPr>
        <w:pStyle w:val="Agency-body-text"/>
        <w:rPr>
          <w:rFonts w:asciiTheme="majorHAnsi" w:hAnsiTheme="majorHAnsi" w:cstheme="majorHAnsi"/>
          <w:lang w:val="bg-BG" w:eastAsia="en-GB"/>
        </w:rPr>
        <w:sectPr w:rsidR="005260C1" w:rsidRPr="0094308B" w:rsidSect="00E460CE">
          <w:headerReference w:type="even" r:id="rId25"/>
          <w:headerReference w:type="default" r:id="rId26"/>
          <w:pgSz w:w="11899" w:h="16838"/>
          <w:pgMar w:top="1134" w:right="1531" w:bottom="1276" w:left="1531" w:header="709" w:footer="828" w:gutter="0"/>
          <w:cols w:space="708"/>
          <w:docGrid w:linePitch="360"/>
        </w:sectPr>
      </w:pPr>
      <w:r w:rsidRPr="0094308B">
        <w:rPr>
          <w:rFonts w:asciiTheme="majorHAnsi" w:hAnsiTheme="majorHAnsi" w:cstheme="majorHAnsi"/>
          <w:lang w:val="bg-BG" w:bidi="bg-BG"/>
        </w:rPr>
        <w:t>В графа 6 се търси отговор на въпроса до каква степен политиката подкрепя училищните ръководители да работят ефективно по всеки аспект. В нея са изброени съответните мерки на политиката. В графа 7 се предоставя място за коментари или бележки. Това дава възможност на потребителите да предоставят информация за източниците на своите оценки, както и пояснения или оценъчни коментари, свързани с конкретни елементи. Документирането на тази информация може да послужи като основа за обсъждане на доказателствата за области, върху които трябва да се надгражда, и за области за развитие.</w:t>
      </w:r>
    </w:p>
    <w:p w14:paraId="1BAB6EC9" w14:textId="5F6DF679" w:rsidR="009649A4" w:rsidRPr="0094308B" w:rsidRDefault="00864531" w:rsidP="00D75F8E">
      <w:pPr>
        <w:pStyle w:val="Agency-heading-2"/>
        <w:numPr>
          <w:ilvl w:val="0"/>
          <w:numId w:val="61"/>
        </w:numPr>
        <w:ind w:left="426"/>
        <w:rPr>
          <w:rFonts w:asciiTheme="majorHAnsi" w:hAnsiTheme="majorHAnsi" w:cstheme="majorHAnsi"/>
          <w:lang w:val="bg-BG"/>
        </w:rPr>
      </w:pPr>
      <w:bookmarkStart w:id="8" w:name="_Toc96076141"/>
      <w:r w:rsidRPr="0094308B">
        <w:rPr>
          <w:rFonts w:asciiTheme="majorHAnsi" w:hAnsiTheme="majorHAnsi" w:cstheme="majorHAnsi"/>
          <w:lang w:val="bg-BG" w:bidi="bg-BG"/>
        </w:rPr>
        <w:lastRenderedPageBreak/>
        <w:t>Ролята на приобщаващите училищни ръководители при определяне на посоката</w:t>
      </w:r>
      <w:bookmarkEnd w:id="8"/>
    </w:p>
    <w:p w14:paraId="56D14902" w14:textId="791BD7CA" w:rsidR="000A1E79" w:rsidRPr="0094308B" w:rsidRDefault="00113840" w:rsidP="009649A4">
      <w:pPr>
        <w:pStyle w:val="Agency-body-text"/>
        <w:rPr>
          <w:rFonts w:asciiTheme="majorHAnsi" w:hAnsiTheme="majorHAnsi" w:cstheme="majorHAnsi"/>
          <w:lang w:val="bg-BG"/>
        </w:rPr>
      </w:pPr>
      <w:hyperlink w:anchor="SettingDirection" w:history="1">
        <w:r w:rsidR="007537A8" w:rsidRPr="0094308B">
          <w:rPr>
            <w:rStyle w:val="Hyperlink"/>
            <w:rFonts w:asciiTheme="majorHAnsi" w:hAnsiTheme="majorHAnsi" w:cstheme="majorHAnsi"/>
            <w:lang w:val="bg-BG" w:bidi="bg-BG"/>
          </w:rPr>
          <w:t>Определянето на посоката</w:t>
        </w:r>
      </w:hyperlink>
      <w:r w:rsidR="007537A8" w:rsidRPr="0094308B">
        <w:rPr>
          <w:rFonts w:asciiTheme="majorHAnsi" w:hAnsiTheme="majorHAnsi" w:cstheme="majorHAnsi"/>
          <w:lang w:val="bg-BG" w:bidi="bg-BG"/>
        </w:rPr>
        <w:t xml:space="preserve"> е </w:t>
      </w:r>
      <w:hyperlink w:anchor="Core" w:history="1">
        <w:r w:rsidR="00576B13" w:rsidRPr="0094308B">
          <w:rPr>
            <w:rStyle w:val="Hyperlink"/>
            <w:rFonts w:asciiTheme="majorHAnsi" w:hAnsiTheme="majorHAnsi" w:cstheme="majorHAnsi"/>
            <w:lang w:val="bg-BG" w:bidi="bg-BG"/>
          </w:rPr>
          <w:t>основна функция</w:t>
        </w:r>
      </w:hyperlink>
      <w:r w:rsidR="007537A8" w:rsidRPr="0094308B">
        <w:rPr>
          <w:rFonts w:asciiTheme="majorHAnsi" w:hAnsiTheme="majorHAnsi" w:cstheme="majorHAnsi"/>
          <w:lang w:val="bg-BG" w:bidi="bg-BG"/>
        </w:rPr>
        <w:t xml:space="preserve"> на приобщаващото училищно ръководство. Това е от съществено значение, за да се даде стратегическа насока, като се наблегне на ценностите, които са в основата на приобщаващата практика, и върху дискурса в подкрепа на приобщаващата практика.</w:t>
      </w:r>
    </w:p>
    <w:p w14:paraId="34D111F6" w14:textId="00479FFC" w:rsidR="009649A4" w:rsidRPr="0094308B" w:rsidRDefault="00F70530" w:rsidP="009649A4">
      <w:pPr>
        <w:pStyle w:val="Agency-body-text"/>
        <w:rPr>
          <w:rFonts w:asciiTheme="majorHAnsi" w:hAnsiTheme="majorHAnsi" w:cstheme="majorHAnsi"/>
          <w:lang w:val="bg-BG"/>
        </w:rPr>
      </w:pPr>
      <w:r w:rsidRPr="0094308B">
        <w:rPr>
          <w:rFonts w:asciiTheme="majorHAnsi" w:hAnsiTheme="majorHAnsi" w:cstheme="majorHAnsi"/>
          <w:lang w:val="bg-BG" w:bidi="bg-BG"/>
        </w:rPr>
        <w:t>Въпросите относно тази функция са разделени в три категории: „Създаване и популяризиране на визия на училището“, „Съсредоточаване на вниманието върху учащите“ и „Влияние на политиката“.</w:t>
      </w:r>
    </w:p>
    <w:p w14:paraId="033F583E" w14:textId="6718C82E" w:rsidR="008350C8" w:rsidRPr="0094308B" w:rsidRDefault="00AF20EB"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1</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Създаване и популяризиране на визия на училището</w:t>
      </w:r>
    </w:p>
    <w:tbl>
      <w:tblPr>
        <w:tblStyle w:val="TableGrid"/>
        <w:tblW w:w="5000" w:type="pct"/>
        <w:tblLook w:val="04A0" w:firstRow="1" w:lastRow="0" w:firstColumn="1" w:lastColumn="0" w:noHBand="0" w:noVBand="1"/>
      </w:tblPr>
      <w:tblGrid>
        <w:gridCol w:w="3758"/>
        <w:gridCol w:w="1701"/>
        <w:gridCol w:w="1701"/>
        <w:gridCol w:w="1701"/>
        <w:gridCol w:w="1701"/>
        <w:gridCol w:w="1701"/>
        <w:gridCol w:w="2155"/>
      </w:tblGrid>
      <w:tr w:rsidR="00891741" w:rsidRPr="0094308B" w14:paraId="6A20DEFF" w14:textId="77777777" w:rsidTr="00517813">
        <w:trPr>
          <w:cantSplit/>
          <w:tblHeader/>
        </w:trPr>
        <w:tc>
          <w:tcPr>
            <w:tcW w:w="3759" w:type="dxa"/>
            <w:shd w:val="clear" w:color="auto" w:fill="82C0DF"/>
          </w:tcPr>
          <w:p w14:paraId="196523A8" w14:textId="59DF56B1" w:rsidR="008B4BAB" w:rsidRPr="0094308B" w:rsidRDefault="00E610CC"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Въпроси</w:t>
            </w:r>
          </w:p>
        </w:tc>
        <w:tc>
          <w:tcPr>
            <w:tcW w:w="1701" w:type="dxa"/>
            <w:shd w:val="clear" w:color="auto" w:fill="82C0DF"/>
          </w:tcPr>
          <w:p w14:paraId="5815A55E" w14:textId="77777777" w:rsidR="008B4BAB" w:rsidRPr="0094308B" w:rsidRDefault="008B4BAB"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разглеждане</w:t>
            </w:r>
          </w:p>
        </w:tc>
        <w:tc>
          <w:tcPr>
            <w:tcW w:w="1701" w:type="dxa"/>
            <w:shd w:val="clear" w:color="auto" w:fill="82C0DF"/>
          </w:tcPr>
          <w:p w14:paraId="5175EFF9" w14:textId="77777777" w:rsidR="008B4BAB" w:rsidRPr="0094308B" w:rsidRDefault="008B4BAB"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планиране</w:t>
            </w:r>
          </w:p>
        </w:tc>
        <w:tc>
          <w:tcPr>
            <w:tcW w:w="1701" w:type="dxa"/>
            <w:shd w:val="clear" w:color="auto" w:fill="82C0DF"/>
          </w:tcPr>
          <w:p w14:paraId="348401B8" w14:textId="77777777" w:rsidR="008B4BAB" w:rsidRPr="0094308B" w:rsidRDefault="008B4BAB"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въвеждане</w:t>
            </w:r>
          </w:p>
        </w:tc>
        <w:tc>
          <w:tcPr>
            <w:tcW w:w="1701" w:type="dxa"/>
            <w:shd w:val="clear" w:color="auto" w:fill="82C0DF"/>
          </w:tcPr>
          <w:p w14:paraId="4742B6A7" w14:textId="77777777" w:rsidR="008B4BAB" w:rsidRPr="0094308B" w:rsidRDefault="008B4BAB"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Устойчива практика</w:t>
            </w:r>
          </w:p>
        </w:tc>
        <w:tc>
          <w:tcPr>
            <w:tcW w:w="1701" w:type="dxa"/>
            <w:shd w:val="clear" w:color="auto" w:fill="82C0DF"/>
          </w:tcPr>
          <w:p w14:paraId="6565F118" w14:textId="77777777" w:rsidR="008B4BAB" w:rsidRPr="0094308B" w:rsidRDefault="008B4BAB"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Политиката подкрепя ли ефективно този аспект?</w:t>
            </w:r>
          </w:p>
        </w:tc>
        <w:tc>
          <w:tcPr>
            <w:tcW w:w="2155" w:type="dxa"/>
            <w:shd w:val="clear" w:color="auto" w:fill="82C0DF"/>
          </w:tcPr>
          <w:p w14:paraId="12DF0A0D" w14:textId="765970EA" w:rsidR="008B4BAB" w:rsidRPr="0094308B" w:rsidRDefault="008B4BAB"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Коментари/</w:t>
            </w:r>
            <w:r w:rsidR="003A76E2" w:rsidRPr="0094308B">
              <w:rPr>
                <w:rFonts w:asciiTheme="majorHAnsi" w:hAnsiTheme="majorHAnsi" w:cstheme="majorHAnsi"/>
                <w:b/>
                <w:lang w:val="bg-BG" w:bidi="bg-BG"/>
              </w:rPr>
              <w:t xml:space="preserve"> </w:t>
            </w:r>
            <w:r w:rsidRPr="0094308B">
              <w:rPr>
                <w:rFonts w:asciiTheme="majorHAnsi" w:hAnsiTheme="majorHAnsi" w:cstheme="majorHAnsi"/>
                <w:b/>
                <w:lang w:val="bg-BG" w:bidi="bg-BG"/>
              </w:rPr>
              <w:t>бележки</w:t>
            </w:r>
          </w:p>
        </w:tc>
      </w:tr>
      <w:tr w:rsidR="001A4D4C" w:rsidRPr="0094308B" w14:paraId="1ABFE25F" w14:textId="77777777" w:rsidTr="00517813">
        <w:trPr>
          <w:cantSplit/>
        </w:trPr>
        <w:tc>
          <w:tcPr>
            <w:tcW w:w="3759" w:type="dxa"/>
          </w:tcPr>
          <w:p w14:paraId="028B431B" w14:textId="773FA689"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1.1. Определили ли сме и заявили ли сме ясно </w:t>
            </w:r>
            <w:hyperlink w:anchor="Vision" w:history="1">
              <w:r w:rsidRPr="0094308B">
                <w:rPr>
                  <w:rStyle w:val="Hyperlink"/>
                  <w:rFonts w:asciiTheme="majorHAnsi" w:hAnsiTheme="majorHAnsi" w:cstheme="majorHAnsi"/>
                  <w:lang w:val="bg-BG" w:bidi="bg-BG"/>
                </w:rPr>
                <w:t>визия за приобщаващото образование</w:t>
              </w:r>
            </w:hyperlink>
            <w:r w:rsidRPr="0094308B">
              <w:rPr>
                <w:rFonts w:asciiTheme="majorHAnsi" w:hAnsiTheme="majorHAnsi" w:cstheme="majorHAnsi"/>
                <w:lang w:val="bg-BG" w:bidi="bg-BG"/>
              </w:rPr>
              <w:t xml:space="preserve">, изградена на основата на правата и </w:t>
            </w:r>
            <w:hyperlink w:anchor="Equity" w:history="1">
              <w:r w:rsidRPr="0094308B">
                <w:rPr>
                  <w:rStyle w:val="Hyperlink"/>
                  <w:rFonts w:asciiTheme="majorHAnsi" w:hAnsiTheme="majorHAnsi" w:cstheme="majorHAnsi"/>
                  <w:lang w:val="bg-BG" w:bidi="bg-BG"/>
                </w:rPr>
                <w:t>равнопоставеността</w:t>
              </w:r>
            </w:hyperlink>
            <w:r w:rsidRPr="0094308B">
              <w:rPr>
                <w:rFonts w:asciiTheme="majorHAnsi" w:hAnsiTheme="majorHAnsi" w:cstheme="majorHAnsi"/>
                <w:lang w:val="bg-BG" w:bidi="bg-BG"/>
              </w:rPr>
              <w:t xml:space="preserve"> на децата, в сътрудничество с </w:t>
            </w:r>
            <w:hyperlink w:anchor="community" w:history="1">
              <w:r w:rsidRPr="0094308B">
                <w:rPr>
                  <w:rStyle w:val="Hyperlink"/>
                  <w:rFonts w:asciiTheme="majorHAnsi" w:hAnsiTheme="majorHAnsi" w:cstheme="majorHAnsi"/>
                  <w:lang w:val="bg-BG" w:bidi="bg-BG"/>
                </w:rPr>
                <w:t>училищната общност</w:t>
              </w:r>
            </w:hyperlink>
            <w:r w:rsidRPr="0094308B">
              <w:rPr>
                <w:rFonts w:asciiTheme="majorHAnsi" w:hAnsiTheme="majorHAnsi" w:cstheme="majorHAnsi"/>
                <w:lang w:val="bg-BG" w:bidi="bg-BG"/>
              </w:rPr>
              <w:t>?</w:t>
            </w:r>
          </w:p>
        </w:tc>
        <w:tc>
          <w:tcPr>
            <w:tcW w:w="1701" w:type="dxa"/>
          </w:tcPr>
          <w:p w14:paraId="339A274B" w14:textId="77777777" w:rsidR="008B4BAB" w:rsidRPr="0094308B" w:rsidRDefault="008B4BAB" w:rsidP="009F1046">
            <w:pPr>
              <w:pStyle w:val="Agency-body-text"/>
              <w:rPr>
                <w:rFonts w:asciiTheme="majorHAnsi" w:hAnsiTheme="majorHAnsi" w:cstheme="majorHAnsi"/>
                <w:lang w:val="bg-BG"/>
              </w:rPr>
            </w:pPr>
          </w:p>
        </w:tc>
        <w:tc>
          <w:tcPr>
            <w:tcW w:w="1701" w:type="dxa"/>
          </w:tcPr>
          <w:p w14:paraId="3BE242D6" w14:textId="77777777" w:rsidR="008B4BAB" w:rsidRPr="0094308B" w:rsidRDefault="008B4BAB" w:rsidP="009F1046">
            <w:pPr>
              <w:pStyle w:val="Agency-body-text"/>
              <w:rPr>
                <w:rFonts w:asciiTheme="majorHAnsi" w:hAnsiTheme="majorHAnsi" w:cstheme="majorHAnsi"/>
                <w:lang w:val="bg-BG"/>
              </w:rPr>
            </w:pPr>
          </w:p>
        </w:tc>
        <w:tc>
          <w:tcPr>
            <w:tcW w:w="1701" w:type="dxa"/>
          </w:tcPr>
          <w:p w14:paraId="722AED5F" w14:textId="77777777" w:rsidR="008B4BAB" w:rsidRPr="0094308B" w:rsidRDefault="008B4BAB" w:rsidP="009F1046">
            <w:pPr>
              <w:pStyle w:val="Agency-body-text"/>
              <w:rPr>
                <w:rFonts w:asciiTheme="majorHAnsi" w:hAnsiTheme="majorHAnsi" w:cstheme="majorHAnsi"/>
                <w:lang w:val="bg-BG"/>
              </w:rPr>
            </w:pPr>
          </w:p>
        </w:tc>
        <w:tc>
          <w:tcPr>
            <w:tcW w:w="1701" w:type="dxa"/>
          </w:tcPr>
          <w:p w14:paraId="73E14959" w14:textId="77777777" w:rsidR="008B4BAB" w:rsidRPr="0094308B" w:rsidRDefault="008B4BAB" w:rsidP="009F1046">
            <w:pPr>
              <w:pStyle w:val="Agency-body-text"/>
              <w:rPr>
                <w:rFonts w:asciiTheme="majorHAnsi" w:hAnsiTheme="majorHAnsi" w:cstheme="majorHAnsi"/>
                <w:lang w:val="bg-BG"/>
              </w:rPr>
            </w:pPr>
          </w:p>
        </w:tc>
        <w:tc>
          <w:tcPr>
            <w:tcW w:w="1701" w:type="dxa"/>
          </w:tcPr>
          <w:p w14:paraId="24C7D4A5" w14:textId="069F2CF3"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A1_policy_measure" w:history="1">
              <w:r w:rsidRPr="0094308B">
                <w:rPr>
                  <w:rStyle w:val="Hyperlink"/>
                  <w:rFonts w:asciiTheme="majorHAnsi" w:hAnsiTheme="majorHAnsi" w:cstheme="majorHAnsi"/>
                  <w:lang w:val="bg-BG" w:bidi="bg-BG"/>
                </w:rPr>
                <w:t>A.1</w:t>
              </w:r>
            </w:hyperlink>
            <w:r w:rsidRPr="0094308B">
              <w:rPr>
                <w:rFonts w:asciiTheme="majorHAnsi" w:hAnsiTheme="majorHAnsi" w:cstheme="majorHAnsi"/>
                <w:lang w:val="bg-BG" w:bidi="bg-BG"/>
              </w:rPr>
              <w:t xml:space="preserve">, </w:t>
            </w:r>
            <w:hyperlink w:anchor="A11_policy_measure" w:history="1">
              <w:r w:rsidRPr="0094308B">
                <w:rPr>
                  <w:rStyle w:val="Hyperlink"/>
                  <w:rFonts w:asciiTheme="majorHAnsi" w:hAnsiTheme="majorHAnsi" w:cstheme="majorHAnsi"/>
                  <w:lang w:val="bg-BG" w:bidi="bg-BG"/>
                </w:rPr>
                <w:t>A.11</w:t>
              </w:r>
            </w:hyperlink>
          </w:p>
        </w:tc>
        <w:tc>
          <w:tcPr>
            <w:tcW w:w="2155" w:type="dxa"/>
          </w:tcPr>
          <w:p w14:paraId="2135746B" w14:textId="77777777" w:rsidR="008B4BAB" w:rsidRPr="0094308B" w:rsidRDefault="008B4BAB" w:rsidP="009F1046">
            <w:pPr>
              <w:pStyle w:val="Agency-body-text"/>
              <w:rPr>
                <w:rFonts w:asciiTheme="majorHAnsi" w:hAnsiTheme="majorHAnsi" w:cstheme="majorHAnsi"/>
                <w:lang w:val="bg-BG"/>
              </w:rPr>
            </w:pPr>
          </w:p>
        </w:tc>
      </w:tr>
      <w:tr w:rsidR="001A4D4C" w:rsidRPr="0094308B" w14:paraId="6C059AD4" w14:textId="77777777" w:rsidTr="00517813">
        <w:trPr>
          <w:cantSplit/>
        </w:trPr>
        <w:tc>
          <w:tcPr>
            <w:tcW w:w="3759" w:type="dxa"/>
          </w:tcPr>
          <w:p w14:paraId="4E5C2483" w14:textId="5E1BD1A8"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lastRenderedPageBreak/>
              <w:t>1.2. Оповестяваме ли водещата визия на училището по отношение на приобщаването и насърчаваме ли учителите и персонала да поемат ангажимент към нея?</w:t>
            </w:r>
          </w:p>
        </w:tc>
        <w:tc>
          <w:tcPr>
            <w:tcW w:w="1701" w:type="dxa"/>
          </w:tcPr>
          <w:p w14:paraId="3FF192CD" w14:textId="77777777" w:rsidR="008B4BAB" w:rsidRPr="0094308B" w:rsidRDefault="008B4BAB" w:rsidP="009F1046">
            <w:pPr>
              <w:pStyle w:val="Agency-body-text"/>
              <w:rPr>
                <w:rFonts w:asciiTheme="majorHAnsi" w:hAnsiTheme="majorHAnsi" w:cstheme="majorHAnsi"/>
                <w:lang w:val="bg-BG"/>
              </w:rPr>
            </w:pPr>
          </w:p>
        </w:tc>
        <w:tc>
          <w:tcPr>
            <w:tcW w:w="1701" w:type="dxa"/>
          </w:tcPr>
          <w:p w14:paraId="31999AD0" w14:textId="77777777" w:rsidR="008B4BAB" w:rsidRPr="0094308B" w:rsidRDefault="008B4BAB" w:rsidP="009F1046">
            <w:pPr>
              <w:pStyle w:val="Agency-body-text"/>
              <w:rPr>
                <w:rFonts w:asciiTheme="majorHAnsi" w:hAnsiTheme="majorHAnsi" w:cstheme="majorHAnsi"/>
                <w:lang w:val="bg-BG"/>
              </w:rPr>
            </w:pPr>
          </w:p>
        </w:tc>
        <w:tc>
          <w:tcPr>
            <w:tcW w:w="1701" w:type="dxa"/>
          </w:tcPr>
          <w:p w14:paraId="6CD4FD52" w14:textId="77777777" w:rsidR="008B4BAB" w:rsidRPr="0094308B" w:rsidRDefault="008B4BAB" w:rsidP="009F1046">
            <w:pPr>
              <w:pStyle w:val="Agency-body-text"/>
              <w:rPr>
                <w:rFonts w:asciiTheme="majorHAnsi" w:hAnsiTheme="majorHAnsi" w:cstheme="majorHAnsi"/>
                <w:lang w:val="bg-BG"/>
              </w:rPr>
            </w:pPr>
          </w:p>
        </w:tc>
        <w:tc>
          <w:tcPr>
            <w:tcW w:w="1701" w:type="dxa"/>
          </w:tcPr>
          <w:p w14:paraId="420711E0" w14:textId="77777777" w:rsidR="008B4BAB" w:rsidRPr="0094308B" w:rsidRDefault="008B4BAB" w:rsidP="009F1046">
            <w:pPr>
              <w:pStyle w:val="Agency-body-text"/>
              <w:rPr>
                <w:rFonts w:asciiTheme="majorHAnsi" w:hAnsiTheme="majorHAnsi" w:cstheme="majorHAnsi"/>
                <w:lang w:val="bg-BG"/>
              </w:rPr>
            </w:pPr>
          </w:p>
        </w:tc>
        <w:tc>
          <w:tcPr>
            <w:tcW w:w="1701" w:type="dxa"/>
          </w:tcPr>
          <w:p w14:paraId="2445852F" w14:textId="0FE40FC9"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A5_policy_measure" w:history="1">
              <w:r w:rsidRPr="0094308B">
                <w:rPr>
                  <w:rStyle w:val="Hyperlink"/>
                  <w:rFonts w:asciiTheme="majorHAnsi" w:hAnsiTheme="majorHAnsi" w:cstheme="majorHAnsi"/>
                  <w:lang w:val="bg-BG" w:bidi="bg-BG"/>
                </w:rPr>
                <w:t>A.5</w:t>
              </w:r>
            </w:hyperlink>
            <w:r w:rsidRPr="0094308B">
              <w:rPr>
                <w:rFonts w:asciiTheme="majorHAnsi" w:hAnsiTheme="majorHAnsi" w:cstheme="majorHAnsi"/>
                <w:lang w:val="bg-BG" w:bidi="bg-BG"/>
              </w:rPr>
              <w:t xml:space="preserve">, </w:t>
            </w:r>
            <w:hyperlink w:anchor="A8_policy_measure" w:history="1">
              <w:r w:rsidRPr="0094308B">
                <w:rPr>
                  <w:rStyle w:val="Hyperlink"/>
                  <w:rFonts w:asciiTheme="majorHAnsi" w:hAnsiTheme="majorHAnsi" w:cstheme="majorHAnsi"/>
                  <w:lang w:val="bg-BG" w:bidi="bg-BG"/>
                </w:rPr>
                <w:t>A.8</w:t>
              </w:r>
            </w:hyperlink>
            <w:r w:rsidRPr="0094308B">
              <w:rPr>
                <w:rFonts w:asciiTheme="majorHAnsi" w:hAnsiTheme="majorHAnsi" w:cstheme="majorHAnsi"/>
                <w:lang w:val="bg-BG" w:bidi="bg-BG"/>
              </w:rPr>
              <w:t xml:space="preserve">, </w:t>
            </w:r>
            <w:hyperlink w:anchor="A12_policy_measure" w:history="1">
              <w:r w:rsidRPr="0094308B">
                <w:rPr>
                  <w:rStyle w:val="Hyperlink"/>
                  <w:rFonts w:asciiTheme="majorHAnsi" w:hAnsiTheme="majorHAnsi" w:cstheme="majorHAnsi"/>
                  <w:lang w:val="bg-BG" w:bidi="bg-BG"/>
                </w:rPr>
                <w:t>A.12</w:t>
              </w:r>
            </w:hyperlink>
          </w:p>
        </w:tc>
        <w:tc>
          <w:tcPr>
            <w:tcW w:w="2155" w:type="dxa"/>
          </w:tcPr>
          <w:p w14:paraId="1A132881" w14:textId="77777777" w:rsidR="008B4BAB" w:rsidRPr="0094308B" w:rsidRDefault="008B4BAB" w:rsidP="009F1046">
            <w:pPr>
              <w:pStyle w:val="Agency-body-text"/>
              <w:rPr>
                <w:rFonts w:asciiTheme="majorHAnsi" w:hAnsiTheme="majorHAnsi" w:cstheme="majorHAnsi"/>
                <w:lang w:val="bg-BG"/>
              </w:rPr>
            </w:pPr>
          </w:p>
        </w:tc>
      </w:tr>
      <w:tr w:rsidR="001A4D4C" w:rsidRPr="0094308B" w14:paraId="1CCBCDE2" w14:textId="77777777" w:rsidTr="00517813">
        <w:trPr>
          <w:cantSplit/>
        </w:trPr>
        <w:tc>
          <w:tcPr>
            <w:tcW w:w="3759" w:type="dxa"/>
          </w:tcPr>
          <w:p w14:paraId="2E11992C" w14:textId="08869173"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1.3. Управляваме ли училищната организация и ресурси и влияем ли върху тях според принципите на </w:t>
            </w:r>
            <w:hyperlink w:anchor="Equity" w:history="1">
              <w:r w:rsidRPr="0094308B">
                <w:rPr>
                  <w:rStyle w:val="Hyperlink"/>
                  <w:rFonts w:asciiTheme="majorHAnsi" w:hAnsiTheme="majorHAnsi" w:cstheme="majorHAnsi"/>
                  <w:lang w:val="bg-BG" w:bidi="bg-BG"/>
                </w:rPr>
                <w:t>равнопоставеност</w:t>
              </w:r>
            </w:hyperlink>
            <w:r w:rsidRPr="0094308B">
              <w:rPr>
                <w:rFonts w:asciiTheme="majorHAnsi" w:hAnsiTheme="majorHAnsi" w:cstheme="majorHAnsi"/>
                <w:lang w:val="bg-BG" w:bidi="bg-BG"/>
              </w:rPr>
              <w:t>?</w:t>
            </w:r>
          </w:p>
        </w:tc>
        <w:tc>
          <w:tcPr>
            <w:tcW w:w="1701" w:type="dxa"/>
          </w:tcPr>
          <w:p w14:paraId="742E0506" w14:textId="77777777" w:rsidR="008B4BAB" w:rsidRPr="0094308B" w:rsidRDefault="008B4BAB" w:rsidP="009F1046">
            <w:pPr>
              <w:pStyle w:val="Agency-body-text"/>
              <w:rPr>
                <w:rFonts w:asciiTheme="majorHAnsi" w:hAnsiTheme="majorHAnsi" w:cstheme="majorHAnsi"/>
                <w:lang w:val="bg-BG"/>
              </w:rPr>
            </w:pPr>
          </w:p>
        </w:tc>
        <w:tc>
          <w:tcPr>
            <w:tcW w:w="1701" w:type="dxa"/>
          </w:tcPr>
          <w:p w14:paraId="2483A16E" w14:textId="77777777" w:rsidR="008B4BAB" w:rsidRPr="0094308B" w:rsidRDefault="008B4BAB" w:rsidP="009F1046">
            <w:pPr>
              <w:pStyle w:val="Agency-body-text"/>
              <w:rPr>
                <w:rFonts w:asciiTheme="majorHAnsi" w:hAnsiTheme="majorHAnsi" w:cstheme="majorHAnsi"/>
                <w:highlight w:val="yellow"/>
                <w:lang w:val="bg-BG"/>
              </w:rPr>
            </w:pPr>
          </w:p>
        </w:tc>
        <w:tc>
          <w:tcPr>
            <w:tcW w:w="1701" w:type="dxa"/>
          </w:tcPr>
          <w:p w14:paraId="68D4C250" w14:textId="77777777" w:rsidR="008B4BAB" w:rsidRPr="0094308B" w:rsidRDefault="008B4BAB" w:rsidP="009F1046">
            <w:pPr>
              <w:pStyle w:val="Agency-body-text"/>
              <w:rPr>
                <w:rFonts w:asciiTheme="majorHAnsi" w:hAnsiTheme="majorHAnsi" w:cstheme="majorHAnsi"/>
                <w:lang w:val="bg-BG"/>
              </w:rPr>
            </w:pPr>
          </w:p>
        </w:tc>
        <w:tc>
          <w:tcPr>
            <w:tcW w:w="1701" w:type="dxa"/>
          </w:tcPr>
          <w:p w14:paraId="452F7099" w14:textId="77777777" w:rsidR="008B4BAB" w:rsidRPr="0094308B" w:rsidRDefault="008B4BAB" w:rsidP="009F1046">
            <w:pPr>
              <w:pStyle w:val="Agency-body-text"/>
              <w:rPr>
                <w:rFonts w:asciiTheme="majorHAnsi" w:hAnsiTheme="majorHAnsi" w:cstheme="majorHAnsi"/>
                <w:lang w:val="bg-BG"/>
              </w:rPr>
            </w:pPr>
          </w:p>
        </w:tc>
        <w:tc>
          <w:tcPr>
            <w:tcW w:w="1701" w:type="dxa"/>
          </w:tcPr>
          <w:p w14:paraId="47FF68E3" w14:textId="1D7AB32C"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A6_policy_measure" w:history="1">
              <w:r w:rsidRPr="0094308B">
                <w:rPr>
                  <w:rStyle w:val="Hyperlink"/>
                  <w:rFonts w:asciiTheme="majorHAnsi" w:hAnsiTheme="majorHAnsi" w:cstheme="majorHAnsi"/>
                  <w:lang w:val="bg-BG" w:bidi="bg-BG"/>
                </w:rPr>
                <w:t>A.6</w:t>
              </w:r>
            </w:hyperlink>
            <w:r w:rsidRPr="0094308B">
              <w:rPr>
                <w:rFonts w:asciiTheme="majorHAnsi" w:hAnsiTheme="majorHAnsi" w:cstheme="majorHAnsi"/>
                <w:lang w:val="bg-BG" w:bidi="bg-BG"/>
              </w:rPr>
              <w:t xml:space="preserve">, </w:t>
            </w:r>
            <w:hyperlink w:anchor="A9_policy_measure" w:history="1">
              <w:r w:rsidRPr="0094308B">
                <w:rPr>
                  <w:rStyle w:val="Hyperlink"/>
                  <w:rFonts w:asciiTheme="majorHAnsi" w:hAnsiTheme="majorHAnsi" w:cstheme="majorHAnsi"/>
                  <w:lang w:val="bg-BG" w:bidi="bg-BG"/>
                </w:rPr>
                <w:t>A.9</w:t>
              </w:r>
            </w:hyperlink>
          </w:p>
        </w:tc>
        <w:tc>
          <w:tcPr>
            <w:tcW w:w="2155" w:type="dxa"/>
          </w:tcPr>
          <w:p w14:paraId="2C6794FF" w14:textId="77777777" w:rsidR="008B4BAB" w:rsidRPr="0094308B" w:rsidRDefault="008B4BAB" w:rsidP="009F1046">
            <w:pPr>
              <w:pStyle w:val="Agency-body-text"/>
              <w:rPr>
                <w:rFonts w:asciiTheme="majorHAnsi" w:hAnsiTheme="majorHAnsi" w:cstheme="majorHAnsi"/>
                <w:lang w:val="bg-BG"/>
              </w:rPr>
            </w:pPr>
          </w:p>
        </w:tc>
      </w:tr>
      <w:tr w:rsidR="001A4D4C" w:rsidRPr="0094308B" w14:paraId="49FD56F1" w14:textId="77777777" w:rsidTr="00517813">
        <w:trPr>
          <w:cantSplit/>
        </w:trPr>
        <w:tc>
          <w:tcPr>
            <w:tcW w:w="3759" w:type="dxa"/>
          </w:tcPr>
          <w:p w14:paraId="51A6295F" w14:textId="29E3B24C"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1.4. Насърчаваме ли култура на непрекъснато усъвършенстване, иновации и съвместна работа с цел развитие на преподаването, ученето и </w:t>
            </w:r>
            <w:hyperlink w:anchor="Formative" w:history="1">
              <w:r w:rsidRPr="0094308B">
                <w:rPr>
                  <w:rStyle w:val="Hyperlink"/>
                  <w:rFonts w:asciiTheme="majorHAnsi" w:hAnsiTheme="majorHAnsi" w:cstheme="majorHAnsi"/>
                  <w:lang w:val="bg-BG" w:bidi="bg-BG"/>
                </w:rPr>
                <w:t>оценяването</w:t>
              </w:r>
            </w:hyperlink>
            <w:r w:rsidRPr="0094308B">
              <w:rPr>
                <w:rFonts w:asciiTheme="majorHAnsi" w:hAnsiTheme="majorHAnsi" w:cstheme="majorHAnsi"/>
                <w:lang w:val="bg-BG" w:bidi="bg-BG"/>
              </w:rPr>
              <w:t>?</w:t>
            </w:r>
          </w:p>
        </w:tc>
        <w:tc>
          <w:tcPr>
            <w:tcW w:w="1701" w:type="dxa"/>
          </w:tcPr>
          <w:p w14:paraId="6E8E0C48" w14:textId="77777777" w:rsidR="008B4BAB" w:rsidRPr="0094308B" w:rsidRDefault="008B4BAB" w:rsidP="009F1046">
            <w:pPr>
              <w:pStyle w:val="Agency-body-text"/>
              <w:rPr>
                <w:rFonts w:asciiTheme="majorHAnsi" w:hAnsiTheme="majorHAnsi" w:cstheme="majorHAnsi"/>
                <w:lang w:val="bg-BG"/>
              </w:rPr>
            </w:pPr>
          </w:p>
        </w:tc>
        <w:tc>
          <w:tcPr>
            <w:tcW w:w="1701" w:type="dxa"/>
          </w:tcPr>
          <w:p w14:paraId="5A7A2023" w14:textId="77777777" w:rsidR="008B4BAB" w:rsidRPr="0094308B" w:rsidRDefault="008B4BAB" w:rsidP="009F1046">
            <w:pPr>
              <w:pStyle w:val="Agency-body-text"/>
              <w:rPr>
                <w:rFonts w:asciiTheme="majorHAnsi" w:hAnsiTheme="majorHAnsi" w:cstheme="majorHAnsi"/>
                <w:highlight w:val="yellow"/>
                <w:lang w:val="bg-BG"/>
              </w:rPr>
            </w:pPr>
          </w:p>
        </w:tc>
        <w:tc>
          <w:tcPr>
            <w:tcW w:w="1701" w:type="dxa"/>
          </w:tcPr>
          <w:p w14:paraId="1A2FD3D5" w14:textId="77777777" w:rsidR="008B4BAB" w:rsidRPr="0094308B" w:rsidRDefault="008B4BAB" w:rsidP="009F1046">
            <w:pPr>
              <w:pStyle w:val="Agency-body-text"/>
              <w:rPr>
                <w:rFonts w:asciiTheme="majorHAnsi" w:hAnsiTheme="majorHAnsi" w:cstheme="majorHAnsi"/>
                <w:lang w:val="bg-BG"/>
              </w:rPr>
            </w:pPr>
          </w:p>
        </w:tc>
        <w:tc>
          <w:tcPr>
            <w:tcW w:w="1701" w:type="dxa"/>
          </w:tcPr>
          <w:p w14:paraId="37DE422F" w14:textId="77777777" w:rsidR="008B4BAB" w:rsidRPr="0094308B" w:rsidRDefault="008B4BAB" w:rsidP="009F1046">
            <w:pPr>
              <w:pStyle w:val="Agency-body-text"/>
              <w:rPr>
                <w:rFonts w:asciiTheme="majorHAnsi" w:hAnsiTheme="majorHAnsi" w:cstheme="majorHAnsi"/>
                <w:lang w:val="bg-BG"/>
              </w:rPr>
            </w:pPr>
          </w:p>
        </w:tc>
        <w:tc>
          <w:tcPr>
            <w:tcW w:w="1701" w:type="dxa"/>
          </w:tcPr>
          <w:p w14:paraId="649DDA91" w14:textId="232DC98B"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A2_policy_measure" w:history="1">
              <w:r w:rsidRPr="0094308B">
                <w:rPr>
                  <w:rStyle w:val="Hyperlink"/>
                  <w:rFonts w:asciiTheme="majorHAnsi" w:hAnsiTheme="majorHAnsi" w:cstheme="majorHAnsi"/>
                  <w:lang w:val="bg-BG" w:bidi="bg-BG"/>
                </w:rPr>
                <w:t>A.2</w:t>
              </w:r>
            </w:hyperlink>
            <w:r w:rsidRPr="0094308B">
              <w:rPr>
                <w:rFonts w:asciiTheme="majorHAnsi" w:hAnsiTheme="majorHAnsi" w:cstheme="majorHAnsi"/>
                <w:lang w:val="bg-BG" w:bidi="bg-BG"/>
              </w:rPr>
              <w:t xml:space="preserve">, </w:t>
            </w:r>
            <w:hyperlink w:anchor="A11_policy_measure" w:history="1">
              <w:r w:rsidRPr="0094308B">
                <w:rPr>
                  <w:rStyle w:val="Hyperlink"/>
                  <w:rFonts w:asciiTheme="majorHAnsi" w:hAnsiTheme="majorHAnsi" w:cstheme="majorHAnsi"/>
                  <w:lang w:val="bg-BG" w:bidi="bg-BG"/>
                </w:rPr>
                <w:t>A.11</w:t>
              </w:r>
            </w:hyperlink>
          </w:p>
        </w:tc>
        <w:tc>
          <w:tcPr>
            <w:tcW w:w="2155" w:type="dxa"/>
          </w:tcPr>
          <w:p w14:paraId="16D6D02F" w14:textId="77777777" w:rsidR="008B4BAB" w:rsidRPr="0094308B" w:rsidRDefault="008B4BAB" w:rsidP="009F1046">
            <w:pPr>
              <w:pStyle w:val="Agency-body-text"/>
              <w:rPr>
                <w:rFonts w:asciiTheme="majorHAnsi" w:hAnsiTheme="majorHAnsi" w:cstheme="majorHAnsi"/>
                <w:lang w:val="bg-BG"/>
              </w:rPr>
            </w:pPr>
          </w:p>
        </w:tc>
      </w:tr>
      <w:tr w:rsidR="001A4D4C" w:rsidRPr="0094308B" w14:paraId="3E95FCA9" w14:textId="77777777" w:rsidTr="00517813">
        <w:trPr>
          <w:cantSplit/>
        </w:trPr>
        <w:tc>
          <w:tcPr>
            <w:tcW w:w="3759" w:type="dxa"/>
          </w:tcPr>
          <w:p w14:paraId="16FD3A6A" w14:textId="6D08A381"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1.5. Привеждаме ли самооценката на училищата в съответствие с </w:t>
            </w:r>
            <w:hyperlink w:anchor="Vision" w:history="1">
              <w:r w:rsidRPr="0094308B">
                <w:rPr>
                  <w:rStyle w:val="Hyperlink"/>
                  <w:rFonts w:asciiTheme="majorHAnsi" w:hAnsiTheme="majorHAnsi" w:cstheme="majorHAnsi"/>
                  <w:lang w:val="bg-BG" w:bidi="bg-BG"/>
                </w:rPr>
                <w:t>визията за приобщаване</w:t>
              </w:r>
            </w:hyperlink>
            <w:r w:rsidRPr="0094308B">
              <w:rPr>
                <w:rFonts w:asciiTheme="majorHAnsi" w:hAnsiTheme="majorHAnsi" w:cstheme="majorHAnsi"/>
                <w:lang w:val="bg-BG" w:bidi="bg-BG"/>
              </w:rPr>
              <w:t>?</w:t>
            </w:r>
          </w:p>
        </w:tc>
        <w:tc>
          <w:tcPr>
            <w:tcW w:w="1701" w:type="dxa"/>
          </w:tcPr>
          <w:p w14:paraId="0BB6A657" w14:textId="77777777" w:rsidR="008B4BAB" w:rsidRPr="0094308B" w:rsidRDefault="008B4BAB" w:rsidP="009F1046">
            <w:pPr>
              <w:pStyle w:val="Agency-body-text"/>
              <w:rPr>
                <w:rFonts w:asciiTheme="majorHAnsi" w:hAnsiTheme="majorHAnsi" w:cstheme="majorHAnsi"/>
                <w:lang w:val="bg-BG"/>
              </w:rPr>
            </w:pPr>
          </w:p>
        </w:tc>
        <w:tc>
          <w:tcPr>
            <w:tcW w:w="1701" w:type="dxa"/>
          </w:tcPr>
          <w:p w14:paraId="79180310" w14:textId="77777777" w:rsidR="008B4BAB" w:rsidRPr="0094308B" w:rsidRDefault="008B4BAB" w:rsidP="009F1046">
            <w:pPr>
              <w:pStyle w:val="Agency-body-text"/>
              <w:rPr>
                <w:rFonts w:asciiTheme="majorHAnsi" w:hAnsiTheme="majorHAnsi" w:cstheme="majorHAnsi"/>
                <w:highlight w:val="yellow"/>
                <w:lang w:val="bg-BG"/>
              </w:rPr>
            </w:pPr>
          </w:p>
        </w:tc>
        <w:tc>
          <w:tcPr>
            <w:tcW w:w="1701" w:type="dxa"/>
          </w:tcPr>
          <w:p w14:paraId="293A6424" w14:textId="77777777" w:rsidR="008B4BAB" w:rsidRPr="0094308B" w:rsidRDefault="008B4BAB" w:rsidP="009F1046">
            <w:pPr>
              <w:pStyle w:val="Agency-body-text"/>
              <w:rPr>
                <w:rFonts w:asciiTheme="majorHAnsi" w:hAnsiTheme="majorHAnsi" w:cstheme="majorHAnsi"/>
                <w:lang w:val="bg-BG"/>
              </w:rPr>
            </w:pPr>
          </w:p>
        </w:tc>
        <w:tc>
          <w:tcPr>
            <w:tcW w:w="1701" w:type="dxa"/>
          </w:tcPr>
          <w:p w14:paraId="40207F23" w14:textId="77777777" w:rsidR="008B4BAB" w:rsidRPr="0094308B" w:rsidRDefault="008B4BAB" w:rsidP="009F1046">
            <w:pPr>
              <w:pStyle w:val="Agency-body-text"/>
              <w:rPr>
                <w:rFonts w:asciiTheme="majorHAnsi" w:hAnsiTheme="majorHAnsi" w:cstheme="majorHAnsi"/>
                <w:lang w:val="bg-BG"/>
              </w:rPr>
            </w:pPr>
          </w:p>
        </w:tc>
        <w:tc>
          <w:tcPr>
            <w:tcW w:w="1701" w:type="dxa"/>
          </w:tcPr>
          <w:p w14:paraId="39BA3530" w14:textId="5B689D7F"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A7_policy_measure" w:history="1">
              <w:r w:rsidRPr="0094308B">
                <w:rPr>
                  <w:rStyle w:val="Hyperlink"/>
                  <w:rFonts w:asciiTheme="majorHAnsi" w:hAnsiTheme="majorHAnsi" w:cstheme="majorHAnsi"/>
                  <w:lang w:val="bg-BG" w:bidi="bg-BG"/>
                </w:rPr>
                <w:t>A.7</w:t>
              </w:r>
            </w:hyperlink>
          </w:p>
        </w:tc>
        <w:tc>
          <w:tcPr>
            <w:tcW w:w="2155" w:type="dxa"/>
          </w:tcPr>
          <w:p w14:paraId="37973340" w14:textId="77777777" w:rsidR="008B4BAB" w:rsidRPr="0094308B" w:rsidRDefault="008B4BAB" w:rsidP="009F1046">
            <w:pPr>
              <w:pStyle w:val="Agency-body-text"/>
              <w:rPr>
                <w:rFonts w:asciiTheme="majorHAnsi" w:hAnsiTheme="majorHAnsi" w:cstheme="majorHAnsi"/>
                <w:lang w:val="bg-BG"/>
              </w:rPr>
            </w:pPr>
          </w:p>
        </w:tc>
      </w:tr>
    </w:tbl>
    <w:p w14:paraId="1BF23CE6" w14:textId="3BC4B09D" w:rsidR="008350C8" w:rsidRPr="0094308B" w:rsidRDefault="00AF20EB"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lastRenderedPageBreak/>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2</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Съсредоточаване на вниманието върху учащите</w:t>
      </w:r>
    </w:p>
    <w:tbl>
      <w:tblPr>
        <w:tblStyle w:val="TableGrid"/>
        <w:tblW w:w="5000" w:type="pct"/>
        <w:tblLayout w:type="fixed"/>
        <w:tblLook w:val="04A0" w:firstRow="1" w:lastRow="0" w:firstColumn="1" w:lastColumn="0" w:noHBand="0" w:noVBand="1"/>
      </w:tblPr>
      <w:tblGrid>
        <w:gridCol w:w="3758"/>
        <w:gridCol w:w="1701"/>
        <w:gridCol w:w="1701"/>
        <w:gridCol w:w="1701"/>
        <w:gridCol w:w="1701"/>
        <w:gridCol w:w="1701"/>
        <w:gridCol w:w="2155"/>
      </w:tblGrid>
      <w:tr w:rsidR="00137C26" w:rsidRPr="0094308B" w14:paraId="7AD1B100" w14:textId="77777777" w:rsidTr="00517813">
        <w:trPr>
          <w:cantSplit/>
          <w:tblHeader/>
        </w:trPr>
        <w:tc>
          <w:tcPr>
            <w:tcW w:w="3759" w:type="dxa"/>
            <w:shd w:val="clear" w:color="auto" w:fill="82C0DF"/>
          </w:tcPr>
          <w:p w14:paraId="3CD0EFDA" w14:textId="638ABE91" w:rsidR="00914D4B" w:rsidRPr="0094308B" w:rsidRDefault="00E610CC"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Въпроси</w:t>
            </w:r>
          </w:p>
        </w:tc>
        <w:tc>
          <w:tcPr>
            <w:tcW w:w="1701" w:type="dxa"/>
            <w:shd w:val="clear" w:color="auto" w:fill="82C0DF"/>
          </w:tcPr>
          <w:p w14:paraId="368E6200" w14:textId="77777777" w:rsidR="00914D4B" w:rsidRPr="0094308B" w:rsidRDefault="00914D4B"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разглеждане</w:t>
            </w:r>
          </w:p>
        </w:tc>
        <w:tc>
          <w:tcPr>
            <w:tcW w:w="1701" w:type="dxa"/>
            <w:shd w:val="clear" w:color="auto" w:fill="82C0DF"/>
          </w:tcPr>
          <w:p w14:paraId="0F5271BF" w14:textId="77777777" w:rsidR="00914D4B" w:rsidRPr="0094308B" w:rsidRDefault="00914D4B"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планиране</w:t>
            </w:r>
          </w:p>
        </w:tc>
        <w:tc>
          <w:tcPr>
            <w:tcW w:w="1701" w:type="dxa"/>
            <w:shd w:val="clear" w:color="auto" w:fill="82C0DF"/>
          </w:tcPr>
          <w:p w14:paraId="68E25465" w14:textId="77777777" w:rsidR="00914D4B" w:rsidRPr="0094308B" w:rsidRDefault="00914D4B"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въвеждане</w:t>
            </w:r>
          </w:p>
        </w:tc>
        <w:tc>
          <w:tcPr>
            <w:tcW w:w="1701" w:type="dxa"/>
            <w:shd w:val="clear" w:color="auto" w:fill="82C0DF"/>
          </w:tcPr>
          <w:p w14:paraId="4DCCA6BE" w14:textId="77777777" w:rsidR="00914D4B" w:rsidRPr="0094308B" w:rsidRDefault="00914D4B"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Устойчива практика</w:t>
            </w:r>
          </w:p>
        </w:tc>
        <w:tc>
          <w:tcPr>
            <w:tcW w:w="1701" w:type="dxa"/>
            <w:shd w:val="clear" w:color="auto" w:fill="82C0DF"/>
          </w:tcPr>
          <w:p w14:paraId="3F25B11F" w14:textId="77777777" w:rsidR="00914D4B" w:rsidRPr="0094308B" w:rsidRDefault="00914D4B"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Политиката подкрепя ли ефективно този аспект?</w:t>
            </w:r>
          </w:p>
        </w:tc>
        <w:tc>
          <w:tcPr>
            <w:tcW w:w="2155" w:type="dxa"/>
            <w:shd w:val="clear" w:color="auto" w:fill="82C0DF"/>
          </w:tcPr>
          <w:p w14:paraId="2408D3E5" w14:textId="1844BF6C" w:rsidR="00914D4B" w:rsidRPr="0094308B" w:rsidRDefault="00914D4B"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Коментари/</w:t>
            </w:r>
            <w:r w:rsidR="003A76E2" w:rsidRPr="0094308B">
              <w:rPr>
                <w:rFonts w:asciiTheme="majorHAnsi" w:hAnsiTheme="majorHAnsi" w:cstheme="majorHAnsi"/>
                <w:b/>
                <w:lang w:val="bg-BG" w:bidi="bg-BG"/>
              </w:rPr>
              <w:t xml:space="preserve"> </w:t>
            </w:r>
            <w:r w:rsidRPr="0094308B">
              <w:rPr>
                <w:rFonts w:asciiTheme="majorHAnsi" w:hAnsiTheme="majorHAnsi" w:cstheme="majorHAnsi"/>
                <w:b/>
                <w:lang w:val="bg-BG" w:bidi="bg-BG"/>
              </w:rPr>
              <w:t>бележки</w:t>
            </w:r>
          </w:p>
        </w:tc>
      </w:tr>
      <w:tr w:rsidR="00137C26" w:rsidRPr="0094308B" w14:paraId="5E843722" w14:textId="77777777" w:rsidTr="00517813">
        <w:trPr>
          <w:cantSplit/>
        </w:trPr>
        <w:tc>
          <w:tcPr>
            <w:tcW w:w="3759" w:type="dxa"/>
          </w:tcPr>
          <w:p w14:paraId="356D03EB" w14:textId="6E756D26" w:rsidR="00BF17C6" w:rsidRPr="0094308B" w:rsidRDefault="00BF17C6" w:rsidP="00BF17C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1.6. Поставяме ли високи очаквания за </w:t>
            </w:r>
            <w:hyperlink w:anchor="wellbeing" w:history="1">
              <w:r w:rsidRPr="0094308B">
                <w:rPr>
                  <w:rStyle w:val="Hyperlink"/>
                  <w:rFonts w:asciiTheme="majorHAnsi" w:hAnsiTheme="majorHAnsi" w:cstheme="majorHAnsi"/>
                  <w:lang w:val="bg-BG" w:bidi="bg-BG"/>
                </w:rPr>
                <w:t>благополучието</w:t>
              </w:r>
            </w:hyperlink>
            <w:r w:rsidRPr="0094308B">
              <w:rPr>
                <w:rFonts w:asciiTheme="majorHAnsi" w:hAnsiTheme="majorHAnsi" w:cstheme="majorHAnsi"/>
                <w:lang w:val="bg-BG" w:bidi="bg-BG"/>
              </w:rPr>
              <w:t xml:space="preserve"> и постиженията на всички учащи?</w:t>
            </w:r>
          </w:p>
        </w:tc>
        <w:tc>
          <w:tcPr>
            <w:tcW w:w="1701" w:type="dxa"/>
          </w:tcPr>
          <w:p w14:paraId="323C1D33" w14:textId="77777777" w:rsidR="00BF17C6" w:rsidRPr="0094308B" w:rsidRDefault="00BF17C6" w:rsidP="00BF17C6">
            <w:pPr>
              <w:pStyle w:val="Agency-body-text"/>
              <w:rPr>
                <w:rFonts w:asciiTheme="majorHAnsi" w:hAnsiTheme="majorHAnsi" w:cstheme="majorHAnsi"/>
                <w:lang w:val="bg-BG"/>
              </w:rPr>
            </w:pPr>
          </w:p>
        </w:tc>
        <w:tc>
          <w:tcPr>
            <w:tcW w:w="1701" w:type="dxa"/>
          </w:tcPr>
          <w:p w14:paraId="4738FB4E" w14:textId="77777777" w:rsidR="00BF17C6" w:rsidRPr="0094308B" w:rsidRDefault="00BF17C6" w:rsidP="00BF17C6">
            <w:pPr>
              <w:pStyle w:val="Agency-body-text"/>
              <w:rPr>
                <w:rFonts w:asciiTheme="majorHAnsi" w:hAnsiTheme="majorHAnsi" w:cstheme="majorHAnsi"/>
                <w:lang w:val="bg-BG"/>
              </w:rPr>
            </w:pPr>
          </w:p>
        </w:tc>
        <w:tc>
          <w:tcPr>
            <w:tcW w:w="1701" w:type="dxa"/>
          </w:tcPr>
          <w:p w14:paraId="700DA7A4" w14:textId="77777777" w:rsidR="00BF17C6" w:rsidRPr="0094308B" w:rsidRDefault="00BF17C6" w:rsidP="00BF17C6">
            <w:pPr>
              <w:pStyle w:val="Agency-body-text"/>
              <w:rPr>
                <w:rFonts w:asciiTheme="majorHAnsi" w:hAnsiTheme="majorHAnsi" w:cstheme="majorHAnsi"/>
                <w:lang w:val="bg-BG"/>
              </w:rPr>
            </w:pPr>
          </w:p>
        </w:tc>
        <w:tc>
          <w:tcPr>
            <w:tcW w:w="1701" w:type="dxa"/>
          </w:tcPr>
          <w:p w14:paraId="56E52348" w14:textId="77777777" w:rsidR="00BF17C6" w:rsidRPr="0094308B" w:rsidRDefault="00BF17C6" w:rsidP="00BF17C6">
            <w:pPr>
              <w:pStyle w:val="Agency-body-text"/>
              <w:rPr>
                <w:rFonts w:asciiTheme="majorHAnsi" w:hAnsiTheme="majorHAnsi" w:cstheme="majorHAnsi"/>
                <w:lang w:val="bg-BG"/>
              </w:rPr>
            </w:pPr>
          </w:p>
        </w:tc>
        <w:tc>
          <w:tcPr>
            <w:tcW w:w="1701" w:type="dxa"/>
          </w:tcPr>
          <w:p w14:paraId="2F875FCB" w14:textId="6B5C3312" w:rsidR="00BF17C6" w:rsidRPr="0094308B" w:rsidRDefault="00BF17C6" w:rsidP="00BF17C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A1_policy_measure" w:history="1">
              <w:r w:rsidRPr="0094308B">
                <w:rPr>
                  <w:rStyle w:val="Hyperlink"/>
                  <w:rFonts w:asciiTheme="majorHAnsi" w:hAnsiTheme="majorHAnsi" w:cstheme="majorHAnsi"/>
                  <w:lang w:val="bg-BG" w:bidi="bg-BG"/>
                </w:rPr>
                <w:t>A.1</w:t>
              </w:r>
            </w:hyperlink>
          </w:p>
        </w:tc>
        <w:tc>
          <w:tcPr>
            <w:tcW w:w="2155" w:type="dxa"/>
          </w:tcPr>
          <w:p w14:paraId="7772B207" w14:textId="77777777" w:rsidR="00BF17C6" w:rsidRPr="0094308B" w:rsidRDefault="00BF17C6" w:rsidP="00BF17C6">
            <w:pPr>
              <w:pStyle w:val="Agency-body-text"/>
              <w:rPr>
                <w:rFonts w:asciiTheme="majorHAnsi" w:hAnsiTheme="majorHAnsi" w:cstheme="majorHAnsi"/>
                <w:lang w:val="bg-BG"/>
              </w:rPr>
            </w:pPr>
          </w:p>
        </w:tc>
      </w:tr>
      <w:tr w:rsidR="00137C26" w:rsidRPr="0094308B" w14:paraId="207018EA" w14:textId="77777777" w:rsidTr="00517813">
        <w:trPr>
          <w:cantSplit/>
        </w:trPr>
        <w:tc>
          <w:tcPr>
            <w:tcW w:w="3759" w:type="dxa"/>
          </w:tcPr>
          <w:p w14:paraId="4A2A47A2" w14:textId="12FF95CE" w:rsidR="00BF17C6" w:rsidRPr="0094308B" w:rsidRDefault="00BF17C6" w:rsidP="00BF17C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1.7. Улесняваме ли и създаваме ли благоприятстваща среда за практики, </w:t>
            </w:r>
            <w:hyperlink w:anchor="Learnercentred" w:history="1">
              <w:r w:rsidRPr="0094308B">
                <w:rPr>
                  <w:rStyle w:val="Hyperlink"/>
                  <w:rFonts w:asciiTheme="majorHAnsi" w:hAnsiTheme="majorHAnsi" w:cstheme="majorHAnsi"/>
                  <w:lang w:val="bg-BG" w:bidi="bg-BG"/>
                </w:rPr>
                <w:t>насочени</w:t>
              </w:r>
              <w:r w:rsidRPr="0094308B">
                <w:rPr>
                  <w:rFonts w:asciiTheme="majorHAnsi" w:hAnsiTheme="majorHAnsi" w:cstheme="majorHAnsi"/>
                  <w:u w:val="single"/>
                  <w:lang w:val="bg-BG" w:bidi="bg-BG"/>
                </w:rPr>
                <w:t xml:space="preserve"> </w:t>
              </w:r>
              <w:r w:rsidRPr="0094308B">
                <w:rPr>
                  <w:rStyle w:val="Hyperlink"/>
                  <w:rFonts w:asciiTheme="majorHAnsi" w:hAnsiTheme="majorHAnsi" w:cstheme="majorHAnsi"/>
                  <w:lang w:val="bg-BG" w:bidi="bg-BG"/>
                </w:rPr>
                <w:t>към учащите</w:t>
              </w:r>
            </w:hyperlink>
            <w:r w:rsidRPr="0094308B">
              <w:rPr>
                <w:rFonts w:asciiTheme="majorHAnsi" w:hAnsiTheme="majorHAnsi" w:cstheme="majorHAnsi"/>
                <w:lang w:val="bg-BG" w:bidi="bg-BG"/>
              </w:rPr>
              <w:t>?</w:t>
            </w:r>
          </w:p>
        </w:tc>
        <w:tc>
          <w:tcPr>
            <w:tcW w:w="1701" w:type="dxa"/>
          </w:tcPr>
          <w:p w14:paraId="530AE95E" w14:textId="77777777" w:rsidR="00BF17C6" w:rsidRPr="0094308B" w:rsidRDefault="00BF17C6" w:rsidP="00BF17C6">
            <w:pPr>
              <w:pStyle w:val="Agency-body-text"/>
              <w:rPr>
                <w:rFonts w:asciiTheme="majorHAnsi" w:hAnsiTheme="majorHAnsi" w:cstheme="majorHAnsi"/>
                <w:lang w:val="bg-BG"/>
              </w:rPr>
            </w:pPr>
          </w:p>
        </w:tc>
        <w:tc>
          <w:tcPr>
            <w:tcW w:w="1701" w:type="dxa"/>
          </w:tcPr>
          <w:p w14:paraId="64A79AFB" w14:textId="77777777" w:rsidR="00BF17C6" w:rsidRPr="0094308B" w:rsidRDefault="00BF17C6" w:rsidP="00BF17C6">
            <w:pPr>
              <w:pStyle w:val="Agency-body-text"/>
              <w:rPr>
                <w:rFonts w:asciiTheme="majorHAnsi" w:hAnsiTheme="majorHAnsi" w:cstheme="majorHAnsi"/>
                <w:lang w:val="bg-BG"/>
              </w:rPr>
            </w:pPr>
          </w:p>
        </w:tc>
        <w:tc>
          <w:tcPr>
            <w:tcW w:w="1701" w:type="dxa"/>
          </w:tcPr>
          <w:p w14:paraId="0CF1753D" w14:textId="77777777" w:rsidR="00BF17C6" w:rsidRPr="0094308B" w:rsidRDefault="00BF17C6" w:rsidP="00BF17C6">
            <w:pPr>
              <w:pStyle w:val="Agency-body-text"/>
              <w:rPr>
                <w:rFonts w:asciiTheme="majorHAnsi" w:hAnsiTheme="majorHAnsi" w:cstheme="majorHAnsi"/>
                <w:lang w:val="bg-BG"/>
              </w:rPr>
            </w:pPr>
          </w:p>
        </w:tc>
        <w:tc>
          <w:tcPr>
            <w:tcW w:w="1701" w:type="dxa"/>
          </w:tcPr>
          <w:p w14:paraId="262B67C6" w14:textId="77777777" w:rsidR="00BF17C6" w:rsidRPr="0094308B" w:rsidRDefault="00BF17C6" w:rsidP="00BF17C6">
            <w:pPr>
              <w:pStyle w:val="Agency-body-text"/>
              <w:rPr>
                <w:rFonts w:asciiTheme="majorHAnsi" w:hAnsiTheme="majorHAnsi" w:cstheme="majorHAnsi"/>
                <w:lang w:val="bg-BG"/>
              </w:rPr>
            </w:pPr>
          </w:p>
        </w:tc>
        <w:tc>
          <w:tcPr>
            <w:tcW w:w="1701" w:type="dxa"/>
          </w:tcPr>
          <w:p w14:paraId="6A38DCC3" w14:textId="4D8898BA" w:rsidR="00BF17C6" w:rsidRPr="0094308B" w:rsidRDefault="00BF17C6" w:rsidP="00BF17C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A3_policy_measure" w:history="1">
              <w:r w:rsidRPr="0094308B">
                <w:rPr>
                  <w:rStyle w:val="Hyperlink"/>
                  <w:rFonts w:asciiTheme="majorHAnsi" w:hAnsiTheme="majorHAnsi" w:cstheme="majorHAnsi"/>
                  <w:lang w:val="bg-BG" w:bidi="bg-BG"/>
                </w:rPr>
                <w:t>A.3</w:t>
              </w:r>
            </w:hyperlink>
          </w:p>
        </w:tc>
        <w:tc>
          <w:tcPr>
            <w:tcW w:w="2155" w:type="dxa"/>
          </w:tcPr>
          <w:p w14:paraId="227A09C5" w14:textId="77777777" w:rsidR="00BF17C6" w:rsidRPr="0094308B" w:rsidRDefault="00BF17C6" w:rsidP="00BF17C6">
            <w:pPr>
              <w:pStyle w:val="Agency-body-text"/>
              <w:rPr>
                <w:rFonts w:asciiTheme="majorHAnsi" w:hAnsiTheme="majorHAnsi" w:cstheme="majorHAnsi"/>
                <w:lang w:val="bg-BG"/>
              </w:rPr>
            </w:pPr>
          </w:p>
        </w:tc>
      </w:tr>
      <w:tr w:rsidR="00137C26" w:rsidRPr="0094308B" w14:paraId="2B71120B" w14:textId="77777777" w:rsidTr="00517813">
        <w:trPr>
          <w:cantSplit/>
        </w:trPr>
        <w:tc>
          <w:tcPr>
            <w:tcW w:w="3759" w:type="dxa"/>
          </w:tcPr>
          <w:p w14:paraId="232B3150" w14:textId="7222B1A9" w:rsidR="00BF17C6" w:rsidRPr="0094308B" w:rsidRDefault="00BF17C6" w:rsidP="00BF17C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1.8. Създаваме ли </w:t>
            </w:r>
            <w:proofErr w:type="spellStart"/>
            <w:r w:rsidRPr="0094308B">
              <w:rPr>
                <w:rFonts w:asciiTheme="majorHAnsi" w:hAnsiTheme="majorHAnsi" w:cstheme="majorHAnsi"/>
                <w:lang w:val="bg-BG" w:bidi="bg-BG"/>
              </w:rPr>
              <w:t>общоучилищна</w:t>
            </w:r>
            <w:proofErr w:type="spellEnd"/>
            <w:r w:rsidRPr="0094308B">
              <w:rPr>
                <w:rFonts w:asciiTheme="majorHAnsi" w:hAnsiTheme="majorHAnsi" w:cstheme="majorHAnsi"/>
                <w:lang w:val="bg-BG" w:bidi="bg-BG"/>
              </w:rPr>
              <w:t xml:space="preserve"> етика, която позволява на учащите да споделят своите възгледи като обратна връзка във всички етапи на образованието?</w:t>
            </w:r>
          </w:p>
        </w:tc>
        <w:tc>
          <w:tcPr>
            <w:tcW w:w="1701" w:type="dxa"/>
          </w:tcPr>
          <w:p w14:paraId="4B0F8302" w14:textId="77777777" w:rsidR="00BF17C6" w:rsidRPr="0094308B" w:rsidRDefault="00BF17C6" w:rsidP="00BF17C6">
            <w:pPr>
              <w:pStyle w:val="Agency-body-text"/>
              <w:rPr>
                <w:rFonts w:asciiTheme="majorHAnsi" w:hAnsiTheme="majorHAnsi" w:cstheme="majorHAnsi"/>
                <w:lang w:val="bg-BG"/>
              </w:rPr>
            </w:pPr>
          </w:p>
        </w:tc>
        <w:tc>
          <w:tcPr>
            <w:tcW w:w="1701" w:type="dxa"/>
          </w:tcPr>
          <w:p w14:paraId="2D21BF5E" w14:textId="77777777" w:rsidR="00BF17C6" w:rsidRPr="0094308B" w:rsidRDefault="00BF17C6" w:rsidP="00BF17C6">
            <w:pPr>
              <w:pStyle w:val="Agency-body-text"/>
              <w:rPr>
                <w:rFonts w:asciiTheme="majorHAnsi" w:hAnsiTheme="majorHAnsi" w:cstheme="majorHAnsi"/>
                <w:highlight w:val="yellow"/>
                <w:lang w:val="bg-BG"/>
              </w:rPr>
            </w:pPr>
          </w:p>
        </w:tc>
        <w:tc>
          <w:tcPr>
            <w:tcW w:w="1701" w:type="dxa"/>
          </w:tcPr>
          <w:p w14:paraId="02B7323F" w14:textId="77777777" w:rsidR="00BF17C6" w:rsidRPr="0094308B" w:rsidRDefault="00BF17C6" w:rsidP="00BF17C6">
            <w:pPr>
              <w:pStyle w:val="Agency-body-text"/>
              <w:rPr>
                <w:rFonts w:asciiTheme="majorHAnsi" w:hAnsiTheme="majorHAnsi" w:cstheme="majorHAnsi"/>
                <w:lang w:val="bg-BG"/>
              </w:rPr>
            </w:pPr>
          </w:p>
        </w:tc>
        <w:tc>
          <w:tcPr>
            <w:tcW w:w="1701" w:type="dxa"/>
          </w:tcPr>
          <w:p w14:paraId="490F5E19" w14:textId="77777777" w:rsidR="00BF17C6" w:rsidRPr="0094308B" w:rsidRDefault="00BF17C6" w:rsidP="00BF17C6">
            <w:pPr>
              <w:pStyle w:val="Agency-body-text"/>
              <w:rPr>
                <w:rFonts w:asciiTheme="majorHAnsi" w:hAnsiTheme="majorHAnsi" w:cstheme="majorHAnsi"/>
                <w:lang w:val="bg-BG"/>
              </w:rPr>
            </w:pPr>
          </w:p>
        </w:tc>
        <w:tc>
          <w:tcPr>
            <w:tcW w:w="1701" w:type="dxa"/>
          </w:tcPr>
          <w:p w14:paraId="6D99BC4C" w14:textId="5CD40CB9" w:rsidR="00BF17C6" w:rsidRPr="0094308B" w:rsidRDefault="00BF17C6" w:rsidP="00BF17C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A3_policy_measure" w:history="1">
              <w:r w:rsidRPr="0094308B">
                <w:rPr>
                  <w:rStyle w:val="Hyperlink"/>
                  <w:rFonts w:asciiTheme="majorHAnsi" w:hAnsiTheme="majorHAnsi" w:cstheme="majorHAnsi"/>
                  <w:lang w:val="bg-BG" w:bidi="bg-BG"/>
                </w:rPr>
                <w:t>A.3</w:t>
              </w:r>
            </w:hyperlink>
          </w:p>
        </w:tc>
        <w:tc>
          <w:tcPr>
            <w:tcW w:w="2155" w:type="dxa"/>
          </w:tcPr>
          <w:p w14:paraId="3DD9B0F0" w14:textId="77777777" w:rsidR="00BF17C6" w:rsidRPr="0094308B" w:rsidRDefault="00BF17C6" w:rsidP="00BF17C6">
            <w:pPr>
              <w:pStyle w:val="Agency-body-text"/>
              <w:rPr>
                <w:rFonts w:asciiTheme="majorHAnsi" w:hAnsiTheme="majorHAnsi" w:cstheme="majorHAnsi"/>
                <w:lang w:val="bg-BG"/>
              </w:rPr>
            </w:pPr>
          </w:p>
        </w:tc>
      </w:tr>
      <w:tr w:rsidR="00137C26" w:rsidRPr="0094308B" w14:paraId="0AF22DD4" w14:textId="77777777" w:rsidTr="00517813">
        <w:trPr>
          <w:cantSplit/>
        </w:trPr>
        <w:tc>
          <w:tcPr>
            <w:tcW w:w="3759" w:type="dxa"/>
          </w:tcPr>
          <w:p w14:paraId="4EE21B49" w14:textId="4A739161" w:rsidR="00BF17C6" w:rsidRPr="0094308B" w:rsidRDefault="00BF17C6" w:rsidP="00BF17C6">
            <w:pPr>
              <w:pStyle w:val="Agency-body-text"/>
              <w:rPr>
                <w:rFonts w:asciiTheme="majorHAnsi" w:hAnsiTheme="majorHAnsi" w:cstheme="majorHAnsi"/>
                <w:lang w:val="bg-BG"/>
              </w:rPr>
            </w:pPr>
            <w:r w:rsidRPr="0094308B">
              <w:rPr>
                <w:rFonts w:asciiTheme="majorHAnsi" w:hAnsiTheme="majorHAnsi" w:cstheme="majorHAnsi"/>
                <w:lang w:val="bg-BG" w:bidi="bg-BG"/>
              </w:rPr>
              <w:t>1.9. Приемаме ли сериозно възгледите на учащите, разглеждаме ли ги и предприемаме ли действия по тях?</w:t>
            </w:r>
          </w:p>
        </w:tc>
        <w:tc>
          <w:tcPr>
            <w:tcW w:w="1701" w:type="dxa"/>
          </w:tcPr>
          <w:p w14:paraId="533DB17C" w14:textId="77777777" w:rsidR="00BF17C6" w:rsidRPr="0094308B" w:rsidRDefault="00BF17C6" w:rsidP="00BF17C6">
            <w:pPr>
              <w:pStyle w:val="Agency-body-text"/>
              <w:rPr>
                <w:rFonts w:asciiTheme="majorHAnsi" w:hAnsiTheme="majorHAnsi" w:cstheme="majorHAnsi"/>
                <w:lang w:val="bg-BG"/>
              </w:rPr>
            </w:pPr>
          </w:p>
        </w:tc>
        <w:tc>
          <w:tcPr>
            <w:tcW w:w="1701" w:type="dxa"/>
          </w:tcPr>
          <w:p w14:paraId="00CEC674" w14:textId="77777777" w:rsidR="00BF17C6" w:rsidRPr="0094308B" w:rsidRDefault="00BF17C6" w:rsidP="00BF17C6">
            <w:pPr>
              <w:pStyle w:val="Agency-body-text"/>
              <w:rPr>
                <w:rFonts w:asciiTheme="majorHAnsi" w:hAnsiTheme="majorHAnsi" w:cstheme="majorHAnsi"/>
                <w:highlight w:val="yellow"/>
                <w:lang w:val="bg-BG"/>
              </w:rPr>
            </w:pPr>
          </w:p>
        </w:tc>
        <w:tc>
          <w:tcPr>
            <w:tcW w:w="1701" w:type="dxa"/>
          </w:tcPr>
          <w:p w14:paraId="17A012E8" w14:textId="77777777" w:rsidR="00BF17C6" w:rsidRPr="0094308B" w:rsidRDefault="00BF17C6" w:rsidP="00BF17C6">
            <w:pPr>
              <w:pStyle w:val="Agency-body-text"/>
              <w:rPr>
                <w:rFonts w:asciiTheme="majorHAnsi" w:hAnsiTheme="majorHAnsi" w:cstheme="majorHAnsi"/>
                <w:lang w:val="bg-BG"/>
              </w:rPr>
            </w:pPr>
          </w:p>
        </w:tc>
        <w:tc>
          <w:tcPr>
            <w:tcW w:w="1701" w:type="dxa"/>
          </w:tcPr>
          <w:p w14:paraId="7301FBB0" w14:textId="77777777" w:rsidR="00BF17C6" w:rsidRPr="0094308B" w:rsidRDefault="00BF17C6" w:rsidP="00BF17C6">
            <w:pPr>
              <w:pStyle w:val="Agency-body-text"/>
              <w:rPr>
                <w:rFonts w:asciiTheme="majorHAnsi" w:hAnsiTheme="majorHAnsi" w:cstheme="majorHAnsi"/>
                <w:lang w:val="bg-BG"/>
              </w:rPr>
            </w:pPr>
          </w:p>
        </w:tc>
        <w:tc>
          <w:tcPr>
            <w:tcW w:w="1701" w:type="dxa"/>
          </w:tcPr>
          <w:p w14:paraId="2E217720" w14:textId="621309D9" w:rsidR="00BF17C6" w:rsidRPr="0094308B" w:rsidRDefault="00BF17C6" w:rsidP="00BF17C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A3_policy_measure" w:history="1">
              <w:r w:rsidRPr="0094308B">
                <w:rPr>
                  <w:rStyle w:val="Hyperlink"/>
                  <w:rFonts w:asciiTheme="majorHAnsi" w:hAnsiTheme="majorHAnsi" w:cstheme="majorHAnsi"/>
                  <w:lang w:val="bg-BG" w:bidi="bg-BG"/>
                </w:rPr>
                <w:t>A.3</w:t>
              </w:r>
            </w:hyperlink>
          </w:p>
        </w:tc>
        <w:tc>
          <w:tcPr>
            <w:tcW w:w="2155" w:type="dxa"/>
          </w:tcPr>
          <w:p w14:paraId="54E3E34F" w14:textId="77777777" w:rsidR="00BF17C6" w:rsidRPr="0094308B" w:rsidRDefault="00BF17C6" w:rsidP="00BF17C6">
            <w:pPr>
              <w:pStyle w:val="Agency-body-text"/>
              <w:rPr>
                <w:rFonts w:asciiTheme="majorHAnsi" w:hAnsiTheme="majorHAnsi" w:cstheme="majorHAnsi"/>
                <w:lang w:val="bg-BG"/>
              </w:rPr>
            </w:pPr>
          </w:p>
        </w:tc>
      </w:tr>
    </w:tbl>
    <w:p w14:paraId="429DC0F5" w14:textId="09009902" w:rsidR="00E26388" w:rsidRPr="0094308B" w:rsidRDefault="00AF20EB"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lastRenderedPageBreak/>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3</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Влияние на политиката</w:t>
      </w:r>
    </w:p>
    <w:tbl>
      <w:tblPr>
        <w:tblStyle w:val="TableGrid"/>
        <w:tblW w:w="5000" w:type="pct"/>
        <w:tblLayout w:type="fixed"/>
        <w:tblLook w:val="04A0" w:firstRow="1" w:lastRow="0" w:firstColumn="1" w:lastColumn="0" w:noHBand="0" w:noVBand="1"/>
      </w:tblPr>
      <w:tblGrid>
        <w:gridCol w:w="3755"/>
        <w:gridCol w:w="1699"/>
        <w:gridCol w:w="1700"/>
        <w:gridCol w:w="1700"/>
        <w:gridCol w:w="1700"/>
        <w:gridCol w:w="1700"/>
        <w:gridCol w:w="2164"/>
      </w:tblGrid>
      <w:tr w:rsidR="00DC6AEF" w:rsidRPr="0094308B" w14:paraId="32CE7D4A" w14:textId="77777777" w:rsidTr="00517813">
        <w:trPr>
          <w:cantSplit/>
          <w:tblHeader/>
        </w:trPr>
        <w:tc>
          <w:tcPr>
            <w:tcW w:w="3759" w:type="dxa"/>
            <w:shd w:val="clear" w:color="auto" w:fill="82C0DF"/>
          </w:tcPr>
          <w:p w14:paraId="3A2FAC95" w14:textId="3B6DB6B4" w:rsidR="00BF17C6" w:rsidRPr="0094308B" w:rsidRDefault="00E610CC"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Въпроси</w:t>
            </w:r>
          </w:p>
        </w:tc>
        <w:tc>
          <w:tcPr>
            <w:tcW w:w="1701" w:type="dxa"/>
            <w:shd w:val="clear" w:color="auto" w:fill="82C0DF"/>
          </w:tcPr>
          <w:p w14:paraId="51FCAA31" w14:textId="77777777" w:rsidR="00BF17C6" w:rsidRPr="0094308B" w:rsidRDefault="00BF17C6"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разглеждане</w:t>
            </w:r>
          </w:p>
        </w:tc>
        <w:tc>
          <w:tcPr>
            <w:tcW w:w="1701" w:type="dxa"/>
            <w:shd w:val="clear" w:color="auto" w:fill="82C0DF"/>
          </w:tcPr>
          <w:p w14:paraId="651A0060" w14:textId="77777777" w:rsidR="00BF17C6" w:rsidRPr="0094308B" w:rsidRDefault="00BF17C6"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планиране</w:t>
            </w:r>
          </w:p>
        </w:tc>
        <w:tc>
          <w:tcPr>
            <w:tcW w:w="1701" w:type="dxa"/>
            <w:shd w:val="clear" w:color="auto" w:fill="82C0DF"/>
          </w:tcPr>
          <w:p w14:paraId="318D5644" w14:textId="77777777" w:rsidR="00BF17C6" w:rsidRPr="0094308B" w:rsidRDefault="00BF17C6"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въвеждане</w:t>
            </w:r>
          </w:p>
        </w:tc>
        <w:tc>
          <w:tcPr>
            <w:tcW w:w="1701" w:type="dxa"/>
            <w:shd w:val="clear" w:color="auto" w:fill="82C0DF"/>
          </w:tcPr>
          <w:p w14:paraId="16333E0E" w14:textId="77777777" w:rsidR="00BF17C6" w:rsidRPr="0094308B" w:rsidRDefault="00BF17C6"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Устойчива практика</w:t>
            </w:r>
          </w:p>
        </w:tc>
        <w:tc>
          <w:tcPr>
            <w:tcW w:w="1701" w:type="dxa"/>
            <w:shd w:val="clear" w:color="auto" w:fill="82C0DF"/>
          </w:tcPr>
          <w:p w14:paraId="46E06046" w14:textId="77777777" w:rsidR="00BF17C6" w:rsidRPr="0094308B" w:rsidRDefault="00BF17C6"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Политиката подкрепя ли ефективно този аспект?</w:t>
            </w:r>
          </w:p>
        </w:tc>
        <w:tc>
          <w:tcPr>
            <w:tcW w:w="2166" w:type="dxa"/>
            <w:shd w:val="clear" w:color="auto" w:fill="82C0DF"/>
          </w:tcPr>
          <w:p w14:paraId="28DA3852" w14:textId="1ED0E134" w:rsidR="00BF17C6" w:rsidRPr="0094308B" w:rsidRDefault="00BF17C6"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Коментари/</w:t>
            </w:r>
            <w:r w:rsidR="0025781D" w:rsidRPr="0094308B">
              <w:rPr>
                <w:rFonts w:asciiTheme="majorHAnsi" w:hAnsiTheme="majorHAnsi" w:cstheme="majorHAnsi"/>
                <w:b/>
                <w:lang w:val="bg-BG" w:bidi="bg-BG"/>
              </w:rPr>
              <w:t xml:space="preserve"> </w:t>
            </w:r>
            <w:r w:rsidRPr="0094308B">
              <w:rPr>
                <w:rFonts w:asciiTheme="majorHAnsi" w:hAnsiTheme="majorHAnsi" w:cstheme="majorHAnsi"/>
                <w:b/>
                <w:lang w:val="bg-BG" w:bidi="bg-BG"/>
              </w:rPr>
              <w:t>бележки</w:t>
            </w:r>
          </w:p>
        </w:tc>
      </w:tr>
      <w:tr w:rsidR="00EC0D7C" w:rsidRPr="0094308B" w14:paraId="7C636921" w14:textId="77777777" w:rsidTr="00517813">
        <w:trPr>
          <w:cantSplit/>
        </w:trPr>
        <w:tc>
          <w:tcPr>
            <w:tcW w:w="3759" w:type="dxa"/>
          </w:tcPr>
          <w:p w14:paraId="26A3F833" w14:textId="7131AB13" w:rsidR="00BF17C6" w:rsidRPr="0094308B" w:rsidRDefault="00BF17C6" w:rsidP="00BF17C6">
            <w:pPr>
              <w:pStyle w:val="Agency-body-text"/>
              <w:rPr>
                <w:rFonts w:asciiTheme="majorHAnsi" w:hAnsiTheme="majorHAnsi" w:cstheme="majorHAnsi"/>
                <w:lang w:val="bg-BG"/>
              </w:rPr>
            </w:pPr>
            <w:r w:rsidRPr="0094308B">
              <w:rPr>
                <w:rFonts w:asciiTheme="majorHAnsi" w:hAnsiTheme="majorHAnsi" w:cstheme="majorHAnsi"/>
                <w:lang w:val="bg-BG" w:bidi="bg-BG"/>
              </w:rPr>
              <w:t>1.10. Можем ли да превърнем политиките в реалност и да ги прилагаме по начини, подходящи за контекста и ценностите в нашето училище?</w:t>
            </w:r>
          </w:p>
        </w:tc>
        <w:tc>
          <w:tcPr>
            <w:tcW w:w="1701" w:type="dxa"/>
          </w:tcPr>
          <w:p w14:paraId="7B757492" w14:textId="77777777" w:rsidR="00BF17C6" w:rsidRPr="0094308B" w:rsidRDefault="00BF17C6" w:rsidP="00BF17C6">
            <w:pPr>
              <w:pStyle w:val="Agency-body-text"/>
              <w:rPr>
                <w:rFonts w:asciiTheme="majorHAnsi" w:hAnsiTheme="majorHAnsi" w:cstheme="majorHAnsi"/>
                <w:lang w:val="bg-BG"/>
              </w:rPr>
            </w:pPr>
          </w:p>
        </w:tc>
        <w:tc>
          <w:tcPr>
            <w:tcW w:w="1701" w:type="dxa"/>
          </w:tcPr>
          <w:p w14:paraId="64060025" w14:textId="77777777" w:rsidR="00BF17C6" w:rsidRPr="0094308B" w:rsidRDefault="00BF17C6" w:rsidP="00BF17C6">
            <w:pPr>
              <w:pStyle w:val="Agency-body-text"/>
              <w:rPr>
                <w:rFonts w:asciiTheme="majorHAnsi" w:hAnsiTheme="majorHAnsi" w:cstheme="majorHAnsi"/>
                <w:lang w:val="bg-BG"/>
              </w:rPr>
            </w:pPr>
          </w:p>
        </w:tc>
        <w:tc>
          <w:tcPr>
            <w:tcW w:w="1701" w:type="dxa"/>
          </w:tcPr>
          <w:p w14:paraId="55407610" w14:textId="77777777" w:rsidR="00BF17C6" w:rsidRPr="0094308B" w:rsidRDefault="00BF17C6" w:rsidP="00BF17C6">
            <w:pPr>
              <w:pStyle w:val="Agency-body-text"/>
              <w:rPr>
                <w:rFonts w:asciiTheme="majorHAnsi" w:hAnsiTheme="majorHAnsi" w:cstheme="majorHAnsi"/>
                <w:lang w:val="bg-BG"/>
              </w:rPr>
            </w:pPr>
          </w:p>
        </w:tc>
        <w:tc>
          <w:tcPr>
            <w:tcW w:w="1701" w:type="dxa"/>
          </w:tcPr>
          <w:p w14:paraId="24FE2FDC" w14:textId="77777777" w:rsidR="00BF17C6" w:rsidRPr="0094308B" w:rsidRDefault="00BF17C6" w:rsidP="00BF17C6">
            <w:pPr>
              <w:pStyle w:val="Agency-body-text"/>
              <w:rPr>
                <w:rFonts w:asciiTheme="majorHAnsi" w:hAnsiTheme="majorHAnsi" w:cstheme="majorHAnsi"/>
                <w:lang w:val="bg-BG"/>
              </w:rPr>
            </w:pPr>
          </w:p>
        </w:tc>
        <w:tc>
          <w:tcPr>
            <w:tcW w:w="1701" w:type="dxa"/>
          </w:tcPr>
          <w:p w14:paraId="467EE1EA" w14:textId="6F214433" w:rsidR="00BF17C6" w:rsidRPr="0094308B" w:rsidRDefault="00BF17C6" w:rsidP="00BF17C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A1_policy_measure" w:history="1">
              <w:r w:rsidRPr="0094308B">
                <w:rPr>
                  <w:rStyle w:val="Hyperlink"/>
                  <w:rFonts w:asciiTheme="majorHAnsi" w:hAnsiTheme="majorHAnsi" w:cstheme="majorHAnsi"/>
                  <w:lang w:val="bg-BG" w:bidi="bg-BG"/>
                </w:rPr>
                <w:t>A.1</w:t>
              </w:r>
            </w:hyperlink>
            <w:r w:rsidRPr="0094308B">
              <w:rPr>
                <w:rFonts w:asciiTheme="majorHAnsi" w:hAnsiTheme="majorHAnsi" w:cstheme="majorHAnsi"/>
                <w:lang w:val="bg-BG" w:bidi="bg-BG"/>
              </w:rPr>
              <w:t xml:space="preserve">, </w:t>
            </w:r>
            <w:hyperlink w:anchor="A10_policy_measure" w:history="1">
              <w:r w:rsidRPr="0094308B">
                <w:rPr>
                  <w:rStyle w:val="Hyperlink"/>
                  <w:rFonts w:asciiTheme="majorHAnsi" w:hAnsiTheme="majorHAnsi" w:cstheme="majorHAnsi"/>
                  <w:lang w:val="bg-BG" w:bidi="bg-BG"/>
                </w:rPr>
                <w:t>A.10</w:t>
              </w:r>
            </w:hyperlink>
            <w:r w:rsidRPr="0094308B">
              <w:rPr>
                <w:rFonts w:asciiTheme="majorHAnsi" w:hAnsiTheme="majorHAnsi" w:cstheme="majorHAnsi"/>
                <w:lang w:val="bg-BG" w:bidi="bg-BG"/>
              </w:rPr>
              <w:t xml:space="preserve">, </w:t>
            </w:r>
            <w:hyperlink w:anchor="A11_policy_measure" w:history="1">
              <w:r w:rsidRPr="0094308B">
                <w:rPr>
                  <w:rStyle w:val="Hyperlink"/>
                  <w:rFonts w:asciiTheme="majorHAnsi" w:hAnsiTheme="majorHAnsi" w:cstheme="majorHAnsi"/>
                  <w:lang w:val="bg-BG" w:bidi="bg-BG"/>
                </w:rPr>
                <w:t>A.11</w:t>
              </w:r>
            </w:hyperlink>
          </w:p>
        </w:tc>
        <w:tc>
          <w:tcPr>
            <w:tcW w:w="2166" w:type="dxa"/>
          </w:tcPr>
          <w:p w14:paraId="0CADA36E" w14:textId="77777777" w:rsidR="00BF17C6" w:rsidRPr="0094308B" w:rsidRDefault="00BF17C6" w:rsidP="00BF17C6">
            <w:pPr>
              <w:pStyle w:val="Agency-body-text"/>
              <w:rPr>
                <w:rFonts w:asciiTheme="majorHAnsi" w:hAnsiTheme="majorHAnsi" w:cstheme="majorHAnsi"/>
                <w:lang w:val="bg-BG"/>
              </w:rPr>
            </w:pPr>
          </w:p>
        </w:tc>
      </w:tr>
      <w:tr w:rsidR="00EC0D7C" w:rsidRPr="0094308B" w14:paraId="79F11A2E" w14:textId="77777777" w:rsidTr="00517813">
        <w:trPr>
          <w:cantSplit/>
        </w:trPr>
        <w:tc>
          <w:tcPr>
            <w:tcW w:w="3759" w:type="dxa"/>
          </w:tcPr>
          <w:p w14:paraId="0CC523B5" w14:textId="29E94CA9" w:rsidR="00BF17C6" w:rsidRPr="0094308B" w:rsidRDefault="00BF17C6" w:rsidP="00BF17C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1.11. Можем ли да повлияем на развитието на националната политика по отношение на </w:t>
            </w:r>
            <w:hyperlink w:anchor="Equity" w:history="1">
              <w:r w:rsidRPr="0094308B">
                <w:rPr>
                  <w:rStyle w:val="Hyperlink"/>
                  <w:rFonts w:asciiTheme="majorHAnsi" w:hAnsiTheme="majorHAnsi" w:cstheme="majorHAnsi"/>
                  <w:lang w:val="bg-BG" w:bidi="bg-BG"/>
                </w:rPr>
                <w:t>равнопоставеността</w:t>
              </w:r>
            </w:hyperlink>
            <w:r w:rsidRPr="0094308B">
              <w:rPr>
                <w:rFonts w:asciiTheme="majorHAnsi" w:hAnsiTheme="majorHAnsi" w:cstheme="majorHAnsi"/>
                <w:lang w:val="bg-BG" w:bidi="bg-BG"/>
              </w:rPr>
              <w:t xml:space="preserve"> и </w:t>
            </w:r>
            <w:hyperlink w:anchor="Vision" w:history="1">
              <w:r w:rsidRPr="0094308B">
                <w:rPr>
                  <w:rStyle w:val="Hyperlink"/>
                  <w:rFonts w:asciiTheme="majorHAnsi" w:hAnsiTheme="majorHAnsi" w:cstheme="majorHAnsi"/>
                  <w:lang w:val="bg-BG" w:bidi="bg-BG"/>
                </w:rPr>
                <w:t>приобщаващото образование</w:t>
              </w:r>
            </w:hyperlink>
            <w:r w:rsidRPr="0094308B">
              <w:rPr>
                <w:rFonts w:asciiTheme="majorHAnsi" w:hAnsiTheme="majorHAnsi" w:cstheme="majorHAnsi"/>
                <w:lang w:val="bg-BG" w:bidi="bg-BG"/>
              </w:rPr>
              <w:t xml:space="preserve"> чрез консултации и комуникация, като прилагаме </w:t>
            </w:r>
            <w:hyperlink w:anchor="Rightsbased" w:history="1">
              <w:r w:rsidRPr="0094308B">
                <w:rPr>
                  <w:rStyle w:val="Hyperlink"/>
                  <w:rFonts w:asciiTheme="majorHAnsi" w:hAnsiTheme="majorHAnsi" w:cstheme="majorHAnsi"/>
                  <w:lang w:val="bg-BG" w:bidi="bg-BG"/>
                </w:rPr>
                <w:t>подход, основан на правата</w:t>
              </w:r>
            </w:hyperlink>
            <w:r w:rsidRPr="0094308B">
              <w:rPr>
                <w:rFonts w:asciiTheme="majorHAnsi" w:hAnsiTheme="majorHAnsi" w:cstheme="majorHAnsi"/>
                <w:lang w:val="bg-BG" w:bidi="bg-BG"/>
              </w:rPr>
              <w:t>?</w:t>
            </w:r>
          </w:p>
        </w:tc>
        <w:tc>
          <w:tcPr>
            <w:tcW w:w="1701" w:type="dxa"/>
          </w:tcPr>
          <w:p w14:paraId="01F78F07" w14:textId="77777777" w:rsidR="00BF17C6" w:rsidRPr="0094308B" w:rsidRDefault="00BF17C6" w:rsidP="00BF17C6">
            <w:pPr>
              <w:pStyle w:val="Agency-body-text"/>
              <w:rPr>
                <w:rFonts w:asciiTheme="majorHAnsi" w:hAnsiTheme="majorHAnsi" w:cstheme="majorHAnsi"/>
                <w:lang w:val="bg-BG"/>
              </w:rPr>
            </w:pPr>
          </w:p>
        </w:tc>
        <w:tc>
          <w:tcPr>
            <w:tcW w:w="1701" w:type="dxa"/>
          </w:tcPr>
          <w:p w14:paraId="1136C2D5" w14:textId="77777777" w:rsidR="00BF17C6" w:rsidRPr="0094308B" w:rsidRDefault="00BF17C6" w:rsidP="00BF17C6">
            <w:pPr>
              <w:pStyle w:val="Agency-body-text"/>
              <w:rPr>
                <w:rFonts w:asciiTheme="majorHAnsi" w:hAnsiTheme="majorHAnsi" w:cstheme="majorHAnsi"/>
                <w:lang w:val="bg-BG"/>
              </w:rPr>
            </w:pPr>
          </w:p>
        </w:tc>
        <w:tc>
          <w:tcPr>
            <w:tcW w:w="1701" w:type="dxa"/>
          </w:tcPr>
          <w:p w14:paraId="7CDD1D33" w14:textId="77777777" w:rsidR="00BF17C6" w:rsidRPr="0094308B" w:rsidRDefault="00BF17C6" w:rsidP="00BF17C6">
            <w:pPr>
              <w:pStyle w:val="Agency-body-text"/>
              <w:rPr>
                <w:rFonts w:asciiTheme="majorHAnsi" w:hAnsiTheme="majorHAnsi" w:cstheme="majorHAnsi"/>
                <w:lang w:val="bg-BG"/>
              </w:rPr>
            </w:pPr>
          </w:p>
        </w:tc>
        <w:tc>
          <w:tcPr>
            <w:tcW w:w="1701" w:type="dxa"/>
          </w:tcPr>
          <w:p w14:paraId="49B62ABB" w14:textId="77777777" w:rsidR="00BF17C6" w:rsidRPr="0094308B" w:rsidRDefault="00BF17C6" w:rsidP="00BF17C6">
            <w:pPr>
              <w:pStyle w:val="Agency-body-text"/>
              <w:rPr>
                <w:rFonts w:asciiTheme="majorHAnsi" w:hAnsiTheme="majorHAnsi" w:cstheme="majorHAnsi"/>
                <w:lang w:val="bg-BG"/>
              </w:rPr>
            </w:pPr>
          </w:p>
        </w:tc>
        <w:tc>
          <w:tcPr>
            <w:tcW w:w="1701" w:type="dxa"/>
          </w:tcPr>
          <w:p w14:paraId="6C9235DA" w14:textId="33A8FDF4" w:rsidR="00BF17C6" w:rsidRPr="0094308B" w:rsidRDefault="00BF17C6" w:rsidP="00BF17C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A1_policy_measure" w:history="1">
              <w:r w:rsidRPr="0094308B">
                <w:rPr>
                  <w:rStyle w:val="Hyperlink"/>
                  <w:rFonts w:asciiTheme="majorHAnsi" w:hAnsiTheme="majorHAnsi" w:cstheme="majorHAnsi"/>
                  <w:lang w:val="bg-BG" w:bidi="bg-BG"/>
                </w:rPr>
                <w:t>A.1</w:t>
              </w:r>
            </w:hyperlink>
            <w:r w:rsidRPr="0094308B">
              <w:rPr>
                <w:rFonts w:asciiTheme="majorHAnsi" w:hAnsiTheme="majorHAnsi" w:cstheme="majorHAnsi"/>
                <w:lang w:val="bg-BG" w:bidi="bg-BG"/>
              </w:rPr>
              <w:t xml:space="preserve">, </w:t>
            </w:r>
            <w:hyperlink w:anchor="A4_policy_measure" w:history="1">
              <w:r w:rsidRPr="0094308B">
                <w:rPr>
                  <w:rStyle w:val="Hyperlink"/>
                  <w:rFonts w:asciiTheme="majorHAnsi" w:hAnsiTheme="majorHAnsi" w:cstheme="majorHAnsi"/>
                  <w:lang w:val="bg-BG" w:bidi="bg-BG"/>
                </w:rPr>
                <w:t>A.4</w:t>
              </w:r>
            </w:hyperlink>
            <w:r w:rsidRPr="0094308B">
              <w:rPr>
                <w:rFonts w:asciiTheme="majorHAnsi" w:hAnsiTheme="majorHAnsi" w:cstheme="majorHAnsi"/>
                <w:lang w:val="bg-BG" w:bidi="bg-BG"/>
              </w:rPr>
              <w:t xml:space="preserve">, </w:t>
            </w:r>
            <w:hyperlink w:anchor="A11_policy_measure" w:history="1">
              <w:r w:rsidRPr="0094308B">
                <w:rPr>
                  <w:rStyle w:val="Hyperlink"/>
                  <w:rFonts w:asciiTheme="majorHAnsi" w:hAnsiTheme="majorHAnsi" w:cstheme="majorHAnsi"/>
                  <w:lang w:val="bg-BG" w:bidi="bg-BG"/>
                </w:rPr>
                <w:t>A.11</w:t>
              </w:r>
            </w:hyperlink>
          </w:p>
        </w:tc>
        <w:tc>
          <w:tcPr>
            <w:tcW w:w="2166" w:type="dxa"/>
          </w:tcPr>
          <w:p w14:paraId="4028D7F1" w14:textId="77777777" w:rsidR="00BF17C6" w:rsidRPr="0094308B" w:rsidRDefault="00BF17C6" w:rsidP="00BF17C6">
            <w:pPr>
              <w:pStyle w:val="Agency-body-text"/>
              <w:rPr>
                <w:rFonts w:asciiTheme="majorHAnsi" w:hAnsiTheme="majorHAnsi" w:cstheme="majorHAnsi"/>
                <w:lang w:val="bg-BG"/>
              </w:rPr>
            </w:pPr>
          </w:p>
        </w:tc>
      </w:tr>
    </w:tbl>
    <w:p w14:paraId="2F758FDA" w14:textId="39717D68" w:rsidR="009649A4" w:rsidRPr="0094308B" w:rsidRDefault="005230B6" w:rsidP="00CB0514">
      <w:pPr>
        <w:pStyle w:val="Agency-body-text"/>
        <w:keepNext/>
        <w:spacing w:before="360"/>
        <w:rPr>
          <w:rFonts w:asciiTheme="majorHAnsi" w:hAnsiTheme="majorHAnsi" w:cstheme="majorHAnsi"/>
          <w:b/>
          <w:bCs/>
          <w:lang w:val="bg-BG"/>
        </w:rPr>
      </w:pPr>
      <w:r w:rsidRPr="0094308B">
        <w:rPr>
          <w:rFonts w:asciiTheme="majorHAnsi" w:hAnsiTheme="majorHAnsi" w:cstheme="majorHAnsi"/>
          <w:b/>
          <w:lang w:val="bg-BG" w:bidi="bg-BG"/>
        </w:rPr>
        <w:t>Има ли допълнителна информация, която следва да се вземе предвид и която не е засегната в горепосочените въпроси?</w:t>
      </w:r>
    </w:p>
    <w:p w14:paraId="4C6A8684" w14:textId="31EA94A1" w:rsidR="005230B6" w:rsidRPr="0094308B" w:rsidRDefault="005230B6" w:rsidP="009649A4">
      <w:pPr>
        <w:pStyle w:val="Agency-body-text"/>
        <w:rPr>
          <w:rFonts w:asciiTheme="majorHAnsi" w:hAnsiTheme="majorHAnsi" w:cstheme="majorHAnsi"/>
          <w:lang w:val="bg-BG"/>
        </w:rPr>
      </w:pPr>
    </w:p>
    <w:p w14:paraId="0F54C081" w14:textId="317AD16A" w:rsidR="005230B6" w:rsidRPr="0094308B" w:rsidRDefault="005230B6" w:rsidP="003E3CC9">
      <w:pPr>
        <w:pStyle w:val="Agency-body-text"/>
        <w:keepNext/>
        <w:spacing w:before="360"/>
        <w:rPr>
          <w:rFonts w:asciiTheme="majorHAnsi" w:hAnsiTheme="majorHAnsi" w:cstheme="majorHAnsi"/>
          <w:b/>
          <w:bCs/>
          <w:lang w:val="bg-BG"/>
        </w:rPr>
      </w:pPr>
      <w:r w:rsidRPr="0094308B">
        <w:rPr>
          <w:rFonts w:asciiTheme="majorHAnsi" w:hAnsiTheme="majorHAnsi" w:cstheme="majorHAnsi"/>
          <w:b/>
          <w:lang w:val="bg-BG" w:bidi="bg-BG"/>
        </w:rPr>
        <w:lastRenderedPageBreak/>
        <w:t>Анализ на отговорите относно определяне на посоката:</w:t>
      </w:r>
    </w:p>
    <w:p w14:paraId="2F436D0F" w14:textId="10455BDA" w:rsidR="005230B6" w:rsidRPr="0094308B" w:rsidRDefault="005230B6" w:rsidP="00E460CE">
      <w:pPr>
        <w:pStyle w:val="Agency-body-text"/>
        <w:keepNext/>
        <w:numPr>
          <w:ilvl w:val="0"/>
          <w:numId w:val="27"/>
        </w:numPr>
        <w:rPr>
          <w:rFonts w:asciiTheme="majorHAnsi" w:hAnsiTheme="majorHAnsi" w:cstheme="majorHAnsi"/>
          <w:lang w:val="bg-BG"/>
        </w:rPr>
      </w:pPr>
      <w:r w:rsidRPr="0094308B">
        <w:rPr>
          <w:rFonts w:asciiTheme="majorHAnsi" w:hAnsiTheme="majorHAnsi" w:cstheme="majorHAnsi"/>
          <w:lang w:val="bg-BG" w:bidi="bg-BG"/>
        </w:rPr>
        <w:t>Доколко приобщаваща е практиката ни по отношение на училищното ръководство при определяне на посоката на нашето училище?</w:t>
      </w:r>
    </w:p>
    <w:p w14:paraId="05213667" w14:textId="77777777" w:rsidR="005230B6" w:rsidRPr="0094308B" w:rsidRDefault="005230B6" w:rsidP="00FB71C6">
      <w:pPr>
        <w:pStyle w:val="Agency-body-text"/>
        <w:rPr>
          <w:rFonts w:asciiTheme="majorHAnsi" w:hAnsiTheme="majorHAnsi" w:cstheme="majorHAnsi"/>
          <w:lang w:val="bg-BG"/>
        </w:rPr>
      </w:pPr>
    </w:p>
    <w:p w14:paraId="7BC72DB6" w14:textId="4FE17876" w:rsidR="005230B6" w:rsidRPr="0094308B" w:rsidRDefault="005230B6" w:rsidP="00E460CE">
      <w:pPr>
        <w:pStyle w:val="Agency-body-text"/>
        <w:keepNext/>
        <w:numPr>
          <w:ilvl w:val="0"/>
          <w:numId w:val="27"/>
        </w:numPr>
        <w:rPr>
          <w:rFonts w:asciiTheme="majorHAnsi" w:hAnsiTheme="majorHAnsi" w:cstheme="majorHAnsi"/>
          <w:lang w:val="bg-BG"/>
        </w:rPr>
      </w:pPr>
      <w:r w:rsidRPr="0094308B">
        <w:rPr>
          <w:rFonts w:asciiTheme="majorHAnsi" w:hAnsiTheme="majorHAnsi" w:cstheme="majorHAnsi"/>
          <w:lang w:val="bg-BG" w:bidi="bg-BG"/>
        </w:rPr>
        <w:t>Какви са силните ни страни в това отношение?</w:t>
      </w:r>
    </w:p>
    <w:p w14:paraId="51D64AE2" w14:textId="77777777" w:rsidR="00AB790C" w:rsidRPr="0094308B" w:rsidRDefault="00AB790C" w:rsidP="001B550C">
      <w:pPr>
        <w:pStyle w:val="Agency-body-text"/>
        <w:rPr>
          <w:rFonts w:asciiTheme="majorHAnsi" w:hAnsiTheme="majorHAnsi" w:cstheme="majorHAnsi"/>
          <w:lang w:val="bg-BG"/>
        </w:rPr>
      </w:pPr>
    </w:p>
    <w:p w14:paraId="2FDB5BC7" w14:textId="359888F2" w:rsidR="005230B6" w:rsidRPr="0094308B" w:rsidRDefault="005230B6" w:rsidP="00E460CE">
      <w:pPr>
        <w:pStyle w:val="Agency-body-text"/>
        <w:keepNext/>
        <w:numPr>
          <w:ilvl w:val="0"/>
          <w:numId w:val="27"/>
        </w:numPr>
        <w:rPr>
          <w:rFonts w:asciiTheme="majorHAnsi" w:hAnsiTheme="majorHAnsi" w:cstheme="majorHAnsi"/>
          <w:lang w:val="bg-BG"/>
        </w:rPr>
      </w:pPr>
      <w:r w:rsidRPr="0094308B">
        <w:rPr>
          <w:rFonts w:asciiTheme="majorHAnsi" w:hAnsiTheme="majorHAnsi" w:cstheme="majorHAnsi"/>
          <w:lang w:val="bg-BG" w:bidi="bg-BG"/>
        </w:rPr>
        <w:t>Кои области трябва да подобрим/доразвием?</w:t>
      </w:r>
    </w:p>
    <w:p w14:paraId="3C571F8E" w14:textId="77777777" w:rsidR="005230B6" w:rsidRPr="0094308B" w:rsidRDefault="005230B6" w:rsidP="00DD4EAF">
      <w:pPr>
        <w:pStyle w:val="Agency-body-text"/>
        <w:rPr>
          <w:rFonts w:asciiTheme="majorHAnsi" w:hAnsiTheme="majorHAnsi" w:cstheme="majorHAnsi"/>
          <w:lang w:val="bg-BG"/>
        </w:rPr>
      </w:pPr>
    </w:p>
    <w:p w14:paraId="72546941" w14:textId="06063323" w:rsidR="005230B6" w:rsidRPr="0094308B" w:rsidRDefault="005230B6" w:rsidP="009D5234">
      <w:pPr>
        <w:pStyle w:val="Agency-body-text"/>
        <w:keepNext/>
        <w:numPr>
          <w:ilvl w:val="0"/>
          <w:numId w:val="27"/>
        </w:numPr>
        <w:rPr>
          <w:rFonts w:asciiTheme="majorHAnsi" w:hAnsiTheme="majorHAnsi" w:cstheme="majorHAnsi"/>
          <w:lang w:val="bg-BG"/>
        </w:rPr>
      </w:pPr>
      <w:r w:rsidRPr="0094308B">
        <w:rPr>
          <w:rFonts w:asciiTheme="majorHAnsi" w:hAnsiTheme="majorHAnsi" w:cstheme="majorHAnsi"/>
          <w:lang w:val="bg-BG" w:bidi="bg-BG"/>
        </w:rPr>
        <w:t>Кои са нашите три приоритетни въпроса?</w:t>
      </w:r>
    </w:p>
    <w:p w14:paraId="18D625F7" w14:textId="77777777" w:rsidR="00AB790C" w:rsidRPr="0094308B" w:rsidRDefault="00AB790C" w:rsidP="00DD4EAF">
      <w:pPr>
        <w:pStyle w:val="Agency-body-text"/>
        <w:rPr>
          <w:rFonts w:asciiTheme="majorHAnsi" w:hAnsiTheme="majorHAnsi" w:cstheme="majorHAnsi"/>
          <w:lang w:val="bg-BG"/>
        </w:rPr>
      </w:pPr>
    </w:p>
    <w:p w14:paraId="219E02FD" w14:textId="17D71E89" w:rsidR="005230B6" w:rsidRPr="0094308B" w:rsidRDefault="005230B6" w:rsidP="009D5234">
      <w:pPr>
        <w:pStyle w:val="Agency-body-text"/>
        <w:keepNext/>
        <w:numPr>
          <w:ilvl w:val="0"/>
          <w:numId w:val="27"/>
        </w:numPr>
        <w:rPr>
          <w:rFonts w:asciiTheme="majorHAnsi" w:hAnsiTheme="majorHAnsi" w:cstheme="majorHAnsi"/>
          <w:lang w:val="bg-BG"/>
        </w:rPr>
      </w:pPr>
      <w:r w:rsidRPr="0094308B">
        <w:rPr>
          <w:rFonts w:asciiTheme="majorHAnsi" w:hAnsiTheme="majorHAnsi" w:cstheme="majorHAnsi"/>
          <w:lang w:val="bg-BG" w:bidi="bg-BG"/>
        </w:rPr>
        <w:t>В кои области са необходими политики в подкрепа на нашата практика?</w:t>
      </w:r>
    </w:p>
    <w:p w14:paraId="615A9A19" w14:textId="77777777" w:rsidR="005230B6" w:rsidRPr="0094308B" w:rsidRDefault="005230B6" w:rsidP="00DD4EAF">
      <w:pPr>
        <w:pStyle w:val="Agency-body-text"/>
        <w:rPr>
          <w:rFonts w:asciiTheme="majorHAnsi" w:hAnsiTheme="majorHAnsi" w:cstheme="majorHAnsi"/>
          <w:lang w:val="bg-BG"/>
        </w:rPr>
      </w:pPr>
    </w:p>
    <w:p w14:paraId="42806299" w14:textId="586FF158" w:rsidR="005230B6" w:rsidRPr="0094308B" w:rsidRDefault="005230B6" w:rsidP="008C47E1">
      <w:pPr>
        <w:pStyle w:val="Agency-body-text"/>
        <w:keepNext/>
        <w:numPr>
          <w:ilvl w:val="0"/>
          <w:numId w:val="27"/>
        </w:numPr>
        <w:rPr>
          <w:rFonts w:asciiTheme="majorHAnsi" w:hAnsiTheme="majorHAnsi" w:cstheme="majorHAnsi"/>
          <w:lang w:val="bg-BG"/>
        </w:rPr>
      </w:pPr>
      <w:r w:rsidRPr="0094308B">
        <w:rPr>
          <w:rFonts w:asciiTheme="majorHAnsi" w:hAnsiTheme="majorHAnsi" w:cstheme="majorHAnsi"/>
          <w:lang w:val="bg-BG" w:bidi="bg-BG"/>
        </w:rPr>
        <w:t>Кои въпроси бихме обсъдили с приоритет с органите, разработващи политики?</w:t>
      </w:r>
    </w:p>
    <w:p w14:paraId="35F161E7" w14:textId="77777777" w:rsidR="005230B6" w:rsidRPr="0094308B" w:rsidRDefault="005230B6" w:rsidP="00DD4EAF">
      <w:pPr>
        <w:pStyle w:val="Agency-body-text"/>
        <w:rPr>
          <w:rFonts w:asciiTheme="majorHAnsi" w:hAnsiTheme="majorHAnsi" w:cstheme="majorHAnsi"/>
          <w:lang w:val="bg-BG"/>
        </w:rPr>
      </w:pPr>
    </w:p>
    <w:p w14:paraId="2911D474" w14:textId="77777777" w:rsidR="009649A4" w:rsidRPr="0094308B" w:rsidRDefault="009649A4" w:rsidP="003E3CC9">
      <w:pPr>
        <w:pStyle w:val="Agency-body-text"/>
        <w:rPr>
          <w:rFonts w:asciiTheme="majorHAnsi" w:hAnsiTheme="majorHAnsi" w:cstheme="majorHAnsi"/>
          <w:lang w:val="bg-BG"/>
        </w:rPr>
      </w:pPr>
      <w:r w:rsidRPr="0094308B">
        <w:rPr>
          <w:rFonts w:asciiTheme="majorHAnsi" w:hAnsiTheme="majorHAnsi" w:cstheme="majorHAnsi"/>
          <w:lang w:val="bg-BG" w:bidi="bg-BG"/>
        </w:rPr>
        <w:br w:type="page"/>
      </w:r>
    </w:p>
    <w:p w14:paraId="2C104108" w14:textId="50370731" w:rsidR="009649A4" w:rsidRPr="0094308B" w:rsidRDefault="00864531" w:rsidP="00D75F8E">
      <w:pPr>
        <w:pStyle w:val="Agency-heading-2"/>
        <w:numPr>
          <w:ilvl w:val="0"/>
          <w:numId w:val="61"/>
        </w:numPr>
        <w:ind w:left="426"/>
        <w:rPr>
          <w:rFonts w:asciiTheme="majorHAnsi" w:hAnsiTheme="majorHAnsi" w:cstheme="majorHAnsi"/>
          <w:lang w:val="bg-BG"/>
        </w:rPr>
      </w:pPr>
      <w:bookmarkStart w:id="9" w:name="_Toc96076142"/>
      <w:r w:rsidRPr="0094308B">
        <w:rPr>
          <w:rFonts w:asciiTheme="majorHAnsi" w:hAnsiTheme="majorHAnsi" w:cstheme="majorHAnsi"/>
          <w:lang w:val="bg-BG" w:bidi="bg-BG"/>
        </w:rPr>
        <w:lastRenderedPageBreak/>
        <w:t>Ролята на приобщаващите училищни ръководители в организационното развитие</w:t>
      </w:r>
      <w:bookmarkEnd w:id="9"/>
    </w:p>
    <w:p w14:paraId="580F54F3" w14:textId="77777777" w:rsidR="00471D69" w:rsidRPr="0094308B" w:rsidRDefault="00113840" w:rsidP="00E23A97">
      <w:pPr>
        <w:pStyle w:val="Agency-body-text"/>
        <w:rPr>
          <w:rFonts w:asciiTheme="majorHAnsi" w:hAnsiTheme="majorHAnsi" w:cstheme="majorHAnsi"/>
          <w:lang w:val="bg-BG"/>
        </w:rPr>
      </w:pPr>
      <w:hyperlink w:anchor="Organisational" w:history="1">
        <w:r w:rsidR="00F71457" w:rsidRPr="0094308B">
          <w:rPr>
            <w:rStyle w:val="Hyperlink"/>
            <w:rFonts w:asciiTheme="majorHAnsi" w:hAnsiTheme="majorHAnsi" w:cstheme="majorHAnsi"/>
            <w:lang w:val="bg-BG" w:bidi="bg-BG"/>
          </w:rPr>
          <w:t>Организационното развитие</w:t>
        </w:r>
      </w:hyperlink>
      <w:r w:rsidR="00F71457" w:rsidRPr="0094308B">
        <w:rPr>
          <w:rFonts w:asciiTheme="majorHAnsi" w:hAnsiTheme="majorHAnsi" w:cstheme="majorHAnsi"/>
          <w:lang w:val="bg-BG" w:bidi="bg-BG"/>
        </w:rPr>
        <w:t xml:space="preserve"> е </w:t>
      </w:r>
      <w:hyperlink w:anchor="Core" w:history="1">
        <w:r w:rsidR="00576B13" w:rsidRPr="0094308B">
          <w:rPr>
            <w:rStyle w:val="Hyperlink"/>
            <w:rFonts w:asciiTheme="majorHAnsi" w:hAnsiTheme="majorHAnsi" w:cstheme="majorHAnsi"/>
            <w:lang w:val="bg-BG" w:bidi="bg-BG"/>
          </w:rPr>
          <w:t>основна функция</w:t>
        </w:r>
      </w:hyperlink>
      <w:r w:rsidR="00F71457" w:rsidRPr="0094308B">
        <w:rPr>
          <w:rFonts w:asciiTheme="majorHAnsi" w:hAnsiTheme="majorHAnsi" w:cstheme="majorHAnsi"/>
          <w:lang w:val="bg-BG" w:bidi="bg-BG"/>
        </w:rPr>
        <w:t xml:space="preserve"> на приобщаващото училищно ръководство. Ръководителите и ръководните екипи играят изключително важна роля за прилагането на приобщаваща политика и развитието на училищна практика, която е справедлива и приобщаваща. Те са отговорни за създаването на организационна среда, която подкрепя практиката и насърчава подобряването на училищната среда с цел постигане на приобщаващо образование. Те са отговорни и за поддържането на училищна култура, която е колегиална, интерактивна и съсредоточена върху подкрепата на учители и учащи през целия образователен процес. Изпълнението на тези функции дава възможност на училищните ръководители да създадат приобщаващо училище с акцент върху обучителната среда, в която всеки учащ е ценен участник, от който се очаква да постига резултати чрез качествено образование.</w:t>
      </w:r>
    </w:p>
    <w:p w14:paraId="18F1E26C" w14:textId="6A2810F8" w:rsidR="009649A4" w:rsidRPr="0094308B" w:rsidRDefault="00E739B3" w:rsidP="00E23A97">
      <w:pPr>
        <w:pStyle w:val="Agency-body-text"/>
        <w:rPr>
          <w:rFonts w:asciiTheme="majorHAnsi" w:hAnsiTheme="majorHAnsi" w:cstheme="majorHAnsi"/>
          <w:lang w:val="bg-BG"/>
        </w:rPr>
      </w:pPr>
      <w:r w:rsidRPr="0094308B">
        <w:rPr>
          <w:rFonts w:asciiTheme="majorHAnsi" w:hAnsiTheme="majorHAnsi" w:cstheme="majorHAnsi"/>
          <w:lang w:val="bg-BG" w:bidi="bg-BG"/>
        </w:rPr>
        <w:t>Въпросите относно тази функция са разделени в три категории: „Управление на училището“, „Съвместна работа“ и „</w:t>
      </w:r>
      <w:hyperlink w:anchor="Monitoring" w:history="1">
        <w:r w:rsidR="00EB3177" w:rsidRPr="0094308B">
          <w:rPr>
            <w:rStyle w:val="Hyperlink"/>
            <w:rFonts w:asciiTheme="majorHAnsi" w:hAnsiTheme="majorHAnsi" w:cstheme="majorHAnsi"/>
            <w:lang w:val="bg-BG" w:bidi="bg-BG"/>
          </w:rPr>
          <w:t>Мониторинг</w:t>
        </w:r>
      </w:hyperlink>
      <w:r w:rsidRPr="0094308B">
        <w:rPr>
          <w:rFonts w:asciiTheme="majorHAnsi" w:hAnsiTheme="majorHAnsi" w:cstheme="majorHAnsi"/>
          <w:lang w:val="bg-BG" w:bidi="bg-BG"/>
        </w:rPr>
        <w:t xml:space="preserve"> и събиране на данни“.</w:t>
      </w:r>
    </w:p>
    <w:p w14:paraId="41AC760D" w14:textId="58128889" w:rsidR="00E26388" w:rsidRPr="0094308B" w:rsidRDefault="00026375"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lastRenderedPageBreak/>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4</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Управление на училището</w:t>
      </w:r>
    </w:p>
    <w:tbl>
      <w:tblPr>
        <w:tblW w:w="14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57"/>
        <w:gridCol w:w="1700"/>
        <w:gridCol w:w="1701"/>
        <w:gridCol w:w="1701"/>
        <w:gridCol w:w="1701"/>
        <w:gridCol w:w="1701"/>
        <w:gridCol w:w="2158"/>
      </w:tblGrid>
      <w:tr w:rsidR="00EC0D7C" w:rsidRPr="0094308B" w14:paraId="2035C41D" w14:textId="77777777" w:rsidTr="00517813">
        <w:trPr>
          <w:cantSplit/>
          <w:tblHeader/>
        </w:trPr>
        <w:tc>
          <w:tcPr>
            <w:tcW w:w="3759" w:type="dxa"/>
            <w:shd w:val="clear" w:color="auto" w:fill="FFDB2E"/>
          </w:tcPr>
          <w:p w14:paraId="45184DC1" w14:textId="438D0CE3" w:rsidR="008B4BAB" w:rsidRPr="0094308B" w:rsidRDefault="00E610CC"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Въпроси</w:t>
            </w:r>
          </w:p>
        </w:tc>
        <w:tc>
          <w:tcPr>
            <w:tcW w:w="1701" w:type="dxa"/>
            <w:shd w:val="clear" w:color="auto" w:fill="FFDB2E"/>
          </w:tcPr>
          <w:p w14:paraId="506BBECD" w14:textId="77777777" w:rsidR="008B4BAB" w:rsidRPr="0094308B" w:rsidRDefault="008B4BAB"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разглеждане</w:t>
            </w:r>
          </w:p>
        </w:tc>
        <w:tc>
          <w:tcPr>
            <w:tcW w:w="1701" w:type="dxa"/>
            <w:shd w:val="clear" w:color="auto" w:fill="FFDB2E"/>
          </w:tcPr>
          <w:p w14:paraId="5083A892" w14:textId="15344300" w:rsidR="008B4BAB" w:rsidRPr="0094308B" w:rsidRDefault="008B4BAB"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планиране</w:t>
            </w:r>
          </w:p>
        </w:tc>
        <w:tc>
          <w:tcPr>
            <w:tcW w:w="1701" w:type="dxa"/>
            <w:shd w:val="clear" w:color="auto" w:fill="FFDB2E"/>
          </w:tcPr>
          <w:p w14:paraId="65E6CAAB" w14:textId="77777777" w:rsidR="008B4BAB" w:rsidRPr="0094308B" w:rsidRDefault="008B4BAB"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въвеждане</w:t>
            </w:r>
          </w:p>
        </w:tc>
        <w:tc>
          <w:tcPr>
            <w:tcW w:w="1701" w:type="dxa"/>
            <w:shd w:val="clear" w:color="auto" w:fill="FFDB2E"/>
          </w:tcPr>
          <w:p w14:paraId="61F9F5F5" w14:textId="77777777" w:rsidR="008B4BAB" w:rsidRPr="0094308B" w:rsidRDefault="008B4BAB"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Устойчива практика</w:t>
            </w:r>
          </w:p>
        </w:tc>
        <w:tc>
          <w:tcPr>
            <w:tcW w:w="1701" w:type="dxa"/>
            <w:shd w:val="clear" w:color="auto" w:fill="FFDB2E"/>
          </w:tcPr>
          <w:p w14:paraId="4D5DB12A" w14:textId="77777777" w:rsidR="008B4BAB" w:rsidRPr="0094308B" w:rsidRDefault="008B4BAB"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Политиката подкрепя ли ефективно този аспект?</w:t>
            </w:r>
          </w:p>
        </w:tc>
        <w:tc>
          <w:tcPr>
            <w:tcW w:w="2158" w:type="dxa"/>
            <w:shd w:val="clear" w:color="auto" w:fill="FFDB2E"/>
          </w:tcPr>
          <w:p w14:paraId="1E626716" w14:textId="45B5EA0C" w:rsidR="008B4BAB" w:rsidRPr="0094308B" w:rsidRDefault="008B4BAB" w:rsidP="009F1046">
            <w:pPr>
              <w:pStyle w:val="Agency-body-text"/>
              <w:rPr>
                <w:rFonts w:asciiTheme="majorHAnsi" w:hAnsiTheme="majorHAnsi" w:cstheme="majorHAnsi"/>
                <w:b/>
                <w:bCs/>
                <w:lang w:val="bg-BG"/>
              </w:rPr>
            </w:pPr>
            <w:r w:rsidRPr="0094308B">
              <w:rPr>
                <w:rFonts w:asciiTheme="majorHAnsi" w:hAnsiTheme="majorHAnsi" w:cstheme="majorHAnsi"/>
                <w:b/>
                <w:lang w:val="bg-BG" w:bidi="bg-BG"/>
              </w:rPr>
              <w:t>Коментари/</w:t>
            </w:r>
            <w:r w:rsidR="00F0546C" w:rsidRPr="0094308B">
              <w:rPr>
                <w:rFonts w:asciiTheme="majorHAnsi" w:hAnsiTheme="majorHAnsi" w:cstheme="majorHAnsi"/>
                <w:b/>
                <w:lang w:val="bg-BG" w:bidi="bg-BG"/>
              </w:rPr>
              <w:t xml:space="preserve"> </w:t>
            </w:r>
            <w:r w:rsidRPr="0094308B">
              <w:rPr>
                <w:rFonts w:asciiTheme="majorHAnsi" w:hAnsiTheme="majorHAnsi" w:cstheme="majorHAnsi"/>
                <w:b/>
                <w:lang w:val="bg-BG" w:bidi="bg-BG"/>
              </w:rPr>
              <w:t>бележки</w:t>
            </w:r>
          </w:p>
        </w:tc>
      </w:tr>
      <w:tr w:rsidR="00EC0D7C" w:rsidRPr="0094308B" w14:paraId="03332A7B"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94308B" w:rsidRDefault="008B4BAB" w:rsidP="001F2EB3">
            <w:pPr>
              <w:pStyle w:val="Agency-body-text"/>
              <w:rPr>
                <w:rFonts w:asciiTheme="majorHAnsi" w:hAnsiTheme="majorHAnsi" w:cstheme="majorHAnsi"/>
                <w:lang w:val="bg-BG"/>
              </w:rPr>
            </w:pPr>
            <w:r w:rsidRPr="0094308B">
              <w:rPr>
                <w:rFonts w:asciiTheme="majorHAnsi" w:hAnsiTheme="majorHAnsi" w:cstheme="majorHAnsi"/>
                <w:lang w:val="bg-BG" w:bidi="bg-BG"/>
              </w:rPr>
              <w:t>2.1. Управляваме ли промяната на равнище училище?</w:t>
            </w:r>
          </w:p>
          <w:p w14:paraId="3C5C2620" w14:textId="6F5257B3" w:rsidR="00B93E16" w:rsidRPr="0094308B" w:rsidRDefault="00B93E16" w:rsidP="001F2EB3">
            <w:pPr>
              <w:pStyle w:val="Agency-body-text"/>
              <w:rPr>
                <w:rFonts w:asciiTheme="majorHAnsi" w:hAnsiTheme="majorHAnsi" w:cstheme="majorHAnsi"/>
                <w:lang w:val="bg-BG"/>
              </w:rPr>
            </w:pPr>
            <w:r w:rsidRPr="0094308B">
              <w:rPr>
                <w:rFonts w:asciiTheme="majorHAnsi" w:hAnsiTheme="majorHAnsi" w:cstheme="majorHAnsi"/>
                <w:lang w:val="bg-BG" w:bidi="bg-BG"/>
              </w:rPr>
              <w:t>Например по отношение на:</w:t>
            </w:r>
          </w:p>
          <w:p w14:paraId="66A5345E" w14:textId="7AC6B5F0" w:rsidR="00F5196E" w:rsidRPr="0094308B" w:rsidRDefault="008B4BAB" w:rsidP="001F2EB3">
            <w:pPr>
              <w:pStyle w:val="Agency-body-text"/>
              <w:numPr>
                <w:ilvl w:val="0"/>
                <w:numId w:val="93"/>
              </w:numPr>
              <w:rPr>
                <w:rFonts w:asciiTheme="majorHAnsi" w:hAnsiTheme="majorHAnsi" w:cstheme="majorHAnsi"/>
                <w:lang w:val="bg-BG"/>
              </w:rPr>
            </w:pPr>
            <w:r w:rsidRPr="0094308B">
              <w:rPr>
                <w:rFonts w:asciiTheme="majorHAnsi" w:hAnsiTheme="majorHAnsi" w:cstheme="majorHAnsi"/>
                <w:lang w:val="bg-BG" w:bidi="bg-BG"/>
              </w:rPr>
              <w:t>учебния план и рамките за оценяване;</w:t>
            </w:r>
          </w:p>
          <w:p w14:paraId="500AD183" w14:textId="343EBB50" w:rsidR="00F5196E" w:rsidRPr="0094308B" w:rsidRDefault="00113840" w:rsidP="001F2EB3">
            <w:pPr>
              <w:pStyle w:val="Agency-body-text"/>
              <w:numPr>
                <w:ilvl w:val="0"/>
                <w:numId w:val="93"/>
              </w:numPr>
              <w:rPr>
                <w:rFonts w:asciiTheme="majorHAnsi" w:hAnsiTheme="majorHAnsi" w:cstheme="majorHAnsi"/>
                <w:lang w:val="bg-BG"/>
              </w:rPr>
            </w:pPr>
            <w:hyperlink w:anchor="ProfessionalLearningDevelopment" w:history="1">
              <w:r w:rsidR="008B4BAB" w:rsidRPr="0094308B">
                <w:rPr>
                  <w:rStyle w:val="Hyperlink"/>
                  <w:rFonts w:asciiTheme="majorHAnsi" w:hAnsiTheme="majorHAnsi" w:cstheme="majorHAnsi"/>
                  <w:lang w:val="bg-BG" w:bidi="bg-BG"/>
                </w:rPr>
                <w:t>професионалното обучение и развитие</w:t>
              </w:r>
            </w:hyperlink>
            <w:r w:rsidR="008B4BAB" w:rsidRPr="0094308B">
              <w:rPr>
                <w:rFonts w:asciiTheme="majorHAnsi" w:hAnsiTheme="majorHAnsi" w:cstheme="majorHAnsi"/>
                <w:lang w:val="bg-BG" w:bidi="bg-BG"/>
              </w:rPr>
              <w:t>;</w:t>
            </w:r>
          </w:p>
          <w:p w14:paraId="0AE3220D" w14:textId="65A4C11B" w:rsidR="00F5196E" w:rsidRPr="0094308B" w:rsidRDefault="008B4BAB" w:rsidP="001F2EB3">
            <w:pPr>
              <w:pStyle w:val="Agency-body-text"/>
              <w:numPr>
                <w:ilvl w:val="0"/>
                <w:numId w:val="93"/>
              </w:numPr>
              <w:rPr>
                <w:rFonts w:asciiTheme="majorHAnsi" w:hAnsiTheme="majorHAnsi" w:cstheme="majorHAnsi"/>
                <w:lang w:val="bg-BG"/>
              </w:rPr>
            </w:pPr>
            <w:r w:rsidRPr="0094308B">
              <w:rPr>
                <w:rFonts w:asciiTheme="majorHAnsi" w:hAnsiTheme="majorHAnsi" w:cstheme="majorHAnsi"/>
                <w:lang w:val="bg-BG" w:bidi="bg-BG"/>
              </w:rPr>
              <w:t>финансирането и разпределението на ресурсите;</w:t>
            </w:r>
          </w:p>
          <w:p w14:paraId="63DFD8DD" w14:textId="7C9108DD" w:rsidR="008B4BAB" w:rsidRPr="0094308B" w:rsidRDefault="008B4BAB" w:rsidP="001F2EB3">
            <w:pPr>
              <w:pStyle w:val="Agency-body-text"/>
              <w:numPr>
                <w:ilvl w:val="0"/>
                <w:numId w:val="93"/>
              </w:numPr>
              <w:rPr>
                <w:rFonts w:asciiTheme="majorHAnsi" w:hAnsiTheme="majorHAnsi" w:cstheme="majorHAnsi"/>
                <w:lang w:val="bg-BG"/>
              </w:rPr>
            </w:pPr>
            <w:r w:rsidRPr="0094308B">
              <w:rPr>
                <w:rFonts w:asciiTheme="majorHAnsi" w:hAnsiTheme="majorHAnsi" w:cstheme="majorHAnsi"/>
                <w:lang w:val="bg-BG" w:bidi="bg-BG"/>
              </w:rPr>
              <w:t>осигуряването на качество и отчетността?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B5_policy_measure" w:history="1">
              <w:r w:rsidRPr="0094308B">
                <w:rPr>
                  <w:rStyle w:val="Hyperlink"/>
                  <w:rFonts w:asciiTheme="majorHAnsi" w:hAnsiTheme="majorHAnsi" w:cstheme="majorHAnsi"/>
                  <w:lang w:val="bg-BG" w:bidi="bg-BG"/>
                </w:rPr>
                <w:t>Б.5</w:t>
              </w:r>
            </w:hyperlink>
            <w:r w:rsidRPr="0094308B">
              <w:rPr>
                <w:rFonts w:asciiTheme="majorHAnsi" w:hAnsiTheme="majorHAnsi" w:cstheme="majorHAnsi"/>
                <w:lang w:val="bg-BG" w:bidi="bg-BG"/>
              </w:rPr>
              <w:t xml:space="preserve">, </w:t>
            </w:r>
            <w:hyperlink w:anchor="B15_policy_measure" w:history="1">
              <w:r w:rsidRPr="0094308B">
                <w:rPr>
                  <w:rStyle w:val="Hyperlink"/>
                  <w:rFonts w:asciiTheme="majorHAnsi" w:hAnsiTheme="majorHAnsi" w:cstheme="majorHAnsi"/>
                  <w:lang w:val="bg-BG" w:bidi="bg-BG"/>
                </w:rPr>
                <w:t>Б.15</w:t>
              </w:r>
            </w:hyperlink>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94308B" w:rsidRDefault="008B4BAB" w:rsidP="009F1046">
            <w:pPr>
              <w:pStyle w:val="Agency-body-text"/>
              <w:rPr>
                <w:rFonts w:asciiTheme="majorHAnsi" w:hAnsiTheme="majorHAnsi" w:cstheme="majorHAnsi"/>
                <w:lang w:val="bg-BG"/>
              </w:rPr>
            </w:pPr>
          </w:p>
        </w:tc>
      </w:tr>
      <w:tr w:rsidR="00EC0D7C" w:rsidRPr="0094308B" w14:paraId="6DC3DB86"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2.2. Управляваме ли финансовите ресурси така, че да отговорим на нуждите на цялата </w:t>
            </w:r>
            <w:hyperlink w:anchor="community" w:history="1">
              <w:r w:rsidR="00CE34B0" w:rsidRPr="0094308B">
                <w:rPr>
                  <w:rStyle w:val="Hyperlink"/>
                  <w:rFonts w:asciiTheme="majorHAnsi" w:hAnsiTheme="majorHAnsi" w:cstheme="majorHAnsi"/>
                  <w:lang w:val="bg-BG" w:bidi="bg-BG"/>
                </w:rPr>
                <w:t>училищна общност</w:t>
              </w:r>
            </w:hyperlink>
            <w:r w:rsidRPr="0094308B">
              <w:rPr>
                <w:rFonts w:asciiTheme="majorHAnsi" w:hAnsiTheme="majorHAnsi" w:cstheme="majorHAnsi"/>
                <w:lang w:val="bg-BG" w:bidi="bg-BG"/>
              </w:rPr>
              <w:t xml:space="preserve"> (учащи, техните семейства и целия училищен персонал)?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B8_policy_measure" w:history="1">
              <w:r w:rsidRPr="0094308B">
                <w:rPr>
                  <w:rStyle w:val="Hyperlink"/>
                  <w:rFonts w:asciiTheme="majorHAnsi" w:hAnsiTheme="majorHAnsi" w:cstheme="majorHAnsi"/>
                  <w:lang w:val="bg-BG" w:bidi="bg-BG"/>
                </w:rPr>
                <w:t>Б.8</w:t>
              </w:r>
            </w:hyperlink>
            <w:r w:rsidRPr="0094308B">
              <w:rPr>
                <w:rFonts w:asciiTheme="majorHAnsi" w:hAnsiTheme="majorHAnsi" w:cstheme="majorHAnsi"/>
                <w:lang w:val="bg-BG" w:bidi="bg-BG"/>
              </w:rPr>
              <w:t xml:space="preserve">, </w:t>
            </w:r>
            <w:hyperlink w:anchor="B10_policy_measure" w:history="1">
              <w:r w:rsidRPr="0094308B">
                <w:rPr>
                  <w:rStyle w:val="Hyperlink"/>
                  <w:rFonts w:asciiTheme="majorHAnsi" w:hAnsiTheme="majorHAnsi" w:cstheme="majorHAnsi"/>
                  <w:lang w:val="bg-BG" w:bidi="bg-BG"/>
                </w:rPr>
                <w:t>Б.10</w:t>
              </w:r>
            </w:hyperlink>
            <w:r w:rsidRPr="0094308B">
              <w:rPr>
                <w:rFonts w:asciiTheme="majorHAnsi" w:hAnsiTheme="majorHAnsi" w:cstheme="majorHAnsi"/>
                <w:lang w:val="bg-BG" w:bidi="bg-BG"/>
              </w:rPr>
              <w:t xml:space="preserve">, </w:t>
            </w:r>
            <w:hyperlink w:anchor="B14_policy_measure" w:history="1">
              <w:r w:rsidRPr="0094308B">
                <w:rPr>
                  <w:rStyle w:val="Hyperlink"/>
                  <w:rFonts w:asciiTheme="majorHAnsi" w:hAnsiTheme="majorHAnsi" w:cstheme="majorHAnsi"/>
                  <w:lang w:val="bg-BG" w:bidi="bg-BG"/>
                </w:rPr>
                <w:t>Б.14</w:t>
              </w:r>
            </w:hyperlink>
            <w:r w:rsidRPr="0094308B">
              <w:rPr>
                <w:rFonts w:asciiTheme="majorHAnsi" w:hAnsiTheme="majorHAnsi" w:cstheme="majorHAnsi"/>
                <w:lang w:val="bg-BG" w:bidi="bg-BG"/>
              </w:rPr>
              <w:t xml:space="preserve">, </w:t>
            </w:r>
            <w:hyperlink w:anchor="B19_policy_measure" w:history="1">
              <w:r w:rsidRPr="0094308B">
                <w:rPr>
                  <w:rStyle w:val="Hyperlink"/>
                  <w:rFonts w:asciiTheme="majorHAnsi" w:hAnsiTheme="majorHAnsi" w:cstheme="majorHAnsi"/>
                  <w:lang w:val="bg-BG" w:bidi="bg-BG"/>
                </w:rPr>
                <w:t>Б.19</w:t>
              </w:r>
            </w:hyperlink>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94308B" w:rsidRDefault="008B4BAB" w:rsidP="009F1046">
            <w:pPr>
              <w:pStyle w:val="Agency-body-text"/>
              <w:rPr>
                <w:rFonts w:asciiTheme="majorHAnsi" w:hAnsiTheme="majorHAnsi" w:cstheme="majorHAnsi"/>
                <w:lang w:val="bg-BG"/>
              </w:rPr>
            </w:pPr>
          </w:p>
        </w:tc>
      </w:tr>
      <w:tr w:rsidR="00EC0D7C" w:rsidRPr="0094308B" w14:paraId="7611BF8D"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lastRenderedPageBreak/>
              <w:t>2.3. Гарантираме ли, че учебният план и оценяването са подходящи за целта и отговарят на нуждите на всички учащи?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B4_policy_measure" w:history="1">
              <w:r w:rsidRPr="0094308B">
                <w:rPr>
                  <w:rStyle w:val="Hyperlink"/>
                  <w:rFonts w:asciiTheme="majorHAnsi" w:hAnsiTheme="majorHAnsi" w:cstheme="majorHAnsi"/>
                  <w:lang w:val="bg-BG" w:bidi="bg-BG"/>
                </w:rPr>
                <w:t>Б.4</w:t>
              </w:r>
            </w:hyperlink>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94308B" w:rsidRDefault="008B4BAB" w:rsidP="009F1046">
            <w:pPr>
              <w:pStyle w:val="Agency-body-text"/>
              <w:rPr>
                <w:rFonts w:asciiTheme="majorHAnsi" w:hAnsiTheme="majorHAnsi" w:cstheme="majorHAnsi"/>
                <w:lang w:val="bg-BG"/>
              </w:rPr>
            </w:pPr>
          </w:p>
        </w:tc>
      </w:tr>
      <w:tr w:rsidR="00EC0D7C" w:rsidRPr="0094308B" w14:paraId="0ECE2409"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2.4. Насърчаваме ли и подкрепяме ли новаторска и гъвкава педагогика и практика, които обслужват разнообразна група от учащи и се основават на добре обосновани решения?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B11_policy_measure" w:history="1">
              <w:r w:rsidRPr="0094308B">
                <w:rPr>
                  <w:rStyle w:val="Hyperlink"/>
                  <w:rFonts w:asciiTheme="majorHAnsi" w:hAnsiTheme="majorHAnsi" w:cstheme="majorHAnsi"/>
                  <w:lang w:val="bg-BG" w:bidi="bg-BG"/>
                </w:rPr>
                <w:t>Б.11</w:t>
              </w:r>
            </w:hyperlink>
            <w:r w:rsidRPr="0094308B">
              <w:rPr>
                <w:rFonts w:asciiTheme="majorHAnsi" w:hAnsiTheme="majorHAnsi" w:cstheme="majorHAnsi"/>
                <w:lang w:val="bg-BG" w:bidi="bg-BG"/>
              </w:rPr>
              <w:t xml:space="preserve">, </w:t>
            </w:r>
            <w:hyperlink w:anchor="B17_policy_measure" w:history="1">
              <w:r w:rsidRPr="0094308B">
                <w:rPr>
                  <w:rStyle w:val="Hyperlink"/>
                  <w:rFonts w:asciiTheme="majorHAnsi" w:hAnsiTheme="majorHAnsi" w:cstheme="majorHAnsi"/>
                  <w:lang w:val="bg-BG" w:bidi="bg-BG"/>
                </w:rPr>
                <w:t>Б.17</w:t>
              </w:r>
            </w:hyperlink>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94308B" w:rsidRDefault="008B4BAB" w:rsidP="009F1046">
            <w:pPr>
              <w:pStyle w:val="Agency-body-text"/>
              <w:rPr>
                <w:rFonts w:asciiTheme="majorHAnsi" w:hAnsiTheme="majorHAnsi" w:cstheme="majorHAnsi"/>
                <w:lang w:val="bg-BG"/>
              </w:rPr>
            </w:pPr>
          </w:p>
        </w:tc>
      </w:tr>
      <w:tr w:rsidR="00EC0D7C" w:rsidRPr="0094308B" w14:paraId="13CF17EE"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2.5. Предоставяме ли широк спектър от възможности и подкрепа, за да гарантираме, че учащите могат да поемат отговорност за ученето, успехите и постиженията си?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B6_policy_measure" w:history="1">
              <w:r w:rsidRPr="0094308B">
                <w:rPr>
                  <w:rStyle w:val="Hyperlink"/>
                  <w:rFonts w:asciiTheme="majorHAnsi" w:hAnsiTheme="majorHAnsi" w:cstheme="majorHAnsi"/>
                  <w:lang w:val="bg-BG" w:bidi="bg-BG"/>
                </w:rPr>
                <w:t>Б.6</w:t>
              </w:r>
            </w:hyperlink>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94308B" w:rsidRDefault="008B4BAB" w:rsidP="009F1046">
            <w:pPr>
              <w:pStyle w:val="Agency-body-text"/>
              <w:rPr>
                <w:rFonts w:asciiTheme="majorHAnsi" w:hAnsiTheme="majorHAnsi" w:cstheme="majorHAnsi"/>
                <w:lang w:val="bg-BG"/>
              </w:rPr>
            </w:pPr>
          </w:p>
        </w:tc>
      </w:tr>
    </w:tbl>
    <w:p w14:paraId="3702DAFC" w14:textId="29234DDA" w:rsidR="00EF6409" w:rsidRPr="0094308B" w:rsidRDefault="00E95373"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lastRenderedPageBreak/>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5</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Съвместна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55"/>
        <w:gridCol w:w="1699"/>
        <w:gridCol w:w="1700"/>
        <w:gridCol w:w="1700"/>
        <w:gridCol w:w="1700"/>
        <w:gridCol w:w="1700"/>
        <w:gridCol w:w="2164"/>
      </w:tblGrid>
      <w:tr w:rsidR="00EC0D7C" w:rsidRPr="0094308B" w14:paraId="413D46CB" w14:textId="77777777" w:rsidTr="00517813">
        <w:trPr>
          <w:cantSplit/>
          <w:tblHeader/>
        </w:trPr>
        <w:tc>
          <w:tcPr>
            <w:tcW w:w="3759" w:type="dxa"/>
            <w:shd w:val="clear" w:color="auto" w:fill="FFDB2E"/>
          </w:tcPr>
          <w:p w14:paraId="66DD51B5" w14:textId="77777777"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Въпроси</w:t>
            </w:r>
          </w:p>
        </w:tc>
        <w:tc>
          <w:tcPr>
            <w:tcW w:w="1701" w:type="dxa"/>
            <w:shd w:val="clear" w:color="auto" w:fill="FFDB2E"/>
          </w:tcPr>
          <w:p w14:paraId="53948730" w14:textId="77777777"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разглеждане</w:t>
            </w:r>
          </w:p>
        </w:tc>
        <w:tc>
          <w:tcPr>
            <w:tcW w:w="1701" w:type="dxa"/>
            <w:shd w:val="clear" w:color="auto" w:fill="FFDB2E"/>
          </w:tcPr>
          <w:p w14:paraId="04130EA3" w14:textId="77777777"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планиране</w:t>
            </w:r>
          </w:p>
        </w:tc>
        <w:tc>
          <w:tcPr>
            <w:tcW w:w="1701" w:type="dxa"/>
            <w:shd w:val="clear" w:color="auto" w:fill="FFDB2E"/>
          </w:tcPr>
          <w:p w14:paraId="6A2540A7" w14:textId="77777777"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въвеждане</w:t>
            </w:r>
          </w:p>
        </w:tc>
        <w:tc>
          <w:tcPr>
            <w:tcW w:w="1701" w:type="dxa"/>
            <w:shd w:val="clear" w:color="auto" w:fill="FFDB2E"/>
          </w:tcPr>
          <w:p w14:paraId="322E44C6" w14:textId="77777777"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Устойчива практика</w:t>
            </w:r>
          </w:p>
        </w:tc>
        <w:tc>
          <w:tcPr>
            <w:tcW w:w="1701" w:type="dxa"/>
            <w:shd w:val="clear" w:color="auto" w:fill="FFDB2E"/>
          </w:tcPr>
          <w:p w14:paraId="34112E4E" w14:textId="77777777"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Политиката подкрепя ли ефективно този аспект?</w:t>
            </w:r>
          </w:p>
        </w:tc>
        <w:tc>
          <w:tcPr>
            <w:tcW w:w="2166" w:type="dxa"/>
            <w:shd w:val="clear" w:color="auto" w:fill="FFDB2E"/>
          </w:tcPr>
          <w:p w14:paraId="122A4007" w14:textId="3ABAECB1"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Коментари/</w:t>
            </w:r>
            <w:r w:rsidR="00F0546C" w:rsidRPr="0094308B">
              <w:rPr>
                <w:rFonts w:asciiTheme="majorHAnsi" w:hAnsiTheme="majorHAnsi" w:cstheme="majorHAnsi"/>
                <w:b/>
                <w:lang w:val="bg-BG" w:bidi="bg-BG"/>
              </w:rPr>
              <w:t xml:space="preserve"> </w:t>
            </w:r>
            <w:r w:rsidRPr="0094308B">
              <w:rPr>
                <w:rFonts w:asciiTheme="majorHAnsi" w:hAnsiTheme="majorHAnsi" w:cstheme="majorHAnsi"/>
                <w:b/>
                <w:lang w:val="bg-BG" w:bidi="bg-BG"/>
              </w:rPr>
              <w:t>бележки</w:t>
            </w:r>
          </w:p>
        </w:tc>
      </w:tr>
      <w:tr w:rsidR="00EC0D7C" w:rsidRPr="0094308B" w14:paraId="28531980"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2.6. Развиваме ли култура за съвместна работа — положителни и основани на доверие отношения?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B1_policy_measure" w:history="1">
              <w:r w:rsidRPr="0094308B">
                <w:rPr>
                  <w:rStyle w:val="Hyperlink"/>
                  <w:rFonts w:asciiTheme="majorHAnsi" w:hAnsiTheme="majorHAnsi" w:cstheme="majorHAnsi"/>
                  <w:lang w:val="bg-BG" w:bidi="bg-BG"/>
                </w:rPr>
                <w:t>Б.1</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94308B" w:rsidRDefault="00CE4350" w:rsidP="00CE4350">
            <w:pPr>
              <w:pStyle w:val="Agency-body-text"/>
              <w:rPr>
                <w:rFonts w:asciiTheme="majorHAnsi" w:hAnsiTheme="majorHAnsi" w:cstheme="majorHAnsi"/>
                <w:lang w:val="bg-BG"/>
              </w:rPr>
            </w:pPr>
          </w:p>
        </w:tc>
      </w:tr>
      <w:tr w:rsidR="00EC0D7C" w:rsidRPr="0094308B" w14:paraId="251CCC12"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2.7. Осигуряваме ли </w:t>
            </w:r>
            <w:hyperlink w:anchor="Continuum" w:history="1">
              <w:r w:rsidRPr="0094308B">
                <w:rPr>
                  <w:rStyle w:val="Hyperlink"/>
                  <w:rFonts w:asciiTheme="majorHAnsi" w:hAnsiTheme="majorHAnsi" w:cstheme="majorHAnsi"/>
                  <w:lang w:val="bg-BG" w:bidi="bg-BG"/>
                </w:rPr>
                <w:t>непрекъсната подкрепа</w:t>
              </w:r>
            </w:hyperlink>
            <w:r w:rsidRPr="0094308B">
              <w:rPr>
                <w:rFonts w:asciiTheme="majorHAnsi" w:hAnsiTheme="majorHAnsi" w:cstheme="majorHAnsi"/>
                <w:lang w:val="bg-BG" w:bidi="bg-BG"/>
              </w:rPr>
              <w:t xml:space="preserve"> в </w:t>
            </w:r>
            <w:hyperlink w:anchor="community" w:history="1">
              <w:r w:rsidRPr="0094308B">
                <w:rPr>
                  <w:rStyle w:val="Hyperlink"/>
                  <w:rFonts w:asciiTheme="majorHAnsi" w:hAnsiTheme="majorHAnsi" w:cstheme="majorHAnsi"/>
                  <w:lang w:val="bg-BG" w:bidi="bg-BG"/>
                </w:rPr>
                <w:t>училищната общност</w:t>
              </w:r>
            </w:hyperlink>
            <w:r w:rsidRPr="0094308B">
              <w:rPr>
                <w:rFonts w:asciiTheme="majorHAnsi" w:hAnsiTheme="majorHAnsi" w:cstheme="majorHAnsi"/>
                <w:lang w:val="bg-BG" w:bidi="bg-BG"/>
              </w:rPr>
              <w:t xml:space="preserve"> за всички учащи, техните семейства и училищния персонал?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B7_policy_measure" w:history="1">
              <w:r w:rsidRPr="0094308B">
                <w:rPr>
                  <w:rStyle w:val="Hyperlink"/>
                  <w:rFonts w:asciiTheme="majorHAnsi" w:hAnsiTheme="majorHAnsi" w:cstheme="majorHAnsi"/>
                  <w:lang w:val="bg-BG" w:bidi="bg-BG"/>
                </w:rPr>
                <w:t>Б.7</w:t>
              </w:r>
            </w:hyperlink>
            <w:r w:rsidRPr="0094308B">
              <w:rPr>
                <w:rFonts w:asciiTheme="majorHAnsi" w:hAnsiTheme="majorHAnsi" w:cstheme="majorHAnsi"/>
                <w:lang w:val="bg-BG" w:bidi="bg-BG"/>
              </w:rPr>
              <w:t xml:space="preserve">, </w:t>
            </w:r>
            <w:hyperlink w:anchor="B9_policy_measure" w:history="1">
              <w:r w:rsidRPr="0094308B">
                <w:rPr>
                  <w:rStyle w:val="Hyperlink"/>
                  <w:rFonts w:asciiTheme="majorHAnsi" w:hAnsiTheme="majorHAnsi" w:cstheme="majorHAnsi"/>
                  <w:lang w:val="bg-BG" w:bidi="bg-BG"/>
                </w:rPr>
                <w:t>Б.9</w:t>
              </w:r>
            </w:hyperlink>
            <w:r w:rsidRPr="0094308B">
              <w:rPr>
                <w:rFonts w:asciiTheme="majorHAnsi" w:hAnsiTheme="majorHAnsi" w:cstheme="majorHAnsi"/>
                <w:lang w:val="bg-BG" w:bidi="bg-BG"/>
              </w:rPr>
              <w:t xml:space="preserve">, </w:t>
            </w:r>
            <w:hyperlink w:anchor="B20_policy_measure" w:history="1">
              <w:r w:rsidRPr="0094308B">
                <w:rPr>
                  <w:rStyle w:val="Hyperlink"/>
                  <w:rFonts w:asciiTheme="majorHAnsi" w:hAnsiTheme="majorHAnsi" w:cstheme="majorHAnsi"/>
                  <w:lang w:val="bg-BG" w:bidi="bg-BG"/>
                </w:rPr>
                <w:t>Б.20</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94308B" w:rsidRDefault="00CE4350" w:rsidP="00CE4350">
            <w:pPr>
              <w:pStyle w:val="Agency-body-text"/>
              <w:rPr>
                <w:rFonts w:asciiTheme="majorHAnsi" w:hAnsiTheme="majorHAnsi" w:cstheme="majorHAnsi"/>
                <w:lang w:val="bg-BG"/>
              </w:rPr>
            </w:pPr>
          </w:p>
        </w:tc>
      </w:tr>
      <w:tr w:rsidR="00EC0D7C" w:rsidRPr="0094308B" w14:paraId="23E8E37B"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94308B" w:rsidRDefault="00CE4350" w:rsidP="001F2EB3">
            <w:pPr>
              <w:pStyle w:val="Agency-body-text"/>
              <w:rPr>
                <w:rFonts w:asciiTheme="majorHAnsi" w:hAnsiTheme="majorHAnsi" w:cstheme="majorHAnsi"/>
                <w:lang w:val="bg-BG"/>
              </w:rPr>
            </w:pPr>
            <w:r w:rsidRPr="0094308B">
              <w:rPr>
                <w:rFonts w:asciiTheme="majorHAnsi" w:hAnsiTheme="majorHAnsi" w:cstheme="majorHAnsi"/>
                <w:lang w:val="bg-BG" w:bidi="bg-BG"/>
              </w:rPr>
              <w:t>2.8. Подпомагаме ли и изграждаме ли партньорства със:</w:t>
            </w:r>
          </w:p>
          <w:p w14:paraId="738D33DD" w14:textId="2B528436" w:rsidR="00F5196E" w:rsidRPr="0094308B" w:rsidRDefault="00CE4350" w:rsidP="001F2EB3">
            <w:pPr>
              <w:pStyle w:val="Agency-body-text"/>
              <w:numPr>
                <w:ilvl w:val="0"/>
                <w:numId w:val="94"/>
              </w:numPr>
              <w:rPr>
                <w:rFonts w:asciiTheme="majorHAnsi" w:hAnsiTheme="majorHAnsi" w:cstheme="majorHAnsi"/>
                <w:lang w:val="bg-BG"/>
              </w:rPr>
            </w:pPr>
            <w:r w:rsidRPr="0094308B">
              <w:rPr>
                <w:rFonts w:asciiTheme="majorHAnsi" w:hAnsiTheme="majorHAnsi" w:cstheme="majorHAnsi"/>
                <w:lang w:val="bg-BG" w:bidi="bg-BG"/>
              </w:rPr>
              <w:t>подкрепящи институции;</w:t>
            </w:r>
          </w:p>
          <w:p w14:paraId="5701135E" w14:textId="4FD1062C" w:rsidR="00F5196E" w:rsidRPr="0094308B" w:rsidRDefault="00CE4350" w:rsidP="001F2EB3">
            <w:pPr>
              <w:pStyle w:val="Agency-body-text"/>
              <w:numPr>
                <w:ilvl w:val="0"/>
                <w:numId w:val="94"/>
              </w:numPr>
              <w:rPr>
                <w:rFonts w:asciiTheme="majorHAnsi" w:hAnsiTheme="majorHAnsi" w:cstheme="majorHAnsi"/>
                <w:lang w:val="bg-BG"/>
              </w:rPr>
            </w:pPr>
            <w:r w:rsidRPr="0094308B">
              <w:rPr>
                <w:rFonts w:asciiTheme="majorHAnsi" w:hAnsiTheme="majorHAnsi" w:cstheme="majorHAnsi"/>
                <w:lang w:val="bg-BG" w:bidi="bg-BG"/>
              </w:rPr>
              <w:t>други училища/институции на други равнища на системата;</w:t>
            </w:r>
          </w:p>
          <w:p w14:paraId="4AED144F" w14:textId="17A6D98C" w:rsidR="002E7746" w:rsidRPr="0094308B" w:rsidRDefault="00CE4350" w:rsidP="001F2EB3">
            <w:pPr>
              <w:pStyle w:val="Agency-body-text"/>
              <w:numPr>
                <w:ilvl w:val="0"/>
                <w:numId w:val="94"/>
              </w:numPr>
              <w:rPr>
                <w:rFonts w:asciiTheme="majorHAnsi" w:hAnsiTheme="majorHAnsi" w:cstheme="majorHAnsi"/>
                <w:lang w:val="bg-BG"/>
              </w:rPr>
            </w:pPr>
            <w:r w:rsidRPr="0094308B">
              <w:rPr>
                <w:rFonts w:asciiTheme="majorHAnsi" w:hAnsiTheme="majorHAnsi" w:cstheme="majorHAnsi"/>
                <w:lang w:val="bg-BG" w:bidi="bg-BG"/>
              </w:rPr>
              <w:t>предприятия в общността;</w:t>
            </w:r>
          </w:p>
          <w:p w14:paraId="10FEDC23" w14:textId="49C10ADD" w:rsidR="00CE4350" w:rsidRPr="0094308B" w:rsidRDefault="00CE4350" w:rsidP="001F2EB3">
            <w:pPr>
              <w:pStyle w:val="Agency-body-text"/>
              <w:rPr>
                <w:rFonts w:asciiTheme="majorHAnsi" w:hAnsiTheme="majorHAnsi" w:cstheme="majorHAnsi"/>
                <w:lang w:val="bg-BG"/>
              </w:rPr>
            </w:pPr>
            <w:r w:rsidRPr="0094308B">
              <w:rPr>
                <w:rFonts w:asciiTheme="majorHAnsi" w:hAnsiTheme="majorHAnsi" w:cstheme="majorHAnsi"/>
                <w:lang w:val="bg-BG" w:bidi="bg-BG"/>
              </w:rPr>
              <w:t>в полза на учащите?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B2_policy_measure" w:history="1">
              <w:r w:rsidRPr="0094308B">
                <w:rPr>
                  <w:rStyle w:val="Hyperlink"/>
                  <w:rFonts w:asciiTheme="majorHAnsi" w:hAnsiTheme="majorHAnsi" w:cstheme="majorHAnsi"/>
                  <w:lang w:val="bg-BG" w:bidi="bg-BG"/>
                </w:rPr>
                <w:t>Б.2</w:t>
              </w:r>
            </w:hyperlink>
            <w:r w:rsidRPr="0094308B">
              <w:rPr>
                <w:rFonts w:asciiTheme="majorHAnsi" w:hAnsiTheme="majorHAnsi" w:cstheme="majorHAnsi"/>
                <w:lang w:val="bg-BG" w:bidi="bg-BG"/>
              </w:rPr>
              <w:t xml:space="preserve">, </w:t>
            </w:r>
            <w:hyperlink w:anchor="B3_policy_measure" w:history="1">
              <w:r w:rsidRPr="0094308B">
                <w:rPr>
                  <w:rStyle w:val="Hyperlink"/>
                  <w:rFonts w:asciiTheme="majorHAnsi" w:hAnsiTheme="majorHAnsi" w:cstheme="majorHAnsi"/>
                  <w:lang w:val="bg-BG" w:bidi="bg-BG"/>
                </w:rPr>
                <w:t>Б.3</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94308B" w:rsidRDefault="00CE4350" w:rsidP="00CE4350">
            <w:pPr>
              <w:pStyle w:val="Agency-body-text"/>
              <w:rPr>
                <w:rFonts w:asciiTheme="majorHAnsi" w:hAnsiTheme="majorHAnsi" w:cstheme="majorHAnsi"/>
                <w:lang w:val="bg-BG"/>
              </w:rPr>
            </w:pPr>
          </w:p>
        </w:tc>
      </w:tr>
      <w:tr w:rsidR="00EC0D7C" w:rsidRPr="0094308B" w14:paraId="5868569E"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7607B017" w14:textId="73AF881A"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lastRenderedPageBreak/>
              <w:t xml:space="preserve">2.9. Изграждаме ли капацитета на училището за създаване на условия за различни учащи чрез ангажираност на изследователската общност и съвместно </w:t>
            </w:r>
            <w:hyperlink w:anchor="ProfessionalLearningDevelopment" w:history="1">
              <w:r w:rsidR="009B17C9" w:rsidRPr="0094308B">
                <w:rPr>
                  <w:rStyle w:val="Hyperlink"/>
                  <w:rFonts w:asciiTheme="majorHAnsi" w:hAnsiTheme="majorHAnsi" w:cstheme="majorHAnsi"/>
                  <w:lang w:val="bg-BG" w:bidi="bg-BG"/>
                </w:rPr>
                <w:t>професионално</w:t>
              </w:r>
              <w:r w:rsidR="000A24D0" w:rsidRPr="0094308B">
                <w:rPr>
                  <w:rStyle w:val="Hyperlink"/>
                  <w:rFonts w:asciiTheme="majorHAnsi" w:hAnsiTheme="majorHAnsi" w:cstheme="majorHAnsi"/>
                  <w:lang w:val="bg-BG" w:bidi="bg-BG"/>
                </w:rPr>
                <w:t xml:space="preserve"> </w:t>
              </w:r>
              <w:r w:rsidR="009B17C9" w:rsidRPr="0094308B">
                <w:rPr>
                  <w:rStyle w:val="Hyperlink"/>
                  <w:rFonts w:asciiTheme="majorHAnsi" w:hAnsiTheme="majorHAnsi" w:cstheme="majorHAnsi"/>
                  <w:lang w:val="bg-BG" w:bidi="bg-BG"/>
                </w:rPr>
                <w:t>обучение и дейности за развитие</w:t>
              </w:r>
            </w:hyperlink>
            <w:r w:rsidRPr="0094308B">
              <w:rPr>
                <w:rFonts w:asciiTheme="majorHAnsi" w:hAnsiTheme="majorHAnsi" w:cstheme="majorHAnsi"/>
                <w:lang w:val="bg-BG" w:bidi="bg-BG"/>
              </w:rPr>
              <w:t>, напр. с университетите?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B7_policy_measure" w:history="1">
              <w:r w:rsidRPr="0094308B">
                <w:rPr>
                  <w:rStyle w:val="Hyperlink"/>
                  <w:rFonts w:asciiTheme="majorHAnsi" w:hAnsiTheme="majorHAnsi" w:cstheme="majorHAnsi"/>
                  <w:lang w:val="bg-BG" w:bidi="bg-BG"/>
                </w:rPr>
                <w:t>Б.7</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94308B" w:rsidRDefault="00CE4350" w:rsidP="00CE4350">
            <w:pPr>
              <w:pStyle w:val="Agency-body-text"/>
              <w:rPr>
                <w:rFonts w:asciiTheme="majorHAnsi" w:hAnsiTheme="majorHAnsi" w:cstheme="majorHAnsi"/>
                <w:lang w:val="bg-BG"/>
              </w:rPr>
            </w:pPr>
          </w:p>
        </w:tc>
      </w:tr>
      <w:tr w:rsidR="00EC0D7C" w:rsidRPr="0094308B" w14:paraId="4AB74271"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2.10. Предоставяме ли равнопоставена </w:t>
            </w:r>
            <w:hyperlink w:anchor="Continuum" w:history="1">
              <w:r w:rsidR="00B76883" w:rsidRPr="0094308B">
                <w:rPr>
                  <w:rStyle w:val="Hyperlink"/>
                  <w:rFonts w:asciiTheme="majorHAnsi" w:hAnsiTheme="majorHAnsi" w:cstheme="majorHAnsi"/>
                  <w:lang w:val="bg-BG" w:bidi="bg-BG"/>
                </w:rPr>
                <w:t>непрекъсната подкрепа</w:t>
              </w:r>
            </w:hyperlink>
            <w:r w:rsidRPr="0094308B">
              <w:rPr>
                <w:rFonts w:asciiTheme="majorHAnsi" w:hAnsiTheme="majorHAnsi" w:cstheme="majorHAnsi"/>
                <w:lang w:val="bg-BG" w:bidi="bg-BG"/>
              </w:rPr>
              <w:t xml:space="preserve">, за да гарантираме постиженията и </w:t>
            </w:r>
            <w:hyperlink w:anchor="wellbeing" w:history="1">
              <w:r w:rsidRPr="0094308B">
                <w:rPr>
                  <w:rStyle w:val="Hyperlink"/>
                  <w:rFonts w:asciiTheme="majorHAnsi" w:hAnsiTheme="majorHAnsi" w:cstheme="majorHAnsi"/>
                  <w:lang w:val="bg-BG" w:bidi="bg-BG"/>
                </w:rPr>
                <w:t>благополучието</w:t>
              </w:r>
              <w:r w:rsidRPr="0094308B">
                <w:rPr>
                  <w:rFonts w:asciiTheme="majorHAnsi" w:hAnsiTheme="majorHAnsi" w:cstheme="majorHAnsi"/>
                  <w:lang w:val="bg-BG" w:bidi="bg-BG"/>
                </w:rPr>
                <w:t xml:space="preserve"> </w:t>
              </w:r>
              <w:r w:rsidRPr="0094308B">
                <w:rPr>
                  <w:rStyle w:val="Hyperlink"/>
                  <w:rFonts w:asciiTheme="majorHAnsi" w:hAnsiTheme="majorHAnsi" w:cstheme="majorHAnsi"/>
                  <w:lang w:val="bg-BG" w:bidi="bg-BG"/>
                </w:rPr>
                <w:t>на учащите</w:t>
              </w:r>
            </w:hyperlink>
            <w:r w:rsidRPr="0094308B">
              <w:rPr>
                <w:rFonts w:asciiTheme="majorHAnsi" w:hAnsiTheme="majorHAnsi" w:cstheme="majorHAnsi"/>
                <w:lang w:val="bg-BG" w:bidi="bg-BG"/>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B12_policy_measure" w:history="1">
              <w:r w:rsidRPr="0094308B">
                <w:rPr>
                  <w:rStyle w:val="Hyperlink"/>
                  <w:rFonts w:asciiTheme="majorHAnsi" w:hAnsiTheme="majorHAnsi" w:cstheme="majorHAnsi"/>
                  <w:lang w:val="bg-BG" w:bidi="bg-BG"/>
                </w:rPr>
                <w:t>Б.12</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94308B" w:rsidRDefault="00CE4350" w:rsidP="00CE4350">
            <w:pPr>
              <w:pStyle w:val="Agency-body-text"/>
              <w:rPr>
                <w:rFonts w:asciiTheme="majorHAnsi" w:hAnsiTheme="majorHAnsi" w:cstheme="majorHAnsi"/>
                <w:lang w:val="bg-BG"/>
              </w:rPr>
            </w:pPr>
          </w:p>
        </w:tc>
      </w:tr>
      <w:tr w:rsidR="00EC0D7C" w:rsidRPr="0094308B" w14:paraId="6F355F66"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2.11. Изграждаме ли структури/процеси, които подкрепят сътрудничеството със семействата и ги ангажират активно с цел насърчаване на резултатите и </w:t>
            </w:r>
            <w:hyperlink w:anchor="wellbeing" w:history="1">
              <w:r w:rsidRPr="0094308B">
                <w:rPr>
                  <w:rStyle w:val="Hyperlink"/>
                  <w:rFonts w:asciiTheme="majorHAnsi" w:hAnsiTheme="majorHAnsi" w:cstheme="majorHAnsi"/>
                  <w:lang w:val="bg-BG" w:bidi="bg-BG"/>
                </w:rPr>
                <w:t>благополучието</w:t>
              </w:r>
              <w:r w:rsidRPr="0094308B">
                <w:rPr>
                  <w:rFonts w:asciiTheme="majorHAnsi" w:hAnsiTheme="majorHAnsi" w:cstheme="majorHAnsi"/>
                  <w:lang w:val="bg-BG" w:bidi="bg-BG"/>
                </w:rPr>
                <w:t xml:space="preserve"> на учащите</w:t>
              </w:r>
            </w:hyperlink>
            <w:r w:rsidRPr="0094308B">
              <w:rPr>
                <w:rFonts w:asciiTheme="majorHAnsi" w:hAnsiTheme="majorHAnsi" w:cstheme="majorHAnsi"/>
                <w:lang w:val="bg-BG" w:bidi="bg-BG"/>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B13_policy_measure" w:history="1">
              <w:r w:rsidRPr="0094308B">
                <w:rPr>
                  <w:rStyle w:val="Hyperlink"/>
                  <w:rFonts w:asciiTheme="majorHAnsi" w:hAnsiTheme="majorHAnsi" w:cstheme="majorHAnsi"/>
                  <w:lang w:val="bg-BG" w:bidi="bg-BG"/>
                </w:rPr>
                <w:t>Б.13</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94308B" w:rsidRDefault="00CE4350" w:rsidP="00CE4350">
            <w:pPr>
              <w:pStyle w:val="Agency-body-text"/>
              <w:rPr>
                <w:rFonts w:asciiTheme="majorHAnsi" w:hAnsiTheme="majorHAnsi" w:cstheme="majorHAnsi"/>
                <w:lang w:val="bg-BG"/>
              </w:rPr>
            </w:pPr>
          </w:p>
        </w:tc>
      </w:tr>
    </w:tbl>
    <w:p w14:paraId="3E1875A9" w14:textId="707A5AF6" w:rsidR="00EF6409" w:rsidRPr="0094308B" w:rsidRDefault="00E95373"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lastRenderedPageBreak/>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6</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Мониторинг и събиране на данни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8"/>
        <w:gridCol w:w="1701"/>
        <w:gridCol w:w="1701"/>
        <w:gridCol w:w="1701"/>
        <w:gridCol w:w="1701"/>
        <w:gridCol w:w="1701"/>
        <w:gridCol w:w="2155"/>
      </w:tblGrid>
      <w:tr w:rsidR="00EC0D7C" w:rsidRPr="0094308B" w14:paraId="25B24963" w14:textId="77777777" w:rsidTr="00517813">
        <w:trPr>
          <w:cantSplit/>
          <w:tblHeader/>
        </w:trPr>
        <w:tc>
          <w:tcPr>
            <w:tcW w:w="3759" w:type="dxa"/>
            <w:shd w:val="clear" w:color="auto" w:fill="FFDB2E"/>
          </w:tcPr>
          <w:p w14:paraId="1C06502F" w14:textId="0D33F5D2"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Въпроси</w:t>
            </w:r>
          </w:p>
        </w:tc>
        <w:tc>
          <w:tcPr>
            <w:tcW w:w="1701" w:type="dxa"/>
            <w:shd w:val="clear" w:color="auto" w:fill="FFDB2E"/>
          </w:tcPr>
          <w:p w14:paraId="393ED0CC" w14:textId="77777777"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разглеждане</w:t>
            </w:r>
          </w:p>
        </w:tc>
        <w:tc>
          <w:tcPr>
            <w:tcW w:w="1701" w:type="dxa"/>
            <w:shd w:val="clear" w:color="auto" w:fill="FFDB2E"/>
          </w:tcPr>
          <w:p w14:paraId="39DD0504" w14:textId="1D6A42B9"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планиране</w:t>
            </w:r>
          </w:p>
        </w:tc>
        <w:tc>
          <w:tcPr>
            <w:tcW w:w="1701" w:type="dxa"/>
            <w:shd w:val="clear" w:color="auto" w:fill="FFDB2E"/>
          </w:tcPr>
          <w:p w14:paraId="6F163B4C" w14:textId="77777777"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В процес на въвеждане</w:t>
            </w:r>
          </w:p>
        </w:tc>
        <w:tc>
          <w:tcPr>
            <w:tcW w:w="1701" w:type="dxa"/>
            <w:shd w:val="clear" w:color="auto" w:fill="FFDB2E"/>
          </w:tcPr>
          <w:p w14:paraId="42EDD270" w14:textId="77777777"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Устойчива практика</w:t>
            </w:r>
          </w:p>
        </w:tc>
        <w:tc>
          <w:tcPr>
            <w:tcW w:w="1701" w:type="dxa"/>
            <w:shd w:val="clear" w:color="auto" w:fill="FFDB2E"/>
          </w:tcPr>
          <w:p w14:paraId="38AEE808" w14:textId="77777777"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Политиката подкрепя ли ефективно този аспект?</w:t>
            </w:r>
          </w:p>
        </w:tc>
        <w:tc>
          <w:tcPr>
            <w:tcW w:w="2155" w:type="dxa"/>
            <w:shd w:val="clear" w:color="auto" w:fill="FFDB2E"/>
          </w:tcPr>
          <w:p w14:paraId="2908507A" w14:textId="47D5222A" w:rsidR="00CE4350" w:rsidRPr="0094308B" w:rsidRDefault="00CE4350" w:rsidP="00E903F2">
            <w:pPr>
              <w:pStyle w:val="Agency-body-text"/>
              <w:rPr>
                <w:rFonts w:asciiTheme="majorHAnsi" w:hAnsiTheme="majorHAnsi" w:cstheme="majorHAnsi"/>
                <w:b/>
                <w:bCs/>
                <w:lang w:val="bg-BG"/>
              </w:rPr>
            </w:pPr>
            <w:r w:rsidRPr="0094308B">
              <w:rPr>
                <w:rFonts w:asciiTheme="majorHAnsi" w:hAnsiTheme="majorHAnsi" w:cstheme="majorHAnsi"/>
                <w:b/>
                <w:lang w:val="bg-BG" w:bidi="bg-BG"/>
              </w:rPr>
              <w:t>Коментари/</w:t>
            </w:r>
            <w:r w:rsidR="002A31CD" w:rsidRPr="0094308B">
              <w:rPr>
                <w:rFonts w:asciiTheme="majorHAnsi" w:hAnsiTheme="majorHAnsi" w:cstheme="majorHAnsi"/>
                <w:b/>
                <w:lang w:val="bg-BG" w:bidi="bg-BG"/>
              </w:rPr>
              <w:t xml:space="preserve"> </w:t>
            </w:r>
            <w:r w:rsidRPr="0094308B">
              <w:rPr>
                <w:rFonts w:asciiTheme="majorHAnsi" w:hAnsiTheme="majorHAnsi" w:cstheme="majorHAnsi"/>
                <w:b/>
                <w:lang w:val="bg-BG" w:bidi="bg-BG"/>
              </w:rPr>
              <w:t>бележки</w:t>
            </w:r>
          </w:p>
        </w:tc>
      </w:tr>
      <w:tr w:rsidR="00EC0D7C" w:rsidRPr="0094308B" w14:paraId="6028D4BE"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2.12. Ангажираме ли общността на учащите в </w:t>
            </w:r>
            <w:hyperlink w:anchor="SelfReview" w:history="1">
              <w:r w:rsidRPr="0094308B">
                <w:rPr>
                  <w:rStyle w:val="Hyperlink"/>
                  <w:rFonts w:asciiTheme="majorHAnsi" w:hAnsiTheme="majorHAnsi" w:cstheme="majorHAnsi"/>
                  <w:lang w:val="bg-BG" w:bidi="bg-BG"/>
                </w:rPr>
                <w:t>самопроверката</w:t>
              </w:r>
            </w:hyperlink>
            <w:r w:rsidRPr="0094308B">
              <w:rPr>
                <w:rFonts w:asciiTheme="majorHAnsi" w:hAnsiTheme="majorHAnsi" w:cstheme="majorHAnsi"/>
                <w:lang w:val="bg-BG" w:bidi="bg-BG"/>
              </w:rPr>
              <w:t xml:space="preserve"> и анализираме ли данните, за да осигурим информация за по-нататъшно подобряване на училищната среда?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B16_policy_measure" w:history="1">
              <w:r w:rsidRPr="0094308B">
                <w:rPr>
                  <w:rStyle w:val="Hyperlink"/>
                  <w:rFonts w:asciiTheme="majorHAnsi" w:hAnsiTheme="majorHAnsi" w:cstheme="majorHAnsi"/>
                  <w:lang w:val="bg-BG" w:bidi="bg-BG"/>
                </w:rPr>
                <w:t>Б.16</w:t>
              </w:r>
            </w:hyperlink>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94308B" w:rsidRDefault="00CE4350" w:rsidP="00CE4350">
            <w:pPr>
              <w:pStyle w:val="Agency-body-text"/>
              <w:rPr>
                <w:rFonts w:asciiTheme="majorHAnsi" w:hAnsiTheme="majorHAnsi" w:cstheme="majorHAnsi"/>
                <w:lang w:val="bg-BG"/>
              </w:rPr>
            </w:pPr>
          </w:p>
        </w:tc>
      </w:tr>
      <w:tr w:rsidR="00EC0D7C" w:rsidRPr="0094308B" w14:paraId="36461085"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2.13. </w:t>
            </w:r>
            <w:hyperlink w:anchor="Monitoring" w:history="1">
              <w:r w:rsidRPr="0094308B">
                <w:rPr>
                  <w:rStyle w:val="Hyperlink"/>
                  <w:rFonts w:asciiTheme="majorHAnsi" w:hAnsiTheme="majorHAnsi" w:cstheme="majorHAnsi"/>
                  <w:lang w:val="bg-BG" w:bidi="bg-BG"/>
                </w:rPr>
                <w:t>Наблюдаваме</w:t>
              </w:r>
            </w:hyperlink>
            <w:r w:rsidRPr="0094308B">
              <w:rPr>
                <w:rFonts w:asciiTheme="majorHAnsi" w:hAnsiTheme="majorHAnsi" w:cstheme="majorHAnsi"/>
                <w:lang w:val="bg-BG" w:bidi="bg-BG"/>
              </w:rPr>
              <w:t xml:space="preserve"> ли практиката в класната стая, като гарантираме висококачествено образование и </w:t>
            </w:r>
            <w:hyperlink w:anchor="wellbeing" w:history="1">
              <w:r w:rsidRPr="0094308B">
                <w:rPr>
                  <w:rStyle w:val="Hyperlink"/>
                  <w:rFonts w:asciiTheme="majorHAnsi" w:hAnsiTheme="majorHAnsi" w:cstheme="majorHAnsi"/>
                  <w:lang w:val="bg-BG" w:bidi="bg-BG"/>
                </w:rPr>
                <w:t>благополучие</w:t>
              </w:r>
            </w:hyperlink>
            <w:r w:rsidRPr="0094308B">
              <w:rPr>
                <w:rFonts w:asciiTheme="majorHAnsi" w:hAnsiTheme="majorHAnsi" w:cstheme="majorHAnsi"/>
                <w:lang w:val="bg-BG" w:bidi="bg-BG"/>
              </w:rPr>
              <w:t xml:space="preserve"> за всички?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94308B" w:rsidRDefault="00CE4350" w:rsidP="00CE4350">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94308B" w:rsidRDefault="00CE4350" w:rsidP="00CE4350">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B18_policy_measure" w:history="1">
              <w:r w:rsidRPr="0094308B">
                <w:rPr>
                  <w:rStyle w:val="Hyperlink"/>
                  <w:rFonts w:asciiTheme="majorHAnsi" w:hAnsiTheme="majorHAnsi" w:cstheme="majorHAnsi"/>
                  <w:lang w:val="bg-BG" w:bidi="bg-BG"/>
                </w:rPr>
                <w:t>Б.18</w:t>
              </w:r>
            </w:hyperlink>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94308B" w:rsidRDefault="00CE4350" w:rsidP="00CE4350">
            <w:pPr>
              <w:pStyle w:val="Agency-body-text"/>
              <w:rPr>
                <w:rFonts w:asciiTheme="majorHAnsi" w:hAnsiTheme="majorHAnsi" w:cstheme="majorHAnsi"/>
                <w:lang w:val="bg-BG"/>
              </w:rPr>
            </w:pPr>
          </w:p>
        </w:tc>
      </w:tr>
    </w:tbl>
    <w:p w14:paraId="79E47A22" w14:textId="0BB84FF2" w:rsidR="00B9343E" w:rsidRPr="0094308B" w:rsidRDefault="00B9343E" w:rsidP="003E3CC9">
      <w:pPr>
        <w:pStyle w:val="Agency-body-text"/>
        <w:keepNext/>
        <w:spacing w:before="360"/>
        <w:rPr>
          <w:rFonts w:asciiTheme="majorHAnsi" w:hAnsiTheme="majorHAnsi" w:cstheme="majorHAnsi"/>
          <w:b/>
          <w:bCs/>
          <w:lang w:val="bg-BG"/>
        </w:rPr>
      </w:pPr>
      <w:r w:rsidRPr="0094308B">
        <w:rPr>
          <w:rFonts w:asciiTheme="majorHAnsi" w:hAnsiTheme="majorHAnsi" w:cstheme="majorHAnsi"/>
          <w:b/>
          <w:lang w:val="bg-BG" w:bidi="bg-BG"/>
        </w:rPr>
        <w:t>Има ли допълнителна информация, която следва да се вземе предвид и която не е засегната в горепосочените въпроси?</w:t>
      </w:r>
    </w:p>
    <w:p w14:paraId="43892C3C" w14:textId="28BBBB30" w:rsidR="009649A4" w:rsidRPr="0094308B" w:rsidRDefault="009649A4" w:rsidP="009649A4">
      <w:pPr>
        <w:pStyle w:val="Agency-body-text"/>
        <w:rPr>
          <w:rFonts w:asciiTheme="majorHAnsi" w:hAnsiTheme="majorHAnsi" w:cstheme="majorHAnsi"/>
          <w:lang w:val="bg-BG"/>
        </w:rPr>
      </w:pPr>
    </w:p>
    <w:p w14:paraId="4508E6F2" w14:textId="438797AD" w:rsidR="00E23A97" w:rsidRPr="0094308B" w:rsidRDefault="00E23A97" w:rsidP="003E3CC9">
      <w:pPr>
        <w:pStyle w:val="Agency-body-text"/>
        <w:keepNext/>
        <w:spacing w:before="360"/>
        <w:rPr>
          <w:rFonts w:asciiTheme="majorHAnsi" w:hAnsiTheme="majorHAnsi" w:cstheme="majorHAnsi"/>
          <w:b/>
          <w:bCs/>
          <w:lang w:val="bg-BG"/>
        </w:rPr>
      </w:pPr>
      <w:r w:rsidRPr="0094308B">
        <w:rPr>
          <w:rFonts w:asciiTheme="majorHAnsi" w:hAnsiTheme="majorHAnsi" w:cstheme="majorHAnsi"/>
          <w:b/>
          <w:lang w:val="bg-BG" w:bidi="bg-BG"/>
        </w:rPr>
        <w:t>Анализ на отговорите относно организационното развитие:</w:t>
      </w:r>
    </w:p>
    <w:p w14:paraId="23057F37" w14:textId="69BB43EE" w:rsidR="00E23A97" w:rsidRPr="0094308B" w:rsidRDefault="00E23A97" w:rsidP="003E3CC9">
      <w:pPr>
        <w:pStyle w:val="Agency-body-text"/>
        <w:keepNext/>
        <w:numPr>
          <w:ilvl w:val="0"/>
          <w:numId w:val="28"/>
        </w:numPr>
        <w:rPr>
          <w:rFonts w:asciiTheme="majorHAnsi" w:hAnsiTheme="majorHAnsi" w:cstheme="majorHAnsi"/>
          <w:lang w:val="bg-BG"/>
        </w:rPr>
      </w:pPr>
      <w:r w:rsidRPr="0094308B">
        <w:rPr>
          <w:rFonts w:asciiTheme="majorHAnsi" w:hAnsiTheme="majorHAnsi" w:cstheme="majorHAnsi"/>
          <w:lang w:val="bg-BG" w:bidi="bg-BG"/>
        </w:rPr>
        <w:t>Доколко приобщаваща е практиката на нашето училищно ръководство за осигуряване на организационното развитие на нашето училище?</w:t>
      </w:r>
    </w:p>
    <w:p w14:paraId="09D93078" w14:textId="77777777" w:rsidR="00E23A97" w:rsidRPr="0094308B" w:rsidRDefault="00E23A97" w:rsidP="003E3CC9">
      <w:pPr>
        <w:pStyle w:val="Agency-body-text"/>
        <w:rPr>
          <w:rFonts w:asciiTheme="majorHAnsi" w:hAnsiTheme="majorHAnsi" w:cstheme="majorHAnsi"/>
          <w:lang w:val="bg-BG"/>
        </w:rPr>
      </w:pPr>
    </w:p>
    <w:p w14:paraId="4793B01D" w14:textId="3A852457" w:rsidR="00E23A97" w:rsidRPr="0094308B" w:rsidRDefault="00E23A97" w:rsidP="003E3CC9">
      <w:pPr>
        <w:pStyle w:val="Agency-body-text"/>
        <w:keepNext/>
        <w:numPr>
          <w:ilvl w:val="0"/>
          <w:numId w:val="28"/>
        </w:numPr>
        <w:rPr>
          <w:rFonts w:asciiTheme="majorHAnsi" w:hAnsiTheme="majorHAnsi" w:cstheme="majorHAnsi"/>
          <w:lang w:val="bg-BG"/>
        </w:rPr>
      </w:pPr>
      <w:r w:rsidRPr="0094308B">
        <w:rPr>
          <w:rFonts w:asciiTheme="majorHAnsi" w:hAnsiTheme="majorHAnsi" w:cstheme="majorHAnsi"/>
          <w:lang w:val="bg-BG" w:bidi="bg-BG"/>
        </w:rPr>
        <w:lastRenderedPageBreak/>
        <w:t>Какви са силните ни страни в това отношение?</w:t>
      </w:r>
    </w:p>
    <w:p w14:paraId="2354F8D4" w14:textId="77777777" w:rsidR="00E23A97" w:rsidRPr="0094308B" w:rsidRDefault="00E23A97" w:rsidP="002D3474">
      <w:pPr>
        <w:pStyle w:val="Agency-body-text"/>
        <w:rPr>
          <w:rFonts w:asciiTheme="majorHAnsi" w:hAnsiTheme="majorHAnsi" w:cstheme="majorHAnsi"/>
          <w:lang w:val="bg-BG"/>
        </w:rPr>
      </w:pPr>
    </w:p>
    <w:p w14:paraId="1CE31D25" w14:textId="773B021D" w:rsidR="00E23A97" w:rsidRPr="0094308B" w:rsidRDefault="00E23A97" w:rsidP="003E3CC9">
      <w:pPr>
        <w:pStyle w:val="Agency-body-text"/>
        <w:keepNext/>
        <w:numPr>
          <w:ilvl w:val="0"/>
          <w:numId w:val="28"/>
        </w:numPr>
        <w:rPr>
          <w:rFonts w:asciiTheme="majorHAnsi" w:hAnsiTheme="majorHAnsi" w:cstheme="majorHAnsi"/>
          <w:lang w:val="bg-BG"/>
        </w:rPr>
      </w:pPr>
      <w:r w:rsidRPr="0094308B">
        <w:rPr>
          <w:rFonts w:asciiTheme="majorHAnsi" w:hAnsiTheme="majorHAnsi" w:cstheme="majorHAnsi"/>
          <w:lang w:val="bg-BG" w:bidi="bg-BG"/>
        </w:rPr>
        <w:t>Кои области трябва да подобрим/доразвием?</w:t>
      </w:r>
    </w:p>
    <w:p w14:paraId="16B64197" w14:textId="77777777" w:rsidR="00E23A97" w:rsidRPr="0094308B" w:rsidRDefault="00E23A97" w:rsidP="002D3474">
      <w:pPr>
        <w:pStyle w:val="Agency-body-text"/>
        <w:rPr>
          <w:rFonts w:asciiTheme="majorHAnsi" w:hAnsiTheme="majorHAnsi" w:cstheme="majorHAnsi"/>
          <w:lang w:val="bg-BG"/>
        </w:rPr>
      </w:pPr>
    </w:p>
    <w:p w14:paraId="43DE228A" w14:textId="77ACC616" w:rsidR="00E23A97" w:rsidRPr="0094308B" w:rsidRDefault="00E23A97" w:rsidP="003E3CC9">
      <w:pPr>
        <w:pStyle w:val="Agency-body-text"/>
        <w:keepNext/>
        <w:numPr>
          <w:ilvl w:val="0"/>
          <w:numId w:val="28"/>
        </w:numPr>
        <w:rPr>
          <w:rFonts w:asciiTheme="majorHAnsi" w:hAnsiTheme="majorHAnsi" w:cstheme="majorHAnsi"/>
          <w:lang w:val="bg-BG"/>
        </w:rPr>
      </w:pPr>
      <w:r w:rsidRPr="0094308B">
        <w:rPr>
          <w:rFonts w:asciiTheme="majorHAnsi" w:hAnsiTheme="majorHAnsi" w:cstheme="majorHAnsi"/>
          <w:lang w:val="bg-BG" w:bidi="bg-BG"/>
        </w:rPr>
        <w:t>Кои са нашите три приоритетни въпроса?</w:t>
      </w:r>
    </w:p>
    <w:p w14:paraId="3FCD4A86" w14:textId="77777777" w:rsidR="00E23A97" w:rsidRPr="0094308B" w:rsidRDefault="00E23A97" w:rsidP="002D3474">
      <w:pPr>
        <w:pStyle w:val="Agency-body-text"/>
        <w:rPr>
          <w:rFonts w:asciiTheme="majorHAnsi" w:hAnsiTheme="majorHAnsi" w:cstheme="majorHAnsi"/>
          <w:lang w:val="bg-BG"/>
        </w:rPr>
      </w:pPr>
    </w:p>
    <w:p w14:paraId="2EB37F42" w14:textId="4A2C74B1" w:rsidR="00E23A97" w:rsidRPr="0094308B" w:rsidRDefault="00E23A97" w:rsidP="003E3CC9">
      <w:pPr>
        <w:pStyle w:val="Agency-body-text"/>
        <w:keepNext/>
        <w:numPr>
          <w:ilvl w:val="0"/>
          <w:numId w:val="28"/>
        </w:numPr>
        <w:rPr>
          <w:rFonts w:asciiTheme="majorHAnsi" w:hAnsiTheme="majorHAnsi" w:cstheme="majorHAnsi"/>
          <w:lang w:val="bg-BG"/>
        </w:rPr>
      </w:pPr>
      <w:r w:rsidRPr="0094308B">
        <w:rPr>
          <w:rFonts w:asciiTheme="majorHAnsi" w:hAnsiTheme="majorHAnsi" w:cstheme="majorHAnsi"/>
          <w:lang w:val="bg-BG" w:bidi="bg-BG"/>
        </w:rPr>
        <w:t>В кои области са необходими политики в подкрепа на нашата практика?</w:t>
      </w:r>
    </w:p>
    <w:p w14:paraId="26858FFB" w14:textId="77777777" w:rsidR="00E23A97" w:rsidRPr="0094308B" w:rsidRDefault="00E23A97" w:rsidP="002D3474">
      <w:pPr>
        <w:pStyle w:val="Agency-body-text"/>
        <w:rPr>
          <w:rFonts w:asciiTheme="majorHAnsi" w:hAnsiTheme="majorHAnsi" w:cstheme="majorHAnsi"/>
          <w:lang w:val="bg-BG"/>
        </w:rPr>
      </w:pPr>
    </w:p>
    <w:p w14:paraId="5645ADE1" w14:textId="69ED2236" w:rsidR="00E23A97" w:rsidRPr="0094308B" w:rsidRDefault="00401F8A" w:rsidP="003E3CC9">
      <w:pPr>
        <w:pStyle w:val="Agency-body-text"/>
        <w:keepNext/>
        <w:numPr>
          <w:ilvl w:val="0"/>
          <w:numId w:val="28"/>
        </w:numPr>
        <w:rPr>
          <w:rFonts w:asciiTheme="majorHAnsi" w:hAnsiTheme="majorHAnsi" w:cstheme="majorHAnsi"/>
          <w:lang w:val="bg-BG"/>
        </w:rPr>
      </w:pPr>
      <w:r w:rsidRPr="0094308B">
        <w:rPr>
          <w:rFonts w:asciiTheme="majorHAnsi" w:hAnsiTheme="majorHAnsi" w:cstheme="majorHAnsi"/>
          <w:lang w:val="bg-BG" w:bidi="bg-BG"/>
        </w:rPr>
        <w:t>Кои въпроси бихме обсъдили с приоритет с органите, разработващи политики?</w:t>
      </w:r>
    </w:p>
    <w:p w14:paraId="5CBCBE76" w14:textId="77777777" w:rsidR="00AB790C" w:rsidRPr="0094308B" w:rsidRDefault="00AB790C" w:rsidP="002D3474">
      <w:pPr>
        <w:pStyle w:val="Agency-body-text"/>
        <w:rPr>
          <w:rFonts w:asciiTheme="majorHAnsi" w:hAnsiTheme="majorHAnsi" w:cstheme="majorHAnsi"/>
          <w:lang w:val="bg-BG"/>
        </w:rPr>
      </w:pPr>
    </w:p>
    <w:p w14:paraId="28E8862C" w14:textId="77777777" w:rsidR="009649A4" w:rsidRPr="0094308B" w:rsidRDefault="009649A4" w:rsidP="003E3CC9">
      <w:pPr>
        <w:pStyle w:val="Agency-body-text"/>
        <w:rPr>
          <w:rFonts w:asciiTheme="majorHAnsi" w:hAnsiTheme="majorHAnsi" w:cstheme="majorHAnsi"/>
          <w:lang w:val="bg-BG"/>
        </w:rPr>
      </w:pPr>
      <w:r w:rsidRPr="0094308B">
        <w:rPr>
          <w:rFonts w:asciiTheme="majorHAnsi" w:hAnsiTheme="majorHAnsi" w:cstheme="majorHAnsi"/>
          <w:lang w:val="bg-BG" w:bidi="bg-BG"/>
        </w:rPr>
        <w:br w:type="page"/>
      </w:r>
    </w:p>
    <w:p w14:paraId="7B700E5D" w14:textId="4D5C665F" w:rsidR="009649A4" w:rsidRPr="0094308B" w:rsidRDefault="00864531" w:rsidP="00D75F8E">
      <w:pPr>
        <w:pStyle w:val="Agency-heading-2"/>
        <w:numPr>
          <w:ilvl w:val="0"/>
          <w:numId w:val="61"/>
        </w:numPr>
        <w:ind w:left="426"/>
        <w:rPr>
          <w:rFonts w:asciiTheme="majorHAnsi" w:hAnsiTheme="majorHAnsi" w:cstheme="majorHAnsi"/>
          <w:lang w:val="bg-BG"/>
        </w:rPr>
      </w:pPr>
      <w:bookmarkStart w:id="10" w:name="_Toc96076143"/>
      <w:r w:rsidRPr="0094308B">
        <w:rPr>
          <w:rFonts w:asciiTheme="majorHAnsi" w:hAnsiTheme="majorHAnsi" w:cstheme="majorHAnsi"/>
          <w:lang w:val="bg-BG" w:bidi="bg-BG"/>
        </w:rPr>
        <w:lastRenderedPageBreak/>
        <w:t>Ролята на приобщаващите училищни ръководители в човешкото развитие</w:t>
      </w:r>
      <w:bookmarkEnd w:id="10"/>
    </w:p>
    <w:p w14:paraId="72DDAB65" w14:textId="77777777" w:rsidR="000A1E79" w:rsidRPr="0094308B" w:rsidRDefault="00113840" w:rsidP="009649A4">
      <w:pPr>
        <w:pStyle w:val="Agency-body-text"/>
        <w:rPr>
          <w:rFonts w:asciiTheme="majorHAnsi" w:hAnsiTheme="majorHAnsi" w:cstheme="majorHAnsi"/>
          <w:lang w:val="bg-BG"/>
        </w:rPr>
      </w:pPr>
      <w:hyperlink w:anchor="Human" w:history="1">
        <w:r w:rsidR="00F71457" w:rsidRPr="0094308B">
          <w:rPr>
            <w:rStyle w:val="Hyperlink"/>
            <w:rFonts w:asciiTheme="majorHAnsi" w:hAnsiTheme="majorHAnsi" w:cstheme="majorHAnsi"/>
            <w:lang w:val="bg-BG" w:bidi="bg-BG"/>
          </w:rPr>
          <w:t>Човешкото развитие</w:t>
        </w:r>
      </w:hyperlink>
      <w:r w:rsidR="00F71457" w:rsidRPr="0094308B">
        <w:rPr>
          <w:rFonts w:asciiTheme="majorHAnsi" w:hAnsiTheme="majorHAnsi" w:cstheme="majorHAnsi"/>
          <w:lang w:val="bg-BG" w:bidi="bg-BG"/>
        </w:rPr>
        <w:t xml:space="preserve"> е </w:t>
      </w:r>
      <w:hyperlink w:anchor="Core" w:history="1">
        <w:r w:rsidR="00576B13" w:rsidRPr="0094308B">
          <w:rPr>
            <w:rStyle w:val="Hyperlink"/>
            <w:rFonts w:asciiTheme="majorHAnsi" w:hAnsiTheme="majorHAnsi" w:cstheme="majorHAnsi"/>
            <w:lang w:val="bg-BG" w:bidi="bg-BG"/>
          </w:rPr>
          <w:t>основна функция</w:t>
        </w:r>
      </w:hyperlink>
      <w:r w:rsidR="00F71457" w:rsidRPr="0094308B">
        <w:rPr>
          <w:rFonts w:asciiTheme="majorHAnsi" w:hAnsiTheme="majorHAnsi" w:cstheme="majorHAnsi"/>
          <w:lang w:val="bg-BG" w:bidi="bg-BG"/>
        </w:rPr>
        <w:t xml:space="preserve"> на приобщаващото училищно ръководство. Ръководството е един от основните двигатели на качеството на преподаване, която оказва най-значимо влияние върху постиженията на учащите, тяхното </w:t>
      </w:r>
      <w:hyperlink w:anchor="wellbeing" w:history="1">
        <w:r w:rsidR="009649A4" w:rsidRPr="0094308B">
          <w:rPr>
            <w:rStyle w:val="Hyperlink"/>
            <w:rFonts w:asciiTheme="majorHAnsi" w:hAnsiTheme="majorHAnsi" w:cstheme="majorHAnsi"/>
            <w:lang w:val="bg-BG" w:bidi="bg-BG"/>
          </w:rPr>
          <w:t>благополучие</w:t>
        </w:r>
      </w:hyperlink>
      <w:r w:rsidR="00F71457" w:rsidRPr="0094308B">
        <w:rPr>
          <w:rFonts w:asciiTheme="majorHAnsi" w:hAnsiTheme="majorHAnsi" w:cstheme="majorHAnsi"/>
          <w:lang w:val="bg-BG" w:bidi="bg-BG"/>
        </w:rPr>
        <w:t xml:space="preserve"> и чувство на принадлежност на равнище училище. Подкрепата, </w:t>
      </w:r>
      <w:hyperlink w:anchor="Monitoring" w:history="1">
        <w:r w:rsidR="009649A4" w:rsidRPr="0094308B">
          <w:rPr>
            <w:rStyle w:val="Hyperlink"/>
            <w:rFonts w:asciiTheme="majorHAnsi" w:hAnsiTheme="majorHAnsi" w:cstheme="majorHAnsi"/>
            <w:lang w:val="bg-BG" w:bidi="bg-BG"/>
          </w:rPr>
          <w:t>мониторингът</w:t>
        </w:r>
      </w:hyperlink>
      <w:r w:rsidR="00F71457" w:rsidRPr="0094308B">
        <w:rPr>
          <w:rFonts w:asciiTheme="majorHAnsi" w:hAnsiTheme="majorHAnsi" w:cstheme="majorHAnsi"/>
          <w:lang w:val="bg-BG" w:bidi="bg-BG"/>
        </w:rPr>
        <w:t xml:space="preserve"> и оценката на преподавателската практика са от съществено значение за тази стратегическа роля.</w:t>
      </w:r>
    </w:p>
    <w:p w14:paraId="07B2F019" w14:textId="42DA1ED1" w:rsidR="009649A4" w:rsidRPr="0094308B" w:rsidRDefault="00F16F06" w:rsidP="009649A4">
      <w:pPr>
        <w:pStyle w:val="Agency-body-text"/>
        <w:rPr>
          <w:rFonts w:asciiTheme="majorHAnsi" w:hAnsiTheme="majorHAnsi" w:cstheme="majorHAnsi"/>
          <w:lang w:val="bg-BG"/>
        </w:rPr>
      </w:pPr>
      <w:r w:rsidRPr="0094308B">
        <w:rPr>
          <w:rFonts w:asciiTheme="majorHAnsi" w:hAnsiTheme="majorHAnsi" w:cstheme="majorHAnsi"/>
          <w:lang w:val="bg-BG" w:bidi="bg-BG"/>
        </w:rPr>
        <w:t>Въпросите относно тази функция са разделени в три категории: „Изграждане на капацитета на училищните ръководители“, „</w:t>
      </w:r>
      <w:hyperlink w:anchor="ProfessionalLearningDevelopment" w:history="1">
        <w:r w:rsidR="00FD53BF" w:rsidRPr="0094308B">
          <w:rPr>
            <w:rStyle w:val="Hyperlink"/>
            <w:rFonts w:asciiTheme="majorHAnsi" w:hAnsiTheme="majorHAnsi" w:cstheme="majorHAnsi"/>
            <w:lang w:val="bg-BG" w:bidi="bg-BG"/>
          </w:rPr>
          <w:t>Професионално обучение и развитие</w:t>
        </w:r>
      </w:hyperlink>
      <w:r w:rsidRPr="0094308B">
        <w:rPr>
          <w:rFonts w:asciiTheme="majorHAnsi" w:hAnsiTheme="majorHAnsi" w:cstheme="majorHAnsi"/>
          <w:lang w:val="bg-BG" w:bidi="bg-BG"/>
        </w:rPr>
        <w:t xml:space="preserve"> на персонала“ и „Подкрепа, мониторинг и оценка на практиката“.</w:t>
      </w:r>
    </w:p>
    <w:p w14:paraId="405565B4" w14:textId="01562085" w:rsidR="00174BCC" w:rsidRPr="0094308B" w:rsidRDefault="00DE231F" w:rsidP="00E460CE">
      <w:pPr>
        <w:pStyle w:val="Agency-caption"/>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7</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Изграждане на капацитета на училищните ръководители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8"/>
        <w:gridCol w:w="1701"/>
        <w:gridCol w:w="1701"/>
        <w:gridCol w:w="1701"/>
        <w:gridCol w:w="1701"/>
        <w:gridCol w:w="1701"/>
        <w:gridCol w:w="2155"/>
      </w:tblGrid>
      <w:tr w:rsidR="00EC0D7C" w:rsidRPr="0094308B" w14:paraId="244C5022" w14:textId="77777777" w:rsidTr="00517813">
        <w:trPr>
          <w:cantSplit/>
          <w:tblHeader/>
        </w:trPr>
        <w:tc>
          <w:tcPr>
            <w:tcW w:w="3759" w:type="dxa"/>
            <w:shd w:val="clear" w:color="auto" w:fill="C8A1BB"/>
          </w:tcPr>
          <w:p w14:paraId="59A50660" w14:textId="4C0F4FB7" w:rsidR="008B4BAB" w:rsidRPr="0094308B" w:rsidRDefault="00E610C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Въпроси</w:t>
            </w:r>
          </w:p>
        </w:tc>
        <w:tc>
          <w:tcPr>
            <w:tcW w:w="1701" w:type="dxa"/>
            <w:shd w:val="clear" w:color="auto" w:fill="C8A1BB"/>
          </w:tcPr>
          <w:p w14:paraId="2AF27FFF" w14:textId="77777777" w:rsidR="008B4BAB" w:rsidRPr="0094308B" w:rsidRDefault="008B4BAB"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В процес на разглеждане</w:t>
            </w:r>
          </w:p>
        </w:tc>
        <w:tc>
          <w:tcPr>
            <w:tcW w:w="1701" w:type="dxa"/>
            <w:shd w:val="clear" w:color="auto" w:fill="C8A1BB"/>
          </w:tcPr>
          <w:p w14:paraId="34251B6D" w14:textId="77777777" w:rsidR="008B4BAB" w:rsidRPr="0094308B" w:rsidRDefault="008B4BAB"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В процес на планиране</w:t>
            </w:r>
          </w:p>
        </w:tc>
        <w:tc>
          <w:tcPr>
            <w:tcW w:w="1701" w:type="dxa"/>
            <w:shd w:val="clear" w:color="auto" w:fill="C8A1BB"/>
          </w:tcPr>
          <w:p w14:paraId="0E99EA82" w14:textId="77777777" w:rsidR="008B4BAB" w:rsidRPr="0094308B" w:rsidRDefault="008B4BAB"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В процес на въвеждане</w:t>
            </w:r>
          </w:p>
        </w:tc>
        <w:tc>
          <w:tcPr>
            <w:tcW w:w="1701" w:type="dxa"/>
            <w:shd w:val="clear" w:color="auto" w:fill="C8A1BB"/>
          </w:tcPr>
          <w:p w14:paraId="41C642C3" w14:textId="77777777" w:rsidR="008B4BAB" w:rsidRPr="0094308B" w:rsidRDefault="008B4BAB"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Устойчива практика</w:t>
            </w:r>
          </w:p>
        </w:tc>
        <w:tc>
          <w:tcPr>
            <w:tcW w:w="1701" w:type="dxa"/>
            <w:shd w:val="clear" w:color="auto" w:fill="C8A1BB"/>
          </w:tcPr>
          <w:p w14:paraId="6DFBFBE4" w14:textId="77777777" w:rsidR="008B4BAB" w:rsidRPr="0094308B" w:rsidRDefault="008B4BAB"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Политиката подкрепя ли ефективно този аспект?</w:t>
            </w:r>
          </w:p>
        </w:tc>
        <w:tc>
          <w:tcPr>
            <w:tcW w:w="2155" w:type="dxa"/>
            <w:shd w:val="clear" w:color="auto" w:fill="C8A1BB"/>
          </w:tcPr>
          <w:p w14:paraId="76FB5DD9" w14:textId="29DF3B33" w:rsidR="008B4BAB" w:rsidRPr="0094308B" w:rsidRDefault="008B4BAB"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Коментари/</w:t>
            </w:r>
            <w:r w:rsidR="00962C60" w:rsidRPr="0094308B">
              <w:rPr>
                <w:rFonts w:asciiTheme="majorHAnsi" w:hAnsiTheme="majorHAnsi" w:cstheme="majorHAnsi"/>
                <w:b/>
                <w:lang w:val="bg-BG" w:bidi="bg-BG"/>
              </w:rPr>
              <w:t xml:space="preserve"> </w:t>
            </w:r>
            <w:r w:rsidRPr="0094308B">
              <w:rPr>
                <w:rFonts w:asciiTheme="majorHAnsi" w:hAnsiTheme="majorHAnsi" w:cstheme="majorHAnsi"/>
                <w:b/>
                <w:lang w:val="bg-BG" w:bidi="bg-BG"/>
              </w:rPr>
              <w:t>бележки</w:t>
            </w:r>
          </w:p>
        </w:tc>
      </w:tr>
      <w:tr w:rsidR="00994973" w:rsidRPr="0094308B" w14:paraId="5FD3602C"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3.1. Ангажираме ли се с възможности за </w:t>
            </w:r>
            <w:hyperlink w:anchor="ProfessionalLearningDevelopment" w:history="1">
              <w:r w:rsidRPr="0094308B">
                <w:rPr>
                  <w:rStyle w:val="Hyperlink"/>
                  <w:rFonts w:asciiTheme="majorHAnsi" w:hAnsiTheme="majorHAnsi" w:cstheme="majorHAnsi"/>
                  <w:lang w:val="bg-BG" w:bidi="bg-BG"/>
                </w:rPr>
                <w:t>професионално обучение и развитие</w:t>
              </w:r>
            </w:hyperlink>
            <w:r w:rsidRPr="0094308B">
              <w:rPr>
                <w:rFonts w:asciiTheme="majorHAnsi" w:hAnsiTheme="majorHAnsi" w:cstheme="majorHAnsi"/>
                <w:lang w:val="bg-BG" w:bidi="bg-BG"/>
              </w:rPr>
              <w:t xml:space="preserve">, за да подобрим собствените си способности да подпомагаме практиките за приобщаващо образование и повишаване на постиженията и </w:t>
            </w:r>
            <w:hyperlink w:anchor="wellbeing" w:history="1">
              <w:r w:rsidRPr="0094308B">
                <w:rPr>
                  <w:rStyle w:val="Hyperlink"/>
                  <w:rFonts w:asciiTheme="majorHAnsi" w:hAnsiTheme="majorHAnsi" w:cstheme="majorHAnsi"/>
                  <w:lang w:val="bg-BG" w:bidi="bg-BG"/>
                </w:rPr>
                <w:t>благополучието</w:t>
              </w:r>
            </w:hyperlink>
            <w:r w:rsidRPr="0094308B">
              <w:rPr>
                <w:rFonts w:asciiTheme="majorHAnsi" w:hAnsiTheme="majorHAnsi" w:cstheme="majorHAnsi"/>
                <w:lang w:val="bg-BG" w:bidi="bg-BG"/>
              </w:rPr>
              <w:t xml:space="preserve"> на всички учащи?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393F59" w14:textId="300533CC"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C2_policy_measure" w:history="1">
              <w:r w:rsidRPr="0094308B">
                <w:rPr>
                  <w:rStyle w:val="Hyperlink"/>
                  <w:rFonts w:asciiTheme="majorHAnsi" w:hAnsiTheme="majorHAnsi" w:cstheme="majorHAnsi"/>
                  <w:lang w:val="bg-BG" w:bidi="bg-BG"/>
                </w:rPr>
                <w:t>В.2</w:t>
              </w:r>
            </w:hyperlink>
            <w:r w:rsidRPr="0094308B">
              <w:rPr>
                <w:rFonts w:asciiTheme="majorHAnsi" w:hAnsiTheme="majorHAnsi" w:cstheme="majorHAnsi"/>
                <w:lang w:val="bg-BG" w:bidi="bg-BG"/>
              </w:rPr>
              <w:t xml:space="preserve">, </w:t>
            </w:r>
            <w:hyperlink w:anchor="C3_policy_measure" w:history="1">
              <w:r w:rsidRPr="0094308B">
                <w:rPr>
                  <w:rStyle w:val="Hyperlink"/>
                  <w:rFonts w:asciiTheme="majorHAnsi" w:hAnsiTheme="majorHAnsi" w:cstheme="majorHAnsi"/>
                  <w:lang w:val="bg-BG" w:bidi="bg-BG"/>
                </w:rPr>
                <w:t>В.3</w:t>
              </w:r>
            </w:hyperlink>
            <w:r w:rsidRPr="0094308B">
              <w:rPr>
                <w:rFonts w:asciiTheme="majorHAnsi" w:hAnsiTheme="majorHAnsi" w:cstheme="majorHAnsi"/>
                <w:lang w:val="bg-BG" w:bidi="bg-BG"/>
              </w:rPr>
              <w:t xml:space="preserve">, </w:t>
            </w:r>
            <w:hyperlink w:anchor="C5_policy_measure" w:history="1">
              <w:r w:rsidRPr="0094308B">
                <w:rPr>
                  <w:rStyle w:val="Hyperlink"/>
                  <w:rFonts w:asciiTheme="majorHAnsi" w:hAnsiTheme="majorHAnsi" w:cstheme="majorHAnsi"/>
                  <w:lang w:val="bg-BG" w:bidi="bg-BG"/>
                </w:rPr>
                <w:t>В.5</w:t>
              </w:r>
            </w:hyperlink>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94308B" w:rsidRDefault="008B4BAB" w:rsidP="009F1046">
            <w:pPr>
              <w:pStyle w:val="Agency-body-text"/>
              <w:rPr>
                <w:rFonts w:asciiTheme="majorHAnsi" w:hAnsiTheme="majorHAnsi" w:cstheme="majorHAnsi"/>
                <w:lang w:val="bg-BG"/>
              </w:rPr>
            </w:pPr>
          </w:p>
        </w:tc>
      </w:tr>
      <w:tr w:rsidR="00994973" w:rsidRPr="0094308B" w14:paraId="3C3E9884"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lastRenderedPageBreak/>
              <w:t xml:space="preserve">3.2. Стремим ли се към професионални партньорства, </w:t>
            </w:r>
            <w:hyperlink w:anchor="friend" w:history="1">
              <w:r w:rsidRPr="0094308B">
                <w:rPr>
                  <w:rStyle w:val="Hyperlink"/>
                  <w:rFonts w:asciiTheme="majorHAnsi" w:hAnsiTheme="majorHAnsi" w:cstheme="majorHAnsi"/>
                  <w:lang w:val="bg-BG" w:bidi="bg-BG"/>
                </w:rPr>
                <w:t>критични приятели</w:t>
              </w:r>
            </w:hyperlink>
            <w:r w:rsidRPr="0094308B">
              <w:rPr>
                <w:rFonts w:asciiTheme="majorHAnsi" w:hAnsiTheme="majorHAnsi" w:cstheme="majorHAnsi"/>
                <w:lang w:val="bg-BG" w:bidi="bg-BG"/>
              </w:rPr>
              <w:t xml:space="preserve"> и работа в мрежа с други училищни ръководители, за да си осигурим подкрепа?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94308B" w:rsidRDefault="008B4BAB" w:rsidP="009F1046">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94308B" w:rsidRDefault="008B4BAB" w:rsidP="009F1046">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C4_policy_measure" w:history="1">
              <w:r w:rsidRPr="0094308B">
                <w:rPr>
                  <w:rStyle w:val="Hyperlink"/>
                  <w:rFonts w:asciiTheme="majorHAnsi" w:hAnsiTheme="majorHAnsi" w:cstheme="majorHAnsi"/>
                  <w:lang w:val="bg-BG" w:bidi="bg-BG"/>
                </w:rPr>
                <w:t>В.4</w:t>
              </w:r>
            </w:hyperlink>
            <w:r w:rsidRPr="0094308B">
              <w:rPr>
                <w:rFonts w:asciiTheme="majorHAnsi" w:hAnsiTheme="majorHAnsi" w:cstheme="majorHAnsi"/>
                <w:lang w:val="bg-BG" w:bidi="bg-BG"/>
              </w:rPr>
              <w:t xml:space="preserve">, </w:t>
            </w:r>
            <w:hyperlink w:anchor="C7_policy_measure" w:history="1">
              <w:r w:rsidRPr="0094308B">
                <w:rPr>
                  <w:rStyle w:val="Hyperlink"/>
                  <w:rFonts w:asciiTheme="majorHAnsi" w:hAnsiTheme="majorHAnsi" w:cstheme="majorHAnsi"/>
                  <w:lang w:val="bg-BG" w:bidi="bg-BG"/>
                </w:rPr>
                <w:t>В.7</w:t>
              </w:r>
            </w:hyperlink>
            <w:r w:rsidRPr="0094308B">
              <w:rPr>
                <w:rFonts w:asciiTheme="majorHAnsi" w:hAnsiTheme="majorHAnsi" w:cstheme="majorHAnsi"/>
                <w:lang w:val="bg-BG" w:bidi="bg-BG"/>
              </w:rPr>
              <w:t xml:space="preserve">, </w:t>
            </w:r>
            <w:hyperlink w:anchor="C11_policy_measure" w:history="1">
              <w:r w:rsidRPr="0094308B">
                <w:rPr>
                  <w:rStyle w:val="Hyperlink"/>
                  <w:rFonts w:asciiTheme="majorHAnsi" w:hAnsiTheme="majorHAnsi" w:cstheme="majorHAnsi"/>
                  <w:lang w:val="bg-BG" w:bidi="bg-BG"/>
                </w:rPr>
                <w:t>В.11</w:t>
              </w:r>
            </w:hyperlink>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94308B" w:rsidRDefault="008B4BAB" w:rsidP="009F1046">
            <w:pPr>
              <w:pStyle w:val="Agency-body-text"/>
              <w:rPr>
                <w:rFonts w:asciiTheme="majorHAnsi" w:hAnsiTheme="majorHAnsi" w:cstheme="majorHAnsi"/>
                <w:lang w:val="bg-BG"/>
              </w:rPr>
            </w:pPr>
          </w:p>
        </w:tc>
      </w:tr>
    </w:tbl>
    <w:p w14:paraId="15D24577" w14:textId="744FF435" w:rsidR="00174BCC" w:rsidRPr="0094308B" w:rsidRDefault="00DE231F"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lastRenderedPageBreak/>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8</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Професионално обучение и развитие на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55"/>
        <w:gridCol w:w="1699"/>
        <w:gridCol w:w="1700"/>
        <w:gridCol w:w="1700"/>
        <w:gridCol w:w="1700"/>
        <w:gridCol w:w="1700"/>
        <w:gridCol w:w="2164"/>
      </w:tblGrid>
      <w:tr w:rsidR="00EC0D7C" w:rsidRPr="0094308B" w14:paraId="2EA73319" w14:textId="77777777" w:rsidTr="00517813">
        <w:trPr>
          <w:cantSplit/>
          <w:tblHeader/>
        </w:trPr>
        <w:tc>
          <w:tcPr>
            <w:tcW w:w="3759" w:type="dxa"/>
            <w:shd w:val="clear" w:color="auto" w:fill="C8A1BB"/>
          </w:tcPr>
          <w:p w14:paraId="70FBCC47" w14:textId="71B32DA6"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Въпроси</w:t>
            </w:r>
          </w:p>
        </w:tc>
        <w:tc>
          <w:tcPr>
            <w:tcW w:w="1701" w:type="dxa"/>
            <w:shd w:val="clear" w:color="auto" w:fill="C8A1BB"/>
          </w:tcPr>
          <w:p w14:paraId="06D8BC1A" w14:textId="77777777"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В процес на разглеждане</w:t>
            </w:r>
          </w:p>
        </w:tc>
        <w:tc>
          <w:tcPr>
            <w:tcW w:w="1701" w:type="dxa"/>
            <w:shd w:val="clear" w:color="auto" w:fill="C8A1BB"/>
          </w:tcPr>
          <w:p w14:paraId="43B4F21C" w14:textId="77777777"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В процес на планиране</w:t>
            </w:r>
          </w:p>
        </w:tc>
        <w:tc>
          <w:tcPr>
            <w:tcW w:w="1701" w:type="dxa"/>
            <w:shd w:val="clear" w:color="auto" w:fill="C8A1BB"/>
          </w:tcPr>
          <w:p w14:paraId="0FB8ECA6" w14:textId="77777777"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В процес на въвеждане</w:t>
            </w:r>
          </w:p>
        </w:tc>
        <w:tc>
          <w:tcPr>
            <w:tcW w:w="1701" w:type="dxa"/>
            <w:shd w:val="clear" w:color="auto" w:fill="C8A1BB"/>
          </w:tcPr>
          <w:p w14:paraId="445B52ED" w14:textId="77777777"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Устойчива практика</w:t>
            </w:r>
          </w:p>
        </w:tc>
        <w:tc>
          <w:tcPr>
            <w:tcW w:w="1701" w:type="dxa"/>
            <w:shd w:val="clear" w:color="auto" w:fill="C8A1BB"/>
          </w:tcPr>
          <w:p w14:paraId="7E8937E5" w14:textId="77777777"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Политиката подкрепя ли ефективно този аспект?</w:t>
            </w:r>
          </w:p>
        </w:tc>
        <w:tc>
          <w:tcPr>
            <w:tcW w:w="2166" w:type="dxa"/>
            <w:shd w:val="clear" w:color="auto" w:fill="C8A1BB"/>
          </w:tcPr>
          <w:p w14:paraId="7132384F" w14:textId="56894DD7"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Коментари/</w:t>
            </w:r>
            <w:r w:rsidR="00962C60" w:rsidRPr="0094308B">
              <w:rPr>
                <w:rFonts w:asciiTheme="majorHAnsi" w:hAnsiTheme="majorHAnsi" w:cstheme="majorHAnsi"/>
                <w:b/>
                <w:lang w:val="bg-BG" w:bidi="bg-BG"/>
              </w:rPr>
              <w:t xml:space="preserve"> </w:t>
            </w:r>
            <w:r w:rsidRPr="0094308B">
              <w:rPr>
                <w:rFonts w:asciiTheme="majorHAnsi" w:hAnsiTheme="majorHAnsi" w:cstheme="majorHAnsi"/>
                <w:b/>
                <w:lang w:val="bg-BG" w:bidi="bg-BG"/>
              </w:rPr>
              <w:t>бележки</w:t>
            </w:r>
          </w:p>
        </w:tc>
      </w:tr>
      <w:tr w:rsidR="00EC0D7C" w:rsidRPr="0094308B" w14:paraId="61FA1166"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94308B" w:rsidRDefault="004B3A6C" w:rsidP="001F2EB3">
            <w:pPr>
              <w:pStyle w:val="Agency-body-text"/>
              <w:rPr>
                <w:rFonts w:asciiTheme="majorHAnsi" w:hAnsiTheme="majorHAnsi" w:cstheme="majorHAnsi"/>
                <w:lang w:val="bg-BG"/>
              </w:rPr>
            </w:pPr>
            <w:r w:rsidRPr="0094308B">
              <w:rPr>
                <w:rFonts w:asciiTheme="majorHAnsi" w:hAnsiTheme="majorHAnsi" w:cstheme="majorHAnsi"/>
                <w:lang w:val="bg-BG" w:bidi="bg-BG"/>
              </w:rPr>
              <w:t>3.3. Насърчаваме ли и улесняваме ли възможностите за съвместна работа на целия персонал:</w:t>
            </w:r>
          </w:p>
          <w:p w14:paraId="3CAAA039" w14:textId="5927B24A" w:rsidR="00832E0B" w:rsidRPr="0094308B" w:rsidRDefault="002277C3" w:rsidP="001F2EB3">
            <w:pPr>
              <w:pStyle w:val="Agency-body-text"/>
              <w:numPr>
                <w:ilvl w:val="0"/>
                <w:numId w:val="95"/>
              </w:numPr>
              <w:rPr>
                <w:rFonts w:asciiTheme="majorHAnsi" w:hAnsiTheme="majorHAnsi" w:cstheme="majorHAnsi"/>
                <w:lang w:val="bg-BG"/>
              </w:rPr>
            </w:pPr>
            <w:r w:rsidRPr="0094308B">
              <w:rPr>
                <w:rFonts w:asciiTheme="majorHAnsi" w:hAnsiTheme="majorHAnsi" w:cstheme="majorHAnsi"/>
                <w:lang w:val="bg-BG" w:bidi="bg-BG"/>
              </w:rPr>
              <w:t>в рутинни аспекти на организацията на обучението;</w:t>
            </w:r>
          </w:p>
          <w:p w14:paraId="7F72935B" w14:textId="2898876A" w:rsidR="004B3A6C" w:rsidRPr="0094308B" w:rsidRDefault="004B3A6C" w:rsidP="001F2EB3">
            <w:pPr>
              <w:pStyle w:val="Agency-body-text"/>
              <w:numPr>
                <w:ilvl w:val="0"/>
                <w:numId w:val="95"/>
              </w:numPr>
              <w:rPr>
                <w:rFonts w:asciiTheme="majorHAnsi" w:hAnsiTheme="majorHAnsi" w:cstheme="majorHAnsi"/>
                <w:lang w:val="bg-BG"/>
              </w:rPr>
            </w:pPr>
            <w:r w:rsidRPr="0094308B">
              <w:rPr>
                <w:rFonts w:asciiTheme="majorHAnsi" w:hAnsiTheme="majorHAnsi" w:cstheme="majorHAnsi"/>
                <w:lang w:val="bg-BG" w:bidi="bg-BG"/>
              </w:rPr>
              <w:t xml:space="preserve">чрез </w:t>
            </w:r>
            <w:hyperlink w:anchor="innovative" w:history="1">
              <w:r w:rsidRPr="0094308B">
                <w:rPr>
                  <w:rStyle w:val="Hyperlink"/>
                  <w:rFonts w:asciiTheme="majorHAnsi" w:hAnsiTheme="majorHAnsi" w:cstheme="majorHAnsi"/>
                  <w:lang w:val="bg-BG" w:bidi="bg-BG"/>
                </w:rPr>
                <w:t>новаторски подходи</w:t>
              </w:r>
            </w:hyperlink>
            <w:r w:rsidRPr="0094308B">
              <w:rPr>
                <w:rFonts w:asciiTheme="majorHAnsi" w:hAnsiTheme="majorHAnsi" w:cstheme="majorHAnsi"/>
                <w:lang w:val="bg-BG" w:bidi="bg-BG"/>
              </w:rPr>
              <w:t>, включително възприемане на нови технологии?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C6_policy_measure" w:history="1">
              <w:r w:rsidRPr="0094308B">
                <w:rPr>
                  <w:rStyle w:val="Hyperlink"/>
                  <w:rFonts w:asciiTheme="majorHAnsi" w:hAnsiTheme="majorHAnsi" w:cstheme="majorHAnsi"/>
                  <w:lang w:val="bg-BG" w:bidi="bg-BG"/>
                </w:rPr>
                <w:t>В.6</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94308B" w:rsidRDefault="004B3A6C" w:rsidP="004B3A6C">
            <w:pPr>
              <w:pStyle w:val="Agency-body-text"/>
              <w:rPr>
                <w:rFonts w:asciiTheme="majorHAnsi" w:hAnsiTheme="majorHAnsi" w:cstheme="majorHAnsi"/>
                <w:lang w:val="bg-BG"/>
              </w:rPr>
            </w:pPr>
          </w:p>
        </w:tc>
      </w:tr>
      <w:tr w:rsidR="00EC0D7C" w:rsidRPr="0094308B" w14:paraId="5D6A78AA"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3.4. Съсредоточаваме ли се върху подобряване на мотивацията на учителите и персонала, капацитета и работната среда за повишаване на постиженията и </w:t>
            </w:r>
            <w:hyperlink w:anchor="wellbeing" w:history="1">
              <w:r w:rsidRPr="0094308B">
                <w:rPr>
                  <w:rStyle w:val="Hyperlink"/>
                  <w:rFonts w:asciiTheme="majorHAnsi" w:hAnsiTheme="majorHAnsi" w:cstheme="majorHAnsi"/>
                  <w:lang w:val="bg-BG" w:bidi="bg-BG"/>
                </w:rPr>
                <w:t>благополучието</w:t>
              </w:r>
            </w:hyperlink>
            <w:r w:rsidRPr="0094308B">
              <w:rPr>
                <w:rFonts w:asciiTheme="majorHAnsi" w:hAnsiTheme="majorHAnsi" w:cstheme="majorHAnsi"/>
                <w:lang w:val="bg-BG" w:bidi="bg-BG"/>
              </w:rPr>
              <w:t xml:space="preserve"> на учащите?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C8_policy_measure" w:history="1">
              <w:r w:rsidRPr="0094308B">
                <w:rPr>
                  <w:rStyle w:val="Hyperlink"/>
                  <w:rFonts w:asciiTheme="majorHAnsi" w:hAnsiTheme="majorHAnsi" w:cstheme="majorHAnsi"/>
                  <w:lang w:val="bg-BG" w:bidi="bg-BG"/>
                </w:rPr>
                <w:t>В.8</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94308B" w:rsidRDefault="004B3A6C" w:rsidP="004B3A6C">
            <w:pPr>
              <w:pStyle w:val="Agency-body-text"/>
              <w:rPr>
                <w:rFonts w:asciiTheme="majorHAnsi" w:hAnsiTheme="majorHAnsi" w:cstheme="majorHAnsi"/>
                <w:lang w:val="bg-BG"/>
              </w:rPr>
            </w:pPr>
          </w:p>
        </w:tc>
      </w:tr>
      <w:tr w:rsidR="00EC0D7C" w:rsidRPr="0094308B" w14:paraId="1559905E"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lastRenderedPageBreak/>
              <w:t>3.5. Гарантираме ли, че експертните знания и опитът непрекъснато се развиват и споделят в рамките на училището и извън него?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C12_policy_measure" w:history="1">
              <w:r w:rsidRPr="0094308B">
                <w:rPr>
                  <w:rStyle w:val="Hyperlink"/>
                  <w:rFonts w:asciiTheme="majorHAnsi" w:hAnsiTheme="majorHAnsi" w:cstheme="majorHAnsi"/>
                  <w:lang w:val="bg-BG" w:bidi="bg-BG"/>
                </w:rPr>
                <w:t>В.12</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94308B" w:rsidRDefault="004B3A6C" w:rsidP="004B3A6C">
            <w:pPr>
              <w:pStyle w:val="Agency-body-text"/>
              <w:rPr>
                <w:rFonts w:asciiTheme="majorHAnsi" w:hAnsiTheme="majorHAnsi" w:cstheme="majorHAnsi"/>
                <w:lang w:val="bg-BG"/>
              </w:rPr>
            </w:pPr>
          </w:p>
        </w:tc>
      </w:tr>
      <w:tr w:rsidR="00EC0D7C" w:rsidRPr="0094308B" w14:paraId="201DB226"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3.6. Предоставяме ли и насърчаваме ли възможности за </w:t>
            </w:r>
            <w:hyperlink w:anchor="ProfessionalLearningDevelopment" w:history="1">
              <w:r w:rsidRPr="0094308B">
                <w:rPr>
                  <w:rStyle w:val="Hyperlink"/>
                  <w:rFonts w:asciiTheme="majorHAnsi" w:hAnsiTheme="majorHAnsi" w:cstheme="majorHAnsi"/>
                  <w:lang w:val="bg-BG" w:bidi="bg-BG"/>
                </w:rPr>
                <w:t>професионално обучение и развитие</w:t>
              </w:r>
            </w:hyperlink>
            <w:r w:rsidRPr="0094308B">
              <w:rPr>
                <w:rFonts w:asciiTheme="majorHAnsi" w:hAnsiTheme="majorHAnsi" w:cstheme="majorHAnsi"/>
                <w:lang w:val="bg-BG" w:bidi="bg-BG"/>
              </w:rPr>
              <w:t xml:space="preserve"> на учителите и персонала, така че да развиват своите компетенции за повишаване на постиженията и </w:t>
            </w:r>
            <w:hyperlink w:anchor="wellbeing" w:history="1">
              <w:r w:rsidRPr="0094308B">
                <w:rPr>
                  <w:rStyle w:val="Hyperlink"/>
                  <w:rFonts w:asciiTheme="majorHAnsi" w:hAnsiTheme="majorHAnsi" w:cstheme="majorHAnsi"/>
                  <w:lang w:val="bg-BG" w:bidi="bg-BG"/>
                </w:rPr>
                <w:t>благополучието</w:t>
              </w:r>
            </w:hyperlink>
            <w:r w:rsidRPr="0094308B">
              <w:rPr>
                <w:rFonts w:asciiTheme="majorHAnsi" w:hAnsiTheme="majorHAnsi" w:cstheme="majorHAnsi"/>
                <w:lang w:val="bg-BG" w:bidi="bg-BG"/>
              </w:rPr>
              <w:t xml:space="preserve"> на учащите?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C9_policy_measure" w:history="1">
              <w:r w:rsidRPr="0094308B">
                <w:rPr>
                  <w:rStyle w:val="Hyperlink"/>
                  <w:rFonts w:asciiTheme="majorHAnsi" w:hAnsiTheme="majorHAnsi" w:cstheme="majorHAnsi"/>
                  <w:lang w:val="bg-BG" w:bidi="bg-BG"/>
                </w:rPr>
                <w:t>В.9</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94308B" w:rsidRDefault="004B3A6C" w:rsidP="004B3A6C">
            <w:pPr>
              <w:pStyle w:val="Agency-body-text"/>
              <w:rPr>
                <w:rFonts w:asciiTheme="majorHAnsi" w:hAnsiTheme="majorHAnsi" w:cstheme="majorHAnsi"/>
                <w:lang w:val="bg-BG"/>
              </w:rPr>
            </w:pPr>
          </w:p>
        </w:tc>
      </w:tr>
    </w:tbl>
    <w:p w14:paraId="697628D9" w14:textId="26FA099F" w:rsidR="00174BCC" w:rsidRPr="0094308B" w:rsidRDefault="00307E7A"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lastRenderedPageBreak/>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9</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Подкрепа, мониторинг и оценка на практиката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8"/>
        <w:gridCol w:w="1701"/>
        <w:gridCol w:w="1701"/>
        <w:gridCol w:w="1701"/>
        <w:gridCol w:w="1701"/>
        <w:gridCol w:w="1701"/>
        <w:gridCol w:w="2155"/>
      </w:tblGrid>
      <w:tr w:rsidR="001F7157" w:rsidRPr="0094308B" w14:paraId="1B6548D1" w14:textId="77777777" w:rsidTr="00F32001">
        <w:trPr>
          <w:cantSplit/>
          <w:tblHeader/>
        </w:trPr>
        <w:tc>
          <w:tcPr>
            <w:tcW w:w="3759" w:type="dxa"/>
            <w:shd w:val="clear" w:color="auto" w:fill="C8A1BB"/>
          </w:tcPr>
          <w:p w14:paraId="1E62E331" w14:textId="3A93E781"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Въпроси</w:t>
            </w:r>
          </w:p>
        </w:tc>
        <w:tc>
          <w:tcPr>
            <w:tcW w:w="1701" w:type="dxa"/>
            <w:shd w:val="clear" w:color="auto" w:fill="C8A1BB"/>
          </w:tcPr>
          <w:p w14:paraId="52B28DBD" w14:textId="77777777"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В процес на разглеждане</w:t>
            </w:r>
          </w:p>
        </w:tc>
        <w:tc>
          <w:tcPr>
            <w:tcW w:w="1701" w:type="dxa"/>
            <w:shd w:val="clear" w:color="auto" w:fill="C8A1BB"/>
          </w:tcPr>
          <w:p w14:paraId="26F47BAE" w14:textId="77777777"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В процес на планиране</w:t>
            </w:r>
          </w:p>
        </w:tc>
        <w:tc>
          <w:tcPr>
            <w:tcW w:w="1701" w:type="dxa"/>
            <w:shd w:val="clear" w:color="auto" w:fill="C8A1BB"/>
          </w:tcPr>
          <w:p w14:paraId="0C398AE5" w14:textId="77777777"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В процес на въвеждане</w:t>
            </w:r>
          </w:p>
        </w:tc>
        <w:tc>
          <w:tcPr>
            <w:tcW w:w="1701" w:type="dxa"/>
            <w:shd w:val="clear" w:color="auto" w:fill="C8A1BB"/>
          </w:tcPr>
          <w:p w14:paraId="16922E03" w14:textId="77777777"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Устойчива практика</w:t>
            </w:r>
          </w:p>
        </w:tc>
        <w:tc>
          <w:tcPr>
            <w:tcW w:w="1701" w:type="dxa"/>
            <w:shd w:val="clear" w:color="auto" w:fill="C8A1BB"/>
          </w:tcPr>
          <w:p w14:paraId="00FBF320" w14:textId="77777777"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Политиката подкрепя ли ефективно този аспект?</w:t>
            </w:r>
          </w:p>
        </w:tc>
        <w:tc>
          <w:tcPr>
            <w:tcW w:w="2155" w:type="dxa"/>
            <w:shd w:val="clear" w:color="auto" w:fill="C8A1BB"/>
          </w:tcPr>
          <w:p w14:paraId="5CAAB16B" w14:textId="5AE5AE8C" w:rsidR="004B3A6C" w:rsidRPr="0094308B" w:rsidRDefault="004B3A6C" w:rsidP="00E460CE">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Коментари/</w:t>
            </w:r>
            <w:r w:rsidR="001F7157" w:rsidRPr="0094308B">
              <w:rPr>
                <w:rFonts w:asciiTheme="majorHAnsi" w:hAnsiTheme="majorHAnsi" w:cstheme="majorHAnsi"/>
                <w:b/>
                <w:lang w:val="bg-BG" w:bidi="bg-BG"/>
              </w:rPr>
              <w:t xml:space="preserve"> </w:t>
            </w:r>
            <w:r w:rsidRPr="0094308B">
              <w:rPr>
                <w:rFonts w:asciiTheme="majorHAnsi" w:hAnsiTheme="majorHAnsi" w:cstheme="majorHAnsi"/>
                <w:b/>
                <w:lang w:val="bg-BG" w:bidi="bg-BG"/>
              </w:rPr>
              <w:t>бележки</w:t>
            </w:r>
          </w:p>
        </w:tc>
      </w:tr>
      <w:tr w:rsidR="00EC0D7C" w:rsidRPr="0094308B" w14:paraId="40A93C8F"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3.7. Създаваме ли благоприятстващи условия за </w:t>
            </w:r>
            <w:hyperlink w:anchor="TeacherReflection" w:history="1">
              <w:r w:rsidRPr="0094308B">
                <w:rPr>
                  <w:rStyle w:val="Hyperlink"/>
                  <w:rFonts w:asciiTheme="majorHAnsi" w:hAnsiTheme="majorHAnsi" w:cstheme="majorHAnsi"/>
                  <w:lang w:val="bg-BG" w:bidi="bg-BG"/>
                </w:rPr>
                <w:t>дискусионна практика</w:t>
              </w:r>
            </w:hyperlink>
            <w:r w:rsidRPr="0094308B">
              <w:rPr>
                <w:rFonts w:asciiTheme="majorHAnsi" w:hAnsiTheme="majorHAnsi" w:cstheme="majorHAnsi"/>
                <w:lang w:val="bg-BG" w:bidi="bg-BG"/>
              </w:rPr>
              <w:t xml:space="preserve"> с цел да преобразим преподаването, ученето и оценяването?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B9_policy_measure" w:history="1">
              <w:r w:rsidRPr="0094308B">
                <w:rPr>
                  <w:rStyle w:val="Hyperlink"/>
                  <w:rFonts w:asciiTheme="majorHAnsi" w:hAnsiTheme="majorHAnsi" w:cstheme="majorHAnsi"/>
                  <w:lang w:val="bg-BG" w:bidi="bg-BG"/>
                </w:rPr>
                <w:t>В.9</w:t>
              </w:r>
            </w:hyperlink>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94308B" w:rsidRDefault="004B3A6C" w:rsidP="004B3A6C">
            <w:pPr>
              <w:pStyle w:val="Agency-body-text"/>
              <w:rPr>
                <w:rFonts w:asciiTheme="majorHAnsi" w:hAnsiTheme="majorHAnsi" w:cstheme="majorHAnsi"/>
                <w:lang w:val="bg-BG"/>
              </w:rPr>
            </w:pPr>
          </w:p>
        </w:tc>
      </w:tr>
      <w:tr w:rsidR="00EC0D7C" w:rsidRPr="0094308B" w14:paraId="2C7649F9"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3.8. Използваме ли данните като основа за </w:t>
            </w:r>
            <w:hyperlink w:anchor="TeacherReflection" w:history="1">
              <w:r w:rsidRPr="0094308B">
                <w:rPr>
                  <w:rStyle w:val="Hyperlink"/>
                  <w:rFonts w:asciiTheme="majorHAnsi" w:hAnsiTheme="majorHAnsi" w:cstheme="majorHAnsi"/>
                  <w:lang w:val="bg-BG" w:bidi="bg-BG"/>
                </w:rPr>
                <w:t>анализ от страна на учителите</w:t>
              </w:r>
            </w:hyperlink>
            <w:r w:rsidRPr="0094308B">
              <w:rPr>
                <w:rFonts w:asciiTheme="majorHAnsi" w:hAnsiTheme="majorHAnsi" w:cstheme="majorHAnsi"/>
                <w:lang w:val="bg-BG" w:bidi="bg-BG"/>
              </w:rPr>
              <w:t xml:space="preserve"> и по-нататъшно подобрение?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мярка на политиката </w:t>
            </w:r>
            <w:hyperlink w:anchor="C10_policy_measure" w:history="1">
              <w:r w:rsidRPr="0094308B">
                <w:rPr>
                  <w:rStyle w:val="Hyperlink"/>
                  <w:rFonts w:asciiTheme="majorHAnsi" w:hAnsiTheme="majorHAnsi" w:cstheme="majorHAnsi"/>
                  <w:lang w:val="bg-BG" w:bidi="bg-BG"/>
                </w:rPr>
                <w:t>В.10</w:t>
              </w:r>
            </w:hyperlink>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94308B" w:rsidRDefault="004B3A6C" w:rsidP="004B3A6C">
            <w:pPr>
              <w:pStyle w:val="Agency-body-text"/>
              <w:rPr>
                <w:rFonts w:asciiTheme="majorHAnsi" w:hAnsiTheme="majorHAnsi" w:cstheme="majorHAnsi"/>
                <w:lang w:val="bg-BG"/>
              </w:rPr>
            </w:pPr>
          </w:p>
        </w:tc>
      </w:tr>
      <w:tr w:rsidR="00EC0D7C" w:rsidRPr="0094308B" w14:paraId="4F90297E" w14:textId="77777777" w:rsidTr="00517813">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3.9. Насърчаваме ли </w:t>
            </w:r>
            <w:hyperlink w:anchor="professionalresponsibility" w:history="1">
              <w:r w:rsidR="00925558" w:rsidRPr="0094308B">
                <w:rPr>
                  <w:rStyle w:val="Hyperlink"/>
                  <w:rFonts w:asciiTheme="majorHAnsi" w:hAnsiTheme="majorHAnsi" w:cstheme="majorHAnsi"/>
                  <w:lang w:val="bg-BG" w:bidi="bg-BG"/>
                </w:rPr>
                <w:t>професионална отговорност и отчетност</w:t>
              </w:r>
            </w:hyperlink>
            <w:r w:rsidRPr="0094308B">
              <w:rPr>
                <w:rFonts w:asciiTheme="majorHAnsi" w:hAnsiTheme="majorHAnsi" w:cstheme="majorHAnsi"/>
                <w:lang w:val="bg-BG" w:bidi="bg-BG"/>
              </w:rPr>
              <w:t xml:space="preserve"> и гарантираме ли, че учителите поемат отговорност за всички учащи, особено за тези, които са уязвими на изключване?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94308B" w:rsidRDefault="004B3A6C" w:rsidP="004B3A6C">
            <w:pPr>
              <w:pStyle w:val="Agency-body-text"/>
              <w:rPr>
                <w:rFonts w:asciiTheme="majorHAnsi" w:hAnsiTheme="majorHAnsi" w:cstheme="majorHAnsi"/>
                <w:lang w:val="bg-BG"/>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94308B" w:rsidRDefault="004B3A6C" w:rsidP="004B3A6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Вж. мерки на политиката </w:t>
            </w:r>
            <w:hyperlink w:anchor="C1_policy_measure" w:history="1">
              <w:r w:rsidRPr="0094308B">
                <w:rPr>
                  <w:rStyle w:val="Hyperlink"/>
                  <w:rFonts w:asciiTheme="majorHAnsi" w:hAnsiTheme="majorHAnsi" w:cstheme="majorHAnsi"/>
                  <w:lang w:val="bg-BG" w:bidi="bg-BG"/>
                </w:rPr>
                <w:t>В.1</w:t>
              </w:r>
            </w:hyperlink>
            <w:r w:rsidRPr="0094308B">
              <w:rPr>
                <w:rFonts w:asciiTheme="majorHAnsi" w:hAnsiTheme="majorHAnsi" w:cstheme="majorHAnsi"/>
                <w:lang w:val="bg-BG" w:bidi="bg-BG"/>
              </w:rPr>
              <w:t xml:space="preserve">, </w:t>
            </w:r>
            <w:hyperlink w:anchor="C13_policy_measure" w:history="1">
              <w:r w:rsidRPr="0094308B">
                <w:rPr>
                  <w:rStyle w:val="Hyperlink"/>
                  <w:rFonts w:asciiTheme="majorHAnsi" w:hAnsiTheme="majorHAnsi" w:cstheme="majorHAnsi"/>
                  <w:lang w:val="bg-BG" w:bidi="bg-BG"/>
                </w:rPr>
                <w:t>В.13</w:t>
              </w:r>
            </w:hyperlink>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94308B" w:rsidRDefault="004B3A6C" w:rsidP="004B3A6C">
            <w:pPr>
              <w:pStyle w:val="Agency-body-text"/>
              <w:rPr>
                <w:rFonts w:asciiTheme="majorHAnsi" w:hAnsiTheme="majorHAnsi" w:cstheme="majorHAnsi"/>
                <w:lang w:val="bg-BG"/>
              </w:rPr>
            </w:pPr>
          </w:p>
        </w:tc>
      </w:tr>
    </w:tbl>
    <w:p w14:paraId="650A0426" w14:textId="57C56CBD" w:rsidR="00B9343E" w:rsidRPr="0094308B" w:rsidRDefault="00B9343E" w:rsidP="003E3CC9">
      <w:pPr>
        <w:pStyle w:val="Agency-body-text"/>
        <w:keepNext/>
        <w:spacing w:before="360"/>
        <w:rPr>
          <w:rFonts w:asciiTheme="majorHAnsi" w:hAnsiTheme="majorHAnsi" w:cstheme="majorHAnsi"/>
          <w:b/>
          <w:bCs/>
          <w:lang w:val="bg-BG"/>
        </w:rPr>
      </w:pPr>
      <w:r w:rsidRPr="0094308B">
        <w:rPr>
          <w:rFonts w:asciiTheme="majorHAnsi" w:hAnsiTheme="majorHAnsi" w:cstheme="majorHAnsi"/>
          <w:b/>
          <w:lang w:val="bg-BG" w:bidi="bg-BG"/>
        </w:rPr>
        <w:t>Има ли допълнителна информация, която следва да се вземе предвид и която не е засегната в горепосочените въпроси?</w:t>
      </w:r>
    </w:p>
    <w:p w14:paraId="43FD73FB" w14:textId="01D9B6C7" w:rsidR="009649A4" w:rsidRPr="0094308B" w:rsidRDefault="009649A4" w:rsidP="009649A4">
      <w:pPr>
        <w:pStyle w:val="Agency-body-text"/>
        <w:rPr>
          <w:rFonts w:asciiTheme="majorHAnsi" w:hAnsiTheme="majorHAnsi" w:cstheme="majorHAnsi"/>
          <w:lang w:val="bg-BG"/>
        </w:rPr>
      </w:pPr>
    </w:p>
    <w:p w14:paraId="1845B022" w14:textId="4456A976" w:rsidR="0037244B" w:rsidRPr="0094308B" w:rsidRDefault="0037244B" w:rsidP="003E3CC9">
      <w:pPr>
        <w:pStyle w:val="Agency-body-text"/>
        <w:keepNext/>
        <w:spacing w:before="360"/>
        <w:rPr>
          <w:rFonts w:asciiTheme="majorHAnsi" w:hAnsiTheme="majorHAnsi" w:cstheme="majorHAnsi"/>
          <w:b/>
          <w:bCs/>
          <w:lang w:val="bg-BG"/>
        </w:rPr>
      </w:pPr>
      <w:r w:rsidRPr="0094308B">
        <w:rPr>
          <w:rFonts w:asciiTheme="majorHAnsi" w:hAnsiTheme="majorHAnsi" w:cstheme="majorHAnsi"/>
          <w:b/>
          <w:lang w:val="bg-BG" w:bidi="bg-BG"/>
        </w:rPr>
        <w:lastRenderedPageBreak/>
        <w:t>Анализ на отговорите относно човешкото развитие:</w:t>
      </w:r>
    </w:p>
    <w:p w14:paraId="2729C2B5" w14:textId="757D94B6" w:rsidR="0037244B" w:rsidRPr="0094308B" w:rsidRDefault="0037244B" w:rsidP="003E3CC9">
      <w:pPr>
        <w:pStyle w:val="Agency-body-text"/>
        <w:keepNext/>
        <w:numPr>
          <w:ilvl w:val="0"/>
          <w:numId w:val="29"/>
        </w:numPr>
        <w:rPr>
          <w:rFonts w:asciiTheme="majorHAnsi" w:hAnsiTheme="majorHAnsi" w:cstheme="majorHAnsi"/>
          <w:lang w:val="bg-BG"/>
        </w:rPr>
      </w:pPr>
      <w:r w:rsidRPr="0094308B">
        <w:rPr>
          <w:rFonts w:asciiTheme="majorHAnsi" w:hAnsiTheme="majorHAnsi" w:cstheme="majorHAnsi"/>
          <w:lang w:val="bg-BG" w:bidi="bg-BG"/>
        </w:rPr>
        <w:t>Доколко приобщаваща е практиката на нашето училищно ръководство за развитието на целия персонал в нашето училище?</w:t>
      </w:r>
    </w:p>
    <w:p w14:paraId="464DCABD" w14:textId="77777777" w:rsidR="0037244B" w:rsidRPr="0094308B" w:rsidRDefault="0037244B" w:rsidP="003E3CC9">
      <w:pPr>
        <w:pStyle w:val="Agency-body-text"/>
        <w:rPr>
          <w:rFonts w:asciiTheme="majorHAnsi" w:hAnsiTheme="majorHAnsi" w:cstheme="majorHAnsi"/>
          <w:lang w:val="bg-BG"/>
        </w:rPr>
      </w:pPr>
    </w:p>
    <w:p w14:paraId="0148295D" w14:textId="3FFA7DB6" w:rsidR="0037244B" w:rsidRPr="0094308B" w:rsidRDefault="0037244B" w:rsidP="003E3CC9">
      <w:pPr>
        <w:pStyle w:val="Agency-body-text"/>
        <w:keepNext/>
        <w:numPr>
          <w:ilvl w:val="0"/>
          <w:numId w:val="29"/>
        </w:numPr>
        <w:rPr>
          <w:rFonts w:asciiTheme="majorHAnsi" w:hAnsiTheme="majorHAnsi" w:cstheme="majorHAnsi"/>
          <w:lang w:val="bg-BG"/>
        </w:rPr>
      </w:pPr>
      <w:r w:rsidRPr="0094308B" w:rsidDel="0056421C">
        <w:rPr>
          <w:rFonts w:asciiTheme="majorHAnsi" w:hAnsiTheme="majorHAnsi" w:cstheme="majorHAnsi"/>
          <w:lang w:val="bg-BG" w:bidi="bg-BG"/>
        </w:rPr>
        <w:t>Какви са силните ни страни в това отношение?</w:t>
      </w:r>
    </w:p>
    <w:p w14:paraId="18B814C2" w14:textId="77777777" w:rsidR="0037244B" w:rsidRPr="0094308B" w:rsidRDefault="0037244B" w:rsidP="003E3CC9">
      <w:pPr>
        <w:pStyle w:val="Agency-body-text"/>
        <w:rPr>
          <w:rFonts w:asciiTheme="majorHAnsi" w:hAnsiTheme="majorHAnsi" w:cstheme="majorHAnsi"/>
          <w:lang w:val="bg-BG"/>
        </w:rPr>
      </w:pPr>
    </w:p>
    <w:p w14:paraId="7E9A0E60" w14:textId="2E073D69" w:rsidR="0037244B" w:rsidRPr="0094308B" w:rsidRDefault="0037244B" w:rsidP="003E3CC9">
      <w:pPr>
        <w:pStyle w:val="Agency-body-text"/>
        <w:keepNext/>
        <w:numPr>
          <w:ilvl w:val="0"/>
          <w:numId w:val="29"/>
        </w:numPr>
        <w:rPr>
          <w:rFonts w:asciiTheme="majorHAnsi" w:hAnsiTheme="majorHAnsi" w:cstheme="majorHAnsi"/>
          <w:lang w:val="bg-BG"/>
        </w:rPr>
      </w:pPr>
      <w:r w:rsidRPr="0094308B">
        <w:rPr>
          <w:rFonts w:asciiTheme="majorHAnsi" w:hAnsiTheme="majorHAnsi" w:cstheme="majorHAnsi"/>
          <w:lang w:val="bg-BG" w:bidi="bg-BG"/>
        </w:rPr>
        <w:t>Кои области трябва да подобрим/доразвием?</w:t>
      </w:r>
    </w:p>
    <w:p w14:paraId="09FC1470" w14:textId="77777777" w:rsidR="0037244B" w:rsidRPr="0094308B" w:rsidRDefault="0037244B" w:rsidP="002D3474">
      <w:pPr>
        <w:pStyle w:val="Agency-body-text"/>
        <w:rPr>
          <w:rFonts w:asciiTheme="majorHAnsi" w:hAnsiTheme="majorHAnsi" w:cstheme="majorHAnsi"/>
          <w:lang w:val="bg-BG"/>
        </w:rPr>
      </w:pPr>
    </w:p>
    <w:p w14:paraId="7557E69E" w14:textId="37B81834" w:rsidR="0037244B" w:rsidRPr="0094308B" w:rsidRDefault="0037244B" w:rsidP="003E3CC9">
      <w:pPr>
        <w:pStyle w:val="Agency-body-text"/>
        <w:keepNext/>
        <w:numPr>
          <w:ilvl w:val="0"/>
          <w:numId w:val="29"/>
        </w:numPr>
        <w:rPr>
          <w:rFonts w:asciiTheme="majorHAnsi" w:hAnsiTheme="majorHAnsi" w:cstheme="majorHAnsi"/>
          <w:lang w:val="bg-BG"/>
        </w:rPr>
      </w:pPr>
      <w:r w:rsidRPr="0094308B">
        <w:rPr>
          <w:rFonts w:asciiTheme="majorHAnsi" w:hAnsiTheme="majorHAnsi" w:cstheme="majorHAnsi"/>
          <w:lang w:val="bg-BG" w:bidi="bg-BG"/>
        </w:rPr>
        <w:t>Кои са нашите три приоритетни въпроса?</w:t>
      </w:r>
    </w:p>
    <w:p w14:paraId="1FDF7EAD" w14:textId="77777777" w:rsidR="0037244B" w:rsidRPr="0094308B" w:rsidRDefault="0037244B" w:rsidP="002D3474">
      <w:pPr>
        <w:pStyle w:val="Agency-body-text"/>
        <w:rPr>
          <w:rFonts w:asciiTheme="majorHAnsi" w:hAnsiTheme="majorHAnsi" w:cstheme="majorHAnsi"/>
          <w:lang w:val="bg-BG"/>
        </w:rPr>
      </w:pPr>
    </w:p>
    <w:p w14:paraId="4E75C02C" w14:textId="1F5CFD74" w:rsidR="0037244B" w:rsidRPr="0094308B" w:rsidRDefault="0037244B" w:rsidP="003E3CC9">
      <w:pPr>
        <w:pStyle w:val="Agency-body-text"/>
        <w:keepNext/>
        <w:numPr>
          <w:ilvl w:val="0"/>
          <w:numId w:val="29"/>
        </w:numPr>
        <w:rPr>
          <w:rFonts w:asciiTheme="majorHAnsi" w:hAnsiTheme="majorHAnsi" w:cstheme="majorHAnsi"/>
          <w:lang w:val="bg-BG"/>
        </w:rPr>
      </w:pPr>
      <w:r w:rsidRPr="0094308B">
        <w:rPr>
          <w:rFonts w:asciiTheme="majorHAnsi" w:hAnsiTheme="majorHAnsi" w:cstheme="majorHAnsi"/>
          <w:lang w:val="bg-BG" w:bidi="bg-BG"/>
        </w:rPr>
        <w:t>В кои области са необходими политики в подкрепа на нашата практика?</w:t>
      </w:r>
    </w:p>
    <w:p w14:paraId="4D74134C" w14:textId="77777777" w:rsidR="0037244B" w:rsidRPr="0094308B" w:rsidRDefault="0037244B" w:rsidP="002D3474">
      <w:pPr>
        <w:pStyle w:val="Agency-body-text"/>
        <w:rPr>
          <w:rFonts w:asciiTheme="majorHAnsi" w:hAnsiTheme="majorHAnsi" w:cstheme="majorHAnsi"/>
          <w:lang w:val="bg-BG"/>
        </w:rPr>
      </w:pPr>
    </w:p>
    <w:p w14:paraId="119F17B4" w14:textId="6DBF11BC" w:rsidR="0037244B" w:rsidRPr="0094308B" w:rsidRDefault="0037244B" w:rsidP="003E3CC9">
      <w:pPr>
        <w:pStyle w:val="Agency-body-text"/>
        <w:keepNext/>
        <w:numPr>
          <w:ilvl w:val="0"/>
          <w:numId w:val="29"/>
        </w:numPr>
        <w:rPr>
          <w:rFonts w:asciiTheme="majorHAnsi" w:hAnsiTheme="majorHAnsi" w:cstheme="majorHAnsi"/>
          <w:lang w:val="bg-BG"/>
        </w:rPr>
      </w:pPr>
      <w:r w:rsidRPr="0094308B">
        <w:rPr>
          <w:rFonts w:asciiTheme="majorHAnsi" w:hAnsiTheme="majorHAnsi" w:cstheme="majorHAnsi"/>
          <w:lang w:val="bg-BG" w:bidi="bg-BG"/>
        </w:rPr>
        <w:t>Кои въпроси бихме обсъдили с приоритет с органите, разработващи политики?</w:t>
      </w:r>
    </w:p>
    <w:p w14:paraId="6978B6CA" w14:textId="77777777" w:rsidR="00AB790C" w:rsidRPr="0094308B" w:rsidRDefault="00AB790C" w:rsidP="002D3474">
      <w:pPr>
        <w:pStyle w:val="Agency-body-text"/>
        <w:rPr>
          <w:rFonts w:asciiTheme="majorHAnsi" w:hAnsiTheme="majorHAnsi" w:cstheme="majorHAnsi"/>
          <w:lang w:val="bg-BG"/>
        </w:rPr>
      </w:pPr>
    </w:p>
    <w:p w14:paraId="29E52E67" w14:textId="77777777" w:rsidR="0037244B" w:rsidRPr="0094308B" w:rsidRDefault="0037244B" w:rsidP="004C1AC4">
      <w:pPr>
        <w:pStyle w:val="Agency-body-text"/>
        <w:rPr>
          <w:rFonts w:asciiTheme="majorHAnsi" w:hAnsiTheme="majorHAnsi" w:cstheme="majorHAnsi"/>
          <w:lang w:val="bg-BG"/>
        </w:rPr>
      </w:pPr>
    </w:p>
    <w:p w14:paraId="08A69D58" w14:textId="4BAFEDC8" w:rsidR="001D0A99" w:rsidRPr="0094308B" w:rsidRDefault="001D0A99" w:rsidP="003E3CC9">
      <w:pPr>
        <w:pStyle w:val="Agency-body-text"/>
        <w:rPr>
          <w:rFonts w:asciiTheme="majorHAnsi" w:hAnsiTheme="majorHAnsi" w:cstheme="majorHAnsi"/>
          <w:lang w:val="bg-BG"/>
        </w:rPr>
        <w:sectPr w:rsidR="001D0A99" w:rsidRPr="0094308B"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94308B" w:rsidRDefault="009649A4" w:rsidP="006825F4">
      <w:pPr>
        <w:pStyle w:val="Agency-heading-1"/>
        <w:rPr>
          <w:rFonts w:asciiTheme="majorHAnsi" w:hAnsiTheme="majorHAnsi" w:cstheme="majorHAnsi"/>
          <w:lang w:val="bg-BG"/>
        </w:rPr>
      </w:pPr>
      <w:bookmarkStart w:id="11" w:name="Policy_makers"/>
      <w:bookmarkStart w:id="12" w:name="_Toc96076144"/>
      <w:r w:rsidRPr="0094308B">
        <w:rPr>
          <w:rFonts w:asciiTheme="majorHAnsi" w:hAnsiTheme="majorHAnsi" w:cstheme="majorHAnsi"/>
          <w:lang w:val="bg-BG" w:bidi="bg-BG"/>
        </w:rPr>
        <w:lastRenderedPageBreak/>
        <w:t>Самоанализ за органи, разработващи политики</w:t>
      </w:r>
      <w:bookmarkEnd w:id="11"/>
      <w:bookmarkEnd w:id="12"/>
    </w:p>
    <w:p w14:paraId="23C0276D" w14:textId="62EF93FA" w:rsidR="009649A4" w:rsidRPr="0094308B" w:rsidRDefault="00113840" w:rsidP="009649A4">
      <w:pPr>
        <w:pStyle w:val="Agency-body-text"/>
        <w:keepNext/>
        <w:rPr>
          <w:rFonts w:asciiTheme="majorHAnsi" w:hAnsiTheme="majorHAnsi" w:cstheme="majorHAnsi"/>
          <w:lang w:val="bg-BG"/>
        </w:rPr>
      </w:pPr>
      <w:hyperlink w:anchor="leader" w:history="1">
        <w:r w:rsidR="009649A4" w:rsidRPr="0094308B">
          <w:rPr>
            <w:rStyle w:val="Hyperlink"/>
            <w:rFonts w:asciiTheme="majorHAnsi" w:hAnsiTheme="majorHAnsi" w:cstheme="majorHAnsi"/>
            <w:lang w:val="bg-BG" w:bidi="bg-BG"/>
          </w:rPr>
          <w:t>Приобщаващите училищни ръководители</w:t>
        </w:r>
      </w:hyperlink>
      <w:r w:rsidR="009649A4" w:rsidRPr="0094308B">
        <w:rPr>
          <w:rFonts w:asciiTheme="majorHAnsi" w:hAnsiTheme="majorHAnsi" w:cstheme="majorHAnsi"/>
          <w:lang w:val="bg-BG" w:bidi="bg-BG"/>
        </w:rPr>
        <w:t xml:space="preserve"> са отговорни за ръководенето на училища, които се основават на принципите на </w:t>
      </w:r>
      <w:hyperlink w:anchor="Equity" w:history="1">
        <w:r w:rsidR="009649A4" w:rsidRPr="0094308B">
          <w:rPr>
            <w:rStyle w:val="Hyperlink"/>
            <w:rFonts w:asciiTheme="majorHAnsi" w:hAnsiTheme="majorHAnsi" w:cstheme="majorHAnsi"/>
            <w:lang w:val="bg-BG" w:bidi="bg-BG"/>
          </w:rPr>
          <w:t>равнопоставеността</w:t>
        </w:r>
      </w:hyperlink>
      <w:r w:rsidR="009649A4" w:rsidRPr="0094308B">
        <w:rPr>
          <w:rFonts w:asciiTheme="majorHAnsi" w:hAnsiTheme="majorHAnsi" w:cstheme="majorHAnsi"/>
          <w:lang w:val="bg-BG" w:bidi="bg-BG"/>
        </w:rPr>
        <w:t xml:space="preserve">, с цел повишаване на постиженията и </w:t>
      </w:r>
      <w:hyperlink w:anchor="wellbeing" w:history="1">
        <w:r w:rsidR="009649A4" w:rsidRPr="0094308B">
          <w:rPr>
            <w:rStyle w:val="Hyperlink"/>
            <w:rFonts w:asciiTheme="majorHAnsi" w:hAnsiTheme="majorHAnsi" w:cstheme="majorHAnsi"/>
            <w:lang w:val="bg-BG" w:bidi="bg-BG"/>
          </w:rPr>
          <w:t>благополучието</w:t>
        </w:r>
      </w:hyperlink>
      <w:r w:rsidR="009649A4" w:rsidRPr="0094308B">
        <w:rPr>
          <w:rFonts w:asciiTheme="majorHAnsi" w:hAnsiTheme="majorHAnsi" w:cstheme="majorHAnsi"/>
          <w:lang w:val="bg-BG" w:bidi="bg-BG"/>
        </w:rPr>
        <w:t xml:space="preserve"> на всички учащи в тяхната </w:t>
      </w:r>
      <w:hyperlink w:anchor="community" w:history="1">
        <w:r w:rsidR="009649A4" w:rsidRPr="0094308B">
          <w:rPr>
            <w:rStyle w:val="Hyperlink"/>
            <w:rFonts w:asciiTheme="majorHAnsi" w:hAnsiTheme="majorHAnsi" w:cstheme="majorHAnsi"/>
            <w:lang w:val="bg-BG" w:bidi="bg-BG"/>
          </w:rPr>
          <w:t>училищна общност</w:t>
        </w:r>
      </w:hyperlink>
      <w:r w:rsidR="009649A4" w:rsidRPr="0094308B">
        <w:rPr>
          <w:rFonts w:asciiTheme="majorHAnsi" w:hAnsiTheme="majorHAnsi" w:cstheme="majorHAnsi"/>
          <w:lang w:val="bg-BG" w:bidi="bg-BG"/>
        </w:rPr>
        <w:t xml:space="preserve">, включително на тези, които са най-уязвими на изключване. За да може целият училищен екип да възприеме приобщаването напълно, училищните ръководители трябва да определят </w:t>
      </w:r>
      <w:r w:rsidR="009649A4" w:rsidRPr="0094308B">
        <w:rPr>
          <w:rFonts w:asciiTheme="majorHAnsi" w:hAnsiTheme="majorHAnsi" w:cstheme="majorHAnsi"/>
          <w:b/>
          <w:lang w:val="bg-BG" w:bidi="bg-BG"/>
        </w:rPr>
        <w:t>стратегическа визия</w:t>
      </w:r>
      <w:r w:rsidR="009649A4" w:rsidRPr="0094308B">
        <w:rPr>
          <w:rFonts w:asciiTheme="majorHAnsi" w:hAnsiTheme="majorHAnsi" w:cstheme="majorHAnsi"/>
          <w:lang w:val="bg-BG" w:bidi="bg-BG"/>
        </w:rPr>
        <w:t xml:space="preserve"> и да се грижат както за </w:t>
      </w:r>
      <w:r w:rsidR="009649A4" w:rsidRPr="0094308B">
        <w:rPr>
          <w:rFonts w:asciiTheme="majorHAnsi" w:hAnsiTheme="majorHAnsi" w:cstheme="majorHAnsi"/>
          <w:b/>
          <w:lang w:val="bg-BG" w:bidi="bg-BG"/>
        </w:rPr>
        <w:t>човешкото</w:t>
      </w:r>
      <w:r w:rsidR="009649A4" w:rsidRPr="0094308B">
        <w:rPr>
          <w:rFonts w:asciiTheme="majorHAnsi" w:hAnsiTheme="majorHAnsi" w:cstheme="majorHAnsi"/>
          <w:lang w:val="bg-BG" w:bidi="bg-BG"/>
        </w:rPr>
        <w:t xml:space="preserve">, така и за </w:t>
      </w:r>
      <w:r w:rsidR="009649A4" w:rsidRPr="0094308B">
        <w:rPr>
          <w:rFonts w:asciiTheme="majorHAnsi" w:hAnsiTheme="majorHAnsi" w:cstheme="majorHAnsi"/>
          <w:b/>
          <w:lang w:val="bg-BG" w:bidi="bg-BG"/>
        </w:rPr>
        <w:t>организационното развитие</w:t>
      </w:r>
      <w:r w:rsidR="009649A4" w:rsidRPr="0094308B">
        <w:rPr>
          <w:rFonts w:asciiTheme="majorHAnsi" w:hAnsiTheme="majorHAnsi" w:cstheme="majorHAnsi"/>
          <w:lang w:val="bg-BG" w:bidi="bg-BG"/>
        </w:rPr>
        <w:t>. За да постигнат това на практика, училищните ръководители трябва да бъдат подкрепени от мерки на политиката, които осигуряват:</w:t>
      </w:r>
    </w:p>
    <w:p w14:paraId="1DB54A7B" w14:textId="6EF8E033" w:rsidR="009649A4" w:rsidRPr="0094308B" w:rsidRDefault="004D019A" w:rsidP="00094622">
      <w:pPr>
        <w:pStyle w:val="Agency-body-text"/>
        <w:numPr>
          <w:ilvl w:val="0"/>
          <w:numId w:val="46"/>
        </w:numPr>
        <w:rPr>
          <w:rFonts w:asciiTheme="majorHAnsi" w:hAnsiTheme="majorHAnsi" w:cstheme="majorHAnsi"/>
          <w:lang w:val="bg-BG"/>
        </w:rPr>
      </w:pPr>
      <w:r w:rsidRPr="0094308B">
        <w:rPr>
          <w:rFonts w:asciiTheme="majorHAnsi" w:hAnsiTheme="majorHAnsi" w:cstheme="majorHAnsi"/>
          <w:b/>
          <w:lang w:val="bg-BG" w:bidi="bg-BG"/>
        </w:rPr>
        <w:t>достъп</w:t>
      </w:r>
      <w:r w:rsidRPr="0094308B">
        <w:rPr>
          <w:rFonts w:asciiTheme="majorHAnsi" w:hAnsiTheme="majorHAnsi" w:cstheme="majorHAnsi"/>
          <w:lang w:val="bg-BG" w:bidi="bg-BG"/>
        </w:rPr>
        <w:t xml:space="preserve"> до статут, подходящо заплащане, необходимите ресурси и обучение и </w:t>
      </w:r>
      <w:hyperlink w:anchor="ProfessionalLearningDevelopment" w:history="1">
        <w:r w:rsidR="009649A4" w:rsidRPr="0094308B">
          <w:rPr>
            <w:rStyle w:val="Hyperlink"/>
            <w:rFonts w:asciiTheme="majorHAnsi" w:hAnsiTheme="majorHAnsi" w:cstheme="majorHAnsi"/>
            <w:lang w:val="bg-BG" w:bidi="bg-BG"/>
          </w:rPr>
          <w:t>професионално обучение и развитие</w:t>
        </w:r>
      </w:hyperlink>
      <w:r w:rsidRPr="0094308B">
        <w:rPr>
          <w:rFonts w:asciiTheme="majorHAnsi" w:hAnsiTheme="majorHAnsi" w:cstheme="majorHAnsi"/>
          <w:lang w:val="bg-BG" w:bidi="bg-BG"/>
        </w:rPr>
        <w:t xml:space="preserve"> за </w:t>
      </w:r>
      <w:hyperlink w:anchor="leadership" w:history="1">
        <w:r w:rsidR="009649A4" w:rsidRPr="0094308B">
          <w:rPr>
            <w:rStyle w:val="Hyperlink"/>
            <w:rFonts w:asciiTheme="majorHAnsi" w:hAnsiTheme="majorHAnsi" w:cstheme="majorHAnsi"/>
            <w:lang w:val="bg-BG" w:bidi="bg-BG"/>
          </w:rPr>
          <w:t>приобщаващо училищно ръководство</w:t>
        </w:r>
      </w:hyperlink>
      <w:r w:rsidRPr="0094308B">
        <w:rPr>
          <w:rFonts w:asciiTheme="majorHAnsi" w:hAnsiTheme="majorHAnsi" w:cstheme="majorHAnsi"/>
          <w:lang w:val="bg-BG" w:bidi="bg-BG"/>
        </w:rPr>
        <w:t>;</w:t>
      </w:r>
    </w:p>
    <w:p w14:paraId="4EF707E8" w14:textId="691FB505" w:rsidR="009649A4" w:rsidRPr="0094308B" w:rsidRDefault="004D019A" w:rsidP="00094622">
      <w:pPr>
        <w:pStyle w:val="Agency-body-text"/>
        <w:numPr>
          <w:ilvl w:val="0"/>
          <w:numId w:val="46"/>
        </w:numPr>
        <w:rPr>
          <w:rFonts w:asciiTheme="majorHAnsi" w:hAnsiTheme="majorHAnsi" w:cstheme="majorHAnsi"/>
          <w:lang w:val="bg-BG"/>
        </w:rPr>
      </w:pPr>
      <w:r w:rsidRPr="0094308B">
        <w:rPr>
          <w:rFonts w:asciiTheme="majorHAnsi" w:hAnsiTheme="majorHAnsi" w:cstheme="majorHAnsi"/>
          <w:b/>
          <w:lang w:val="bg-BG" w:bidi="bg-BG"/>
        </w:rPr>
        <w:t>автономия</w:t>
      </w:r>
      <w:r w:rsidRPr="0094308B">
        <w:rPr>
          <w:rFonts w:asciiTheme="majorHAnsi" w:hAnsiTheme="majorHAnsi" w:cstheme="majorHAnsi"/>
          <w:lang w:val="bg-BG" w:bidi="bg-BG"/>
        </w:rPr>
        <w:t xml:space="preserve">, за да взимат информирани решения относно стратегическата насока, развитието и организацията на училището, включително за изпълнение на </w:t>
      </w:r>
      <w:hyperlink w:anchor="Vision" w:history="1">
        <w:r w:rsidR="009649A4" w:rsidRPr="0094308B">
          <w:rPr>
            <w:rStyle w:val="Hyperlink"/>
            <w:rFonts w:asciiTheme="majorHAnsi" w:hAnsiTheme="majorHAnsi" w:cstheme="majorHAnsi"/>
            <w:lang w:val="bg-BG" w:bidi="bg-BG"/>
          </w:rPr>
          <w:t>визията за приобщаващо образование</w:t>
        </w:r>
      </w:hyperlink>
      <w:r w:rsidRPr="0094308B">
        <w:rPr>
          <w:rFonts w:asciiTheme="majorHAnsi" w:hAnsiTheme="majorHAnsi" w:cstheme="majorHAnsi"/>
          <w:lang w:val="bg-BG" w:bidi="bg-BG"/>
        </w:rPr>
        <w:t xml:space="preserve"> за всички учащи;</w:t>
      </w:r>
    </w:p>
    <w:p w14:paraId="75F72419" w14:textId="41F7E8B7" w:rsidR="009649A4" w:rsidRPr="0094308B" w:rsidRDefault="004D019A" w:rsidP="00B20EF7">
      <w:pPr>
        <w:pStyle w:val="Agency-body-text"/>
        <w:numPr>
          <w:ilvl w:val="0"/>
          <w:numId w:val="12"/>
        </w:numPr>
        <w:rPr>
          <w:rFonts w:asciiTheme="majorHAnsi" w:hAnsiTheme="majorHAnsi" w:cstheme="majorHAnsi"/>
          <w:lang w:val="bg-BG"/>
        </w:rPr>
      </w:pPr>
      <w:r w:rsidRPr="0094308B">
        <w:rPr>
          <w:rFonts w:asciiTheme="majorHAnsi" w:hAnsiTheme="majorHAnsi" w:cstheme="majorHAnsi"/>
          <w:b/>
          <w:lang w:val="bg-BG" w:bidi="bg-BG"/>
        </w:rPr>
        <w:t>отчетност</w:t>
      </w:r>
      <w:r w:rsidRPr="0094308B">
        <w:rPr>
          <w:rFonts w:asciiTheme="majorHAnsi" w:hAnsiTheme="majorHAnsi" w:cstheme="majorHAnsi"/>
          <w:lang w:val="bg-BG" w:bidi="bg-BG"/>
        </w:rPr>
        <w:t xml:space="preserve"> в съответствие с равнището на достъп до ресурси, подкрепа и възможности за професионално обучение и развитие, както и степента на автономия, която училищните ръководители имат на различни равнища на политиката.</w:t>
      </w:r>
    </w:p>
    <w:p w14:paraId="2530C49A" w14:textId="2E75BC59" w:rsidR="009649A4" w:rsidRPr="0094308B" w:rsidRDefault="009649A4" w:rsidP="009649A4">
      <w:pPr>
        <w:pStyle w:val="Agency-body-text"/>
        <w:rPr>
          <w:rFonts w:asciiTheme="majorHAnsi" w:hAnsiTheme="majorHAnsi" w:cstheme="majorHAnsi"/>
          <w:iCs/>
          <w:lang w:val="bg-BG"/>
        </w:rPr>
      </w:pPr>
      <w:r w:rsidRPr="0094308B">
        <w:rPr>
          <w:rFonts w:asciiTheme="majorHAnsi" w:hAnsiTheme="majorHAnsi" w:cstheme="majorHAnsi"/>
          <w:b/>
          <w:lang w:val="bg-BG" w:bidi="bg-BG"/>
        </w:rPr>
        <w:t>Органите, разработващи политики,</w:t>
      </w:r>
      <w:r w:rsidRPr="0094308B">
        <w:rPr>
          <w:rFonts w:asciiTheme="majorHAnsi" w:hAnsiTheme="majorHAnsi" w:cstheme="majorHAnsi"/>
          <w:lang w:val="bg-BG" w:bidi="bg-BG"/>
        </w:rPr>
        <w:t xml:space="preserve"> включват (но не се ограничават до) органи, разработващи политики, на общностно, общинско, регионално и национално равнище с мандат в сферата на образованието или в други сектори, които оказват влияние върху образованието, като инспектори, здравни и социални служби или органи, отговарящи за осигуряване на качеството.</w:t>
      </w:r>
    </w:p>
    <w:p w14:paraId="5DED2654" w14:textId="25F433D0" w:rsidR="0023524D" w:rsidRPr="0094308B" w:rsidRDefault="005B7DDC" w:rsidP="00205811">
      <w:pPr>
        <w:pStyle w:val="Agency-body-text"/>
        <w:rPr>
          <w:rFonts w:asciiTheme="majorHAnsi" w:hAnsiTheme="majorHAnsi" w:cstheme="majorHAnsi"/>
          <w:lang w:val="bg-BG"/>
        </w:rPr>
      </w:pPr>
      <w:r w:rsidRPr="0094308B">
        <w:rPr>
          <w:rFonts w:asciiTheme="majorHAnsi" w:hAnsiTheme="majorHAnsi" w:cstheme="majorHAnsi"/>
          <w:lang w:val="bg-BG" w:bidi="bg-BG"/>
        </w:rPr>
        <w:t xml:space="preserve">С инструмента за самоанализ органите, разработващи политики, се приканват да разсъждават върху въпроси, които се основават на мерките на политиката, необходими в подкрепа на училищните ръководители за изграждане и развитие на приобщаващи училища. Органите, разработващи политики, могат да използват инструмента, за да анализират конкретни аспекти, като </w:t>
      </w:r>
      <w:hyperlink w:anchor="SettingDirection" w:history="1">
        <w:r w:rsidR="00EB676E" w:rsidRPr="0094308B">
          <w:rPr>
            <w:rStyle w:val="Hyperlink"/>
            <w:rFonts w:asciiTheme="majorHAnsi" w:hAnsiTheme="majorHAnsi" w:cstheme="majorHAnsi"/>
            <w:lang w:val="bg-BG" w:bidi="bg-BG"/>
          </w:rPr>
          <w:t>определяне на посоката</w:t>
        </w:r>
      </w:hyperlink>
      <w:r w:rsidRPr="0094308B">
        <w:rPr>
          <w:rFonts w:asciiTheme="majorHAnsi" w:hAnsiTheme="majorHAnsi" w:cstheme="majorHAnsi"/>
          <w:lang w:val="bg-BG" w:bidi="bg-BG"/>
        </w:rPr>
        <w:t xml:space="preserve">, </w:t>
      </w:r>
      <w:hyperlink w:anchor="Organisational" w:history="1">
        <w:r w:rsidR="00EB676E" w:rsidRPr="0094308B">
          <w:rPr>
            <w:rStyle w:val="Hyperlink"/>
            <w:rFonts w:asciiTheme="majorHAnsi" w:hAnsiTheme="majorHAnsi" w:cstheme="majorHAnsi"/>
            <w:lang w:val="bg-BG" w:bidi="bg-BG"/>
          </w:rPr>
          <w:t>организационно развитие</w:t>
        </w:r>
      </w:hyperlink>
      <w:r w:rsidRPr="0094308B">
        <w:rPr>
          <w:rFonts w:asciiTheme="majorHAnsi" w:hAnsiTheme="majorHAnsi" w:cstheme="majorHAnsi"/>
          <w:lang w:val="bg-BG" w:bidi="bg-BG"/>
        </w:rPr>
        <w:t xml:space="preserve"> или </w:t>
      </w:r>
      <w:hyperlink w:anchor="Human" w:history="1">
        <w:r w:rsidR="00EB676E" w:rsidRPr="0094308B">
          <w:rPr>
            <w:rStyle w:val="Hyperlink"/>
            <w:rFonts w:asciiTheme="majorHAnsi" w:hAnsiTheme="majorHAnsi" w:cstheme="majorHAnsi"/>
            <w:lang w:val="bg-BG" w:bidi="bg-BG"/>
          </w:rPr>
          <w:t>човешко развитие</w:t>
        </w:r>
      </w:hyperlink>
      <w:r w:rsidRPr="0094308B">
        <w:rPr>
          <w:rFonts w:asciiTheme="majorHAnsi" w:hAnsiTheme="majorHAnsi" w:cstheme="majorHAnsi"/>
          <w:lang w:val="bg-BG" w:bidi="bg-BG"/>
        </w:rPr>
        <w:t xml:space="preserve">. Мерките на политиката, които вече са въведени, могат да се разглеждат като </w:t>
      </w:r>
      <w:r w:rsidRPr="0094308B">
        <w:rPr>
          <w:rFonts w:asciiTheme="majorHAnsi" w:hAnsiTheme="majorHAnsi" w:cstheme="majorHAnsi"/>
          <w:b/>
          <w:lang w:val="bg-BG" w:bidi="bg-BG"/>
        </w:rPr>
        <w:t>силна страна</w:t>
      </w:r>
      <w:r w:rsidRPr="0094308B">
        <w:rPr>
          <w:rFonts w:asciiTheme="majorHAnsi" w:hAnsiTheme="majorHAnsi" w:cstheme="majorHAnsi"/>
          <w:lang w:val="bg-BG" w:bidi="bg-BG"/>
        </w:rPr>
        <w:t xml:space="preserve">. Мерките на политиката, които са в процес на развитие, могат да се разглеждат като </w:t>
      </w:r>
      <w:r w:rsidRPr="0094308B">
        <w:rPr>
          <w:rFonts w:asciiTheme="majorHAnsi" w:hAnsiTheme="majorHAnsi" w:cstheme="majorHAnsi"/>
          <w:b/>
          <w:lang w:val="bg-BG" w:bidi="bg-BG"/>
        </w:rPr>
        <w:t>възможност</w:t>
      </w:r>
      <w:r w:rsidRPr="0094308B">
        <w:rPr>
          <w:rFonts w:asciiTheme="majorHAnsi" w:hAnsiTheme="majorHAnsi" w:cstheme="majorHAnsi"/>
          <w:lang w:val="bg-BG" w:bidi="bg-BG"/>
        </w:rPr>
        <w:t xml:space="preserve">. Мерките на политиката, които не са въведени и не са в процес на обмисляне, могат да се разглеждат като </w:t>
      </w:r>
      <w:r w:rsidRPr="0094308B">
        <w:rPr>
          <w:rFonts w:asciiTheme="majorHAnsi" w:hAnsiTheme="majorHAnsi" w:cstheme="majorHAnsi"/>
          <w:b/>
          <w:lang w:val="bg-BG" w:bidi="bg-BG"/>
        </w:rPr>
        <w:t>предизвикателство</w:t>
      </w:r>
      <w:r w:rsidRPr="0094308B">
        <w:rPr>
          <w:rFonts w:asciiTheme="majorHAnsi" w:hAnsiTheme="majorHAnsi" w:cstheme="majorHAnsi"/>
          <w:lang w:val="bg-BG" w:bidi="bg-BG"/>
        </w:rPr>
        <w:t>.</w:t>
      </w:r>
    </w:p>
    <w:p w14:paraId="5AF3029D" w14:textId="1615D084" w:rsidR="009649A4" w:rsidRPr="0094308B" w:rsidRDefault="009649A4" w:rsidP="009649A4">
      <w:pPr>
        <w:pStyle w:val="Agency-body-text"/>
        <w:keepNext/>
        <w:rPr>
          <w:rFonts w:asciiTheme="majorHAnsi" w:hAnsiTheme="majorHAnsi" w:cstheme="majorHAnsi"/>
          <w:lang w:val="bg-BG"/>
        </w:rPr>
      </w:pPr>
      <w:r w:rsidRPr="0094308B">
        <w:rPr>
          <w:rFonts w:asciiTheme="majorHAnsi" w:hAnsiTheme="majorHAnsi" w:cstheme="majorHAnsi"/>
          <w:lang w:val="bg-BG" w:bidi="bg-BG"/>
        </w:rPr>
        <w:t>Анализът може да бъде от полза за:</w:t>
      </w:r>
    </w:p>
    <w:p w14:paraId="37B8237E" w14:textId="7BFEA66C" w:rsidR="009649A4" w:rsidRPr="0094308B" w:rsidRDefault="00ED71D0" w:rsidP="009649A4">
      <w:pPr>
        <w:pStyle w:val="Agency-body-text"/>
        <w:rPr>
          <w:rFonts w:asciiTheme="majorHAnsi" w:hAnsiTheme="majorHAnsi" w:cstheme="majorHAnsi"/>
          <w:lang w:val="bg-BG"/>
        </w:rPr>
      </w:pPr>
      <w:r w:rsidRPr="0094308B">
        <w:rPr>
          <w:rFonts w:asciiTheme="majorHAnsi" w:hAnsiTheme="majorHAnsi" w:cstheme="majorHAnsi"/>
          <w:lang w:val="bg-BG" w:bidi="bg-BG"/>
        </w:rPr>
        <w:t>Стъпка 1: Определяне на необходимите мерки на политиката, които са въведени, нуждаят се от подобрение или може да не са налице.</w:t>
      </w:r>
    </w:p>
    <w:p w14:paraId="2E36662D" w14:textId="73437FAF" w:rsidR="009649A4" w:rsidRPr="0094308B" w:rsidRDefault="00ED71D0" w:rsidP="009649A4">
      <w:pPr>
        <w:pStyle w:val="Agency-body-text"/>
        <w:rPr>
          <w:rFonts w:asciiTheme="majorHAnsi" w:hAnsiTheme="majorHAnsi" w:cstheme="majorHAnsi"/>
          <w:lang w:val="bg-BG"/>
        </w:rPr>
      </w:pPr>
      <w:r w:rsidRPr="0094308B">
        <w:rPr>
          <w:rFonts w:asciiTheme="majorHAnsi" w:hAnsiTheme="majorHAnsi" w:cstheme="majorHAnsi"/>
          <w:lang w:val="bg-BG" w:bidi="bg-BG"/>
        </w:rPr>
        <w:lastRenderedPageBreak/>
        <w:t>Стъпка 2: Определяне на мерките, които представляват възможен приоритет и които трябва да бъдат разгледани в по-нататъшното развитие на политики.</w:t>
      </w:r>
    </w:p>
    <w:p w14:paraId="77FA982C" w14:textId="1F505DB2"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Когато използват инструмента за самоанализ, органите, разработващи политики, може да решат да изпълнят само стъпка 1 или да преминат към стъпка 2.</w:t>
      </w:r>
    </w:p>
    <w:p w14:paraId="63ACC94B" w14:textId="52A0F7BE" w:rsidR="009649A4" w:rsidRPr="0094308B" w:rsidRDefault="005A35BB" w:rsidP="009649A4">
      <w:pPr>
        <w:pStyle w:val="Agency-heading-2"/>
        <w:rPr>
          <w:rFonts w:asciiTheme="majorHAnsi" w:hAnsiTheme="majorHAnsi" w:cstheme="majorHAnsi"/>
          <w:lang w:val="bg-BG"/>
        </w:rPr>
      </w:pPr>
      <w:bookmarkStart w:id="13" w:name="_Toc96076145"/>
      <w:r w:rsidRPr="0094308B">
        <w:rPr>
          <w:rFonts w:asciiTheme="majorHAnsi" w:hAnsiTheme="majorHAnsi" w:cstheme="majorHAnsi"/>
          <w:lang w:val="bg-BG" w:bidi="bg-BG"/>
        </w:rPr>
        <w:t>Инструкции за органи, разработващи политики</w:t>
      </w:r>
      <w:bookmarkEnd w:id="13"/>
    </w:p>
    <w:p w14:paraId="76B31F14" w14:textId="7295CEBF" w:rsidR="009649A4" w:rsidRPr="0094308B" w:rsidRDefault="009649A4" w:rsidP="003E3CC9">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Трите таблици в този раздел са организирани според </w:t>
      </w:r>
      <w:hyperlink w:anchor="Core" w:history="1">
        <w:r w:rsidR="00AF0943" w:rsidRPr="0094308B">
          <w:rPr>
            <w:rStyle w:val="Hyperlink"/>
            <w:rFonts w:asciiTheme="majorHAnsi" w:hAnsiTheme="majorHAnsi" w:cstheme="majorHAnsi"/>
            <w:lang w:val="bg-BG" w:bidi="bg-BG"/>
          </w:rPr>
          <w:t>основните функции</w:t>
        </w:r>
      </w:hyperlink>
      <w:r w:rsidRPr="0094308B">
        <w:rPr>
          <w:rFonts w:asciiTheme="majorHAnsi" w:hAnsiTheme="majorHAnsi" w:cstheme="majorHAnsi"/>
          <w:lang w:val="bg-BG" w:bidi="bg-BG"/>
        </w:rPr>
        <w:t xml:space="preserve"> на приобщаващото училищно ръководство:</w:t>
      </w:r>
    </w:p>
    <w:p w14:paraId="50BC447E" w14:textId="1B96AD3F" w:rsidR="009649A4" w:rsidRPr="0094308B" w:rsidRDefault="009A2DF2" w:rsidP="00B20EF7">
      <w:pPr>
        <w:pStyle w:val="Agency-body-text"/>
        <w:numPr>
          <w:ilvl w:val="0"/>
          <w:numId w:val="5"/>
        </w:numPr>
        <w:rPr>
          <w:rFonts w:asciiTheme="majorHAnsi" w:hAnsiTheme="majorHAnsi" w:cstheme="majorHAnsi"/>
          <w:lang w:val="bg-BG"/>
        </w:rPr>
      </w:pPr>
      <w:r w:rsidRPr="0094308B">
        <w:rPr>
          <w:rFonts w:asciiTheme="majorHAnsi" w:hAnsiTheme="majorHAnsi" w:cstheme="majorHAnsi"/>
          <w:lang w:val="bg-BG" w:bidi="bg-BG"/>
        </w:rPr>
        <w:t>Определяне на посоката</w:t>
      </w:r>
    </w:p>
    <w:p w14:paraId="619C63EC" w14:textId="13BC2D7C" w:rsidR="009649A4" w:rsidRPr="0094308B" w:rsidRDefault="009A2DF2" w:rsidP="00B20EF7">
      <w:pPr>
        <w:pStyle w:val="Agency-body-text"/>
        <w:numPr>
          <w:ilvl w:val="0"/>
          <w:numId w:val="5"/>
        </w:numPr>
        <w:rPr>
          <w:rFonts w:asciiTheme="majorHAnsi" w:hAnsiTheme="majorHAnsi" w:cstheme="majorHAnsi"/>
          <w:lang w:val="bg-BG"/>
        </w:rPr>
      </w:pPr>
      <w:r w:rsidRPr="0094308B">
        <w:rPr>
          <w:rFonts w:asciiTheme="majorHAnsi" w:hAnsiTheme="majorHAnsi" w:cstheme="majorHAnsi"/>
          <w:lang w:val="bg-BG" w:bidi="bg-BG"/>
        </w:rPr>
        <w:t>Организационно развитие</w:t>
      </w:r>
    </w:p>
    <w:p w14:paraId="47B23FE2" w14:textId="53CD8CB4" w:rsidR="009649A4" w:rsidRPr="0094308B" w:rsidRDefault="009A2DF2" w:rsidP="00B20EF7">
      <w:pPr>
        <w:pStyle w:val="Agency-body-text"/>
        <w:numPr>
          <w:ilvl w:val="0"/>
          <w:numId w:val="5"/>
        </w:numPr>
        <w:rPr>
          <w:rFonts w:asciiTheme="majorHAnsi" w:hAnsiTheme="majorHAnsi" w:cstheme="majorHAnsi"/>
          <w:lang w:val="bg-BG"/>
        </w:rPr>
      </w:pPr>
      <w:r w:rsidRPr="0094308B">
        <w:rPr>
          <w:rFonts w:asciiTheme="majorHAnsi" w:hAnsiTheme="majorHAnsi" w:cstheme="majorHAnsi"/>
          <w:lang w:val="bg-BG" w:bidi="bg-BG"/>
        </w:rPr>
        <w:t>Човешко развитие.</w:t>
      </w:r>
    </w:p>
    <w:p w14:paraId="1C499134" w14:textId="03AA6CB6" w:rsidR="009649A4" w:rsidRPr="0094308B" w:rsidRDefault="00FE4355" w:rsidP="009649A4">
      <w:pPr>
        <w:pStyle w:val="Agency-heading-3"/>
        <w:rPr>
          <w:rFonts w:asciiTheme="majorHAnsi" w:hAnsiTheme="majorHAnsi" w:cstheme="majorHAnsi"/>
          <w:lang w:val="bg-BG"/>
        </w:rPr>
      </w:pPr>
      <w:bookmarkStart w:id="14" w:name="_Toc96076146"/>
      <w:r w:rsidRPr="0094308B">
        <w:rPr>
          <w:rFonts w:asciiTheme="majorHAnsi" w:hAnsiTheme="majorHAnsi" w:cstheme="majorHAnsi"/>
          <w:lang w:val="bg-BG" w:bidi="bg-BG"/>
        </w:rPr>
        <w:t>Стъпка 1: Определяне на необходимите мерки на политиката, които са въведени, нуждаят се от подобрение или може да не са налице</w:t>
      </w:r>
      <w:bookmarkEnd w:id="14"/>
    </w:p>
    <w:p w14:paraId="4D543209" w14:textId="6BC9DD91" w:rsidR="009649A4" w:rsidRPr="0094308B" w:rsidRDefault="009649A4" w:rsidP="009649A4">
      <w:pPr>
        <w:pStyle w:val="Agency-body-text"/>
        <w:keepNext/>
        <w:rPr>
          <w:rFonts w:asciiTheme="majorHAnsi" w:hAnsiTheme="majorHAnsi" w:cstheme="majorHAnsi"/>
          <w:lang w:val="bg-BG"/>
        </w:rPr>
      </w:pPr>
      <w:r w:rsidRPr="0094308B">
        <w:rPr>
          <w:rFonts w:asciiTheme="majorHAnsi" w:hAnsiTheme="majorHAnsi" w:cstheme="majorHAnsi"/>
          <w:lang w:val="bg-BG" w:bidi="bg-BG"/>
        </w:rPr>
        <w:t>Всяка таблица съдържа две графи:</w:t>
      </w:r>
    </w:p>
    <w:p w14:paraId="32105B50" w14:textId="78297A88" w:rsidR="009649A4" w:rsidRPr="0094308B" w:rsidRDefault="00EB4905" w:rsidP="00B20EF7">
      <w:pPr>
        <w:pStyle w:val="Agency-body-text"/>
        <w:numPr>
          <w:ilvl w:val="0"/>
          <w:numId w:val="6"/>
        </w:numPr>
        <w:rPr>
          <w:rFonts w:asciiTheme="majorHAnsi" w:hAnsiTheme="majorHAnsi" w:cstheme="majorHAnsi"/>
          <w:lang w:val="bg-BG"/>
        </w:rPr>
      </w:pPr>
      <w:r w:rsidRPr="0094308B">
        <w:rPr>
          <w:rFonts w:asciiTheme="majorHAnsi" w:hAnsiTheme="majorHAnsi" w:cstheme="majorHAnsi"/>
          <w:lang w:val="bg-BG" w:bidi="bg-BG"/>
        </w:rPr>
        <w:t>В графа 1 се търси отговор на въпроса дали са налице необходимите мерки на политиката в подкрепа на приобщаващото училищно ръководство за всяка от основните функции.</w:t>
      </w:r>
    </w:p>
    <w:p w14:paraId="388BCFF3" w14:textId="193D72FC" w:rsidR="009649A4" w:rsidRPr="0094308B" w:rsidRDefault="00EB4905" w:rsidP="00B20EF7">
      <w:pPr>
        <w:pStyle w:val="Agency-body-text"/>
        <w:numPr>
          <w:ilvl w:val="0"/>
          <w:numId w:val="6"/>
        </w:numPr>
        <w:rPr>
          <w:rFonts w:asciiTheme="majorHAnsi" w:hAnsiTheme="majorHAnsi" w:cstheme="majorHAnsi"/>
          <w:lang w:val="bg-BG"/>
        </w:rPr>
      </w:pPr>
      <w:r w:rsidRPr="0094308B">
        <w:rPr>
          <w:rFonts w:asciiTheme="majorHAnsi" w:hAnsiTheme="majorHAnsi" w:cstheme="majorHAnsi"/>
          <w:lang w:val="bg-BG" w:bidi="bg-BG"/>
        </w:rPr>
        <w:t>В графа 2 се предоставя място за доказателства за национални/регионални/местни политики и за допълнителни коментари. Това дава възможност на потребителите да предоставят информация за източниците на своите оценки, както и за разяснения или оценъчни коментари, свързани с конкретни елементи. Документирането на тази информация може да послужи като основа за обсъждане на доказателствата за области, върху които трябва да се надгражда, и за области за развитие.</w:t>
      </w:r>
    </w:p>
    <w:p w14:paraId="66B5667B" w14:textId="5A4576B1" w:rsidR="009649A4" w:rsidRPr="0094308B" w:rsidRDefault="00FD2461" w:rsidP="009649A4">
      <w:pPr>
        <w:pStyle w:val="Agency-body-text"/>
        <w:rPr>
          <w:rFonts w:asciiTheme="majorHAnsi" w:hAnsiTheme="majorHAnsi" w:cstheme="majorHAnsi"/>
          <w:lang w:val="bg-BG" w:eastAsia="en-GB"/>
        </w:rPr>
      </w:pPr>
      <w:r w:rsidRPr="0094308B">
        <w:rPr>
          <w:rFonts w:asciiTheme="majorHAnsi" w:hAnsiTheme="majorHAnsi" w:cstheme="majorHAnsi"/>
          <w:lang w:val="bg-BG" w:bidi="bg-BG"/>
        </w:rPr>
        <w:t xml:space="preserve">След всяка таблица е оставено място за допълнителна </w:t>
      </w:r>
      <w:proofErr w:type="spellStart"/>
      <w:r w:rsidRPr="0094308B">
        <w:rPr>
          <w:rFonts w:asciiTheme="majorHAnsi" w:hAnsiTheme="majorHAnsi" w:cstheme="majorHAnsi"/>
          <w:lang w:val="bg-BG" w:bidi="bg-BG"/>
        </w:rPr>
        <w:t>относима</w:t>
      </w:r>
      <w:proofErr w:type="spellEnd"/>
      <w:r w:rsidRPr="0094308B">
        <w:rPr>
          <w:rFonts w:asciiTheme="majorHAnsi" w:hAnsiTheme="majorHAnsi" w:cstheme="majorHAnsi"/>
          <w:lang w:val="bg-BG" w:bidi="bg-BG"/>
        </w:rPr>
        <w:t xml:space="preserve"> информация, която не е засегната в таблиците. Отговорът на всички въпроси в таблиците ще допринесе за изграждането на цялостен профил на възприеманите силни страни и възможности за по-нататъшно развитие в настоящата ситуация от гледна точка на политиките.</w:t>
      </w:r>
    </w:p>
    <w:p w14:paraId="58296848" w14:textId="3C1926D5" w:rsidR="009649A4" w:rsidRPr="0094308B" w:rsidRDefault="00FE4355" w:rsidP="009649A4">
      <w:pPr>
        <w:pStyle w:val="Agency-heading-3"/>
        <w:rPr>
          <w:rFonts w:asciiTheme="majorHAnsi" w:hAnsiTheme="majorHAnsi" w:cstheme="majorHAnsi"/>
          <w:lang w:val="bg-BG" w:eastAsia="en-GB"/>
        </w:rPr>
      </w:pPr>
      <w:bookmarkStart w:id="15" w:name="_Toc96076147"/>
      <w:r w:rsidRPr="0094308B">
        <w:rPr>
          <w:rFonts w:asciiTheme="majorHAnsi" w:hAnsiTheme="majorHAnsi" w:cstheme="majorHAnsi"/>
          <w:lang w:val="bg-BG" w:bidi="bg-BG"/>
        </w:rPr>
        <w:t>Стъпка 2: Определяне на мерките, които представляват възможен приоритет и които трябва да бъдат разгледани в по-нататъшното развитие на политики</w:t>
      </w:r>
      <w:bookmarkEnd w:id="15"/>
    </w:p>
    <w:p w14:paraId="479265B3" w14:textId="26C24575" w:rsidR="009649A4" w:rsidRPr="0094308B" w:rsidRDefault="00823588" w:rsidP="009649A4">
      <w:pPr>
        <w:pStyle w:val="Agency-body-text"/>
        <w:rPr>
          <w:rFonts w:asciiTheme="majorHAnsi" w:hAnsiTheme="majorHAnsi" w:cstheme="majorHAnsi"/>
          <w:lang w:val="bg-BG" w:eastAsia="en-GB"/>
        </w:rPr>
      </w:pPr>
      <w:r w:rsidRPr="0094308B">
        <w:rPr>
          <w:rFonts w:asciiTheme="majorHAnsi" w:hAnsiTheme="majorHAnsi" w:cstheme="majorHAnsi"/>
          <w:lang w:val="bg-BG" w:bidi="bg-BG"/>
        </w:rPr>
        <w:t>След всяка таблица има няколко въпроса, с които да се подпомогне анализът на констатациите. С тези въпроси респондентите се приканват да потърсят силни страни и области за подобрение и да дадат приоритет на действия в областта на политиката в подкрепа на приобщаващото училищно ръководство. Чрез този анализ може да се насърчи диалогът между училищните ръководители и органите, разработващи политики.</w:t>
      </w:r>
    </w:p>
    <w:p w14:paraId="0FB108B5" w14:textId="35E7506C" w:rsidR="00CF6DB9" w:rsidRPr="0094308B" w:rsidRDefault="00CF6DB9" w:rsidP="00094622">
      <w:pPr>
        <w:pStyle w:val="Agency-body-text"/>
        <w:rPr>
          <w:rFonts w:asciiTheme="majorHAnsi" w:hAnsiTheme="majorHAnsi" w:cstheme="majorHAnsi"/>
          <w:lang w:val="bg-BG" w:eastAsia="en-GB"/>
        </w:rPr>
        <w:sectPr w:rsidR="00CF6DB9" w:rsidRPr="0094308B"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94308B" w:rsidRDefault="009649A4" w:rsidP="00B20EF7">
      <w:pPr>
        <w:pStyle w:val="Agency-heading-2"/>
        <w:numPr>
          <w:ilvl w:val="0"/>
          <w:numId w:val="3"/>
        </w:numPr>
        <w:outlineLvl w:val="1"/>
        <w:rPr>
          <w:rFonts w:asciiTheme="majorHAnsi" w:hAnsiTheme="majorHAnsi" w:cstheme="majorHAnsi"/>
          <w:lang w:val="bg-BG"/>
        </w:rPr>
      </w:pPr>
      <w:bookmarkStart w:id="16" w:name="_Toc96076148"/>
      <w:r w:rsidRPr="0094308B">
        <w:rPr>
          <w:rFonts w:asciiTheme="majorHAnsi" w:hAnsiTheme="majorHAnsi" w:cstheme="majorHAnsi"/>
          <w:lang w:val="bg-BG" w:bidi="bg-BG"/>
        </w:rPr>
        <w:lastRenderedPageBreak/>
        <w:t>Мерки на политиката, необходими в подкрепа на ролята на училищните ръководители при определяне на посоката</w:t>
      </w:r>
      <w:bookmarkEnd w:id="16"/>
    </w:p>
    <w:p w14:paraId="028B3E8D" w14:textId="7FC29B7E" w:rsidR="009649A4" w:rsidRPr="0094308B" w:rsidRDefault="00113840" w:rsidP="003E3CC9">
      <w:pPr>
        <w:pStyle w:val="Agency-body-text"/>
        <w:rPr>
          <w:rFonts w:asciiTheme="majorHAnsi" w:hAnsiTheme="majorHAnsi" w:cstheme="majorHAnsi"/>
          <w:lang w:val="bg-BG"/>
        </w:rPr>
      </w:pPr>
      <w:hyperlink w:anchor="SettingDirection" w:history="1">
        <w:r w:rsidR="007537A8" w:rsidRPr="0094308B">
          <w:rPr>
            <w:rStyle w:val="Hyperlink"/>
            <w:rFonts w:asciiTheme="majorHAnsi" w:hAnsiTheme="majorHAnsi" w:cstheme="majorHAnsi"/>
            <w:lang w:val="bg-BG" w:bidi="bg-BG"/>
          </w:rPr>
          <w:t>Определянето на посоката</w:t>
        </w:r>
      </w:hyperlink>
      <w:r w:rsidR="007537A8" w:rsidRPr="0094308B">
        <w:rPr>
          <w:rFonts w:asciiTheme="majorHAnsi" w:hAnsiTheme="majorHAnsi" w:cstheme="majorHAnsi"/>
          <w:lang w:val="bg-BG" w:bidi="bg-BG"/>
        </w:rPr>
        <w:t xml:space="preserve"> е </w:t>
      </w:r>
      <w:hyperlink w:anchor="Core" w:history="1">
        <w:r w:rsidR="00576B13" w:rsidRPr="0094308B">
          <w:rPr>
            <w:rStyle w:val="Hyperlink"/>
            <w:rFonts w:asciiTheme="majorHAnsi" w:hAnsiTheme="majorHAnsi" w:cstheme="majorHAnsi"/>
            <w:lang w:val="bg-BG" w:bidi="bg-BG"/>
          </w:rPr>
          <w:t>основна функция</w:t>
        </w:r>
      </w:hyperlink>
      <w:r w:rsidR="007537A8" w:rsidRPr="0094308B">
        <w:rPr>
          <w:rFonts w:asciiTheme="majorHAnsi" w:hAnsiTheme="majorHAnsi" w:cstheme="majorHAnsi"/>
          <w:lang w:val="bg-BG" w:bidi="bg-BG"/>
        </w:rPr>
        <w:t xml:space="preserve"> на приобщаващото училищно ръководство. Политиката може да подкрепи приобщаващите училищни ръководители и ръководни екипи в изпълнението на тази функция, като осигури рамка, съсредоточена върху ценностите, залегнали в основата на приобщаващата практика, и върху дискурса в подкрепа на приобщаващата практика.</w:t>
      </w:r>
    </w:p>
    <w:p w14:paraId="417A8741" w14:textId="225D8BFF" w:rsidR="0081592B" w:rsidRPr="0094308B" w:rsidRDefault="004A6015"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10</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Определяне на посоката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4308B" w14:paraId="0F43DC53" w14:textId="77777777" w:rsidTr="00DC4424">
        <w:trPr>
          <w:cantSplit/>
          <w:tblHeader/>
        </w:trPr>
        <w:tc>
          <w:tcPr>
            <w:tcW w:w="2500" w:type="pct"/>
            <w:shd w:val="clear" w:color="auto" w:fill="82C0DF"/>
          </w:tcPr>
          <w:p w14:paraId="32EB67E3" w14:textId="3A75D536" w:rsidR="009649A4" w:rsidRPr="0094308B" w:rsidRDefault="009649A4" w:rsidP="004755FF">
            <w:pPr>
              <w:pStyle w:val="Agency-body-text"/>
              <w:keepNext/>
              <w:snapToGrid w:val="0"/>
              <w:spacing w:before="60" w:after="60"/>
              <w:jc w:val="center"/>
              <w:rPr>
                <w:rFonts w:asciiTheme="majorHAnsi" w:hAnsiTheme="majorHAnsi" w:cstheme="majorHAnsi"/>
                <w:bCs/>
                <w:lang w:val="bg-BG"/>
              </w:rPr>
            </w:pPr>
            <w:r w:rsidRPr="0094308B">
              <w:rPr>
                <w:rFonts w:asciiTheme="majorHAnsi" w:hAnsiTheme="majorHAnsi" w:cstheme="majorHAnsi"/>
                <w:b/>
                <w:lang w:val="bg-BG" w:bidi="bg-BG"/>
              </w:rPr>
              <w:t>Мерките на политиката подкрепят ли приобщаващите ръководни екипи, като …</w:t>
            </w:r>
          </w:p>
        </w:tc>
        <w:tc>
          <w:tcPr>
            <w:tcW w:w="2500" w:type="pct"/>
            <w:shd w:val="clear" w:color="auto" w:fill="82C0DF"/>
          </w:tcPr>
          <w:p w14:paraId="0BFD4B71" w14:textId="77777777" w:rsidR="009649A4" w:rsidRPr="0094308B" w:rsidRDefault="009649A4" w:rsidP="004755FF">
            <w:pPr>
              <w:pStyle w:val="Agency-body-text"/>
              <w:snapToGrid w:val="0"/>
              <w:spacing w:before="60" w:after="60"/>
              <w:jc w:val="center"/>
              <w:rPr>
                <w:rFonts w:asciiTheme="majorHAnsi" w:hAnsiTheme="majorHAnsi" w:cstheme="majorHAnsi"/>
                <w:bCs/>
                <w:lang w:val="bg-BG"/>
              </w:rPr>
            </w:pPr>
            <w:r w:rsidRPr="0094308B">
              <w:rPr>
                <w:rFonts w:asciiTheme="majorHAnsi" w:hAnsiTheme="majorHAnsi" w:cstheme="majorHAnsi"/>
                <w:b/>
                <w:lang w:val="bg-BG" w:bidi="bg-BG"/>
              </w:rPr>
              <w:t>Доказателства и допълнителни коментари</w:t>
            </w:r>
          </w:p>
        </w:tc>
      </w:tr>
      <w:tr w:rsidR="009649A4" w:rsidRPr="0094308B" w14:paraId="3BBF551C" w14:textId="77777777" w:rsidTr="00DC4424">
        <w:trPr>
          <w:cantSplit/>
        </w:trPr>
        <w:tc>
          <w:tcPr>
            <w:tcW w:w="2500" w:type="pct"/>
          </w:tcPr>
          <w:p w14:paraId="396802B4" w14:textId="06A87A77" w:rsidR="009649A4" w:rsidRPr="0094308B" w:rsidDel="008C140F" w:rsidRDefault="009649A4" w:rsidP="004755FF">
            <w:pPr>
              <w:pStyle w:val="Agency-body-text"/>
              <w:snapToGrid w:val="0"/>
              <w:spacing w:before="60" w:after="60"/>
              <w:rPr>
                <w:rFonts w:asciiTheme="majorHAnsi" w:hAnsiTheme="majorHAnsi" w:cstheme="majorHAnsi"/>
                <w:lang w:val="bg-BG"/>
              </w:rPr>
            </w:pPr>
            <w:bookmarkStart w:id="17" w:name="A1_policy_measure"/>
            <w:r w:rsidRPr="0094308B">
              <w:rPr>
                <w:rFonts w:asciiTheme="majorHAnsi" w:hAnsiTheme="majorHAnsi" w:cstheme="majorHAnsi"/>
                <w:lang w:val="bg-BG" w:bidi="bg-BG"/>
              </w:rPr>
              <w:t xml:space="preserve">A.1 </w:t>
            </w:r>
            <w:bookmarkEnd w:id="17"/>
            <w:r w:rsidRPr="0094308B">
              <w:rPr>
                <w:rFonts w:asciiTheme="majorHAnsi" w:hAnsiTheme="majorHAnsi" w:cstheme="majorHAnsi"/>
                <w:lang w:val="bg-BG" w:bidi="bg-BG"/>
              </w:rPr>
              <w:t xml:space="preserve">Подчертават, че националната образователна политика е изградена върху </w:t>
            </w:r>
            <w:hyperlink w:anchor="Vision" w:history="1">
              <w:r w:rsidRPr="0094308B">
                <w:rPr>
                  <w:rStyle w:val="Hyperlink"/>
                  <w:rFonts w:asciiTheme="majorHAnsi" w:hAnsiTheme="majorHAnsi" w:cstheme="majorHAnsi"/>
                  <w:lang w:val="bg-BG" w:bidi="bg-BG"/>
                </w:rPr>
                <w:t>принципите на приобщаване</w:t>
              </w:r>
            </w:hyperlink>
            <w:r w:rsidRPr="0094308B">
              <w:rPr>
                <w:rFonts w:asciiTheme="majorHAnsi" w:hAnsiTheme="majorHAnsi" w:cstheme="majorHAnsi"/>
                <w:lang w:val="bg-BG" w:bidi="bg-BG"/>
              </w:rPr>
              <w:t xml:space="preserve">, правата на децата и </w:t>
            </w:r>
            <w:hyperlink w:anchor="Equity" w:history="1">
              <w:r w:rsidRPr="0094308B">
                <w:rPr>
                  <w:rStyle w:val="Hyperlink"/>
                  <w:rFonts w:asciiTheme="majorHAnsi" w:hAnsiTheme="majorHAnsi" w:cstheme="majorHAnsi"/>
                  <w:lang w:val="bg-BG" w:bidi="bg-BG"/>
                </w:rPr>
                <w:t>равнопоставеността</w:t>
              </w:r>
            </w:hyperlink>
            <w:r w:rsidRPr="0094308B">
              <w:rPr>
                <w:rFonts w:asciiTheme="majorHAnsi" w:hAnsiTheme="majorHAnsi" w:cstheme="majorHAnsi"/>
                <w:lang w:val="bg-BG" w:bidi="bg-BG"/>
              </w:rPr>
              <w:t>?</w:t>
            </w:r>
          </w:p>
        </w:tc>
        <w:tc>
          <w:tcPr>
            <w:tcW w:w="2500" w:type="pct"/>
          </w:tcPr>
          <w:p w14:paraId="663C8B78" w14:textId="77777777" w:rsidR="009649A4" w:rsidRPr="0094308B" w:rsidRDefault="009649A4" w:rsidP="004755FF">
            <w:pPr>
              <w:pStyle w:val="Agency-body-text"/>
              <w:snapToGrid w:val="0"/>
              <w:spacing w:before="60" w:after="60"/>
              <w:rPr>
                <w:rFonts w:asciiTheme="majorHAnsi" w:hAnsiTheme="majorHAnsi" w:cstheme="majorHAnsi"/>
                <w:lang w:val="bg-BG"/>
              </w:rPr>
            </w:pPr>
          </w:p>
        </w:tc>
      </w:tr>
      <w:tr w:rsidR="009649A4" w:rsidRPr="0094308B" w14:paraId="640C6B97" w14:textId="77777777" w:rsidTr="00DC4424">
        <w:trPr>
          <w:cantSplit/>
        </w:trPr>
        <w:tc>
          <w:tcPr>
            <w:tcW w:w="2500" w:type="pct"/>
          </w:tcPr>
          <w:p w14:paraId="3630D6D5" w14:textId="42B2310D" w:rsidR="009649A4" w:rsidRPr="0094308B" w:rsidRDefault="009649A4" w:rsidP="004755FF">
            <w:pPr>
              <w:pStyle w:val="Agency-body-text"/>
              <w:snapToGrid w:val="0"/>
              <w:spacing w:before="60" w:after="60"/>
              <w:rPr>
                <w:rFonts w:asciiTheme="majorHAnsi" w:hAnsiTheme="majorHAnsi" w:cstheme="majorHAnsi"/>
                <w:lang w:val="bg-BG"/>
              </w:rPr>
            </w:pPr>
            <w:bookmarkStart w:id="18" w:name="A2_policy_measure"/>
            <w:r w:rsidRPr="0094308B">
              <w:rPr>
                <w:rFonts w:asciiTheme="majorHAnsi" w:hAnsiTheme="majorHAnsi" w:cstheme="majorHAnsi"/>
                <w:lang w:val="bg-BG" w:bidi="bg-BG"/>
              </w:rPr>
              <w:t xml:space="preserve">A.2 </w:t>
            </w:r>
            <w:bookmarkEnd w:id="18"/>
            <w:r w:rsidRPr="0094308B">
              <w:rPr>
                <w:rFonts w:asciiTheme="majorHAnsi" w:hAnsiTheme="majorHAnsi" w:cstheme="majorHAnsi"/>
                <w:lang w:val="bg-BG" w:bidi="bg-BG"/>
              </w:rPr>
              <w:t xml:space="preserve">Гарантират, че първоначалната подготовка на учители и непрекъснатото </w:t>
            </w:r>
            <w:hyperlink w:anchor="ProfessionalLearningDevelopment" w:history="1">
              <w:r w:rsidRPr="0094308B">
                <w:rPr>
                  <w:rStyle w:val="Hyperlink"/>
                  <w:rFonts w:asciiTheme="majorHAnsi" w:hAnsiTheme="majorHAnsi" w:cstheme="majorHAnsi"/>
                  <w:lang w:val="bg-BG" w:bidi="bg-BG"/>
                </w:rPr>
                <w:t>професионално обучение и развитие</w:t>
              </w:r>
            </w:hyperlink>
            <w:r w:rsidRPr="0094308B">
              <w:rPr>
                <w:rFonts w:asciiTheme="majorHAnsi" w:hAnsiTheme="majorHAnsi" w:cstheme="majorHAnsi"/>
                <w:lang w:val="bg-BG" w:bidi="bg-BG"/>
              </w:rPr>
              <w:t xml:space="preserve"> са съсредоточени върху </w:t>
            </w:r>
            <w:hyperlink w:anchor="Equity" w:history="1">
              <w:r w:rsidRPr="0094308B">
                <w:rPr>
                  <w:rStyle w:val="Hyperlink"/>
                  <w:rFonts w:asciiTheme="majorHAnsi" w:hAnsiTheme="majorHAnsi" w:cstheme="majorHAnsi"/>
                  <w:lang w:val="bg-BG" w:bidi="bg-BG"/>
                </w:rPr>
                <w:t>равнопоставеността</w:t>
              </w:r>
            </w:hyperlink>
            <w:r w:rsidRPr="0094308B">
              <w:rPr>
                <w:rFonts w:asciiTheme="majorHAnsi" w:hAnsiTheme="majorHAnsi" w:cstheme="majorHAnsi"/>
                <w:lang w:val="bg-BG" w:bidi="bg-BG"/>
              </w:rPr>
              <w:t xml:space="preserve"> и многообразието?</w:t>
            </w:r>
          </w:p>
        </w:tc>
        <w:tc>
          <w:tcPr>
            <w:tcW w:w="2500" w:type="pct"/>
          </w:tcPr>
          <w:p w14:paraId="0AAE840C" w14:textId="77777777" w:rsidR="009649A4" w:rsidRPr="0094308B" w:rsidRDefault="009649A4" w:rsidP="004755FF">
            <w:pPr>
              <w:pStyle w:val="Agency-body-text"/>
              <w:snapToGrid w:val="0"/>
              <w:spacing w:before="60" w:after="60"/>
              <w:rPr>
                <w:rFonts w:asciiTheme="majorHAnsi" w:hAnsiTheme="majorHAnsi" w:cstheme="majorHAnsi"/>
                <w:lang w:val="bg-BG"/>
              </w:rPr>
            </w:pPr>
          </w:p>
        </w:tc>
      </w:tr>
      <w:tr w:rsidR="009649A4" w:rsidRPr="0094308B" w14:paraId="1B82387A" w14:textId="77777777" w:rsidTr="00DC4424">
        <w:trPr>
          <w:cantSplit/>
        </w:trPr>
        <w:tc>
          <w:tcPr>
            <w:tcW w:w="2500" w:type="pct"/>
          </w:tcPr>
          <w:p w14:paraId="4B8878A4" w14:textId="17677658" w:rsidR="009649A4" w:rsidRPr="0094308B" w:rsidRDefault="009649A4" w:rsidP="004755FF">
            <w:pPr>
              <w:pStyle w:val="Agency-body-text"/>
              <w:snapToGrid w:val="0"/>
              <w:spacing w:before="60" w:after="60"/>
              <w:rPr>
                <w:rFonts w:asciiTheme="majorHAnsi" w:hAnsiTheme="majorHAnsi" w:cstheme="majorHAnsi"/>
                <w:lang w:val="bg-BG"/>
              </w:rPr>
            </w:pPr>
            <w:bookmarkStart w:id="19" w:name="A3_policy_measure"/>
            <w:r w:rsidRPr="0094308B">
              <w:rPr>
                <w:rFonts w:asciiTheme="majorHAnsi" w:hAnsiTheme="majorHAnsi" w:cstheme="majorHAnsi"/>
                <w:lang w:val="bg-BG" w:bidi="bg-BG"/>
              </w:rPr>
              <w:t xml:space="preserve">A.3 </w:t>
            </w:r>
            <w:bookmarkEnd w:id="19"/>
            <w:r w:rsidRPr="0094308B">
              <w:rPr>
                <w:rFonts w:asciiTheme="majorHAnsi" w:hAnsiTheme="majorHAnsi" w:cstheme="majorHAnsi"/>
                <w:lang w:val="bg-BG" w:bidi="bg-BG"/>
              </w:rPr>
              <w:t xml:space="preserve">Осигуряват подкрепа за образование, </w:t>
            </w:r>
            <w:hyperlink w:anchor="Learnercentred" w:history="1">
              <w:r w:rsidRPr="0094308B">
                <w:rPr>
                  <w:rStyle w:val="Hyperlink"/>
                  <w:rFonts w:asciiTheme="majorHAnsi" w:hAnsiTheme="majorHAnsi" w:cstheme="majorHAnsi"/>
                  <w:lang w:val="bg-BG" w:bidi="bg-BG"/>
                </w:rPr>
                <w:t>насочено към учащите</w:t>
              </w:r>
            </w:hyperlink>
            <w:r w:rsidRPr="0094308B">
              <w:rPr>
                <w:rFonts w:asciiTheme="majorHAnsi" w:hAnsiTheme="majorHAnsi" w:cstheme="majorHAnsi"/>
                <w:lang w:val="bg-BG" w:bidi="bg-BG"/>
              </w:rPr>
              <w:t>, и за култура на изслушване на учащите и включване на тях и техните семейства във вземането на решения относно тяхното обучение и напредък (особено по време на преход)?</w:t>
            </w:r>
          </w:p>
        </w:tc>
        <w:tc>
          <w:tcPr>
            <w:tcW w:w="2500" w:type="pct"/>
          </w:tcPr>
          <w:p w14:paraId="4D88FDEC" w14:textId="77777777" w:rsidR="009649A4" w:rsidRPr="0094308B" w:rsidRDefault="009649A4" w:rsidP="004755FF">
            <w:pPr>
              <w:pStyle w:val="Agency-body-text"/>
              <w:snapToGrid w:val="0"/>
              <w:spacing w:before="60" w:after="60"/>
              <w:rPr>
                <w:rFonts w:asciiTheme="majorHAnsi" w:hAnsiTheme="majorHAnsi" w:cstheme="majorHAnsi"/>
                <w:lang w:val="bg-BG"/>
              </w:rPr>
            </w:pPr>
          </w:p>
        </w:tc>
      </w:tr>
      <w:tr w:rsidR="009649A4" w:rsidRPr="0094308B" w14:paraId="626BA727" w14:textId="77777777" w:rsidTr="00DC4424">
        <w:trPr>
          <w:cantSplit/>
        </w:trPr>
        <w:tc>
          <w:tcPr>
            <w:tcW w:w="2500" w:type="pct"/>
          </w:tcPr>
          <w:p w14:paraId="6DBD6FD1" w14:textId="0BF930C3" w:rsidR="009649A4" w:rsidRPr="0094308B" w:rsidRDefault="009649A4" w:rsidP="004755FF">
            <w:pPr>
              <w:pStyle w:val="Agency-body-text"/>
              <w:snapToGrid w:val="0"/>
              <w:spacing w:before="60" w:after="60"/>
              <w:rPr>
                <w:rFonts w:asciiTheme="majorHAnsi" w:hAnsiTheme="majorHAnsi" w:cstheme="majorHAnsi"/>
                <w:lang w:val="bg-BG"/>
              </w:rPr>
            </w:pPr>
            <w:bookmarkStart w:id="20" w:name="A4_policy_measure"/>
            <w:r w:rsidRPr="0094308B">
              <w:rPr>
                <w:rFonts w:asciiTheme="majorHAnsi" w:hAnsiTheme="majorHAnsi" w:cstheme="majorHAnsi"/>
                <w:lang w:val="bg-BG" w:bidi="bg-BG"/>
              </w:rPr>
              <w:t xml:space="preserve">A.4 </w:t>
            </w:r>
            <w:bookmarkEnd w:id="20"/>
            <w:r w:rsidRPr="0094308B">
              <w:rPr>
                <w:rFonts w:asciiTheme="majorHAnsi" w:hAnsiTheme="majorHAnsi" w:cstheme="majorHAnsi"/>
                <w:lang w:val="bg-BG" w:bidi="bg-BG"/>
              </w:rPr>
              <w:t xml:space="preserve">Осигуряват достъп до комуникация между органите, разработващи политики, и </w:t>
            </w:r>
            <w:hyperlink w:anchor="Schoolleadership" w:history="1">
              <w:r w:rsidRPr="0094308B">
                <w:rPr>
                  <w:rStyle w:val="Hyperlink"/>
                  <w:rFonts w:asciiTheme="majorHAnsi" w:hAnsiTheme="majorHAnsi" w:cstheme="majorHAnsi"/>
                  <w:lang w:val="bg-BG" w:bidi="bg-BG"/>
                </w:rPr>
                <w:t>училищното ръководство</w:t>
              </w:r>
            </w:hyperlink>
            <w:r w:rsidRPr="0094308B">
              <w:rPr>
                <w:rFonts w:asciiTheme="majorHAnsi" w:hAnsiTheme="majorHAnsi" w:cstheme="majorHAnsi"/>
                <w:lang w:val="bg-BG" w:bidi="bg-BG"/>
              </w:rPr>
              <w:t xml:space="preserve"> относно образователната политика и отчетността в образованието?</w:t>
            </w:r>
          </w:p>
        </w:tc>
        <w:tc>
          <w:tcPr>
            <w:tcW w:w="2500" w:type="pct"/>
          </w:tcPr>
          <w:p w14:paraId="17779A6B" w14:textId="77777777" w:rsidR="009649A4" w:rsidRPr="0094308B" w:rsidRDefault="009649A4" w:rsidP="004755FF">
            <w:pPr>
              <w:pStyle w:val="Agency-body-text"/>
              <w:snapToGrid w:val="0"/>
              <w:spacing w:before="60" w:after="60"/>
              <w:rPr>
                <w:rFonts w:asciiTheme="majorHAnsi" w:hAnsiTheme="majorHAnsi" w:cstheme="majorHAnsi"/>
                <w:lang w:val="bg-BG"/>
              </w:rPr>
            </w:pPr>
          </w:p>
        </w:tc>
      </w:tr>
      <w:tr w:rsidR="009649A4" w:rsidRPr="0094308B" w14:paraId="053A17E0" w14:textId="77777777" w:rsidTr="00DC4424">
        <w:trPr>
          <w:cantSplit/>
        </w:trPr>
        <w:tc>
          <w:tcPr>
            <w:tcW w:w="2500" w:type="pct"/>
          </w:tcPr>
          <w:p w14:paraId="56F86A6B" w14:textId="71D0623C" w:rsidR="00AA5EAF" w:rsidRPr="0094308B" w:rsidRDefault="009649A4" w:rsidP="004755FF">
            <w:pPr>
              <w:pStyle w:val="Agency-body-text"/>
              <w:snapToGrid w:val="0"/>
              <w:spacing w:before="60" w:after="60"/>
              <w:rPr>
                <w:rFonts w:asciiTheme="majorHAnsi" w:hAnsiTheme="majorHAnsi" w:cstheme="majorHAnsi"/>
                <w:lang w:val="bg-BG"/>
              </w:rPr>
            </w:pPr>
            <w:bookmarkStart w:id="21" w:name="A5_policy_measure"/>
            <w:r w:rsidRPr="0094308B">
              <w:rPr>
                <w:rFonts w:asciiTheme="majorHAnsi" w:hAnsiTheme="majorHAnsi" w:cstheme="majorHAnsi"/>
                <w:lang w:val="bg-BG" w:bidi="bg-BG"/>
              </w:rPr>
              <w:lastRenderedPageBreak/>
              <w:t xml:space="preserve">A.5 </w:t>
            </w:r>
            <w:bookmarkEnd w:id="21"/>
            <w:r w:rsidRPr="0094308B">
              <w:rPr>
                <w:rFonts w:asciiTheme="majorHAnsi" w:hAnsiTheme="majorHAnsi" w:cstheme="majorHAnsi"/>
                <w:lang w:val="bg-BG" w:bidi="bg-BG"/>
              </w:rPr>
              <w:t xml:space="preserve">Гарантират достъп до </w:t>
            </w:r>
            <w:hyperlink w:anchor="ProfessionalLearningDevelopment" w:history="1">
              <w:r w:rsidRPr="0094308B">
                <w:rPr>
                  <w:rStyle w:val="Hyperlink"/>
                  <w:rFonts w:asciiTheme="majorHAnsi" w:hAnsiTheme="majorHAnsi" w:cstheme="majorHAnsi"/>
                  <w:lang w:val="bg-BG" w:bidi="bg-BG"/>
                </w:rPr>
                <w:t>професионално обучение и развитие</w:t>
              </w:r>
            </w:hyperlink>
            <w:r w:rsidRPr="0094308B">
              <w:rPr>
                <w:rFonts w:asciiTheme="majorHAnsi" w:hAnsiTheme="majorHAnsi" w:cstheme="majorHAnsi"/>
                <w:lang w:val="bg-BG" w:bidi="bg-BG"/>
              </w:rPr>
              <w:t xml:space="preserve"> и подкрепа, за да дадат възможност на ръководителите да изпълняват отговорностите си, свързани с приобщаването и </w:t>
            </w:r>
            <w:hyperlink w:anchor="Equity" w:history="1">
              <w:r w:rsidR="00720C62" w:rsidRPr="0094308B">
                <w:rPr>
                  <w:rStyle w:val="Hyperlink"/>
                  <w:rFonts w:asciiTheme="majorHAnsi" w:hAnsiTheme="majorHAnsi" w:cstheme="majorHAnsi"/>
                  <w:lang w:val="bg-BG" w:bidi="bg-BG"/>
                </w:rPr>
                <w:t>равнопоставеността</w:t>
              </w:r>
            </w:hyperlink>
            <w:r w:rsidRPr="0094308B">
              <w:rPr>
                <w:rFonts w:asciiTheme="majorHAnsi" w:hAnsiTheme="majorHAnsi" w:cstheme="majorHAnsi"/>
                <w:lang w:val="bg-BG" w:bidi="bg-BG"/>
              </w:rPr>
              <w:t>?</w:t>
            </w:r>
          </w:p>
        </w:tc>
        <w:tc>
          <w:tcPr>
            <w:tcW w:w="2500" w:type="pct"/>
          </w:tcPr>
          <w:p w14:paraId="13177041" w14:textId="77777777" w:rsidR="009649A4" w:rsidRPr="0094308B" w:rsidRDefault="009649A4" w:rsidP="004755FF">
            <w:pPr>
              <w:pStyle w:val="Agency-body-text"/>
              <w:snapToGrid w:val="0"/>
              <w:spacing w:before="60" w:after="60"/>
              <w:rPr>
                <w:rFonts w:asciiTheme="majorHAnsi" w:hAnsiTheme="majorHAnsi" w:cstheme="majorHAnsi"/>
                <w:lang w:val="bg-BG"/>
              </w:rPr>
            </w:pPr>
          </w:p>
        </w:tc>
      </w:tr>
      <w:tr w:rsidR="009649A4" w:rsidRPr="0094308B" w14:paraId="1E74501D" w14:textId="77777777" w:rsidTr="00DC4424">
        <w:trPr>
          <w:cantSplit/>
        </w:trPr>
        <w:tc>
          <w:tcPr>
            <w:tcW w:w="2500" w:type="pct"/>
          </w:tcPr>
          <w:p w14:paraId="20B2B0F0" w14:textId="6B0CB47F" w:rsidR="009649A4" w:rsidRPr="0094308B" w:rsidRDefault="009649A4" w:rsidP="004755FF">
            <w:pPr>
              <w:pStyle w:val="Agency-body-text"/>
              <w:snapToGrid w:val="0"/>
              <w:spacing w:before="60" w:after="60"/>
              <w:rPr>
                <w:rFonts w:asciiTheme="majorHAnsi" w:hAnsiTheme="majorHAnsi" w:cstheme="majorHAnsi"/>
                <w:lang w:val="bg-BG"/>
              </w:rPr>
            </w:pPr>
            <w:bookmarkStart w:id="22" w:name="A6_policy_measure"/>
            <w:r w:rsidRPr="0094308B">
              <w:rPr>
                <w:rFonts w:asciiTheme="majorHAnsi" w:hAnsiTheme="majorHAnsi" w:cstheme="majorHAnsi"/>
                <w:lang w:val="bg-BG" w:bidi="bg-BG"/>
              </w:rPr>
              <w:t xml:space="preserve">A.6 </w:t>
            </w:r>
            <w:bookmarkEnd w:id="22"/>
            <w:r w:rsidRPr="0094308B">
              <w:rPr>
                <w:rFonts w:asciiTheme="majorHAnsi" w:hAnsiTheme="majorHAnsi" w:cstheme="majorHAnsi"/>
                <w:lang w:val="bg-BG" w:bidi="bg-BG"/>
              </w:rPr>
              <w:t>Гарантират достъп до подкрепа за развитие на училищното ръководство по посока изграждане на училищна етика и подобряване на културата на приобщаване в училищата?</w:t>
            </w:r>
          </w:p>
        </w:tc>
        <w:tc>
          <w:tcPr>
            <w:tcW w:w="2500" w:type="pct"/>
          </w:tcPr>
          <w:p w14:paraId="023AA263" w14:textId="77777777" w:rsidR="009649A4" w:rsidRPr="0094308B" w:rsidRDefault="009649A4" w:rsidP="004755FF">
            <w:pPr>
              <w:pStyle w:val="Agency-body-text"/>
              <w:snapToGrid w:val="0"/>
              <w:spacing w:before="60" w:after="60"/>
              <w:rPr>
                <w:rFonts w:asciiTheme="majorHAnsi" w:hAnsiTheme="majorHAnsi" w:cstheme="majorHAnsi"/>
                <w:lang w:val="bg-BG"/>
              </w:rPr>
            </w:pPr>
          </w:p>
        </w:tc>
      </w:tr>
      <w:tr w:rsidR="009649A4" w:rsidRPr="0094308B" w14:paraId="4ED018F1" w14:textId="77777777" w:rsidTr="00DC4424">
        <w:trPr>
          <w:cantSplit/>
        </w:trPr>
        <w:tc>
          <w:tcPr>
            <w:tcW w:w="2500" w:type="pct"/>
          </w:tcPr>
          <w:p w14:paraId="6F321917" w14:textId="7F23BE3D" w:rsidR="009649A4" w:rsidRPr="0094308B" w:rsidRDefault="009649A4" w:rsidP="004755FF">
            <w:pPr>
              <w:pStyle w:val="Agency-body-text"/>
              <w:snapToGrid w:val="0"/>
              <w:spacing w:before="60" w:after="60"/>
              <w:rPr>
                <w:rFonts w:asciiTheme="majorHAnsi" w:hAnsiTheme="majorHAnsi" w:cstheme="majorHAnsi"/>
                <w:lang w:val="bg-BG"/>
              </w:rPr>
            </w:pPr>
            <w:bookmarkStart w:id="23" w:name="A7_policy_measure"/>
            <w:r w:rsidRPr="0094308B">
              <w:rPr>
                <w:rFonts w:asciiTheme="majorHAnsi" w:hAnsiTheme="majorHAnsi" w:cstheme="majorHAnsi"/>
                <w:lang w:val="bg-BG" w:bidi="bg-BG"/>
              </w:rPr>
              <w:t xml:space="preserve">A.7 </w:t>
            </w:r>
            <w:bookmarkEnd w:id="23"/>
            <w:r w:rsidRPr="0094308B">
              <w:rPr>
                <w:rFonts w:asciiTheme="majorHAnsi" w:hAnsiTheme="majorHAnsi" w:cstheme="majorHAnsi"/>
                <w:lang w:val="bg-BG" w:bidi="bg-BG"/>
              </w:rPr>
              <w:t xml:space="preserve">Привеждат </w:t>
            </w:r>
            <w:hyperlink w:anchor="SelfReview" w:history="1">
              <w:r w:rsidR="0000797F" w:rsidRPr="0094308B">
                <w:rPr>
                  <w:rStyle w:val="Hyperlink"/>
                  <w:rFonts w:asciiTheme="majorHAnsi" w:hAnsiTheme="majorHAnsi" w:cstheme="majorHAnsi"/>
                  <w:lang w:val="bg-BG" w:bidi="bg-BG"/>
                </w:rPr>
                <w:t>самооценката</w:t>
              </w:r>
            </w:hyperlink>
            <w:r w:rsidRPr="0094308B">
              <w:rPr>
                <w:rFonts w:asciiTheme="majorHAnsi" w:hAnsiTheme="majorHAnsi" w:cstheme="majorHAnsi"/>
                <w:lang w:val="bg-BG" w:bidi="bg-BG"/>
              </w:rPr>
              <w:t xml:space="preserve"> на училищата в съответствие с визията за приобщаване?</w:t>
            </w:r>
          </w:p>
        </w:tc>
        <w:tc>
          <w:tcPr>
            <w:tcW w:w="2500" w:type="pct"/>
          </w:tcPr>
          <w:p w14:paraId="6FF96CCE" w14:textId="77777777" w:rsidR="009649A4" w:rsidRPr="0094308B" w:rsidRDefault="009649A4" w:rsidP="004755FF">
            <w:pPr>
              <w:pStyle w:val="Agency-body-text"/>
              <w:snapToGrid w:val="0"/>
              <w:spacing w:before="60" w:after="60"/>
              <w:rPr>
                <w:rFonts w:asciiTheme="majorHAnsi" w:hAnsiTheme="majorHAnsi" w:cstheme="majorHAnsi"/>
                <w:lang w:val="bg-BG"/>
              </w:rPr>
            </w:pPr>
          </w:p>
        </w:tc>
      </w:tr>
      <w:tr w:rsidR="009649A4" w:rsidRPr="0094308B" w14:paraId="48893702" w14:textId="77777777" w:rsidTr="00DC4424">
        <w:trPr>
          <w:cantSplit/>
        </w:trPr>
        <w:tc>
          <w:tcPr>
            <w:tcW w:w="2500" w:type="pct"/>
          </w:tcPr>
          <w:p w14:paraId="2059A401" w14:textId="4CB6FA4C" w:rsidR="009649A4" w:rsidRPr="0094308B" w:rsidRDefault="009649A4" w:rsidP="004755FF">
            <w:pPr>
              <w:pStyle w:val="Agency-body-text"/>
              <w:snapToGrid w:val="0"/>
              <w:spacing w:before="60" w:after="60"/>
              <w:rPr>
                <w:rFonts w:asciiTheme="majorHAnsi" w:hAnsiTheme="majorHAnsi" w:cstheme="majorHAnsi"/>
                <w:lang w:val="bg-BG"/>
              </w:rPr>
            </w:pPr>
            <w:bookmarkStart w:id="24" w:name="A8_policy_measure"/>
            <w:r w:rsidRPr="0094308B">
              <w:rPr>
                <w:rFonts w:asciiTheme="majorHAnsi" w:hAnsiTheme="majorHAnsi" w:cstheme="majorHAnsi"/>
                <w:lang w:val="bg-BG" w:bidi="bg-BG"/>
              </w:rPr>
              <w:t xml:space="preserve">A.8 </w:t>
            </w:r>
            <w:bookmarkEnd w:id="24"/>
            <w:r w:rsidRPr="0094308B">
              <w:rPr>
                <w:rFonts w:asciiTheme="majorHAnsi" w:hAnsiTheme="majorHAnsi" w:cstheme="majorHAnsi"/>
                <w:lang w:val="bg-BG" w:bidi="bg-BG"/>
              </w:rPr>
              <w:t xml:space="preserve">Установяват мерки по отношение на отчетността, с които се </w:t>
            </w:r>
            <w:hyperlink w:anchor="Monitoring" w:history="1">
              <w:r w:rsidRPr="0094308B">
                <w:rPr>
                  <w:rStyle w:val="Hyperlink"/>
                  <w:rFonts w:asciiTheme="majorHAnsi" w:hAnsiTheme="majorHAnsi" w:cstheme="majorHAnsi"/>
                  <w:lang w:val="bg-BG" w:bidi="bg-BG"/>
                </w:rPr>
                <w:t>следи</w:t>
              </w:r>
            </w:hyperlink>
            <w:r w:rsidRPr="0094308B">
              <w:rPr>
                <w:rFonts w:asciiTheme="majorHAnsi" w:hAnsiTheme="majorHAnsi" w:cstheme="majorHAnsi"/>
                <w:lang w:val="bg-BG" w:bidi="bg-BG"/>
              </w:rPr>
              <w:t xml:space="preserve"> прилагането на принципите на </w:t>
            </w:r>
            <w:hyperlink w:anchor="Equity" w:history="1">
              <w:r w:rsidRPr="0094308B">
                <w:rPr>
                  <w:rStyle w:val="Hyperlink"/>
                  <w:rFonts w:asciiTheme="majorHAnsi" w:hAnsiTheme="majorHAnsi" w:cstheme="majorHAnsi"/>
                  <w:lang w:val="bg-BG" w:bidi="bg-BG"/>
                </w:rPr>
                <w:t>равнопоставеност</w:t>
              </w:r>
            </w:hyperlink>
            <w:r w:rsidRPr="0094308B">
              <w:rPr>
                <w:rFonts w:asciiTheme="majorHAnsi" w:hAnsiTheme="majorHAnsi" w:cstheme="majorHAnsi"/>
                <w:lang w:val="bg-BG" w:bidi="bg-BG"/>
              </w:rPr>
              <w:t>?</w:t>
            </w:r>
          </w:p>
        </w:tc>
        <w:tc>
          <w:tcPr>
            <w:tcW w:w="2500" w:type="pct"/>
          </w:tcPr>
          <w:p w14:paraId="29F574A9" w14:textId="77777777" w:rsidR="009649A4" w:rsidRPr="0094308B" w:rsidRDefault="009649A4" w:rsidP="004755FF">
            <w:pPr>
              <w:pStyle w:val="Agency-body-text"/>
              <w:snapToGrid w:val="0"/>
              <w:spacing w:before="60" w:after="60"/>
              <w:rPr>
                <w:rFonts w:asciiTheme="majorHAnsi" w:hAnsiTheme="majorHAnsi" w:cstheme="majorHAnsi"/>
                <w:lang w:val="bg-BG"/>
              </w:rPr>
            </w:pPr>
          </w:p>
        </w:tc>
      </w:tr>
      <w:tr w:rsidR="009649A4" w:rsidRPr="0094308B" w14:paraId="4A710ACE" w14:textId="77777777" w:rsidTr="00DC4424">
        <w:trPr>
          <w:cantSplit/>
        </w:trPr>
        <w:tc>
          <w:tcPr>
            <w:tcW w:w="2500" w:type="pct"/>
          </w:tcPr>
          <w:p w14:paraId="531029BB" w14:textId="55EBC1AD" w:rsidR="009649A4" w:rsidRPr="0094308B" w:rsidRDefault="009649A4" w:rsidP="004755FF">
            <w:pPr>
              <w:pStyle w:val="Agency-body-text"/>
              <w:snapToGrid w:val="0"/>
              <w:spacing w:before="60" w:after="60"/>
              <w:rPr>
                <w:rFonts w:asciiTheme="majorHAnsi" w:hAnsiTheme="majorHAnsi" w:cstheme="majorHAnsi"/>
                <w:lang w:val="bg-BG"/>
              </w:rPr>
            </w:pPr>
            <w:bookmarkStart w:id="25" w:name="A9_policy_measure"/>
            <w:r w:rsidRPr="0094308B">
              <w:rPr>
                <w:rFonts w:asciiTheme="majorHAnsi" w:hAnsiTheme="majorHAnsi" w:cstheme="majorHAnsi"/>
                <w:lang w:val="bg-BG" w:bidi="bg-BG"/>
              </w:rPr>
              <w:t xml:space="preserve">A.9 </w:t>
            </w:r>
            <w:bookmarkEnd w:id="25"/>
            <w:r w:rsidRPr="0094308B">
              <w:rPr>
                <w:rFonts w:asciiTheme="majorHAnsi" w:hAnsiTheme="majorHAnsi" w:cstheme="majorHAnsi"/>
                <w:lang w:val="bg-BG" w:bidi="bg-BG"/>
              </w:rPr>
              <w:t>Осигуряват на ръководните училищни екипи необходимата автономия, за да проявяват гъвкавост при адаптиране на националната политика (учебен план, оценяване, училищна организация) към местния контекст?</w:t>
            </w:r>
          </w:p>
        </w:tc>
        <w:tc>
          <w:tcPr>
            <w:tcW w:w="2500" w:type="pct"/>
          </w:tcPr>
          <w:p w14:paraId="2E1DDB41" w14:textId="77777777" w:rsidR="009649A4" w:rsidRPr="0094308B" w:rsidRDefault="009649A4" w:rsidP="004755FF">
            <w:pPr>
              <w:pStyle w:val="Agency-body-text"/>
              <w:snapToGrid w:val="0"/>
              <w:spacing w:before="60" w:after="60"/>
              <w:rPr>
                <w:rFonts w:asciiTheme="majorHAnsi" w:hAnsiTheme="majorHAnsi" w:cstheme="majorHAnsi"/>
                <w:lang w:val="bg-BG"/>
              </w:rPr>
            </w:pPr>
          </w:p>
        </w:tc>
      </w:tr>
      <w:tr w:rsidR="009649A4" w:rsidRPr="0094308B" w14:paraId="110A010C" w14:textId="77777777" w:rsidTr="00DC4424">
        <w:trPr>
          <w:cantSplit/>
        </w:trPr>
        <w:tc>
          <w:tcPr>
            <w:tcW w:w="2500" w:type="pct"/>
          </w:tcPr>
          <w:p w14:paraId="6DB85188" w14:textId="17092925" w:rsidR="009649A4" w:rsidRPr="0094308B" w:rsidRDefault="009649A4" w:rsidP="004755FF">
            <w:pPr>
              <w:pStyle w:val="Agency-body-text"/>
              <w:snapToGrid w:val="0"/>
              <w:spacing w:before="60" w:after="60"/>
              <w:rPr>
                <w:rFonts w:asciiTheme="majorHAnsi" w:hAnsiTheme="majorHAnsi" w:cstheme="majorHAnsi"/>
                <w:lang w:val="bg-BG"/>
              </w:rPr>
            </w:pPr>
            <w:bookmarkStart w:id="26" w:name="A10_policy_measure"/>
            <w:r w:rsidRPr="0094308B">
              <w:rPr>
                <w:rFonts w:asciiTheme="majorHAnsi" w:hAnsiTheme="majorHAnsi" w:cstheme="majorHAnsi"/>
                <w:lang w:val="bg-BG" w:bidi="bg-BG"/>
              </w:rPr>
              <w:t xml:space="preserve">A.10 </w:t>
            </w:r>
            <w:bookmarkEnd w:id="26"/>
            <w:r w:rsidRPr="0094308B">
              <w:rPr>
                <w:rFonts w:asciiTheme="majorHAnsi" w:hAnsiTheme="majorHAnsi" w:cstheme="majorHAnsi"/>
                <w:lang w:val="bg-BG" w:bidi="bg-BG"/>
              </w:rPr>
              <w:t xml:space="preserve">Осигуряват на ръководните училищни екипи необходимата автономия да назначават учители и персонал, които поемат отговорност и работят за повишаване на постиженията и </w:t>
            </w:r>
            <w:hyperlink w:anchor="wellbeing" w:history="1">
              <w:r w:rsidRPr="0094308B">
                <w:rPr>
                  <w:rStyle w:val="Hyperlink"/>
                  <w:rFonts w:asciiTheme="majorHAnsi" w:hAnsiTheme="majorHAnsi" w:cstheme="majorHAnsi"/>
                  <w:lang w:val="bg-BG" w:bidi="bg-BG"/>
                </w:rPr>
                <w:t>благополучието</w:t>
              </w:r>
            </w:hyperlink>
            <w:r w:rsidRPr="0094308B">
              <w:rPr>
                <w:rFonts w:asciiTheme="majorHAnsi" w:hAnsiTheme="majorHAnsi" w:cstheme="majorHAnsi"/>
                <w:lang w:val="bg-BG" w:bidi="bg-BG"/>
              </w:rPr>
              <w:t xml:space="preserve"> на всички учащи чрез новаторски педагогически методи, </w:t>
            </w:r>
            <w:hyperlink w:anchor="Learnercentred" w:history="1">
              <w:r w:rsidRPr="0094308B">
                <w:rPr>
                  <w:rStyle w:val="Hyperlink"/>
                  <w:rFonts w:asciiTheme="majorHAnsi" w:hAnsiTheme="majorHAnsi" w:cstheme="majorHAnsi"/>
                  <w:lang w:val="bg-BG" w:bidi="bg-BG"/>
                </w:rPr>
                <w:t>насочени към учащите</w:t>
              </w:r>
            </w:hyperlink>
            <w:r w:rsidRPr="0094308B">
              <w:rPr>
                <w:rFonts w:asciiTheme="majorHAnsi" w:hAnsiTheme="majorHAnsi" w:cstheme="majorHAnsi"/>
                <w:lang w:val="bg-BG" w:bidi="bg-BG"/>
              </w:rPr>
              <w:t>?</w:t>
            </w:r>
          </w:p>
        </w:tc>
        <w:tc>
          <w:tcPr>
            <w:tcW w:w="2500" w:type="pct"/>
          </w:tcPr>
          <w:p w14:paraId="531CC04C" w14:textId="77777777" w:rsidR="009649A4" w:rsidRPr="0094308B" w:rsidRDefault="009649A4" w:rsidP="004755FF">
            <w:pPr>
              <w:pStyle w:val="Agency-body-text"/>
              <w:snapToGrid w:val="0"/>
              <w:spacing w:before="60" w:after="60"/>
              <w:rPr>
                <w:rFonts w:asciiTheme="majorHAnsi" w:hAnsiTheme="majorHAnsi" w:cstheme="majorHAnsi"/>
                <w:lang w:val="bg-BG"/>
              </w:rPr>
            </w:pPr>
          </w:p>
        </w:tc>
      </w:tr>
      <w:tr w:rsidR="009649A4" w:rsidRPr="0094308B" w14:paraId="61791094" w14:textId="77777777" w:rsidTr="00DC4424">
        <w:trPr>
          <w:cantSplit/>
        </w:trPr>
        <w:tc>
          <w:tcPr>
            <w:tcW w:w="2500" w:type="pct"/>
          </w:tcPr>
          <w:p w14:paraId="47D6F03E" w14:textId="1CB60C51" w:rsidR="009649A4" w:rsidRPr="0094308B" w:rsidRDefault="009649A4" w:rsidP="004755FF">
            <w:pPr>
              <w:pStyle w:val="Agency-body-text"/>
              <w:snapToGrid w:val="0"/>
              <w:spacing w:before="60" w:after="60"/>
              <w:rPr>
                <w:rFonts w:asciiTheme="majorHAnsi" w:hAnsiTheme="majorHAnsi" w:cstheme="majorHAnsi"/>
                <w:lang w:val="bg-BG"/>
              </w:rPr>
            </w:pPr>
            <w:bookmarkStart w:id="27" w:name="A11_policy_measure"/>
            <w:r w:rsidRPr="0094308B">
              <w:rPr>
                <w:rFonts w:asciiTheme="majorHAnsi" w:hAnsiTheme="majorHAnsi" w:cstheme="majorHAnsi"/>
                <w:lang w:val="bg-BG" w:bidi="bg-BG"/>
              </w:rPr>
              <w:t xml:space="preserve">A.11 </w:t>
            </w:r>
            <w:bookmarkEnd w:id="27"/>
            <w:r w:rsidRPr="0094308B">
              <w:rPr>
                <w:rFonts w:asciiTheme="majorHAnsi" w:hAnsiTheme="majorHAnsi" w:cstheme="majorHAnsi"/>
                <w:lang w:val="bg-BG" w:bidi="bg-BG"/>
              </w:rPr>
              <w:t>Осигуряват на ръководните училищни екипи необходимата автономия да развиват визията на училището?</w:t>
            </w:r>
          </w:p>
        </w:tc>
        <w:tc>
          <w:tcPr>
            <w:tcW w:w="2500" w:type="pct"/>
          </w:tcPr>
          <w:p w14:paraId="1BCB4DEC" w14:textId="77777777" w:rsidR="009649A4" w:rsidRPr="0094308B" w:rsidRDefault="009649A4" w:rsidP="004755FF">
            <w:pPr>
              <w:pStyle w:val="Agency-body-text"/>
              <w:snapToGrid w:val="0"/>
              <w:spacing w:before="60" w:after="60"/>
              <w:rPr>
                <w:rFonts w:asciiTheme="majorHAnsi" w:hAnsiTheme="majorHAnsi" w:cstheme="majorHAnsi"/>
                <w:lang w:val="bg-BG"/>
              </w:rPr>
            </w:pPr>
          </w:p>
        </w:tc>
      </w:tr>
      <w:tr w:rsidR="009649A4" w:rsidRPr="0094308B" w14:paraId="585D400A" w14:textId="77777777" w:rsidTr="00DC4424">
        <w:trPr>
          <w:cantSplit/>
        </w:trPr>
        <w:tc>
          <w:tcPr>
            <w:tcW w:w="2500" w:type="pct"/>
          </w:tcPr>
          <w:p w14:paraId="7C7DE04B" w14:textId="0597B3FF" w:rsidR="009649A4" w:rsidRPr="0094308B" w:rsidRDefault="009649A4" w:rsidP="004755FF">
            <w:pPr>
              <w:pStyle w:val="Agency-body-text"/>
              <w:snapToGrid w:val="0"/>
              <w:spacing w:before="60" w:after="60"/>
              <w:rPr>
                <w:rFonts w:asciiTheme="majorHAnsi" w:hAnsiTheme="majorHAnsi" w:cstheme="majorHAnsi"/>
                <w:lang w:val="bg-BG"/>
              </w:rPr>
            </w:pPr>
            <w:bookmarkStart w:id="28" w:name="A12_policy_measure"/>
            <w:r w:rsidRPr="0094308B">
              <w:rPr>
                <w:rFonts w:asciiTheme="majorHAnsi" w:hAnsiTheme="majorHAnsi" w:cstheme="majorHAnsi"/>
                <w:lang w:val="bg-BG" w:bidi="bg-BG"/>
              </w:rPr>
              <w:lastRenderedPageBreak/>
              <w:t xml:space="preserve">A.12 </w:t>
            </w:r>
            <w:bookmarkEnd w:id="28"/>
            <w:r w:rsidRPr="0094308B">
              <w:rPr>
                <w:rFonts w:asciiTheme="majorHAnsi" w:hAnsiTheme="majorHAnsi" w:cstheme="majorHAnsi"/>
                <w:lang w:val="bg-BG" w:bidi="bg-BG"/>
              </w:rPr>
              <w:t>Осигуряват на ръководните училищни екипи необходимата автономия да определят визията, ценностите и резултатите, за които те (и други заинтересовани страни) ще носят отговорност (</w:t>
            </w:r>
            <w:proofErr w:type="spellStart"/>
            <w:r w:rsidRPr="0094308B">
              <w:rPr>
                <w:rFonts w:asciiTheme="majorHAnsi" w:hAnsiTheme="majorHAnsi" w:cstheme="majorHAnsi"/>
                <w:lang w:val="bg-BG" w:bidi="bg-BG"/>
              </w:rPr>
              <w:t>e.g</w:t>
            </w:r>
            <w:proofErr w:type="spellEnd"/>
            <w:r w:rsidRPr="0094308B">
              <w:rPr>
                <w:rFonts w:asciiTheme="majorHAnsi" w:hAnsiTheme="majorHAnsi" w:cstheme="majorHAnsi"/>
                <w:lang w:val="bg-BG" w:bidi="bg-BG"/>
              </w:rPr>
              <w:t>. </w:t>
            </w:r>
            <w:hyperlink w:anchor="Equity" w:history="1">
              <w:r w:rsidRPr="0094308B">
                <w:rPr>
                  <w:rStyle w:val="Hyperlink"/>
                  <w:rFonts w:asciiTheme="majorHAnsi" w:hAnsiTheme="majorHAnsi" w:cstheme="majorHAnsi"/>
                  <w:lang w:val="bg-BG" w:bidi="bg-BG"/>
                </w:rPr>
                <w:t>равнопоставеност</w:t>
              </w:r>
            </w:hyperlink>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недискриминация</w:t>
            </w:r>
            <w:proofErr w:type="spellEnd"/>
            <w:r w:rsidRPr="0094308B">
              <w:rPr>
                <w:rFonts w:asciiTheme="majorHAnsi" w:hAnsiTheme="majorHAnsi" w:cstheme="majorHAnsi"/>
                <w:lang w:val="bg-BG" w:bidi="bg-BG"/>
              </w:rPr>
              <w:t>, покриване на изискванията на всички учащи от местната общност по отношение на личните, социалните и академичните резултати)?</w:t>
            </w:r>
          </w:p>
        </w:tc>
        <w:tc>
          <w:tcPr>
            <w:tcW w:w="2500" w:type="pct"/>
          </w:tcPr>
          <w:p w14:paraId="041297FC" w14:textId="77777777" w:rsidR="009649A4" w:rsidRPr="0094308B" w:rsidRDefault="009649A4" w:rsidP="004755FF">
            <w:pPr>
              <w:pStyle w:val="Agency-body-text"/>
              <w:snapToGrid w:val="0"/>
              <w:spacing w:before="60" w:after="60"/>
              <w:rPr>
                <w:rFonts w:asciiTheme="majorHAnsi" w:hAnsiTheme="majorHAnsi" w:cstheme="majorHAnsi"/>
                <w:lang w:val="bg-BG"/>
              </w:rPr>
            </w:pPr>
          </w:p>
        </w:tc>
      </w:tr>
    </w:tbl>
    <w:p w14:paraId="0C8EE7FA" w14:textId="50A8E793" w:rsidR="00B9343E" w:rsidRPr="0094308B" w:rsidRDefault="00B9343E" w:rsidP="007B319B">
      <w:pPr>
        <w:pStyle w:val="Agency-body-text"/>
        <w:keepNext/>
        <w:rPr>
          <w:rFonts w:asciiTheme="majorHAnsi" w:hAnsiTheme="majorHAnsi" w:cstheme="majorHAnsi"/>
          <w:b/>
          <w:bCs/>
          <w:lang w:val="bg-BG"/>
        </w:rPr>
      </w:pPr>
      <w:r w:rsidRPr="0094308B">
        <w:rPr>
          <w:rFonts w:asciiTheme="majorHAnsi" w:hAnsiTheme="majorHAnsi" w:cstheme="majorHAnsi"/>
          <w:b/>
          <w:lang w:val="bg-BG" w:bidi="bg-BG"/>
        </w:rPr>
        <w:t>Има ли допълнителна информация, която следва да се вземе предвид и която не е засегната в горепосочените въпроси?</w:t>
      </w:r>
    </w:p>
    <w:p w14:paraId="6D7AC709" w14:textId="77777777" w:rsidR="009649A4" w:rsidRPr="0094308B" w:rsidRDefault="009649A4" w:rsidP="003E3CC9">
      <w:pPr>
        <w:pStyle w:val="Agency-body-text"/>
        <w:rPr>
          <w:rFonts w:asciiTheme="majorHAnsi" w:hAnsiTheme="majorHAnsi" w:cstheme="majorHAnsi"/>
          <w:highlight w:val="yellow"/>
          <w:lang w:val="bg-BG"/>
        </w:rPr>
      </w:pPr>
    </w:p>
    <w:p w14:paraId="1A329304" w14:textId="0577BF19" w:rsidR="009649A4" w:rsidRPr="0094308B" w:rsidRDefault="004C1AC4" w:rsidP="003E3CC9">
      <w:pPr>
        <w:pStyle w:val="Agency-body-text"/>
        <w:keepNext/>
        <w:spacing w:before="360"/>
        <w:rPr>
          <w:rFonts w:asciiTheme="majorHAnsi" w:hAnsiTheme="majorHAnsi" w:cstheme="majorHAnsi"/>
          <w:b/>
          <w:bCs/>
          <w:lang w:val="bg-BG"/>
        </w:rPr>
      </w:pPr>
      <w:r w:rsidRPr="0094308B">
        <w:rPr>
          <w:rFonts w:asciiTheme="majorHAnsi" w:hAnsiTheme="majorHAnsi" w:cstheme="majorHAnsi"/>
          <w:b/>
          <w:lang w:val="bg-BG" w:bidi="bg-BG"/>
        </w:rPr>
        <w:t>Анализ на констатациите относно определяне на посоката</w:t>
      </w:r>
    </w:p>
    <w:p w14:paraId="19BC5E52" w14:textId="23009191" w:rsidR="004C1AC4" w:rsidRPr="0094308B" w:rsidRDefault="00631278" w:rsidP="003E3CC9">
      <w:pPr>
        <w:pStyle w:val="Agency-body-text"/>
        <w:keepNext/>
        <w:numPr>
          <w:ilvl w:val="0"/>
          <w:numId w:val="31"/>
        </w:numPr>
        <w:rPr>
          <w:rFonts w:asciiTheme="majorHAnsi" w:hAnsiTheme="majorHAnsi" w:cstheme="majorHAnsi"/>
          <w:lang w:val="bg-BG"/>
        </w:rPr>
      </w:pPr>
      <w:r w:rsidRPr="0094308B">
        <w:rPr>
          <w:rFonts w:asciiTheme="majorHAnsi" w:hAnsiTheme="majorHAnsi" w:cstheme="majorHAnsi"/>
          <w:lang w:val="bg-BG" w:bidi="bg-BG"/>
        </w:rPr>
        <w:t xml:space="preserve">Мерките на политиката, които вече са въведени, могат да се разглеждат като </w:t>
      </w:r>
      <w:r w:rsidRPr="0094308B">
        <w:rPr>
          <w:rFonts w:asciiTheme="majorHAnsi" w:hAnsiTheme="majorHAnsi" w:cstheme="majorHAnsi"/>
          <w:b/>
          <w:lang w:val="bg-BG" w:bidi="bg-BG"/>
        </w:rPr>
        <w:t>силна страна</w:t>
      </w:r>
      <w:r w:rsidRPr="0094308B">
        <w:rPr>
          <w:rFonts w:asciiTheme="majorHAnsi" w:hAnsiTheme="majorHAnsi" w:cstheme="majorHAnsi"/>
          <w:lang w:val="bg-BG" w:bidi="bg-BG"/>
        </w:rPr>
        <w:t>. В кои области според констатациите са налице подкрепящи мерки на политиката?</w:t>
      </w:r>
    </w:p>
    <w:p w14:paraId="541112BC" w14:textId="19462139" w:rsidR="004C1AC4" w:rsidRPr="0094308B" w:rsidRDefault="004C1AC4" w:rsidP="003E3CC9">
      <w:pPr>
        <w:pStyle w:val="Agency-body-text"/>
        <w:keepNext/>
        <w:numPr>
          <w:ilvl w:val="1"/>
          <w:numId w:val="31"/>
        </w:numPr>
        <w:rPr>
          <w:rFonts w:asciiTheme="majorHAnsi" w:hAnsiTheme="majorHAnsi" w:cstheme="majorHAnsi"/>
          <w:lang w:val="bg-BG"/>
        </w:rPr>
      </w:pPr>
      <w:r w:rsidRPr="0094308B">
        <w:rPr>
          <w:rFonts w:asciiTheme="majorHAnsi" w:hAnsiTheme="majorHAnsi" w:cstheme="majorHAnsi"/>
          <w:lang w:val="bg-BG" w:bidi="bg-BG"/>
        </w:rPr>
        <w:t>Подкрепящите мерки на политиката свързани ли са с достъпа на училищните ръководители до комуникация, подкрепа и ресурси? (Вж. мерки A.1—A.6)</w:t>
      </w:r>
    </w:p>
    <w:p w14:paraId="22AF6CD1" w14:textId="77777777" w:rsidR="004C1AC4" w:rsidRPr="0094308B" w:rsidRDefault="004C1AC4" w:rsidP="003E3CC9">
      <w:pPr>
        <w:pStyle w:val="Agency-body-text"/>
        <w:rPr>
          <w:rFonts w:asciiTheme="majorHAnsi" w:hAnsiTheme="majorHAnsi" w:cstheme="majorHAnsi"/>
          <w:lang w:val="bg-BG"/>
        </w:rPr>
      </w:pPr>
    </w:p>
    <w:p w14:paraId="57094730" w14:textId="39E9A608" w:rsidR="00AB790C" w:rsidRPr="0094308B" w:rsidRDefault="004C1AC4" w:rsidP="002B55E3">
      <w:pPr>
        <w:pStyle w:val="Agency-body-text"/>
        <w:keepNext/>
        <w:numPr>
          <w:ilvl w:val="1"/>
          <w:numId w:val="31"/>
        </w:numPr>
        <w:rPr>
          <w:rFonts w:asciiTheme="majorHAnsi" w:hAnsiTheme="majorHAnsi" w:cstheme="majorHAnsi"/>
          <w:lang w:val="bg-BG"/>
        </w:rPr>
      </w:pPr>
      <w:r w:rsidRPr="0094308B">
        <w:rPr>
          <w:rFonts w:asciiTheme="majorHAnsi" w:hAnsiTheme="majorHAnsi" w:cstheme="majorHAnsi"/>
          <w:lang w:val="bg-BG" w:bidi="bg-BG"/>
        </w:rPr>
        <w:t xml:space="preserve">Подкрепящите мерки на политиката свързани ли са с отчетността на училищните ръководители по отношение на самоанализа на училищата или </w:t>
      </w:r>
      <w:hyperlink w:anchor="Monitoring" w:history="1">
        <w:r w:rsidRPr="0094308B">
          <w:rPr>
            <w:rStyle w:val="Hyperlink"/>
            <w:rFonts w:asciiTheme="majorHAnsi" w:hAnsiTheme="majorHAnsi" w:cstheme="majorHAnsi"/>
            <w:lang w:val="bg-BG" w:bidi="bg-BG"/>
          </w:rPr>
          <w:t>мониторинга</w:t>
        </w:r>
      </w:hyperlink>
      <w:r w:rsidRPr="0094308B">
        <w:rPr>
          <w:rFonts w:asciiTheme="majorHAnsi" w:hAnsiTheme="majorHAnsi" w:cstheme="majorHAnsi"/>
          <w:lang w:val="bg-BG" w:bidi="bg-BG"/>
        </w:rPr>
        <w:t>? (Вж. мерки A.7—A.8)</w:t>
      </w:r>
    </w:p>
    <w:p w14:paraId="21D83B4E" w14:textId="77777777" w:rsidR="004C1AC4" w:rsidRPr="0094308B" w:rsidRDefault="004C1AC4" w:rsidP="001B550C">
      <w:pPr>
        <w:pStyle w:val="Agency-body-text"/>
        <w:rPr>
          <w:rFonts w:asciiTheme="majorHAnsi" w:hAnsiTheme="majorHAnsi" w:cstheme="majorHAnsi"/>
          <w:lang w:val="bg-BG"/>
        </w:rPr>
      </w:pPr>
    </w:p>
    <w:p w14:paraId="59942CF2" w14:textId="088BC6B8" w:rsidR="004C1AC4" w:rsidRPr="0094308B" w:rsidRDefault="004C1AC4" w:rsidP="003E3CC9">
      <w:pPr>
        <w:pStyle w:val="Agency-body-text"/>
        <w:keepNext/>
        <w:numPr>
          <w:ilvl w:val="1"/>
          <w:numId w:val="31"/>
        </w:numPr>
        <w:rPr>
          <w:rFonts w:asciiTheme="majorHAnsi" w:hAnsiTheme="majorHAnsi" w:cstheme="majorHAnsi"/>
          <w:lang w:val="bg-BG"/>
        </w:rPr>
      </w:pPr>
      <w:r w:rsidRPr="0094308B">
        <w:rPr>
          <w:rFonts w:asciiTheme="majorHAnsi" w:hAnsiTheme="majorHAnsi" w:cstheme="majorHAnsi"/>
          <w:lang w:val="bg-BG" w:bidi="bg-BG"/>
        </w:rPr>
        <w:t>Подкрепящите мерки на политиката свързани ли са с автономията на училищните ръководители при вземане на решения? (Вж. мерки A.9—A.12)</w:t>
      </w:r>
    </w:p>
    <w:p w14:paraId="33F0A7BD" w14:textId="77777777" w:rsidR="004C1AC4" w:rsidRPr="0094308B" w:rsidRDefault="004C1AC4" w:rsidP="001B550C">
      <w:pPr>
        <w:pStyle w:val="Agency-body-text"/>
        <w:rPr>
          <w:rFonts w:asciiTheme="majorHAnsi" w:hAnsiTheme="majorHAnsi" w:cstheme="majorHAnsi"/>
          <w:lang w:val="bg-BG"/>
        </w:rPr>
      </w:pPr>
    </w:p>
    <w:p w14:paraId="73DB300E" w14:textId="124767DB" w:rsidR="004C1AC4" w:rsidRPr="0094308B" w:rsidRDefault="00A5373E" w:rsidP="003E3CC9">
      <w:pPr>
        <w:pStyle w:val="Agency-body-text"/>
        <w:keepNext/>
        <w:numPr>
          <w:ilvl w:val="0"/>
          <w:numId w:val="31"/>
        </w:numPr>
        <w:rPr>
          <w:rFonts w:asciiTheme="majorHAnsi" w:hAnsiTheme="majorHAnsi" w:cstheme="majorHAnsi"/>
          <w:lang w:val="bg-BG"/>
        </w:rPr>
      </w:pPr>
      <w:r w:rsidRPr="0094308B">
        <w:rPr>
          <w:rFonts w:asciiTheme="majorHAnsi" w:hAnsiTheme="majorHAnsi" w:cstheme="majorHAnsi"/>
          <w:lang w:val="bg-BG" w:bidi="bg-BG"/>
        </w:rPr>
        <w:lastRenderedPageBreak/>
        <w:t xml:space="preserve">Мерките на политиката, които са в процес на развитие, могат да се разглеждат като </w:t>
      </w:r>
      <w:r w:rsidRPr="0094308B">
        <w:rPr>
          <w:rFonts w:asciiTheme="majorHAnsi" w:hAnsiTheme="majorHAnsi" w:cstheme="majorHAnsi"/>
          <w:b/>
          <w:lang w:val="bg-BG" w:bidi="bg-BG"/>
        </w:rPr>
        <w:t>възможност</w:t>
      </w:r>
      <w:r w:rsidRPr="0094308B">
        <w:rPr>
          <w:rFonts w:asciiTheme="majorHAnsi" w:hAnsiTheme="majorHAnsi" w:cstheme="majorHAnsi"/>
          <w:lang w:val="bg-BG" w:bidi="bg-BG"/>
        </w:rPr>
        <w:t>. Къде има място за подобрение или по-нататъшно развитие?</w:t>
      </w:r>
    </w:p>
    <w:p w14:paraId="7934E717" w14:textId="2E75E076" w:rsidR="004C1AC4" w:rsidRPr="0094308B" w:rsidRDefault="004C1AC4" w:rsidP="003E3CC9">
      <w:pPr>
        <w:pStyle w:val="Agency-body-text"/>
        <w:keepNext/>
        <w:numPr>
          <w:ilvl w:val="1"/>
          <w:numId w:val="31"/>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достъпа до комуникация, подкрепа и ресурси:</w:t>
      </w:r>
    </w:p>
    <w:p w14:paraId="5EA0F5FC" w14:textId="77777777" w:rsidR="004C1AC4" w:rsidRPr="0094308B" w:rsidRDefault="004C1AC4" w:rsidP="003E3CC9">
      <w:pPr>
        <w:pStyle w:val="Agency-body-text"/>
        <w:rPr>
          <w:rFonts w:asciiTheme="majorHAnsi" w:hAnsiTheme="majorHAnsi" w:cstheme="majorHAnsi"/>
          <w:lang w:val="bg-BG"/>
        </w:rPr>
      </w:pPr>
    </w:p>
    <w:p w14:paraId="6904F2AC" w14:textId="625365A7" w:rsidR="004C1AC4" w:rsidRPr="0094308B" w:rsidRDefault="004C1AC4" w:rsidP="003E3CC9">
      <w:pPr>
        <w:pStyle w:val="Agency-body-text"/>
        <w:keepNext/>
        <w:numPr>
          <w:ilvl w:val="1"/>
          <w:numId w:val="31"/>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отчетността, самоанализа на училищата или мониторинга:</w:t>
      </w:r>
    </w:p>
    <w:p w14:paraId="3944F75B" w14:textId="77777777" w:rsidR="004C1AC4" w:rsidRPr="0094308B" w:rsidRDefault="004C1AC4" w:rsidP="001B550C">
      <w:pPr>
        <w:pStyle w:val="Agency-body-text"/>
        <w:rPr>
          <w:rFonts w:asciiTheme="majorHAnsi" w:hAnsiTheme="majorHAnsi" w:cstheme="majorHAnsi"/>
          <w:lang w:val="bg-BG"/>
        </w:rPr>
      </w:pPr>
    </w:p>
    <w:p w14:paraId="1173C321" w14:textId="346FB2C7" w:rsidR="004C1AC4" w:rsidRPr="0094308B" w:rsidRDefault="004C1AC4" w:rsidP="003E3CC9">
      <w:pPr>
        <w:pStyle w:val="Agency-body-text"/>
        <w:keepNext/>
        <w:numPr>
          <w:ilvl w:val="1"/>
          <w:numId w:val="31"/>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автономията на училищните ръководители при вземане на решения:</w:t>
      </w:r>
    </w:p>
    <w:p w14:paraId="565CD109" w14:textId="77777777" w:rsidR="004C1AC4" w:rsidRPr="0094308B" w:rsidRDefault="004C1AC4" w:rsidP="001B550C">
      <w:pPr>
        <w:pStyle w:val="Agency-body-text"/>
        <w:rPr>
          <w:rFonts w:asciiTheme="majorHAnsi" w:hAnsiTheme="majorHAnsi" w:cstheme="majorHAnsi"/>
          <w:lang w:val="bg-BG"/>
        </w:rPr>
      </w:pPr>
    </w:p>
    <w:p w14:paraId="0FF4BA02" w14:textId="575C3E70" w:rsidR="004C1AC4" w:rsidRPr="0094308B" w:rsidRDefault="004C1AC4" w:rsidP="003E3CC9">
      <w:pPr>
        <w:pStyle w:val="Agency-body-text"/>
        <w:keepNext/>
        <w:numPr>
          <w:ilvl w:val="0"/>
          <w:numId w:val="31"/>
        </w:numPr>
        <w:rPr>
          <w:rFonts w:asciiTheme="majorHAnsi" w:hAnsiTheme="majorHAnsi" w:cstheme="majorHAnsi"/>
          <w:lang w:val="bg-BG"/>
        </w:rPr>
      </w:pPr>
      <w:r w:rsidRPr="0094308B">
        <w:rPr>
          <w:rFonts w:asciiTheme="majorHAnsi" w:hAnsiTheme="majorHAnsi" w:cstheme="majorHAnsi"/>
          <w:lang w:val="bg-BG" w:bidi="bg-BG"/>
        </w:rPr>
        <w:t>Коя област е приоритетна за разработването на политики в подкрепа на ролята на приобщаващите училищни ръководители при определяне на посоката?</w:t>
      </w:r>
    </w:p>
    <w:p w14:paraId="6B878742" w14:textId="77777777" w:rsidR="004C1AC4" w:rsidRPr="0094308B" w:rsidRDefault="004C1AC4" w:rsidP="000144A8">
      <w:pPr>
        <w:pStyle w:val="Agency-body-text"/>
        <w:rPr>
          <w:rFonts w:asciiTheme="majorHAnsi" w:hAnsiTheme="majorHAnsi" w:cstheme="majorHAnsi"/>
          <w:lang w:val="bg-BG"/>
        </w:rPr>
      </w:pPr>
    </w:p>
    <w:p w14:paraId="3AF729E9" w14:textId="77777777" w:rsidR="009649A4" w:rsidRPr="0094308B" w:rsidRDefault="009649A4" w:rsidP="003E3CC9">
      <w:pPr>
        <w:pStyle w:val="Agency-body-text"/>
        <w:rPr>
          <w:rFonts w:asciiTheme="majorHAnsi" w:hAnsiTheme="majorHAnsi" w:cstheme="majorHAnsi"/>
          <w:lang w:val="bg-BG"/>
        </w:rPr>
      </w:pPr>
      <w:r w:rsidRPr="0094308B">
        <w:rPr>
          <w:rFonts w:asciiTheme="majorHAnsi" w:hAnsiTheme="majorHAnsi" w:cstheme="majorHAnsi"/>
          <w:lang w:val="bg-BG" w:bidi="bg-BG"/>
        </w:rPr>
        <w:br w:type="page"/>
      </w:r>
    </w:p>
    <w:p w14:paraId="370FB207" w14:textId="7538C425" w:rsidR="009649A4" w:rsidRPr="0094308B" w:rsidRDefault="009649A4" w:rsidP="00B20EF7">
      <w:pPr>
        <w:pStyle w:val="Agency-heading-2"/>
        <w:numPr>
          <w:ilvl w:val="0"/>
          <w:numId w:val="3"/>
        </w:numPr>
        <w:outlineLvl w:val="1"/>
        <w:rPr>
          <w:rFonts w:asciiTheme="majorHAnsi" w:hAnsiTheme="majorHAnsi" w:cstheme="majorHAnsi"/>
          <w:lang w:val="bg-BG"/>
        </w:rPr>
      </w:pPr>
      <w:bookmarkStart w:id="29" w:name="_Toc96076149"/>
      <w:r w:rsidRPr="0094308B">
        <w:rPr>
          <w:rFonts w:asciiTheme="majorHAnsi" w:hAnsiTheme="majorHAnsi" w:cstheme="majorHAnsi"/>
          <w:lang w:val="bg-BG" w:bidi="bg-BG"/>
        </w:rPr>
        <w:lastRenderedPageBreak/>
        <w:t>Мерки на политиката, необходими в подкрепа на ролята на училищните ръководители в организационното развитие</w:t>
      </w:r>
      <w:bookmarkEnd w:id="29"/>
    </w:p>
    <w:p w14:paraId="702D7CF9" w14:textId="31BD4FC2" w:rsidR="009649A4" w:rsidRPr="0094308B" w:rsidRDefault="00113840" w:rsidP="00F17C00">
      <w:pPr>
        <w:pStyle w:val="Agency-body-text"/>
        <w:rPr>
          <w:rFonts w:asciiTheme="majorHAnsi" w:hAnsiTheme="majorHAnsi" w:cstheme="majorHAnsi"/>
          <w:lang w:val="bg-BG"/>
        </w:rPr>
      </w:pPr>
      <w:hyperlink w:anchor="Organisational" w:history="1">
        <w:r w:rsidR="00D70366" w:rsidRPr="0094308B">
          <w:rPr>
            <w:rStyle w:val="Hyperlink"/>
            <w:rFonts w:asciiTheme="majorHAnsi" w:hAnsiTheme="majorHAnsi" w:cstheme="majorHAnsi"/>
            <w:lang w:val="bg-BG" w:bidi="bg-BG"/>
          </w:rPr>
          <w:t>Организационното развитие</w:t>
        </w:r>
      </w:hyperlink>
      <w:r w:rsidR="00D70366" w:rsidRPr="0094308B">
        <w:rPr>
          <w:rFonts w:asciiTheme="majorHAnsi" w:hAnsiTheme="majorHAnsi" w:cstheme="majorHAnsi"/>
          <w:lang w:val="bg-BG" w:bidi="bg-BG"/>
        </w:rPr>
        <w:t xml:space="preserve"> е </w:t>
      </w:r>
      <w:hyperlink w:anchor="Core" w:history="1">
        <w:r w:rsidR="00576B13" w:rsidRPr="0094308B">
          <w:rPr>
            <w:rStyle w:val="Hyperlink"/>
            <w:rFonts w:asciiTheme="majorHAnsi" w:hAnsiTheme="majorHAnsi" w:cstheme="majorHAnsi"/>
            <w:lang w:val="bg-BG" w:bidi="bg-BG"/>
          </w:rPr>
          <w:t>основна функция</w:t>
        </w:r>
      </w:hyperlink>
      <w:r w:rsidR="00D70366" w:rsidRPr="0094308B">
        <w:rPr>
          <w:rFonts w:asciiTheme="majorHAnsi" w:hAnsiTheme="majorHAnsi" w:cstheme="majorHAnsi"/>
          <w:lang w:val="bg-BG" w:bidi="bg-BG"/>
        </w:rPr>
        <w:t xml:space="preserve"> на приобщаващото училищно ръководство. Политиката може да бъде в подкрепа на приобщаващите училищни ръководители и ръководни екипи при изпълнението на тази функция, като бъде съсредоточена върху елементи, оказващи влияние върху обучителната среда, в която всеки учащ е ценен участник, от който се очаква да постига резултати чрез качествено образование.</w:t>
      </w:r>
    </w:p>
    <w:p w14:paraId="3351A781" w14:textId="52246B8C" w:rsidR="007714D0" w:rsidRPr="0094308B" w:rsidRDefault="00A512AE"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11</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Организационно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4308B" w14:paraId="627158DE" w14:textId="77777777" w:rsidTr="00DC4424">
        <w:trPr>
          <w:cantSplit/>
          <w:tblHeader/>
        </w:trPr>
        <w:tc>
          <w:tcPr>
            <w:tcW w:w="2500" w:type="pct"/>
            <w:shd w:val="clear" w:color="auto" w:fill="FFDB2E"/>
          </w:tcPr>
          <w:p w14:paraId="1C2052C5" w14:textId="186B0C9B" w:rsidR="009649A4" w:rsidRPr="0094308B" w:rsidRDefault="009649A4" w:rsidP="004755FF">
            <w:pPr>
              <w:pStyle w:val="Agency-body-text"/>
              <w:keepNext/>
              <w:spacing w:before="60" w:after="60"/>
              <w:jc w:val="center"/>
              <w:rPr>
                <w:rFonts w:asciiTheme="majorHAnsi" w:hAnsiTheme="majorHAnsi" w:cstheme="majorHAnsi"/>
                <w:bCs/>
                <w:lang w:val="bg-BG"/>
              </w:rPr>
            </w:pPr>
            <w:r w:rsidRPr="0094308B">
              <w:rPr>
                <w:rFonts w:asciiTheme="majorHAnsi" w:hAnsiTheme="majorHAnsi" w:cstheme="majorHAnsi"/>
                <w:b/>
                <w:lang w:val="bg-BG" w:bidi="bg-BG"/>
              </w:rPr>
              <w:t>Мерките на политиката подкрепят ли приобщаващите ръководни екипи, като …</w:t>
            </w:r>
          </w:p>
        </w:tc>
        <w:tc>
          <w:tcPr>
            <w:tcW w:w="2500" w:type="pct"/>
            <w:shd w:val="clear" w:color="auto" w:fill="FFDB2E"/>
          </w:tcPr>
          <w:p w14:paraId="1F142237" w14:textId="77777777" w:rsidR="009649A4" w:rsidRPr="0094308B" w:rsidRDefault="009649A4" w:rsidP="004755FF">
            <w:pPr>
              <w:pStyle w:val="Agency-body-text"/>
              <w:spacing w:before="60" w:after="60"/>
              <w:jc w:val="center"/>
              <w:rPr>
                <w:rFonts w:asciiTheme="majorHAnsi" w:hAnsiTheme="majorHAnsi" w:cstheme="majorHAnsi"/>
                <w:bCs/>
                <w:lang w:val="bg-BG"/>
              </w:rPr>
            </w:pPr>
            <w:r w:rsidRPr="0094308B">
              <w:rPr>
                <w:rFonts w:asciiTheme="majorHAnsi" w:hAnsiTheme="majorHAnsi" w:cstheme="majorHAnsi"/>
                <w:b/>
                <w:lang w:val="bg-BG" w:bidi="bg-BG"/>
              </w:rPr>
              <w:t>Доказателства и допълнителни коментари</w:t>
            </w:r>
          </w:p>
        </w:tc>
      </w:tr>
      <w:tr w:rsidR="009649A4" w:rsidRPr="0094308B" w14:paraId="4122312E" w14:textId="77777777" w:rsidTr="00DC4424">
        <w:trPr>
          <w:cantSplit/>
        </w:trPr>
        <w:tc>
          <w:tcPr>
            <w:tcW w:w="2500" w:type="pct"/>
          </w:tcPr>
          <w:p w14:paraId="316B2207" w14:textId="0A6DFCD0" w:rsidR="009649A4" w:rsidRPr="0094308B" w:rsidRDefault="009649A4" w:rsidP="004755FF">
            <w:pPr>
              <w:pStyle w:val="Agency-body-text"/>
              <w:spacing w:before="60" w:after="60"/>
              <w:rPr>
                <w:rFonts w:asciiTheme="majorHAnsi" w:hAnsiTheme="majorHAnsi" w:cstheme="majorHAnsi"/>
                <w:lang w:val="bg-BG"/>
              </w:rPr>
            </w:pPr>
            <w:bookmarkStart w:id="30" w:name="B1_policy_measure"/>
            <w:r w:rsidRPr="0094308B">
              <w:rPr>
                <w:rFonts w:asciiTheme="majorHAnsi" w:hAnsiTheme="majorHAnsi" w:cstheme="majorHAnsi"/>
                <w:lang w:val="bg-BG" w:bidi="bg-BG"/>
              </w:rPr>
              <w:t xml:space="preserve">Б.1 </w:t>
            </w:r>
            <w:bookmarkEnd w:id="30"/>
            <w:r w:rsidRPr="0094308B">
              <w:rPr>
                <w:rFonts w:asciiTheme="majorHAnsi" w:hAnsiTheme="majorHAnsi" w:cstheme="majorHAnsi"/>
                <w:lang w:val="bg-BG" w:bidi="bg-BG"/>
              </w:rPr>
              <w:t>Отчитат ползите от практиката на сътрудничество в професионалното обучение, развитие и подкрепа?</w:t>
            </w:r>
          </w:p>
        </w:tc>
        <w:tc>
          <w:tcPr>
            <w:tcW w:w="2500" w:type="pct"/>
          </w:tcPr>
          <w:p w14:paraId="7605372A"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43C43C36" w14:textId="77777777" w:rsidTr="00DC4424">
        <w:trPr>
          <w:cantSplit/>
        </w:trPr>
        <w:tc>
          <w:tcPr>
            <w:tcW w:w="2500" w:type="pct"/>
          </w:tcPr>
          <w:p w14:paraId="57C59357" w14:textId="27F6D433" w:rsidR="009649A4" w:rsidRPr="0094308B" w:rsidRDefault="009649A4" w:rsidP="004755FF">
            <w:pPr>
              <w:pStyle w:val="Agency-body-text"/>
              <w:spacing w:before="60" w:after="60"/>
              <w:rPr>
                <w:rFonts w:asciiTheme="majorHAnsi" w:hAnsiTheme="majorHAnsi" w:cstheme="majorHAnsi"/>
                <w:lang w:val="bg-BG"/>
              </w:rPr>
            </w:pPr>
            <w:bookmarkStart w:id="31" w:name="B2_policy_measure"/>
            <w:r w:rsidRPr="0094308B">
              <w:rPr>
                <w:rFonts w:asciiTheme="majorHAnsi" w:hAnsiTheme="majorHAnsi" w:cstheme="majorHAnsi"/>
                <w:lang w:val="bg-BG" w:bidi="bg-BG"/>
              </w:rPr>
              <w:t xml:space="preserve">Б.2 </w:t>
            </w:r>
            <w:bookmarkEnd w:id="31"/>
            <w:r w:rsidRPr="0094308B">
              <w:rPr>
                <w:rFonts w:asciiTheme="majorHAnsi" w:hAnsiTheme="majorHAnsi" w:cstheme="majorHAnsi"/>
                <w:lang w:val="bg-BG" w:bidi="bg-BG"/>
              </w:rPr>
              <w:t xml:space="preserve">Съдържат подробни мерки, които улесняват </w:t>
            </w:r>
            <w:hyperlink w:anchor="interdisciplinary" w:history="1">
              <w:r w:rsidRPr="0094308B">
                <w:rPr>
                  <w:rStyle w:val="Hyperlink"/>
                  <w:rFonts w:asciiTheme="majorHAnsi" w:hAnsiTheme="majorHAnsi" w:cstheme="majorHAnsi"/>
                  <w:lang w:val="bg-BG" w:bidi="bg-BG"/>
                </w:rPr>
                <w:t>интердисциплинарната</w:t>
              </w:r>
            </w:hyperlink>
            <w:r w:rsidRPr="0094308B">
              <w:rPr>
                <w:rFonts w:asciiTheme="majorHAnsi" w:hAnsiTheme="majorHAnsi" w:cstheme="majorHAnsi"/>
                <w:lang w:val="bg-BG" w:bidi="bg-BG"/>
              </w:rPr>
              <w:t xml:space="preserve"> работа на всички равнища, за да се гарантира, че приобщаващите училищни ръководители могат ефективно да се възползват от ресурсите, експертния и практическия опит на колеги или други професионалисти?</w:t>
            </w:r>
          </w:p>
        </w:tc>
        <w:tc>
          <w:tcPr>
            <w:tcW w:w="2500" w:type="pct"/>
          </w:tcPr>
          <w:p w14:paraId="51B26472"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421AE0CF" w14:textId="77777777" w:rsidTr="00DC4424">
        <w:trPr>
          <w:cantSplit/>
        </w:trPr>
        <w:tc>
          <w:tcPr>
            <w:tcW w:w="2500" w:type="pct"/>
          </w:tcPr>
          <w:p w14:paraId="5A46B271" w14:textId="77777777" w:rsidR="009649A4" w:rsidRPr="0094308B" w:rsidRDefault="009649A4" w:rsidP="004755FF">
            <w:pPr>
              <w:pStyle w:val="Agency-body-text"/>
              <w:spacing w:before="60" w:after="60"/>
              <w:rPr>
                <w:rFonts w:asciiTheme="majorHAnsi" w:eastAsia="Calibri" w:hAnsiTheme="majorHAnsi" w:cstheme="majorHAnsi"/>
                <w:lang w:val="bg-BG"/>
              </w:rPr>
            </w:pPr>
            <w:bookmarkStart w:id="32" w:name="B3_policy_measure"/>
            <w:r w:rsidRPr="0094308B">
              <w:rPr>
                <w:rFonts w:asciiTheme="majorHAnsi" w:hAnsiTheme="majorHAnsi" w:cstheme="majorHAnsi"/>
                <w:lang w:val="bg-BG" w:bidi="bg-BG"/>
              </w:rPr>
              <w:t xml:space="preserve">Б.3 </w:t>
            </w:r>
            <w:bookmarkEnd w:id="32"/>
            <w:r w:rsidRPr="0094308B">
              <w:rPr>
                <w:rFonts w:asciiTheme="majorHAnsi" w:hAnsiTheme="majorHAnsi" w:cstheme="majorHAnsi"/>
                <w:lang w:val="bg-BG" w:bidi="bg-BG"/>
              </w:rPr>
              <w:t>Извеждат на преден план по-широкото сътрудничество между министерствата/институциите на национално/регионално/общностно равнище, които имат ключова роля в образованието и оказването на подкрепа на учащите и техните семейства?</w:t>
            </w:r>
          </w:p>
        </w:tc>
        <w:tc>
          <w:tcPr>
            <w:tcW w:w="2500" w:type="pct"/>
          </w:tcPr>
          <w:p w14:paraId="6538762F"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4BC8DB13" w14:textId="77777777" w:rsidTr="00DC4424">
        <w:trPr>
          <w:cantSplit/>
        </w:trPr>
        <w:tc>
          <w:tcPr>
            <w:tcW w:w="2500" w:type="pct"/>
          </w:tcPr>
          <w:p w14:paraId="1C2F4915" w14:textId="43376B5D" w:rsidR="009649A4" w:rsidRPr="0094308B" w:rsidRDefault="009649A4" w:rsidP="004755FF">
            <w:pPr>
              <w:pStyle w:val="Agency-body-text"/>
              <w:spacing w:before="60" w:after="60"/>
              <w:rPr>
                <w:rFonts w:asciiTheme="majorHAnsi" w:hAnsiTheme="majorHAnsi" w:cstheme="majorHAnsi"/>
                <w:lang w:val="bg-BG"/>
              </w:rPr>
            </w:pPr>
            <w:bookmarkStart w:id="33" w:name="B4_policy_measure"/>
            <w:r w:rsidRPr="0094308B">
              <w:rPr>
                <w:rFonts w:asciiTheme="majorHAnsi" w:hAnsiTheme="majorHAnsi" w:cstheme="majorHAnsi"/>
                <w:lang w:val="bg-BG" w:bidi="bg-BG"/>
              </w:rPr>
              <w:lastRenderedPageBreak/>
              <w:t xml:space="preserve">Б.4 </w:t>
            </w:r>
            <w:bookmarkEnd w:id="33"/>
            <w:r w:rsidRPr="0094308B">
              <w:rPr>
                <w:rFonts w:asciiTheme="majorHAnsi" w:hAnsiTheme="majorHAnsi" w:cstheme="majorHAnsi"/>
                <w:lang w:val="bg-BG" w:bidi="bg-BG"/>
              </w:rPr>
              <w:t xml:space="preserve">Осигуряват яснота по отношение на функциите на </w:t>
            </w:r>
            <w:hyperlink w:anchor="Formative" w:history="1">
              <w:r w:rsidRPr="0094308B">
                <w:rPr>
                  <w:rStyle w:val="Hyperlink"/>
                  <w:rFonts w:asciiTheme="majorHAnsi" w:hAnsiTheme="majorHAnsi" w:cstheme="majorHAnsi"/>
                  <w:lang w:val="bg-BG" w:bidi="bg-BG"/>
                </w:rPr>
                <w:t>формиращото</w:t>
              </w:r>
            </w:hyperlink>
            <w:r w:rsidRPr="0094308B">
              <w:rPr>
                <w:rFonts w:asciiTheme="majorHAnsi" w:hAnsiTheme="majorHAnsi" w:cstheme="majorHAnsi"/>
                <w:lang w:val="bg-BG" w:bidi="bg-BG"/>
              </w:rPr>
              <w:t xml:space="preserve"> и обобщаващото оценяване или на </w:t>
            </w:r>
            <w:hyperlink w:anchor="AfL" w:history="1">
              <w:r w:rsidRPr="0094308B">
                <w:rPr>
                  <w:rStyle w:val="Hyperlink"/>
                  <w:rFonts w:asciiTheme="majorHAnsi" w:hAnsiTheme="majorHAnsi" w:cstheme="majorHAnsi"/>
                  <w:lang w:val="bg-BG" w:bidi="bg-BG"/>
                </w:rPr>
                <w:t>оценяването за насърчаване на ученето</w:t>
              </w:r>
            </w:hyperlink>
            <w:r w:rsidRPr="0094308B">
              <w:rPr>
                <w:rFonts w:asciiTheme="majorHAnsi" w:hAnsiTheme="majorHAnsi" w:cstheme="majorHAnsi"/>
                <w:lang w:val="bg-BG" w:bidi="bg-BG"/>
              </w:rPr>
              <w:t xml:space="preserve"> и допринасят за въвеждането на интегрирана система за оценяване, която е целесъобразна и приложима за всички учащи?</w:t>
            </w:r>
          </w:p>
        </w:tc>
        <w:tc>
          <w:tcPr>
            <w:tcW w:w="2500" w:type="pct"/>
          </w:tcPr>
          <w:p w14:paraId="5D1362F9"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6FB7AECC" w14:textId="77777777" w:rsidTr="00DC4424">
        <w:trPr>
          <w:cantSplit/>
        </w:trPr>
        <w:tc>
          <w:tcPr>
            <w:tcW w:w="2500" w:type="pct"/>
          </w:tcPr>
          <w:p w14:paraId="23247456" w14:textId="26910B22" w:rsidR="00784A76" w:rsidRPr="0094308B" w:rsidRDefault="009649A4" w:rsidP="001F2EB3">
            <w:pPr>
              <w:pStyle w:val="Agency-body-text"/>
              <w:spacing w:before="60" w:after="60"/>
              <w:rPr>
                <w:rFonts w:asciiTheme="majorHAnsi" w:hAnsiTheme="majorHAnsi" w:cstheme="majorHAnsi"/>
                <w:lang w:val="bg-BG"/>
              </w:rPr>
            </w:pPr>
            <w:bookmarkStart w:id="34" w:name="B5_policy_measure"/>
            <w:r w:rsidRPr="0094308B">
              <w:rPr>
                <w:rFonts w:asciiTheme="majorHAnsi" w:hAnsiTheme="majorHAnsi" w:cstheme="majorHAnsi"/>
                <w:lang w:val="bg-BG" w:bidi="bg-BG"/>
              </w:rPr>
              <w:t xml:space="preserve">Б.5 </w:t>
            </w:r>
            <w:bookmarkEnd w:id="34"/>
            <w:r w:rsidRPr="0094308B">
              <w:rPr>
                <w:rFonts w:asciiTheme="majorHAnsi" w:hAnsiTheme="majorHAnsi" w:cstheme="majorHAnsi"/>
                <w:lang w:val="bg-BG" w:bidi="bg-BG"/>
              </w:rPr>
              <w:t>Дават възможност за достъп до подкрепа (включително от партньори) и до продължаващо обучение за:</w:t>
            </w:r>
          </w:p>
          <w:p w14:paraId="3928C38B" w14:textId="61755077" w:rsidR="008C1B83" w:rsidRPr="0094308B" w:rsidRDefault="009649A4" w:rsidP="001F2EB3">
            <w:pPr>
              <w:pStyle w:val="Agency-body-text"/>
              <w:numPr>
                <w:ilvl w:val="0"/>
                <w:numId w:val="97"/>
              </w:numPr>
              <w:spacing w:before="60" w:after="60"/>
              <w:rPr>
                <w:rFonts w:asciiTheme="majorHAnsi" w:hAnsiTheme="majorHAnsi" w:cstheme="majorHAnsi"/>
                <w:lang w:val="bg-BG"/>
              </w:rPr>
            </w:pPr>
            <w:r w:rsidRPr="0094308B">
              <w:rPr>
                <w:rFonts w:asciiTheme="majorHAnsi" w:hAnsiTheme="majorHAnsi" w:cstheme="majorHAnsi"/>
                <w:lang w:val="bg-BG" w:bidi="bg-BG"/>
              </w:rPr>
              <w:t>управление на промяната;</w:t>
            </w:r>
          </w:p>
          <w:p w14:paraId="6A0B5DF7" w14:textId="7D332FE8" w:rsidR="008C1B83" w:rsidRPr="0094308B" w:rsidRDefault="009649A4" w:rsidP="001F2EB3">
            <w:pPr>
              <w:pStyle w:val="Agency-body-text"/>
              <w:numPr>
                <w:ilvl w:val="0"/>
                <w:numId w:val="97"/>
              </w:numPr>
              <w:spacing w:before="60" w:after="60"/>
              <w:rPr>
                <w:rFonts w:asciiTheme="majorHAnsi" w:hAnsiTheme="majorHAnsi" w:cstheme="majorHAnsi"/>
                <w:lang w:val="bg-BG"/>
              </w:rPr>
            </w:pPr>
            <w:r w:rsidRPr="0094308B">
              <w:rPr>
                <w:rFonts w:asciiTheme="majorHAnsi" w:hAnsiTheme="majorHAnsi" w:cstheme="majorHAnsi"/>
                <w:lang w:val="bg-BG" w:bidi="bg-BG"/>
              </w:rPr>
              <w:t>наблюдение на професионалното развитие на персонала за укрепване на приобщаващата практика;</w:t>
            </w:r>
          </w:p>
          <w:p w14:paraId="738941F7" w14:textId="23C5F1FB" w:rsidR="009649A4" w:rsidRPr="0094308B" w:rsidRDefault="00187E88" w:rsidP="001F2EB3">
            <w:pPr>
              <w:pStyle w:val="Agency-body-text"/>
              <w:numPr>
                <w:ilvl w:val="0"/>
                <w:numId w:val="97"/>
              </w:numPr>
              <w:spacing w:before="60" w:after="60"/>
              <w:rPr>
                <w:rFonts w:asciiTheme="majorHAnsi" w:hAnsiTheme="majorHAnsi" w:cstheme="majorHAnsi"/>
                <w:lang w:val="bg-BG"/>
              </w:rPr>
            </w:pPr>
            <w:r w:rsidRPr="0094308B">
              <w:rPr>
                <w:rFonts w:asciiTheme="majorHAnsi" w:hAnsiTheme="majorHAnsi" w:cstheme="majorHAnsi"/>
                <w:lang w:val="bg-BG" w:bidi="bg-BG"/>
              </w:rPr>
              <w:t>разпределяне на ресурси за оказване на еднаква подкрепа на всички учащи?</w:t>
            </w:r>
          </w:p>
        </w:tc>
        <w:tc>
          <w:tcPr>
            <w:tcW w:w="2500" w:type="pct"/>
          </w:tcPr>
          <w:p w14:paraId="73B4874E"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57A1BCA9" w14:textId="77777777" w:rsidTr="00DC4424">
        <w:trPr>
          <w:cantSplit/>
        </w:trPr>
        <w:tc>
          <w:tcPr>
            <w:tcW w:w="2500" w:type="pct"/>
          </w:tcPr>
          <w:p w14:paraId="74B9C4DD" w14:textId="649EB5A0" w:rsidR="009649A4" w:rsidRPr="0094308B" w:rsidDel="008C140F" w:rsidRDefault="009649A4" w:rsidP="004755FF">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Б.6 Насърчават достъпа до професионално обучение през цялата кариерата за разработване на аналитични и последователни подходи, които изграждат практиката и я поддържат?</w:t>
            </w:r>
          </w:p>
        </w:tc>
        <w:tc>
          <w:tcPr>
            <w:tcW w:w="2500" w:type="pct"/>
          </w:tcPr>
          <w:p w14:paraId="15C23CC3"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5A624904" w14:textId="77777777" w:rsidTr="00DC4424">
        <w:trPr>
          <w:cantSplit/>
        </w:trPr>
        <w:tc>
          <w:tcPr>
            <w:tcW w:w="2500" w:type="pct"/>
          </w:tcPr>
          <w:p w14:paraId="72CF8598" w14:textId="77777777" w:rsidR="009649A4" w:rsidRPr="0094308B" w:rsidRDefault="009649A4" w:rsidP="004755FF">
            <w:pPr>
              <w:pStyle w:val="Agency-body-text"/>
              <w:spacing w:before="60" w:after="60"/>
              <w:rPr>
                <w:rFonts w:asciiTheme="majorHAnsi" w:hAnsiTheme="majorHAnsi" w:cstheme="majorHAnsi"/>
                <w:lang w:val="bg-BG"/>
              </w:rPr>
            </w:pPr>
            <w:bookmarkStart w:id="35" w:name="B7_policy_measure"/>
            <w:r w:rsidRPr="0094308B">
              <w:rPr>
                <w:rFonts w:asciiTheme="majorHAnsi" w:hAnsiTheme="majorHAnsi" w:cstheme="majorHAnsi"/>
                <w:lang w:val="bg-BG" w:bidi="bg-BG"/>
              </w:rPr>
              <w:t xml:space="preserve">Б.7 </w:t>
            </w:r>
            <w:bookmarkEnd w:id="35"/>
            <w:r w:rsidRPr="0094308B">
              <w:rPr>
                <w:rFonts w:asciiTheme="majorHAnsi" w:hAnsiTheme="majorHAnsi" w:cstheme="majorHAnsi"/>
                <w:lang w:val="bg-BG" w:bidi="bg-BG"/>
              </w:rPr>
              <w:t>Осигуряват достъп до ресурси и подкрепа, както и необходимата автономия за развитие на партньорства, включително с университети и висши учебни заведения, за увеличаване на участието в научни изследвания и по-добро обосноваване на практиката?</w:t>
            </w:r>
          </w:p>
        </w:tc>
        <w:tc>
          <w:tcPr>
            <w:tcW w:w="2500" w:type="pct"/>
          </w:tcPr>
          <w:p w14:paraId="1E450F22"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5474B151" w14:textId="77777777" w:rsidTr="00DC4424">
        <w:trPr>
          <w:cantSplit/>
        </w:trPr>
        <w:tc>
          <w:tcPr>
            <w:tcW w:w="2500" w:type="pct"/>
          </w:tcPr>
          <w:p w14:paraId="07980B1A" w14:textId="212C8330" w:rsidR="009649A4" w:rsidRPr="0094308B" w:rsidRDefault="009649A4" w:rsidP="004755FF">
            <w:pPr>
              <w:pStyle w:val="Agency-body-text"/>
              <w:spacing w:before="60" w:after="60"/>
              <w:rPr>
                <w:rFonts w:asciiTheme="majorHAnsi" w:eastAsia="Calibri" w:hAnsiTheme="majorHAnsi" w:cstheme="majorHAnsi"/>
                <w:lang w:val="bg-BG"/>
              </w:rPr>
            </w:pPr>
            <w:bookmarkStart w:id="36" w:name="B8_policy_measure"/>
            <w:r w:rsidRPr="0094308B">
              <w:rPr>
                <w:rFonts w:asciiTheme="majorHAnsi" w:hAnsiTheme="majorHAnsi" w:cstheme="majorHAnsi"/>
                <w:lang w:val="bg-BG" w:bidi="bg-BG"/>
              </w:rPr>
              <w:t xml:space="preserve">Б.8 </w:t>
            </w:r>
            <w:bookmarkEnd w:id="36"/>
            <w:r w:rsidRPr="0094308B">
              <w:rPr>
                <w:rFonts w:asciiTheme="majorHAnsi" w:hAnsiTheme="majorHAnsi" w:cstheme="majorHAnsi"/>
                <w:lang w:val="bg-BG" w:bidi="bg-BG"/>
              </w:rPr>
              <w:t xml:space="preserve">Осигуряват достъп до ресурси и адекватно финансиране, за да се отговори на нуждите на цялата </w:t>
            </w:r>
            <w:hyperlink w:anchor="community" w:history="1">
              <w:r w:rsidRPr="0094308B">
                <w:rPr>
                  <w:rStyle w:val="Hyperlink"/>
                  <w:rFonts w:asciiTheme="majorHAnsi" w:hAnsiTheme="majorHAnsi" w:cstheme="majorHAnsi"/>
                  <w:lang w:val="bg-BG" w:bidi="bg-BG"/>
                </w:rPr>
                <w:t>училищна общност</w:t>
              </w:r>
            </w:hyperlink>
            <w:r w:rsidRPr="0094308B">
              <w:rPr>
                <w:rFonts w:asciiTheme="majorHAnsi" w:hAnsiTheme="majorHAnsi" w:cstheme="majorHAnsi"/>
                <w:lang w:val="bg-BG" w:bidi="bg-BG"/>
              </w:rPr>
              <w:t>?</w:t>
            </w:r>
          </w:p>
        </w:tc>
        <w:tc>
          <w:tcPr>
            <w:tcW w:w="2500" w:type="pct"/>
          </w:tcPr>
          <w:p w14:paraId="6EEEA674"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49A17FF4" w14:textId="77777777" w:rsidTr="00DC4424">
        <w:trPr>
          <w:cantSplit/>
        </w:trPr>
        <w:tc>
          <w:tcPr>
            <w:tcW w:w="2500" w:type="pct"/>
          </w:tcPr>
          <w:p w14:paraId="1BC34FF6" w14:textId="77777777" w:rsidR="009649A4" w:rsidRPr="0094308B" w:rsidRDefault="009649A4" w:rsidP="004755FF">
            <w:pPr>
              <w:pStyle w:val="Agency-body-text"/>
              <w:spacing w:before="60" w:after="60"/>
              <w:rPr>
                <w:rFonts w:asciiTheme="majorHAnsi" w:eastAsia="Calibri" w:hAnsiTheme="majorHAnsi" w:cstheme="majorHAnsi"/>
                <w:lang w:val="bg-BG"/>
              </w:rPr>
            </w:pPr>
            <w:bookmarkStart w:id="37" w:name="B9_policy_measure"/>
            <w:r w:rsidRPr="0094308B">
              <w:rPr>
                <w:rFonts w:asciiTheme="majorHAnsi" w:hAnsiTheme="majorHAnsi" w:cstheme="majorHAnsi"/>
                <w:lang w:val="bg-BG" w:bidi="bg-BG"/>
              </w:rPr>
              <w:lastRenderedPageBreak/>
              <w:t xml:space="preserve">Б.9 </w:t>
            </w:r>
            <w:bookmarkEnd w:id="37"/>
            <w:r w:rsidRPr="0094308B">
              <w:rPr>
                <w:rFonts w:asciiTheme="majorHAnsi" w:hAnsiTheme="majorHAnsi" w:cstheme="majorHAnsi"/>
                <w:lang w:val="bg-BG" w:bidi="bg-BG"/>
              </w:rPr>
              <w:t>Осигуряват достъп до текуща подкрепа, съответстваща на равнището на автономия?</w:t>
            </w:r>
          </w:p>
        </w:tc>
        <w:tc>
          <w:tcPr>
            <w:tcW w:w="2500" w:type="pct"/>
          </w:tcPr>
          <w:p w14:paraId="2EDF5A8C"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384582D9" w14:textId="77777777" w:rsidTr="00DC4424">
        <w:trPr>
          <w:cantSplit/>
        </w:trPr>
        <w:tc>
          <w:tcPr>
            <w:tcW w:w="2500" w:type="pct"/>
          </w:tcPr>
          <w:p w14:paraId="53B69E56" w14:textId="37AA9C75" w:rsidR="009649A4" w:rsidRPr="0094308B" w:rsidRDefault="009649A4" w:rsidP="004755FF">
            <w:pPr>
              <w:pStyle w:val="Agency-body-text"/>
              <w:spacing w:before="60" w:after="60"/>
              <w:rPr>
                <w:rFonts w:asciiTheme="majorHAnsi" w:eastAsia="Calibri" w:hAnsiTheme="majorHAnsi" w:cstheme="majorHAnsi"/>
                <w:lang w:val="bg-BG"/>
              </w:rPr>
            </w:pPr>
            <w:bookmarkStart w:id="38" w:name="B10_policy_measure"/>
            <w:r w:rsidRPr="0094308B">
              <w:rPr>
                <w:rFonts w:asciiTheme="majorHAnsi" w:hAnsiTheme="majorHAnsi" w:cstheme="majorHAnsi"/>
                <w:lang w:val="bg-BG" w:bidi="bg-BG"/>
              </w:rPr>
              <w:t xml:space="preserve">Б.10 </w:t>
            </w:r>
            <w:bookmarkEnd w:id="38"/>
            <w:r w:rsidRPr="0094308B">
              <w:rPr>
                <w:rFonts w:asciiTheme="majorHAnsi" w:hAnsiTheme="majorHAnsi" w:cstheme="majorHAnsi"/>
                <w:lang w:val="bg-BG" w:bidi="bg-BG"/>
              </w:rPr>
              <w:t>Осигуряват достъп до подкрепа в областта на финансовото управление и до насоки за справедливо разпределение на ресурсите?</w:t>
            </w:r>
          </w:p>
        </w:tc>
        <w:tc>
          <w:tcPr>
            <w:tcW w:w="2500" w:type="pct"/>
          </w:tcPr>
          <w:p w14:paraId="1FE53C42"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73BE11D2" w14:textId="77777777" w:rsidTr="00DC4424">
        <w:trPr>
          <w:cantSplit/>
        </w:trPr>
        <w:tc>
          <w:tcPr>
            <w:tcW w:w="2500" w:type="pct"/>
          </w:tcPr>
          <w:p w14:paraId="5DB994A0" w14:textId="42CE19BF" w:rsidR="009649A4" w:rsidRPr="0094308B" w:rsidRDefault="009649A4" w:rsidP="004755FF">
            <w:pPr>
              <w:pStyle w:val="Agency-body-text"/>
              <w:spacing w:before="60" w:after="60"/>
              <w:rPr>
                <w:rFonts w:asciiTheme="majorHAnsi" w:hAnsiTheme="majorHAnsi" w:cstheme="majorHAnsi"/>
                <w:lang w:val="bg-BG"/>
              </w:rPr>
            </w:pPr>
            <w:bookmarkStart w:id="39" w:name="B11_policy_measure"/>
            <w:r w:rsidRPr="0094308B">
              <w:rPr>
                <w:rFonts w:asciiTheme="majorHAnsi" w:hAnsiTheme="majorHAnsi" w:cstheme="majorHAnsi"/>
                <w:lang w:val="bg-BG" w:bidi="bg-BG"/>
              </w:rPr>
              <w:t xml:space="preserve">Б.11 </w:t>
            </w:r>
            <w:bookmarkEnd w:id="39"/>
            <w:r w:rsidRPr="0094308B">
              <w:rPr>
                <w:rFonts w:asciiTheme="majorHAnsi" w:hAnsiTheme="majorHAnsi" w:cstheme="majorHAnsi"/>
                <w:lang w:val="bg-BG" w:bidi="bg-BG"/>
              </w:rPr>
              <w:t>Осигуряват достъп до ресурси за развитие на капацитета на работната сила за насърчаване на многообразието и прилагане на инициативи на националната политика?</w:t>
            </w:r>
          </w:p>
        </w:tc>
        <w:tc>
          <w:tcPr>
            <w:tcW w:w="2500" w:type="pct"/>
          </w:tcPr>
          <w:p w14:paraId="33879724"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19A83F09" w14:textId="77777777" w:rsidTr="00DC4424">
        <w:trPr>
          <w:cantSplit/>
        </w:trPr>
        <w:tc>
          <w:tcPr>
            <w:tcW w:w="2500" w:type="pct"/>
          </w:tcPr>
          <w:p w14:paraId="5DBEAC02" w14:textId="3758A660" w:rsidR="009649A4" w:rsidRPr="0094308B" w:rsidRDefault="009649A4" w:rsidP="004755FF">
            <w:pPr>
              <w:pStyle w:val="Agency-body-text"/>
              <w:spacing w:before="60" w:after="60"/>
              <w:rPr>
                <w:rFonts w:asciiTheme="majorHAnsi" w:hAnsiTheme="majorHAnsi" w:cstheme="majorHAnsi"/>
                <w:lang w:val="bg-BG"/>
              </w:rPr>
            </w:pPr>
            <w:bookmarkStart w:id="40" w:name="B12_policy_measure"/>
            <w:r w:rsidRPr="0094308B">
              <w:rPr>
                <w:rFonts w:asciiTheme="majorHAnsi" w:hAnsiTheme="majorHAnsi" w:cstheme="majorHAnsi"/>
                <w:lang w:val="bg-BG" w:bidi="bg-BG"/>
              </w:rPr>
              <w:t xml:space="preserve">Б.12 </w:t>
            </w:r>
            <w:bookmarkEnd w:id="40"/>
            <w:r w:rsidRPr="0094308B">
              <w:rPr>
                <w:rFonts w:asciiTheme="majorHAnsi" w:hAnsiTheme="majorHAnsi" w:cstheme="majorHAnsi"/>
                <w:lang w:val="bg-BG" w:bidi="bg-BG"/>
              </w:rPr>
              <w:t xml:space="preserve">Гарантират достъп до </w:t>
            </w:r>
            <w:hyperlink w:anchor="ProfessionalLearningDevelopment" w:history="1">
              <w:r w:rsidRPr="0094308B">
                <w:rPr>
                  <w:rStyle w:val="Hyperlink"/>
                  <w:rFonts w:asciiTheme="majorHAnsi" w:hAnsiTheme="majorHAnsi" w:cstheme="majorHAnsi"/>
                  <w:lang w:val="bg-BG" w:bidi="bg-BG"/>
                </w:rPr>
                <w:t>професионално обучение и развитие</w:t>
              </w:r>
            </w:hyperlink>
            <w:r w:rsidRPr="0094308B">
              <w:rPr>
                <w:rFonts w:asciiTheme="majorHAnsi" w:hAnsiTheme="majorHAnsi" w:cstheme="majorHAnsi"/>
                <w:lang w:val="bg-BG" w:bidi="bg-BG"/>
              </w:rPr>
              <w:t>, които обхващат познания относно уврежданията и многообразието?</w:t>
            </w:r>
          </w:p>
        </w:tc>
        <w:tc>
          <w:tcPr>
            <w:tcW w:w="2500" w:type="pct"/>
          </w:tcPr>
          <w:p w14:paraId="76D9B957"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2696F209" w14:textId="77777777" w:rsidTr="00DC4424">
        <w:trPr>
          <w:cantSplit/>
        </w:trPr>
        <w:tc>
          <w:tcPr>
            <w:tcW w:w="2500" w:type="pct"/>
          </w:tcPr>
          <w:p w14:paraId="6686FCA2" w14:textId="2B9DA05D" w:rsidR="009649A4" w:rsidRPr="0094308B" w:rsidRDefault="009649A4" w:rsidP="004755FF">
            <w:pPr>
              <w:pStyle w:val="Agency-body-text"/>
              <w:spacing w:before="60" w:after="60"/>
              <w:rPr>
                <w:rFonts w:asciiTheme="majorHAnsi" w:hAnsiTheme="majorHAnsi" w:cstheme="majorHAnsi"/>
                <w:lang w:val="bg-BG"/>
              </w:rPr>
            </w:pPr>
            <w:bookmarkStart w:id="41" w:name="B13_policy_measure"/>
            <w:r w:rsidRPr="0094308B">
              <w:rPr>
                <w:rFonts w:asciiTheme="majorHAnsi" w:hAnsiTheme="majorHAnsi" w:cstheme="majorHAnsi"/>
                <w:lang w:val="bg-BG" w:bidi="bg-BG"/>
              </w:rPr>
              <w:t xml:space="preserve">Б.13 </w:t>
            </w:r>
            <w:bookmarkEnd w:id="41"/>
            <w:r w:rsidRPr="0094308B">
              <w:rPr>
                <w:rFonts w:asciiTheme="majorHAnsi" w:hAnsiTheme="majorHAnsi" w:cstheme="majorHAnsi"/>
                <w:lang w:val="bg-BG" w:bidi="bg-BG"/>
              </w:rPr>
              <w:t>Създават условия да се търси отговорност на ръководните училищни екипи (пред учащите, техните семейства, местната общност) чрез механизми, които са в приведени в съответствие с други области на политиката, като се гарантира подкрепа за политиката и практиката на приобщаващото образование?</w:t>
            </w:r>
          </w:p>
        </w:tc>
        <w:tc>
          <w:tcPr>
            <w:tcW w:w="2500" w:type="pct"/>
          </w:tcPr>
          <w:p w14:paraId="6396ADD0"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77DF20BC" w14:textId="77777777" w:rsidTr="00DC4424">
        <w:trPr>
          <w:cantSplit/>
        </w:trPr>
        <w:tc>
          <w:tcPr>
            <w:tcW w:w="2500" w:type="pct"/>
          </w:tcPr>
          <w:p w14:paraId="07D00536" w14:textId="257F9C4F" w:rsidR="009649A4" w:rsidRPr="0094308B" w:rsidRDefault="009649A4" w:rsidP="004755FF">
            <w:pPr>
              <w:pStyle w:val="Agency-body-text"/>
              <w:spacing w:before="60" w:after="60"/>
              <w:rPr>
                <w:rFonts w:asciiTheme="majorHAnsi" w:hAnsiTheme="majorHAnsi" w:cstheme="majorHAnsi"/>
                <w:lang w:val="bg-BG"/>
              </w:rPr>
            </w:pPr>
            <w:bookmarkStart w:id="42" w:name="B14_policy_measure"/>
            <w:r w:rsidRPr="0094308B">
              <w:rPr>
                <w:rFonts w:asciiTheme="majorHAnsi" w:hAnsiTheme="majorHAnsi" w:cstheme="majorHAnsi"/>
                <w:lang w:val="bg-BG" w:bidi="bg-BG"/>
              </w:rPr>
              <w:t xml:space="preserve">Б.14 </w:t>
            </w:r>
            <w:bookmarkEnd w:id="42"/>
            <w:r w:rsidRPr="0094308B">
              <w:rPr>
                <w:rFonts w:asciiTheme="majorHAnsi" w:hAnsiTheme="majorHAnsi" w:cstheme="majorHAnsi"/>
                <w:lang w:val="bg-BG" w:bidi="bg-BG"/>
              </w:rPr>
              <w:t>Допринасят за привеждане на отчетността в управлението и използването на финансови ресурси в съответствие с други области на политиката?</w:t>
            </w:r>
          </w:p>
        </w:tc>
        <w:tc>
          <w:tcPr>
            <w:tcW w:w="2500" w:type="pct"/>
          </w:tcPr>
          <w:p w14:paraId="52649619"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1C04F8A5" w14:textId="77777777" w:rsidTr="00DC4424">
        <w:trPr>
          <w:cantSplit/>
        </w:trPr>
        <w:tc>
          <w:tcPr>
            <w:tcW w:w="2500" w:type="pct"/>
          </w:tcPr>
          <w:p w14:paraId="45F7BC77" w14:textId="444C7063" w:rsidR="009649A4" w:rsidRPr="0094308B" w:rsidRDefault="009649A4" w:rsidP="004755FF">
            <w:pPr>
              <w:pStyle w:val="Agency-body-text"/>
              <w:spacing w:before="60" w:after="60"/>
              <w:rPr>
                <w:rFonts w:asciiTheme="majorHAnsi" w:hAnsiTheme="majorHAnsi" w:cstheme="majorHAnsi"/>
                <w:lang w:val="bg-BG"/>
              </w:rPr>
            </w:pPr>
            <w:bookmarkStart w:id="43" w:name="B15_policy_measure"/>
            <w:r w:rsidRPr="0094308B">
              <w:rPr>
                <w:rFonts w:asciiTheme="majorHAnsi" w:hAnsiTheme="majorHAnsi" w:cstheme="majorHAnsi"/>
                <w:lang w:val="bg-BG" w:bidi="bg-BG"/>
              </w:rPr>
              <w:lastRenderedPageBreak/>
              <w:t xml:space="preserve">Б.15 </w:t>
            </w:r>
            <w:bookmarkEnd w:id="43"/>
            <w:r w:rsidRPr="0094308B">
              <w:rPr>
                <w:rFonts w:asciiTheme="majorHAnsi" w:hAnsiTheme="majorHAnsi" w:cstheme="majorHAnsi"/>
                <w:lang w:val="bg-BG" w:bidi="bg-BG"/>
              </w:rPr>
              <w:t xml:space="preserve">Гарантират съответствие между националните/регионалните мерки за отчетност и политиката на приобщаващото образование, като по този начин дават възможност на училищните ръководители да съгласуват </w:t>
            </w:r>
            <w:hyperlink w:anchor="Monitoring" w:history="1">
              <w:r w:rsidRPr="0094308B">
                <w:rPr>
                  <w:rStyle w:val="Hyperlink"/>
                  <w:rFonts w:asciiTheme="majorHAnsi" w:hAnsiTheme="majorHAnsi" w:cstheme="majorHAnsi"/>
                  <w:lang w:val="bg-BG" w:bidi="bg-BG"/>
                </w:rPr>
                <w:t>мониторинга</w:t>
              </w:r>
            </w:hyperlink>
            <w:r w:rsidRPr="0094308B">
              <w:rPr>
                <w:rFonts w:asciiTheme="majorHAnsi" w:hAnsiTheme="majorHAnsi" w:cstheme="majorHAnsi"/>
                <w:lang w:val="bg-BG" w:bidi="bg-BG"/>
              </w:rPr>
              <w:t xml:space="preserve">, </w:t>
            </w:r>
            <w:hyperlink w:anchor="SelfReview" w:history="1">
              <w:r w:rsidRPr="0094308B">
                <w:rPr>
                  <w:rStyle w:val="Hyperlink"/>
                  <w:rFonts w:asciiTheme="majorHAnsi" w:hAnsiTheme="majorHAnsi" w:cstheme="majorHAnsi"/>
                  <w:lang w:val="bg-BG" w:bidi="bg-BG"/>
                </w:rPr>
                <w:t>самопроверката</w:t>
              </w:r>
            </w:hyperlink>
            <w:r w:rsidRPr="0094308B">
              <w:rPr>
                <w:rFonts w:asciiTheme="majorHAnsi" w:hAnsiTheme="majorHAnsi" w:cstheme="majorHAnsi"/>
                <w:lang w:val="bg-BG" w:bidi="bg-BG"/>
              </w:rPr>
              <w:t xml:space="preserve"> и оценката на равнище училище?</w:t>
            </w:r>
          </w:p>
        </w:tc>
        <w:tc>
          <w:tcPr>
            <w:tcW w:w="2500" w:type="pct"/>
          </w:tcPr>
          <w:p w14:paraId="4C05F7EC"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1E1730E6" w14:textId="77777777" w:rsidTr="00DC4424">
        <w:trPr>
          <w:cantSplit/>
        </w:trPr>
        <w:tc>
          <w:tcPr>
            <w:tcW w:w="2500" w:type="pct"/>
          </w:tcPr>
          <w:p w14:paraId="05C3989A" w14:textId="77777777" w:rsidR="009649A4" w:rsidRPr="0094308B" w:rsidRDefault="009649A4" w:rsidP="004755FF">
            <w:pPr>
              <w:pStyle w:val="Agency-body-text"/>
              <w:spacing w:before="60" w:after="60"/>
              <w:rPr>
                <w:rFonts w:asciiTheme="majorHAnsi" w:eastAsia="Calibri" w:hAnsiTheme="majorHAnsi" w:cstheme="majorHAnsi"/>
                <w:lang w:val="bg-BG"/>
              </w:rPr>
            </w:pPr>
            <w:bookmarkStart w:id="44" w:name="B16_policy_measure"/>
            <w:r w:rsidRPr="0094308B">
              <w:rPr>
                <w:rFonts w:asciiTheme="majorHAnsi" w:hAnsiTheme="majorHAnsi" w:cstheme="majorHAnsi"/>
                <w:lang w:val="bg-BG" w:bidi="bg-BG"/>
              </w:rPr>
              <w:t xml:space="preserve">Б.16 </w:t>
            </w:r>
            <w:bookmarkEnd w:id="44"/>
            <w:r w:rsidRPr="0094308B">
              <w:rPr>
                <w:rFonts w:asciiTheme="majorHAnsi" w:hAnsiTheme="majorHAnsi" w:cstheme="majorHAnsi"/>
                <w:lang w:val="bg-BG" w:bidi="bg-BG"/>
              </w:rPr>
              <w:t>Гарантират, че механизмите за отчетност и осигуряване на качество са съгласувани и подкрепят приобщаващото развитие?</w:t>
            </w:r>
          </w:p>
        </w:tc>
        <w:tc>
          <w:tcPr>
            <w:tcW w:w="2500" w:type="pct"/>
          </w:tcPr>
          <w:p w14:paraId="3BC20A70"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0955F531" w14:textId="77777777" w:rsidTr="00DC4424">
        <w:trPr>
          <w:cantSplit/>
        </w:trPr>
        <w:tc>
          <w:tcPr>
            <w:tcW w:w="2500" w:type="pct"/>
          </w:tcPr>
          <w:p w14:paraId="7ABBA298" w14:textId="73A4F88E" w:rsidR="009649A4" w:rsidRPr="0094308B" w:rsidRDefault="009649A4" w:rsidP="004755FF">
            <w:pPr>
              <w:pStyle w:val="Agency-body-text"/>
              <w:spacing w:before="60" w:after="60"/>
              <w:rPr>
                <w:rFonts w:asciiTheme="majorHAnsi" w:hAnsiTheme="majorHAnsi" w:cstheme="majorHAnsi"/>
                <w:lang w:val="bg-BG"/>
              </w:rPr>
            </w:pPr>
            <w:bookmarkStart w:id="45" w:name="B17_policy_measure"/>
            <w:r w:rsidRPr="0094308B">
              <w:rPr>
                <w:rFonts w:asciiTheme="majorHAnsi" w:hAnsiTheme="majorHAnsi" w:cstheme="majorHAnsi"/>
                <w:lang w:val="bg-BG" w:bidi="bg-BG"/>
              </w:rPr>
              <w:t xml:space="preserve">Б.17 </w:t>
            </w:r>
            <w:bookmarkEnd w:id="45"/>
            <w:r w:rsidRPr="0094308B">
              <w:rPr>
                <w:rFonts w:asciiTheme="majorHAnsi" w:hAnsiTheme="majorHAnsi" w:cstheme="majorHAnsi"/>
                <w:lang w:val="bg-BG" w:bidi="bg-BG"/>
              </w:rPr>
              <w:t xml:space="preserve">Осигуряват на училищните ръководители необходимата автономия да назначават учители и персонал, които поемат отговорност и работят за повишаване на постиженията и </w:t>
            </w:r>
            <w:hyperlink w:anchor="wellbeing" w:history="1">
              <w:r w:rsidR="00C71EA3" w:rsidRPr="0094308B">
                <w:rPr>
                  <w:rStyle w:val="Hyperlink"/>
                  <w:rFonts w:asciiTheme="majorHAnsi" w:hAnsiTheme="majorHAnsi" w:cstheme="majorHAnsi"/>
                  <w:lang w:val="bg-BG" w:bidi="bg-BG"/>
                </w:rPr>
                <w:t>благополучието</w:t>
              </w:r>
            </w:hyperlink>
            <w:r w:rsidR="00C71EA3" w:rsidRPr="0094308B">
              <w:rPr>
                <w:rStyle w:val="Hyperlink"/>
                <w:rFonts w:asciiTheme="majorHAnsi" w:hAnsiTheme="majorHAnsi" w:cstheme="majorHAnsi"/>
                <w:lang w:val="bg-BG" w:bidi="bg-BG"/>
              </w:rPr>
              <w:t xml:space="preserve"> </w:t>
            </w:r>
            <w:r w:rsidRPr="0094308B">
              <w:rPr>
                <w:rFonts w:asciiTheme="majorHAnsi" w:hAnsiTheme="majorHAnsi" w:cstheme="majorHAnsi"/>
                <w:lang w:val="bg-BG" w:bidi="bg-BG"/>
              </w:rPr>
              <w:t xml:space="preserve">на всички учащи чрез новаторски педагогически методи, </w:t>
            </w:r>
            <w:hyperlink w:anchor="Learnercentred" w:history="1">
              <w:r w:rsidRPr="0094308B">
                <w:rPr>
                  <w:rStyle w:val="Hyperlink"/>
                  <w:rFonts w:asciiTheme="majorHAnsi" w:hAnsiTheme="majorHAnsi" w:cstheme="majorHAnsi"/>
                  <w:lang w:val="bg-BG" w:bidi="bg-BG"/>
                </w:rPr>
                <w:t>насочени към учащите</w:t>
              </w:r>
            </w:hyperlink>
            <w:r w:rsidRPr="0094308B">
              <w:rPr>
                <w:rFonts w:asciiTheme="majorHAnsi" w:hAnsiTheme="majorHAnsi" w:cstheme="majorHAnsi"/>
                <w:lang w:val="bg-BG" w:bidi="bg-BG"/>
              </w:rPr>
              <w:t>?</w:t>
            </w:r>
          </w:p>
        </w:tc>
        <w:tc>
          <w:tcPr>
            <w:tcW w:w="2500" w:type="pct"/>
          </w:tcPr>
          <w:p w14:paraId="0B59A685"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3DF9112A" w14:textId="77777777" w:rsidTr="00DC4424">
        <w:trPr>
          <w:cantSplit/>
        </w:trPr>
        <w:tc>
          <w:tcPr>
            <w:tcW w:w="2500" w:type="pct"/>
          </w:tcPr>
          <w:p w14:paraId="41AC071B" w14:textId="401EA986" w:rsidR="009649A4" w:rsidRPr="0094308B" w:rsidRDefault="009649A4" w:rsidP="004755FF">
            <w:pPr>
              <w:pStyle w:val="Agency-body-text"/>
              <w:spacing w:before="60" w:after="60"/>
              <w:rPr>
                <w:rFonts w:asciiTheme="majorHAnsi" w:hAnsiTheme="majorHAnsi" w:cstheme="majorHAnsi"/>
                <w:lang w:val="bg-BG"/>
              </w:rPr>
            </w:pPr>
            <w:bookmarkStart w:id="46" w:name="B18_policy_measure"/>
            <w:r w:rsidRPr="0094308B">
              <w:rPr>
                <w:rFonts w:asciiTheme="majorHAnsi" w:hAnsiTheme="majorHAnsi" w:cstheme="majorHAnsi"/>
                <w:lang w:val="bg-BG" w:bidi="bg-BG"/>
              </w:rPr>
              <w:t xml:space="preserve">Б.18 </w:t>
            </w:r>
            <w:bookmarkEnd w:id="46"/>
            <w:r w:rsidRPr="0094308B">
              <w:rPr>
                <w:rFonts w:asciiTheme="majorHAnsi" w:hAnsiTheme="majorHAnsi" w:cstheme="majorHAnsi"/>
                <w:lang w:val="bg-BG" w:bidi="bg-BG"/>
              </w:rPr>
              <w:t xml:space="preserve">Осигуряват на училищните ръководители необходимата автономия да играят водеща роля в </w:t>
            </w:r>
            <w:hyperlink w:anchor="Monitoring" w:history="1">
              <w:r w:rsidRPr="0094308B">
                <w:rPr>
                  <w:rStyle w:val="Hyperlink"/>
                  <w:rFonts w:asciiTheme="majorHAnsi" w:hAnsiTheme="majorHAnsi" w:cstheme="majorHAnsi"/>
                  <w:lang w:val="bg-BG" w:bidi="bg-BG"/>
                </w:rPr>
                <w:t>мониторинга</w:t>
              </w:r>
            </w:hyperlink>
            <w:r w:rsidRPr="0094308B">
              <w:rPr>
                <w:rFonts w:asciiTheme="majorHAnsi" w:hAnsiTheme="majorHAnsi" w:cstheme="majorHAnsi"/>
                <w:lang w:val="bg-BG" w:bidi="bg-BG"/>
              </w:rPr>
              <w:t xml:space="preserve">, </w:t>
            </w:r>
            <w:hyperlink w:anchor="SelfReview" w:history="1">
              <w:r w:rsidRPr="0094308B">
                <w:rPr>
                  <w:rStyle w:val="Hyperlink"/>
                  <w:rFonts w:asciiTheme="majorHAnsi" w:hAnsiTheme="majorHAnsi" w:cstheme="majorHAnsi"/>
                  <w:lang w:val="bg-BG" w:bidi="bg-BG"/>
                </w:rPr>
                <w:t>самопроверката</w:t>
              </w:r>
            </w:hyperlink>
            <w:r w:rsidRPr="0094308B">
              <w:rPr>
                <w:rFonts w:asciiTheme="majorHAnsi" w:hAnsiTheme="majorHAnsi" w:cstheme="majorHAnsi"/>
                <w:lang w:val="bg-BG" w:bidi="bg-BG"/>
              </w:rPr>
              <w:t xml:space="preserve"> и оценката заедно с ключови заинтересовани страни, да предоставят информация за резултатите на учащите и да анализират данни с цел по-нататъшно подобрение?</w:t>
            </w:r>
          </w:p>
        </w:tc>
        <w:tc>
          <w:tcPr>
            <w:tcW w:w="2500" w:type="pct"/>
          </w:tcPr>
          <w:p w14:paraId="7F997A62"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5E596E30" w14:textId="77777777" w:rsidTr="00DC4424">
        <w:trPr>
          <w:cantSplit/>
        </w:trPr>
        <w:tc>
          <w:tcPr>
            <w:tcW w:w="2500" w:type="pct"/>
          </w:tcPr>
          <w:p w14:paraId="17145300" w14:textId="7BFE02FA" w:rsidR="009649A4" w:rsidRPr="0094308B" w:rsidRDefault="009649A4" w:rsidP="004755FF">
            <w:pPr>
              <w:pStyle w:val="Agency-body-text"/>
              <w:spacing w:before="60" w:after="60"/>
              <w:rPr>
                <w:rFonts w:asciiTheme="majorHAnsi" w:eastAsia="Calibri" w:hAnsiTheme="majorHAnsi" w:cstheme="majorHAnsi"/>
                <w:lang w:val="bg-BG"/>
              </w:rPr>
            </w:pPr>
            <w:bookmarkStart w:id="47" w:name="B19_policy_measure"/>
            <w:r w:rsidRPr="0094308B">
              <w:rPr>
                <w:rFonts w:asciiTheme="majorHAnsi" w:hAnsiTheme="majorHAnsi" w:cstheme="majorHAnsi"/>
                <w:lang w:val="bg-BG" w:bidi="bg-BG"/>
              </w:rPr>
              <w:t xml:space="preserve">Б.19 </w:t>
            </w:r>
            <w:bookmarkEnd w:id="47"/>
            <w:r w:rsidRPr="0094308B">
              <w:rPr>
                <w:rFonts w:asciiTheme="majorHAnsi" w:hAnsiTheme="majorHAnsi" w:cstheme="majorHAnsi"/>
                <w:lang w:val="bg-BG" w:bidi="bg-BG"/>
              </w:rPr>
              <w:t>Гарантират, че ръководните училищни екипи имат необходимата автономия да взимат добре обосновани решения относно финансирането и справедливото разпределение на ресурсите?</w:t>
            </w:r>
          </w:p>
        </w:tc>
        <w:tc>
          <w:tcPr>
            <w:tcW w:w="2500" w:type="pct"/>
          </w:tcPr>
          <w:p w14:paraId="01C0D935"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35B1ED53" w14:textId="77777777" w:rsidTr="00DC4424">
        <w:trPr>
          <w:cantSplit/>
        </w:trPr>
        <w:tc>
          <w:tcPr>
            <w:tcW w:w="2500" w:type="pct"/>
          </w:tcPr>
          <w:p w14:paraId="27E52087" w14:textId="782CB1B4" w:rsidR="009649A4" w:rsidRPr="0094308B" w:rsidRDefault="009649A4" w:rsidP="004755FF">
            <w:pPr>
              <w:pStyle w:val="Agency-body-text"/>
              <w:spacing w:before="60" w:after="60"/>
              <w:rPr>
                <w:rFonts w:asciiTheme="majorHAnsi" w:hAnsiTheme="majorHAnsi" w:cstheme="majorHAnsi"/>
                <w:lang w:val="bg-BG"/>
              </w:rPr>
            </w:pPr>
            <w:bookmarkStart w:id="48" w:name="B20_policy_measure"/>
            <w:r w:rsidRPr="0094308B">
              <w:rPr>
                <w:rFonts w:asciiTheme="majorHAnsi" w:hAnsiTheme="majorHAnsi" w:cstheme="majorHAnsi"/>
                <w:lang w:val="bg-BG" w:bidi="bg-BG"/>
              </w:rPr>
              <w:t xml:space="preserve">Б.20 </w:t>
            </w:r>
            <w:bookmarkEnd w:id="48"/>
            <w:r w:rsidRPr="0094308B">
              <w:rPr>
                <w:rFonts w:asciiTheme="majorHAnsi" w:hAnsiTheme="majorHAnsi" w:cstheme="majorHAnsi"/>
                <w:lang w:val="bg-BG" w:bidi="bg-BG"/>
              </w:rPr>
              <w:t xml:space="preserve">Осигуряват необходимата автономия за оказване на подкрепа на всички учащи, без </w:t>
            </w:r>
            <w:proofErr w:type="spellStart"/>
            <w:r w:rsidRPr="0094308B">
              <w:rPr>
                <w:rFonts w:asciiTheme="majorHAnsi" w:hAnsiTheme="majorHAnsi" w:cstheme="majorHAnsi"/>
                <w:lang w:val="bg-BG" w:bidi="bg-BG"/>
              </w:rPr>
              <w:t>стигматизация</w:t>
            </w:r>
            <w:proofErr w:type="spellEnd"/>
            <w:r w:rsidRPr="0094308B">
              <w:rPr>
                <w:rFonts w:asciiTheme="majorHAnsi" w:hAnsiTheme="majorHAnsi" w:cstheme="majorHAnsi"/>
                <w:lang w:val="bg-BG" w:bidi="bg-BG"/>
              </w:rPr>
              <w:t xml:space="preserve"> или бюрократични процеси?</w:t>
            </w:r>
          </w:p>
        </w:tc>
        <w:tc>
          <w:tcPr>
            <w:tcW w:w="2500" w:type="pct"/>
          </w:tcPr>
          <w:p w14:paraId="1C1D938B" w14:textId="77777777" w:rsidR="009649A4" w:rsidRPr="0094308B" w:rsidRDefault="009649A4" w:rsidP="004755FF">
            <w:pPr>
              <w:pStyle w:val="Agency-body-text"/>
              <w:spacing w:before="60" w:after="60"/>
              <w:rPr>
                <w:rFonts w:asciiTheme="majorHAnsi" w:hAnsiTheme="majorHAnsi" w:cstheme="majorHAnsi"/>
                <w:lang w:val="bg-BG"/>
              </w:rPr>
            </w:pPr>
          </w:p>
        </w:tc>
      </w:tr>
    </w:tbl>
    <w:p w14:paraId="60A46985" w14:textId="73213CFE" w:rsidR="00B9343E" w:rsidRPr="0094308B" w:rsidRDefault="00B9343E" w:rsidP="003E3CC9">
      <w:pPr>
        <w:pStyle w:val="Agency-body-text"/>
        <w:keepNext/>
        <w:spacing w:before="360"/>
        <w:rPr>
          <w:rFonts w:asciiTheme="majorHAnsi" w:hAnsiTheme="majorHAnsi" w:cstheme="majorHAnsi"/>
          <w:b/>
          <w:bCs/>
          <w:lang w:val="bg-BG"/>
        </w:rPr>
      </w:pPr>
      <w:r w:rsidRPr="0094308B">
        <w:rPr>
          <w:rFonts w:asciiTheme="majorHAnsi" w:hAnsiTheme="majorHAnsi" w:cstheme="majorHAnsi"/>
          <w:b/>
          <w:lang w:val="bg-BG" w:bidi="bg-BG"/>
        </w:rPr>
        <w:lastRenderedPageBreak/>
        <w:t>Има ли допълнителна информация, която следва да се вземе предвид и която не е засегната в горепосочените въпроси?</w:t>
      </w:r>
    </w:p>
    <w:p w14:paraId="1846764B" w14:textId="77777777" w:rsidR="00B13AD2" w:rsidRPr="0094308B" w:rsidRDefault="00B13AD2" w:rsidP="003E3CC9">
      <w:pPr>
        <w:pStyle w:val="Agency-body-text"/>
        <w:rPr>
          <w:rFonts w:asciiTheme="majorHAnsi" w:hAnsiTheme="majorHAnsi" w:cstheme="majorHAnsi"/>
          <w:lang w:val="bg-BG"/>
        </w:rPr>
      </w:pPr>
    </w:p>
    <w:p w14:paraId="2C094D96" w14:textId="6B12092F" w:rsidR="009649A4" w:rsidRPr="0094308B" w:rsidRDefault="00F32AAA" w:rsidP="00F32AAA">
      <w:pPr>
        <w:pStyle w:val="Agency-body-text"/>
        <w:keepNext/>
        <w:spacing w:before="360"/>
        <w:rPr>
          <w:rFonts w:asciiTheme="majorHAnsi" w:hAnsiTheme="majorHAnsi" w:cstheme="majorHAnsi"/>
          <w:b/>
          <w:bCs/>
          <w:lang w:val="bg-BG"/>
        </w:rPr>
      </w:pPr>
      <w:r w:rsidRPr="0094308B">
        <w:rPr>
          <w:rFonts w:asciiTheme="majorHAnsi" w:hAnsiTheme="majorHAnsi" w:cstheme="majorHAnsi"/>
          <w:b/>
          <w:lang w:val="bg-BG" w:bidi="bg-BG"/>
        </w:rPr>
        <w:t>Анализ на констатациите относно организационното развитие</w:t>
      </w:r>
    </w:p>
    <w:p w14:paraId="497CA0DB" w14:textId="4FE3F7CB" w:rsidR="00F32AAA" w:rsidRPr="0094308B" w:rsidRDefault="00EE5655" w:rsidP="003E3CC9">
      <w:pPr>
        <w:pStyle w:val="Agency-body-text"/>
        <w:keepNext/>
        <w:numPr>
          <w:ilvl w:val="0"/>
          <w:numId w:val="32"/>
        </w:numPr>
        <w:rPr>
          <w:rFonts w:asciiTheme="majorHAnsi" w:hAnsiTheme="majorHAnsi" w:cstheme="majorHAnsi"/>
          <w:lang w:val="bg-BG"/>
        </w:rPr>
      </w:pPr>
      <w:r w:rsidRPr="0094308B">
        <w:rPr>
          <w:rFonts w:asciiTheme="majorHAnsi" w:hAnsiTheme="majorHAnsi" w:cstheme="majorHAnsi"/>
          <w:lang w:val="bg-BG" w:bidi="bg-BG"/>
        </w:rPr>
        <w:t xml:space="preserve">Мерките на политиката, които вече са въведени, могат да се разглеждат като </w:t>
      </w:r>
      <w:r w:rsidRPr="0094308B">
        <w:rPr>
          <w:rFonts w:asciiTheme="majorHAnsi" w:hAnsiTheme="majorHAnsi" w:cstheme="majorHAnsi"/>
          <w:b/>
          <w:lang w:val="bg-BG" w:bidi="bg-BG"/>
        </w:rPr>
        <w:t>силна страна</w:t>
      </w:r>
      <w:r w:rsidRPr="0094308B">
        <w:rPr>
          <w:rFonts w:asciiTheme="majorHAnsi" w:hAnsiTheme="majorHAnsi" w:cstheme="majorHAnsi"/>
          <w:lang w:val="bg-BG" w:bidi="bg-BG"/>
        </w:rPr>
        <w:t>. В кои области според констатациите са налице подкрепящи мерки на политиката?</w:t>
      </w:r>
    </w:p>
    <w:p w14:paraId="16775CB5" w14:textId="38886DE3" w:rsidR="00F32AAA" w:rsidRPr="0094308B" w:rsidRDefault="00F32AAA" w:rsidP="003E3CC9">
      <w:pPr>
        <w:pStyle w:val="Agency-body-text"/>
        <w:keepNext/>
        <w:numPr>
          <w:ilvl w:val="1"/>
          <w:numId w:val="32"/>
        </w:numPr>
        <w:rPr>
          <w:rFonts w:asciiTheme="majorHAnsi" w:hAnsiTheme="majorHAnsi" w:cstheme="majorHAnsi"/>
          <w:lang w:val="bg-BG"/>
        </w:rPr>
      </w:pPr>
      <w:r w:rsidRPr="0094308B">
        <w:rPr>
          <w:rFonts w:asciiTheme="majorHAnsi" w:hAnsiTheme="majorHAnsi" w:cstheme="majorHAnsi"/>
          <w:lang w:val="bg-BG" w:bidi="bg-BG"/>
        </w:rPr>
        <w:t>Подкрепящите мерки на политиката свързани ли са с достъпа на училищните ръководители до комуникация, подкрепа и ресурси? (Вж. мерки Б.1—Б.12)</w:t>
      </w:r>
    </w:p>
    <w:p w14:paraId="0F7FA5F7" w14:textId="77777777" w:rsidR="00F32AAA" w:rsidRPr="0094308B" w:rsidRDefault="00F32AAA" w:rsidP="003E3CC9">
      <w:pPr>
        <w:pStyle w:val="Agency-body-text"/>
        <w:rPr>
          <w:rFonts w:asciiTheme="majorHAnsi" w:hAnsiTheme="majorHAnsi" w:cstheme="majorHAnsi"/>
          <w:lang w:val="bg-BG"/>
        </w:rPr>
      </w:pPr>
    </w:p>
    <w:p w14:paraId="73B11D4E" w14:textId="61F11885" w:rsidR="00AB790C" w:rsidRPr="0094308B" w:rsidRDefault="00F32AAA" w:rsidP="004D3515">
      <w:pPr>
        <w:pStyle w:val="Agency-body-text"/>
        <w:keepNext/>
        <w:numPr>
          <w:ilvl w:val="1"/>
          <w:numId w:val="32"/>
        </w:numPr>
        <w:rPr>
          <w:rFonts w:asciiTheme="majorHAnsi" w:hAnsiTheme="majorHAnsi" w:cstheme="majorHAnsi"/>
          <w:lang w:val="bg-BG"/>
        </w:rPr>
      </w:pPr>
      <w:r w:rsidRPr="0094308B">
        <w:rPr>
          <w:rFonts w:asciiTheme="majorHAnsi" w:hAnsiTheme="majorHAnsi" w:cstheme="majorHAnsi"/>
          <w:lang w:val="bg-BG" w:bidi="bg-BG"/>
        </w:rPr>
        <w:t xml:space="preserve">Подкрепящите мерки на политиката свързани ли са с отчетността на училищните ръководители по отношение на самоанализа на училищата или </w:t>
      </w:r>
      <w:hyperlink w:anchor="Monitoring" w:history="1">
        <w:r w:rsidRPr="0094308B">
          <w:rPr>
            <w:rStyle w:val="Hyperlink"/>
            <w:rFonts w:asciiTheme="majorHAnsi" w:hAnsiTheme="majorHAnsi" w:cstheme="majorHAnsi"/>
            <w:lang w:val="bg-BG" w:bidi="bg-BG"/>
          </w:rPr>
          <w:t>мониторинга</w:t>
        </w:r>
      </w:hyperlink>
      <w:r w:rsidRPr="0094308B">
        <w:rPr>
          <w:rFonts w:asciiTheme="majorHAnsi" w:hAnsiTheme="majorHAnsi" w:cstheme="majorHAnsi"/>
          <w:lang w:val="bg-BG" w:bidi="bg-BG"/>
        </w:rPr>
        <w:t>? (Вж. мерки Б.13—Б.16)</w:t>
      </w:r>
    </w:p>
    <w:p w14:paraId="2A5A5DDB" w14:textId="77777777" w:rsidR="00F32AAA" w:rsidRPr="0094308B" w:rsidRDefault="00F32AAA" w:rsidP="001B550C">
      <w:pPr>
        <w:pStyle w:val="Agency-body-text"/>
        <w:rPr>
          <w:rFonts w:asciiTheme="majorHAnsi" w:hAnsiTheme="majorHAnsi" w:cstheme="majorHAnsi"/>
          <w:lang w:val="bg-BG"/>
        </w:rPr>
      </w:pPr>
    </w:p>
    <w:p w14:paraId="6A569BD3" w14:textId="33935E41" w:rsidR="00F32AAA" w:rsidRPr="0094308B" w:rsidRDefault="00F32AAA" w:rsidP="003E3CC9">
      <w:pPr>
        <w:pStyle w:val="Agency-body-text"/>
        <w:keepNext/>
        <w:numPr>
          <w:ilvl w:val="1"/>
          <w:numId w:val="32"/>
        </w:numPr>
        <w:rPr>
          <w:rFonts w:asciiTheme="majorHAnsi" w:hAnsiTheme="majorHAnsi" w:cstheme="majorHAnsi"/>
          <w:lang w:val="bg-BG"/>
        </w:rPr>
      </w:pPr>
      <w:r w:rsidRPr="0094308B">
        <w:rPr>
          <w:rFonts w:asciiTheme="majorHAnsi" w:hAnsiTheme="majorHAnsi" w:cstheme="majorHAnsi"/>
          <w:lang w:val="bg-BG" w:bidi="bg-BG"/>
        </w:rPr>
        <w:t>Подкрепящите мерки на политиката свързани ли са с автономията на училищните ръководители при вземане на решения? (Вж. мерки Б.17—Б.20)</w:t>
      </w:r>
    </w:p>
    <w:p w14:paraId="6CBE4154" w14:textId="77777777" w:rsidR="00AB790C" w:rsidRPr="0094308B" w:rsidRDefault="00AB790C" w:rsidP="001B550C">
      <w:pPr>
        <w:pStyle w:val="Agency-body-text"/>
        <w:rPr>
          <w:rFonts w:asciiTheme="majorHAnsi" w:hAnsiTheme="majorHAnsi" w:cstheme="majorHAnsi"/>
          <w:lang w:val="bg-BG"/>
        </w:rPr>
      </w:pPr>
    </w:p>
    <w:p w14:paraId="4C6E7A6E" w14:textId="77A5FF4F" w:rsidR="00976182" w:rsidRPr="0094308B" w:rsidRDefault="00976182" w:rsidP="0099593A">
      <w:pPr>
        <w:pStyle w:val="Agency-body-text"/>
        <w:keepNext/>
        <w:numPr>
          <w:ilvl w:val="0"/>
          <w:numId w:val="32"/>
        </w:numPr>
        <w:rPr>
          <w:rFonts w:asciiTheme="majorHAnsi" w:hAnsiTheme="majorHAnsi" w:cstheme="majorHAnsi"/>
          <w:lang w:val="bg-BG"/>
        </w:rPr>
      </w:pPr>
      <w:r w:rsidRPr="0094308B">
        <w:rPr>
          <w:rFonts w:asciiTheme="majorHAnsi" w:hAnsiTheme="majorHAnsi" w:cstheme="majorHAnsi"/>
          <w:lang w:val="bg-BG" w:bidi="bg-BG"/>
        </w:rPr>
        <w:t xml:space="preserve">Мерките на политиката, които са в процес на развитие, могат да се разглеждат като </w:t>
      </w:r>
      <w:r w:rsidRPr="0094308B">
        <w:rPr>
          <w:rFonts w:asciiTheme="majorHAnsi" w:hAnsiTheme="majorHAnsi" w:cstheme="majorHAnsi"/>
          <w:b/>
          <w:lang w:val="bg-BG" w:bidi="bg-BG"/>
        </w:rPr>
        <w:t>възможност</w:t>
      </w:r>
      <w:r w:rsidRPr="0094308B">
        <w:rPr>
          <w:rFonts w:asciiTheme="majorHAnsi" w:hAnsiTheme="majorHAnsi" w:cstheme="majorHAnsi"/>
          <w:lang w:val="bg-BG" w:bidi="bg-BG"/>
        </w:rPr>
        <w:t>. Къде има място за подобрение или по-нататъшно развитие?</w:t>
      </w:r>
    </w:p>
    <w:p w14:paraId="455BBBBB" w14:textId="77777777" w:rsidR="00976182" w:rsidRPr="0094308B" w:rsidRDefault="00976182" w:rsidP="00976182">
      <w:pPr>
        <w:pStyle w:val="Agency-body-text"/>
        <w:keepNext/>
        <w:numPr>
          <w:ilvl w:val="1"/>
          <w:numId w:val="31"/>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достъпа до комуникация, подкрепа и ресурси:</w:t>
      </w:r>
    </w:p>
    <w:p w14:paraId="6B3DD2BE" w14:textId="77777777" w:rsidR="00976182" w:rsidRPr="0094308B" w:rsidRDefault="00976182" w:rsidP="00976182">
      <w:pPr>
        <w:pStyle w:val="Agency-body-text"/>
        <w:rPr>
          <w:rFonts w:asciiTheme="majorHAnsi" w:hAnsiTheme="majorHAnsi" w:cstheme="majorHAnsi"/>
          <w:lang w:val="bg-BG"/>
        </w:rPr>
      </w:pPr>
    </w:p>
    <w:p w14:paraId="3DCAACBF" w14:textId="77777777" w:rsidR="00976182" w:rsidRPr="0094308B" w:rsidRDefault="00976182" w:rsidP="00976182">
      <w:pPr>
        <w:pStyle w:val="Agency-body-text"/>
        <w:keepNext/>
        <w:numPr>
          <w:ilvl w:val="1"/>
          <w:numId w:val="31"/>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отчетността, самоанализа на училищата или мониторинга:</w:t>
      </w:r>
    </w:p>
    <w:p w14:paraId="2352009E" w14:textId="77777777" w:rsidR="00976182" w:rsidRPr="0094308B" w:rsidRDefault="00976182" w:rsidP="001B550C">
      <w:pPr>
        <w:pStyle w:val="Agency-body-text"/>
        <w:rPr>
          <w:rFonts w:asciiTheme="majorHAnsi" w:hAnsiTheme="majorHAnsi" w:cstheme="majorHAnsi"/>
          <w:lang w:val="bg-BG"/>
        </w:rPr>
      </w:pPr>
    </w:p>
    <w:p w14:paraId="1BEE7016" w14:textId="77777777" w:rsidR="00976182" w:rsidRPr="0094308B" w:rsidRDefault="00976182" w:rsidP="00976182">
      <w:pPr>
        <w:pStyle w:val="Agency-body-text"/>
        <w:keepNext/>
        <w:numPr>
          <w:ilvl w:val="1"/>
          <w:numId w:val="31"/>
        </w:numPr>
        <w:rPr>
          <w:rFonts w:asciiTheme="majorHAnsi" w:hAnsiTheme="majorHAnsi" w:cstheme="majorHAnsi"/>
          <w:lang w:val="bg-BG"/>
        </w:rPr>
      </w:pPr>
      <w:r w:rsidRPr="0094308B">
        <w:rPr>
          <w:rFonts w:asciiTheme="majorHAnsi" w:hAnsiTheme="majorHAnsi" w:cstheme="majorHAnsi"/>
          <w:lang w:val="bg-BG" w:bidi="bg-BG"/>
        </w:rPr>
        <w:lastRenderedPageBreak/>
        <w:t>Необходими подобрения или по-нататъшно развитие по отношение на автономията на училищните ръководители при вземане на решения:</w:t>
      </w:r>
    </w:p>
    <w:p w14:paraId="7C479ECC" w14:textId="77777777" w:rsidR="00F32AAA" w:rsidRPr="0094308B" w:rsidRDefault="00F32AAA" w:rsidP="003E3CC9">
      <w:pPr>
        <w:pStyle w:val="Agency-body-text"/>
        <w:rPr>
          <w:rFonts w:asciiTheme="majorHAnsi" w:hAnsiTheme="majorHAnsi" w:cstheme="majorHAnsi"/>
          <w:lang w:val="bg-BG"/>
        </w:rPr>
      </w:pPr>
    </w:p>
    <w:p w14:paraId="0ADF8954" w14:textId="01448D74" w:rsidR="00F32AAA" w:rsidRPr="0094308B" w:rsidRDefault="00F32AAA" w:rsidP="003E3CC9">
      <w:pPr>
        <w:pStyle w:val="Agency-body-text"/>
        <w:keepNext/>
        <w:numPr>
          <w:ilvl w:val="0"/>
          <w:numId w:val="32"/>
        </w:numPr>
        <w:rPr>
          <w:rFonts w:asciiTheme="majorHAnsi" w:hAnsiTheme="majorHAnsi" w:cstheme="majorHAnsi"/>
          <w:lang w:val="bg-BG"/>
        </w:rPr>
      </w:pPr>
      <w:r w:rsidRPr="0094308B">
        <w:rPr>
          <w:rFonts w:asciiTheme="majorHAnsi" w:hAnsiTheme="majorHAnsi" w:cstheme="majorHAnsi"/>
          <w:lang w:val="bg-BG" w:bidi="bg-BG"/>
        </w:rPr>
        <w:t>Коя област е приоритетна за разработването на политики в подкрепа на ролята на приобщаващите училищни ръководители в организационното развитие?</w:t>
      </w:r>
    </w:p>
    <w:p w14:paraId="1CF0EBBF" w14:textId="77777777" w:rsidR="00F32AAA" w:rsidRPr="0094308B" w:rsidRDefault="00F32AAA" w:rsidP="000144A8">
      <w:pPr>
        <w:pStyle w:val="Agency-body-text"/>
        <w:rPr>
          <w:rFonts w:asciiTheme="majorHAnsi" w:hAnsiTheme="majorHAnsi" w:cstheme="majorHAnsi"/>
          <w:lang w:val="bg-BG"/>
        </w:rPr>
      </w:pPr>
    </w:p>
    <w:p w14:paraId="539BB134" w14:textId="77777777" w:rsidR="009649A4" w:rsidRPr="0094308B" w:rsidRDefault="009649A4" w:rsidP="003E3CC9">
      <w:pPr>
        <w:pStyle w:val="Agency-body-text"/>
        <w:rPr>
          <w:rFonts w:asciiTheme="majorHAnsi" w:hAnsiTheme="majorHAnsi" w:cstheme="majorHAnsi"/>
          <w:lang w:val="bg-BG"/>
        </w:rPr>
      </w:pPr>
      <w:r w:rsidRPr="0094308B">
        <w:rPr>
          <w:rFonts w:asciiTheme="majorHAnsi" w:hAnsiTheme="majorHAnsi" w:cstheme="majorHAnsi"/>
          <w:lang w:val="bg-BG" w:bidi="bg-BG"/>
        </w:rPr>
        <w:br w:type="page"/>
      </w:r>
    </w:p>
    <w:p w14:paraId="16E9E751" w14:textId="1D59E532" w:rsidR="009649A4" w:rsidRPr="0094308B" w:rsidRDefault="009649A4" w:rsidP="00B20EF7">
      <w:pPr>
        <w:pStyle w:val="Agency-heading-2"/>
        <w:numPr>
          <w:ilvl w:val="0"/>
          <w:numId w:val="3"/>
        </w:numPr>
        <w:outlineLvl w:val="1"/>
        <w:rPr>
          <w:rFonts w:asciiTheme="majorHAnsi" w:hAnsiTheme="majorHAnsi" w:cstheme="majorHAnsi"/>
          <w:lang w:val="bg-BG"/>
        </w:rPr>
      </w:pPr>
      <w:bookmarkStart w:id="49" w:name="_Toc96076150"/>
      <w:r w:rsidRPr="0094308B">
        <w:rPr>
          <w:rFonts w:asciiTheme="majorHAnsi" w:hAnsiTheme="majorHAnsi" w:cstheme="majorHAnsi"/>
          <w:lang w:val="bg-BG" w:bidi="bg-BG"/>
        </w:rPr>
        <w:lastRenderedPageBreak/>
        <w:t>Мерки на политиката, необходими в подкрепа на ролята на училищните ръководители в човешкото развитие</w:t>
      </w:r>
      <w:bookmarkEnd w:id="49"/>
    </w:p>
    <w:p w14:paraId="265BD695" w14:textId="02C151B3" w:rsidR="009649A4" w:rsidRPr="0094308B" w:rsidRDefault="00113840" w:rsidP="000144A8">
      <w:pPr>
        <w:pStyle w:val="Agency-body-text"/>
        <w:rPr>
          <w:rFonts w:asciiTheme="majorHAnsi" w:hAnsiTheme="majorHAnsi" w:cstheme="majorHAnsi"/>
          <w:lang w:val="bg-BG"/>
        </w:rPr>
      </w:pPr>
      <w:hyperlink w:anchor="Human" w:history="1">
        <w:r w:rsidR="00B1160B" w:rsidRPr="0094308B">
          <w:rPr>
            <w:rStyle w:val="Hyperlink"/>
            <w:rFonts w:asciiTheme="majorHAnsi" w:hAnsiTheme="majorHAnsi" w:cstheme="majorHAnsi"/>
            <w:lang w:val="bg-BG" w:bidi="bg-BG"/>
          </w:rPr>
          <w:t>Човешкото развитие</w:t>
        </w:r>
      </w:hyperlink>
      <w:r w:rsidR="00B1160B" w:rsidRPr="0094308B">
        <w:rPr>
          <w:rFonts w:asciiTheme="majorHAnsi" w:hAnsiTheme="majorHAnsi" w:cstheme="majorHAnsi"/>
          <w:lang w:val="bg-BG" w:bidi="bg-BG"/>
        </w:rPr>
        <w:t xml:space="preserve"> е </w:t>
      </w:r>
      <w:hyperlink w:anchor="Core" w:history="1">
        <w:r w:rsidR="00576B13" w:rsidRPr="0094308B">
          <w:rPr>
            <w:rStyle w:val="Hyperlink"/>
            <w:rFonts w:asciiTheme="majorHAnsi" w:hAnsiTheme="majorHAnsi" w:cstheme="majorHAnsi"/>
            <w:lang w:val="bg-BG" w:bidi="bg-BG"/>
          </w:rPr>
          <w:t>основна функция</w:t>
        </w:r>
      </w:hyperlink>
      <w:r w:rsidR="00B1160B" w:rsidRPr="0094308B">
        <w:rPr>
          <w:rFonts w:asciiTheme="majorHAnsi" w:hAnsiTheme="majorHAnsi" w:cstheme="majorHAnsi"/>
          <w:lang w:val="bg-BG" w:bidi="bg-BG"/>
        </w:rPr>
        <w:t xml:space="preserve"> на приобщаващото училищно ръководство. Политиката може да подкрепи приобщаващите училищни ръководители и ръководни екипи в изпълнението на тази функция, като гарантира достъп до ресурси и подкрепа, осигури рамка за отчетност, </w:t>
      </w:r>
      <w:hyperlink w:anchor="Monitoring" w:history="1">
        <w:r w:rsidR="009649A4" w:rsidRPr="0094308B">
          <w:rPr>
            <w:rStyle w:val="Hyperlink"/>
            <w:rFonts w:asciiTheme="majorHAnsi" w:hAnsiTheme="majorHAnsi" w:cstheme="majorHAnsi"/>
            <w:lang w:val="bg-BG" w:bidi="bg-BG"/>
          </w:rPr>
          <w:t>мониторинг</w:t>
        </w:r>
      </w:hyperlink>
      <w:r w:rsidR="00B1160B" w:rsidRPr="0094308B">
        <w:rPr>
          <w:rFonts w:asciiTheme="majorHAnsi" w:hAnsiTheme="majorHAnsi" w:cstheme="majorHAnsi"/>
          <w:lang w:val="bg-BG" w:bidi="bg-BG"/>
        </w:rPr>
        <w:t xml:space="preserve"> и оценка на преподавателската практика и предостави на училищните ръководители необходимата автономия за развитие на човешките ресурси в съответствие с нуждите на училището.</w:t>
      </w:r>
    </w:p>
    <w:p w14:paraId="19F4A6BF" w14:textId="33EAAAD7" w:rsidR="007714D0" w:rsidRPr="0094308B" w:rsidRDefault="00D97D6D"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12</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Човешко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94308B" w14:paraId="791FF512" w14:textId="77777777" w:rsidTr="003B618C">
        <w:trPr>
          <w:cantSplit/>
          <w:tblHeader/>
        </w:trPr>
        <w:tc>
          <w:tcPr>
            <w:tcW w:w="2500" w:type="pct"/>
            <w:shd w:val="clear" w:color="auto" w:fill="C8A1BB"/>
          </w:tcPr>
          <w:p w14:paraId="2C43E8E6" w14:textId="7362C04B" w:rsidR="009649A4" w:rsidRPr="0094308B" w:rsidRDefault="009649A4" w:rsidP="004755FF">
            <w:pPr>
              <w:pStyle w:val="Agency-body-text"/>
              <w:keepNext/>
              <w:spacing w:before="60" w:after="60"/>
              <w:jc w:val="center"/>
              <w:rPr>
                <w:rFonts w:asciiTheme="majorHAnsi" w:hAnsiTheme="majorHAnsi" w:cstheme="majorHAnsi"/>
                <w:bCs/>
                <w:lang w:val="bg-BG"/>
              </w:rPr>
            </w:pPr>
            <w:r w:rsidRPr="0094308B">
              <w:rPr>
                <w:rFonts w:asciiTheme="majorHAnsi" w:hAnsiTheme="majorHAnsi" w:cstheme="majorHAnsi"/>
                <w:b/>
                <w:lang w:val="bg-BG" w:bidi="bg-BG"/>
              </w:rPr>
              <w:t>Мерките на политиката подкрепят ли приобщаващите ръководни екипи, като …</w:t>
            </w:r>
          </w:p>
        </w:tc>
        <w:tc>
          <w:tcPr>
            <w:tcW w:w="2500" w:type="pct"/>
            <w:shd w:val="clear" w:color="auto" w:fill="C8A1BB"/>
          </w:tcPr>
          <w:p w14:paraId="444A8011" w14:textId="77777777" w:rsidR="009649A4" w:rsidRPr="0094308B" w:rsidRDefault="009649A4" w:rsidP="004755FF">
            <w:pPr>
              <w:pStyle w:val="Agency-body-text"/>
              <w:keepNext/>
              <w:spacing w:before="60" w:after="60"/>
              <w:jc w:val="center"/>
              <w:rPr>
                <w:rFonts w:asciiTheme="majorHAnsi" w:hAnsiTheme="majorHAnsi" w:cstheme="majorHAnsi"/>
                <w:bCs/>
                <w:lang w:val="bg-BG"/>
              </w:rPr>
            </w:pPr>
            <w:r w:rsidRPr="0094308B">
              <w:rPr>
                <w:rFonts w:asciiTheme="majorHAnsi" w:hAnsiTheme="majorHAnsi" w:cstheme="majorHAnsi"/>
                <w:b/>
                <w:lang w:val="bg-BG" w:bidi="bg-BG"/>
              </w:rPr>
              <w:t>Доказателства и допълнителни коментари</w:t>
            </w:r>
          </w:p>
        </w:tc>
      </w:tr>
      <w:tr w:rsidR="009649A4" w:rsidRPr="0094308B" w14:paraId="7BB9B24D" w14:textId="77777777" w:rsidTr="003B618C">
        <w:trPr>
          <w:cantSplit/>
        </w:trPr>
        <w:tc>
          <w:tcPr>
            <w:tcW w:w="2500" w:type="pct"/>
          </w:tcPr>
          <w:p w14:paraId="5A09BF21" w14:textId="2F7CFDC1" w:rsidR="009649A4" w:rsidRPr="0094308B" w:rsidRDefault="009649A4" w:rsidP="004755FF">
            <w:pPr>
              <w:pStyle w:val="Agency-body-text"/>
              <w:spacing w:before="60" w:after="60"/>
              <w:rPr>
                <w:rFonts w:asciiTheme="majorHAnsi" w:hAnsiTheme="majorHAnsi" w:cstheme="majorHAnsi"/>
                <w:lang w:val="bg-BG"/>
              </w:rPr>
            </w:pPr>
            <w:bookmarkStart w:id="50" w:name="C1_policy_measure"/>
            <w:r w:rsidRPr="0094308B">
              <w:rPr>
                <w:rFonts w:asciiTheme="majorHAnsi" w:hAnsiTheme="majorHAnsi" w:cstheme="majorHAnsi"/>
                <w:lang w:val="bg-BG" w:bidi="bg-BG"/>
              </w:rPr>
              <w:t xml:space="preserve">В.1 </w:t>
            </w:r>
            <w:bookmarkEnd w:id="50"/>
            <w:r w:rsidRPr="0094308B">
              <w:rPr>
                <w:rFonts w:asciiTheme="majorHAnsi" w:hAnsiTheme="majorHAnsi" w:cstheme="majorHAnsi"/>
                <w:lang w:val="bg-BG" w:bidi="bg-BG"/>
              </w:rPr>
              <w:t xml:space="preserve">Подчертават, че националната образователна политика е изградена върху принципите на приобщаване, правата на децата и </w:t>
            </w:r>
            <w:hyperlink w:anchor="Equity">
              <w:r w:rsidRPr="0094308B">
                <w:rPr>
                  <w:rStyle w:val="Hyperlink"/>
                  <w:rFonts w:asciiTheme="majorHAnsi" w:hAnsiTheme="majorHAnsi" w:cstheme="majorHAnsi"/>
                  <w:lang w:val="bg-BG" w:bidi="bg-BG"/>
                </w:rPr>
                <w:t>равнопоставеността</w:t>
              </w:r>
            </w:hyperlink>
            <w:r w:rsidRPr="0094308B">
              <w:rPr>
                <w:rFonts w:asciiTheme="majorHAnsi" w:hAnsiTheme="majorHAnsi" w:cstheme="majorHAnsi"/>
                <w:lang w:val="bg-BG" w:bidi="bg-BG"/>
              </w:rPr>
              <w:t>?</w:t>
            </w:r>
          </w:p>
        </w:tc>
        <w:tc>
          <w:tcPr>
            <w:tcW w:w="2500" w:type="pct"/>
          </w:tcPr>
          <w:p w14:paraId="42F63E1D"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44D654EC" w14:textId="77777777" w:rsidTr="003B618C">
        <w:trPr>
          <w:cantSplit/>
        </w:trPr>
        <w:tc>
          <w:tcPr>
            <w:tcW w:w="2500" w:type="pct"/>
          </w:tcPr>
          <w:p w14:paraId="3F516138" w14:textId="01589BC8" w:rsidR="007F41B1" w:rsidRPr="0094308B" w:rsidRDefault="009649A4" w:rsidP="001F2EB3">
            <w:pPr>
              <w:pStyle w:val="Agency-body-text"/>
              <w:spacing w:before="60" w:after="60"/>
              <w:rPr>
                <w:rFonts w:asciiTheme="majorHAnsi" w:hAnsiTheme="majorHAnsi" w:cstheme="majorHAnsi"/>
                <w:lang w:val="bg-BG"/>
              </w:rPr>
            </w:pPr>
            <w:bookmarkStart w:id="51" w:name="C2_policy_measure"/>
            <w:r w:rsidRPr="0094308B">
              <w:rPr>
                <w:rFonts w:asciiTheme="majorHAnsi" w:hAnsiTheme="majorHAnsi" w:cstheme="majorHAnsi"/>
                <w:lang w:val="bg-BG" w:bidi="bg-BG"/>
              </w:rPr>
              <w:t xml:space="preserve">В.2 </w:t>
            </w:r>
            <w:bookmarkEnd w:id="51"/>
            <w:r w:rsidRPr="0094308B">
              <w:rPr>
                <w:rFonts w:asciiTheme="majorHAnsi" w:hAnsiTheme="majorHAnsi" w:cstheme="majorHAnsi"/>
                <w:lang w:val="bg-BG" w:bidi="bg-BG"/>
              </w:rPr>
              <w:t>Улесняват и подпомагат съвместната работа между доставчиците на професионално обучение на министерско, регионално и местно равнище и училищата с цел да се развие:</w:t>
            </w:r>
          </w:p>
          <w:p w14:paraId="7140DD0C" w14:textId="3B5797A7" w:rsidR="007F41B1" w:rsidRPr="0094308B" w:rsidRDefault="009649A4" w:rsidP="001F2EB3">
            <w:pPr>
              <w:pStyle w:val="Agency-body-text"/>
              <w:numPr>
                <w:ilvl w:val="0"/>
                <w:numId w:val="96"/>
              </w:numPr>
              <w:spacing w:before="60" w:after="60"/>
              <w:rPr>
                <w:rFonts w:asciiTheme="majorHAnsi" w:hAnsiTheme="majorHAnsi" w:cstheme="majorHAnsi"/>
                <w:lang w:val="bg-BG"/>
              </w:rPr>
            </w:pPr>
            <w:r w:rsidRPr="0094308B">
              <w:rPr>
                <w:rFonts w:asciiTheme="majorHAnsi" w:hAnsiTheme="majorHAnsi" w:cstheme="majorHAnsi"/>
                <w:lang w:val="bg-BG" w:bidi="bg-BG"/>
              </w:rPr>
              <w:t>непрекъснат цикъл от възможности за професионално обучение;</w:t>
            </w:r>
          </w:p>
          <w:p w14:paraId="1DFA3706" w14:textId="586336F9" w:rsidR="009649A4" w:rsidRPr="0094308B" w:rsidRDefault="009649A4" w:rsidP="001F2EB3">
            <w:pPr>
              <w:pStyle w:val="Agency-body-text"/>
              <w:numPr>
                <w:ilvl w:val="0"/>
                <w:numId w:val="96"/>
              </w:numPr>
              <w:spacing w:before="60" w:after="60"/>
              <w:rPr>
                <w:rFonts w:asciiTheme="majorHAnsi" w:hAnsiTheme="majorHAnsi" w:cstheme="majorHAnsi"/>
                <w:lang w:val="bg-BG"/>
              </w:rPr>
            </w:pPr>
            <w:r w:rsidRPr="0094308B">
              <w:rPr>
                <w:rFonts w:asciiTheme="majorHAnsi" w:hAnsiTheme="majorHAnsi" w:cstheme="majorHAnsi"/>
                <w:lang w:val="bg-BG" w:bidi="bg-BG"/>
              </w:rPr>
              <w:t>договорена рамка от компетентности за училищни ръководители, които се стремят към приобщаване или го прилагат на практика?</w:t>
            </w:r>
          </w:p>
        </w:tc>
        <w:tc>
          <w:tcPr>
            <w:tcW w:w="2500" w:type="pct"/>
          </w:tcPr>
          <w:p w14:paraId="231DAF2F"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05B414A2" w14:textId="77777777" w:rsidTr="003B618C">
        <w:trPr>
          <w:cantSplit/>
        </w:trPr>
        <w:tc>
          <w:tcPr>
            <w:tcW w:w="2500" w:type="pct"/>
          </w:tcPr>
          <w:p w14:paraId="6D84BA13" w14:textId="653ED274" w:rsidR="009649A4" w:rsidRPr="0094308B" w:rsidRDefault="009649A4" w:rsidP="004755FF">
            <w:pPr>
              <w:pStyle w:val="Agency-body-text"/>
              <w:spacing w:before="60" w:after="60"/>
              <w:rPr>
                <w:rFonts w:asciiTheme="majorHAnsi" w:hAnsiTheme="majorHAnsi" w:cstheme="majorHAnsi"/>
                <w:lang w:val="bg-BG"/>
              </w:rPr>
            </w:pPr>
            <w:bookmarkStart w:id="52" w:name="C3_policy_measure"/>
            <w:r w:rsidRPr="0094308B">
              <w:rPr>
                <w:rFonts w:asciiTheme="majorHAnsi" w:hAnsiTheme="majorHAnsi" w:cstheme="majorHAnsi"/>
                <w:lang w:val="bg-BG" w:bidi="bg-BG"/>
              </w:rPr>
              <w:t xml:space="preserve">В.3 </w:t>
            </w:r>
            <w:bookmarkEnd w:id="52"/>
            <w:r w:rsidRPr="0094308B">
              <w:rPr>
                <w:rFonts w:asciiTheme="majorHAnsi" w:hAnsiTheme="majorHAnsi" w:cstheme="majorHAnsi"/>
                <w:lang w:val="bg-BG" w:bidi="bg-BG"/>
              </w:rPr>
              <w:t>Осигуряват специфично професионално обучение за училищните ръководители относно образованието в многообразна среда и относно разработването на практики за приобщаващо образование?</w:t>
            </w:r>
          </w:p>
        </w:tc>
        <w:tc>
          <w:tcPr>
            <w:tcW w:w="2500" w:type="pct"/>
          </w:tcPr>
          <w:p w14:paraId="17E34AAA"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6A82F65E" w14:textId="77777777" w:rsidTr="003B618C">
        <w:trPr>
          <w:cantSplit/>
        </w:trPr>
        <w:tc>
          <w:tcPr>
            <w:tcW w:w="2500" w:type="pct"/>
          </w:tcPr>
          <w:p w14:paraId="68883928" w14:textId="460EA592" w:rsidR="009649A4" w:rsidRPr="0094308B" w:rsidRDefault="009649A4" w:rsidP="004755FF">
            <w:pPr>
              <w:pStyle w:val="Agency-body-text"/>
              <w:spacing w:before="60" w:after="60"/>
              <w:rPr>
                <w:rFonts w:asciiTheme="majorHAnsi" w:hAnsiTheme="majorHAnsi" w:cstheme="majorHAnsi"/>
                <w:lang w:val="bg-BG"/>
              </w:rPr>
            </w:pPr>
            <w:bookmarkStart w:id="53" w:name="C4_policy_measure"/>
            <w:r w:rsidRPr="0094308B">
              <w:rPr>
                <w:rFonts w:asciiTheme="majorHAnsi" w:hAnsiTheme="majorHAnsi" w:cstheme="majorHAnsi"/>
                <w:lang w:val="bg-BG" w:bidi="bg-BG"/>
              </w:rPr>
              <w:lastRenderedPageBreak/>
              <w:t xml:space="preserve">В.4 </w:t>
            </w:r>
            <w:bookmarkEnd w:id="53"/>
            <w:r w:rsidRPr="0094308B">
              <w:rPr>
                <w:rFonts w:asciiTheme="majorHAnsi" w:hAnsiTheme="majorHAnsi" w:cstheme="majorHAnsi"/>
                <w:lang w:val="bg-BG" w:bidi="bg-BG"/>
              </w:rPr>
              <w:t>Способстват за въвеждане на стратегии за развитие на компетентностите на ръководството (напр. за изпълнение на функции, свързани с ръководенето на училището или с оказването на подкрепа в ученето) за приобщаващо образование във всички подходящи възможности за професионално обучение?</w:t>
            </w:r>
          </w:p>
        </w:tc>
        <w:tc>
          <w:tcPr>
            <w:tcW w:w="2500" w:type="pct"/>
          </w:tcPr>
          <w:p w14:paraId="4D05971C"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5ECB5039" w14:textId="77777777" w:rsidTr="003B618C">
        <w:trPr>
          <w:cantSplit/>
        </w:trPr>
        <w:tc>
          <w:tcPr>
            <w:tcW w:w="2500" w:type="pct"/>
          </w:tcPr>
          <w:p w14:paraId="3D327540" w14:textId="5249DFC9" w:rsidR="009649A4" w:rsidRPr="0094308B" w:rsidRDefault="009649A4" w:rsidP="004755FF">
            <w:pPr>
              <w:pStyle w:val="Agency-body-text"/>
              <w:spacing w:before="60" w:after="60"/>
              <w:rPr>
                <w:rFonts w:asciiTheme="majorHAnsi" w:hAnsiTheme="majorHAnsi" w:cstheme="majorHAnsi"/>
                <w:lang w:val="bg-BG"/>
              </w:rPr>
            </w:pPr>
            <w:bookmarkStart w:id="54" w:name="C5_policy_measure"/>
            <w:r w:rsidRPr="0094308B">
              <w:rPr>
                <w:rFonts w:asciiTheme="majorHAnsi" w:hAnsiTheme="majorHAnsi" w:cstheme="majorHAnsi"/>
                <w:lang w:val="bg-BG" w:bidi="bg-BG"/>
              </w:rPr>
              <w:t xml:space="preserve">В.5 </w:t>
            </w:r>
            <w:bookmarkEnd w:id="54"/>
            <w:r w:rsidRPr="0094308B">
              <w:rPr>
                <w:rFonts w:asciiTheme="majorHAnsi" w:hAnsiTheme="majorHAnsi" w:cstheme="majorHAnsi"/>
                <w:lang w:val="bg-BG" w:bidi="bg-BG"/>
              </w:rPr>
              <w:t>Установяват критерии/компетентности за учителите и училищните ръководители, работещи в приобщаващото образование, и осигуряват възможности за развитие на съответните способности?</w:t>
            </w:r>
          </w:p>
        </w:tc>
        <w:tc>
          <w:tcPr>
            <w:tcW w:w="2500" w:type="pct"/>
          </w:tcPr>
          <w:p w14:paraId="53C8F0D0"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667AE733" w14:textId="77777777" w:rsidTr="003B618C">
        <w:trPr>
          <w:cantSplit/>
        </w:trPr>
        <w:tc>
          <w:tcPr>
            <w:tcW w:w="2500" w:type="pct"/>
          </w:tcPr>
          <w:p w14:paraId="38D193CB" w14:textId="0ECDEC81" w:rsidR="009649A4" w:rsidRPr="0094308B" w:rsidRDefault="009649A4" w:rsidP="004755FF">
            <w:pPr>
              <w:pStyle w:val="Agency-body-text"/>
              <w:spacing w:before="60" w:after="60"/>
              <w:rPr>
                <w:rFonts w:asciiTheme="majorHAnsi" w:hAnsiTheme="majorHAnsi" w:cstheme="majorHAnsi"/>
                <w:lang w:val="bg-BG"/>
              </w:rPr>
            </w:pPr>
            <w:bookmarkStart w:id="55" w:name="C6_policy_measure"/>
            <w:r w:rsidRPr="0094308B">
              <w:rPr>
                <w:rFonts w:asciiTheme="majorHAnsi" w:hAnsiTheme="majorHAnsi" w:cstheme="majorHAnsi"/>
                <w:lang w:val="bg-BG" w:bidi="bg-BG"/>
              </w:rPr>
              <w:t xml:space="preserve">В.6 </w:t>
            </w:r>
            <w:bookmarkEnd w:id="55"/>
            <w:r w:rsidRPr="0094308B">
              <w:rPr>
                <w:rFonts w:asciiTheme="majorHAnsi" w:hAnsiTheme="majorHAnsi" w:cstheme="majorHAnsi"/>
                <w:lang w:val="bg-BG" w:bidi="bg-BG"/>
              </w:rPr>
              <w:t>Насочват усилията върху укрепването на професията „учител“ и „училищен ръководител“ и отчитат ползите от практиката на сътрудничество в професионалното обучение, развитие и подкрепа?</w:t>
            </w:r>
          </w:p>
        </w:tc>
        <w:tc>
          <w:tcPr>
            <w:tcW w:w="2500" w:type="pct"/>
          </w:tcPr>
          <w:p w14:paraId="5B1F9A9A"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7A96A699" w14:textId="77777777" w:rsidTr="003B618C">
        <w:trPr>
          <w:cantSplit/>
        </w:trPr>
        <w:tc>
          <w:tcPr>
            <w:tcW w:w="2500" w:type="pct"/>
          </w:tcPr>
          <w:p w14:paraId="140486E4" w14:textId="0CF6CBFC" w:rsidR="009649A4" w:rsidRPr="0094308B" w:rsidRDefault="009649A4" w:rsidP="004755FF">
            <w:pPr>
              <w:pStyle w:val="Agency-body-text"/>
              <w:spacing w:before="60" w:after="60"/>
              <w:rPr>
                <w:rFonts w:asciiTheme="majorHAnsi" w:hAnsiTheme="majorHAnsi" w:cstheme="majorHAnsi"/>
                <w:lang w:val="bg-BG"/>
              </w:rPr>
            </w:pPr>
            <w:bookmarkStart w:id="56" w:name="C7_policy_measure"/>
            <w:r w:rsidRPr="0094308B">
              <w:rPr>
                <w:rFonts w:asciiTheme="majorHAnsi" w:hAnsiTheme="majorHAnsi" w:cstheme="majorHAnsi"/>
                <w:lang w:val="bg-BG" w:bidi="bg-BG"/>
              </w:rPr>
              <w:t xml:space="preserve">В.7 </w:t>
            </w:r>
            <w:bookmarkEnd w:id="56"/>
            <w:r w:rsidRPr="0094308B">
              <w:rPr>
                <w:rFonts w:asciiTheme="majorHAnsi" w:hAnsiTheme="majorHAnsi" w:cstheme="majorHAnsi"/>
                <w:lang w:val="bg-BG" w:bidi="bg-BG"/>
              </w:rPr>
              <w:t>Осигуряват достъп до мрежи, възможности за наставничество и менторство, подкрепа за извършването на оценка и консултации за подобряване на училищната среда?</w:t>
            </w:r>
          </w:p>
        </w:tc>
        <w:tc>
          <w:tcPr>
            <w:tcW w:w="2500" w:type="pct"/>
          </w:tcPr>
          <w:p w14:paraId="0CB799DF"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0C1F41E9" w14:textId="77777777" w:rsidTr="003B618C">
        <w:trPr>
          <w:cantSplit/>
        </w:trPr>
        <w:tc>
          <w:tcPr>
            <w:tcW w:w="2500" w:type="pct"/>
          </w:tcPr>
          <w:p w14:paraId="00822A55" w14:textId="3953E5CE" w:rsidR="009649A4" w:rsidRPr="0094308B" w:rsidRDefault="009649A4" w:rsidP="004755FF">
            <w:pPr>
              <w:pStyle w:val="Agency-body-text"/>
              <w:spacing w:before="60" w:after="60"/>
              <w:rPr>
                <w:rFonts w:asciiTheme="majorHAnsi" w:hAnsiTheme="majorHAnsi" w:cstheme="majorHAnsi"/>
                <w:lang w:val="bg-BG"/>
              </w:rPr>
            </w:pPr>
            <w:bookmarkStart w:id="57" w:name="C8_policy_measure"/>
            <w:r w:rsidRPr="0094308B">
              <w:rPr>
                <w:rFonts w:asciiTheme="majorHAnsi" w:hAnsiTheme="majorHAnsi" w:cstheme="majorHAnsi"/>
                <w:lang w:val="bg-BG" w:bidi="bg-BG"/>
              </w:rPr>
              <w:t xml:space="preserve">В.8 </w:t>
            </w:r>
            <w:bookmarkEnd w:id="57"/>
            <w:r w:rsidRPr="0094308B">
              <w:rPr>
                <w:rFonts w:asciiTheme="majorHAnsi" w:hAnsiTheme="majorHAnsi" w:cstheme="majorHAnsi"/>
                <w:lang w:val="bg-BG" w:bidi="bg-BG"/>
              </w:rPr>
              <w:t>Гарантират достъп до ресурси за развитие на учителите и училищния персонал и на тяхната работна среда?</w:t>
            </w:r>
          </w:p>
        </w:tc>
        <w:tc>
          <w:tcPr>
            <w:tcW w:w="2500" w:type="pct"/>
          </w:tcPr>
          <w:p w14:paraId="1C9E9DFA"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6CDA31D7" w14:textId="77777777" w:rsidTr="003B618C">
        <w:trPr>
          <w:cantSplit/>
        </w:trPr>
        <w:tc>
          <w:tcPr>
            <w:tcW w:w="2500" w:type="pct"/>
          </w:tcPr>
          <w:p w14:paraId="26304E91" w14:textId="72FC4215" w:rsidR="009649A4" w:rsidRPr="0094308B" w:rsidRDefault="009649A4" w:rsidP="004755FF">
            <w:pPr>
              <w:pStyle w:val="Agency-body-text"/>
              <w:spacing w:before="60" w:after="60"/>
              <w:rPr>
                <w:rFonts w:asciiTheme="majorHAnsi" w:hAnsiTheme="majorHAnsi" w:cstheme="majorHAnsi"/>
                <w:lang w:val="bg-BG"/>
              </w:rPr>
            </w:pPr>
            <w:bookmarkStart w:id="58" w:name="C9_policy_measure"/>
            <w:r w:rsidRPr="0094308B">
              <w:rPr>
                <w:rFonts w:asciiTheme="majorHAnsi" w:hAnsiTheme="majorHAnsi" w:cstheme="majorHAnsi"/>
                <w:lang w:val="bg-BG" w:bidi="bg-BG"/>
              </w:rPr>
              <w:t xml:space="preserve">В.9 </w:t>
            </w:r>
            <w:bookmarkEnd w:id="58"/>
            <w:r w:rsidRPr="0094308B">
              <w:rPr>
                <w:rFonts w:asciiTheme="majorHAnsi" w:hAnsiTheme="majorHAnsi" w:cstheme="majorHAnsi"/>
                <w:lang w:val="bg-BG" w:bidi="bg-BG"/>
              </w:rPr>
              <w:t>Насърчават достъпа до професионално обучение през цялата кариерата за разработване на аналитични и последователни подходи, които изграждат практиката и я поддържат?</w:t>
            </w:r>
          </w:p>
        </w:tc>
        <w:tc>
          <w:tcPr>
            <w:tcW w:w="2500" w:type="pct"/>
          </w:tcPr>
          <w:p w14:paraId="2642D460"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1529B6DD" w14:textId="77777777" w:rsidTr="003B618C">
        <w:trPr>
          <w:cantSplit/>
        </w:trPr>
        <w:tc>
          <w:tcPr>
            <w:tcW w:w="2500" w:type="pct"/>
          </w:tcPr>
          <w:p w14:paraId="09B6E7D4" w14:textId="3BAFA6A1" w:rsidR="009649A4" w:rsidRPr="0094308B" w:rsidRDefault="009649A4" w:rsidP="004755FF">
            <w:pPr>
              <w:pStyle w:val="Agency-body-text"/>
              <w:spacing w:before="60" w:after="60"/>
              <w:rPr>
                <w:rFonts w:asciiTheme="majorHAnsi" w:hAnsiTheme="majorHAnsi" w:cstheme="majorHAnsi"/>
                <w:lang w:val="bg-BG"/>
              </w:rPr>
            </w:pPr>
            <w:bookmarkStart w:id="59" w:name="C10_policy_measure"/>
            <w:r w:rsidRPr="0094308B">
              <w:rPr>
                <w:rFonts w:asciiTheme="majorHAnsi" w:hAnsiTheme="majorHAnsi" w:cstheme="majorHAnsi"/>
                <w:lang w:val="bg-BG" w:bidi="bg-BG"/>
              </w:rPr>
              <w:t xml:space="preserve">В.10 </w:t>
            </w:r>
            <w:bookmarkEnd w:id="59"/>
            <w:r w:rsidRPr="0094308B">
              <w:rPr>
                <w:rFonts w:asciiTheme="majorHAnsi" w:hAnsiTheme="majorHAnsi" w:cstheme="majorHAnsi"/>
                <w:lang w:val="bg-BG" w:bidi="bg-BG"/>
              </w:rPr>
              <w:t>Осигуряват достъп до данни на различни равнища на политиката, които да се използват като доказателствена база?</w:t>
            </w:r>
          </w:p>
        </w:tc>
        <w:tc>
          <w:tcPr>
            <w:tcW w:w="2500" w:type="pct"/>
          </w:tcPr>
          <w:p w14:paraId="48E85C4C"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28847725" w14:textId="77777777" w:rsidTr="003B618C">
        <w:trPr>
          <w:cantSplit/>
        </w:trPr>
        <w:tc>
          <w:tcPr>
            <w:tcW w:w="2500" w:type="pct"/>
          </w:tcPr>
          <w:p w14:paraId="7C58FB4C" w14:textId="3C5A47F6" w:rsidR="009649A4" w:rsidRPr="0094308B" w:rsidRDefault="009649A4" w:rsidP="004755FF">
            <w:pPr>
              <w:pStyle w:val="Agency-body-text"/>
              <w:spacing w:before="60" w:after="60"/>
              <w:rPr>
                <w:rFonts w:asciiTheme="majorHAnsi" w:hAnsiTheme="majorHAnsi" w:cstheme="majorHAnsi"/>
                <w:lang w:val="bg-BG"/>
              </w:rPr>
            </w:pPr>
            <w:bookmarkStart w:id="60" w:name="C11_policy_measure"/>
            <w:r w:rsidRPr="0094308B">
              <w:rPr>
                <w:rFonts w:asciiTheme="majorHAnsi" w:hAnsiTheme="majorHAnsi" w:cstheme="majorHAnsi"/>
                <w:lang w:val="bg-BG" w:bidi="bg-BG"/>
              </w:rPr>
              <w:lastRenderedPageBreak/>
              <w:t xml:space="preserve">В.11 </w:t>
            </w:r>
            <w:bookmarkEnd w:id="60"/>
            <w:r w:rsidRPr="0094308B">
              <w:rPr>
                <w:rFonts w:asciiTheme="majorHAnsi" w:hAnsiTheme="majorHAnsi" w:cstheme="majorHAnsi"/>
                <w:lang w:val="bg-BG" w:bidi="bg-BG"/>
              </w:rPr>
              <w:t>Осигуряват автономия на ръководството при вземането на решения, свързани с многообразните задължения на училищните ръководители, така че те да могат да намерят баланс между административните въпроси и въпросите, засягащи приобщаващото училищно ръководство?</w:t>
            </w:r>
          </w:p>
        </w:tc>
        <w:tc>
          <w:tcPr>
            <w:tcW w:w="2500" w:type="pct"/>
          </w:tcPr>
          <w:p w14:paraId="7CAD8998"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4119CA2A" w14:textId="77777777" w:rsidTr="003B618C">
        <w:trPr>
          <w:cantSplit/>
        </w:trPr>
        <w:tc>
          <w:tcPr>
            <w:tcW w:w="2500" w:type="pct"/>
          </w:tcPr>
          <w:p w14:paraId="7CDB81B5" w14:textId="797061F7" w:rsidR="009649A4" w:rsidRPr="0094308B" w:rsidRDefault="009649A4" w:rsidP="004755FF">
            <w:pPr>
              <w:pStyle w:val="Agency-body-text"/>
              <w:spacing w:before="60" w:after="60"/>
              <w:rPr>
                <w:rFonts w:asciiTheme="majorHAnsi" w:hAnsiTheme="majorHAnsi" w:cstheme="majorHAnsi"/>
                <w:lang w:val="bg-BG"/>
              </w:rPr>
            </w:pPr>
            <w:bookmarkStart w:id="61" w:name="C12_policy_measure"/>
            <w:r w:rsidRPr="0094308B">
              <w:rPr>
                <w:rFonts w:asciiTheme="majorHAnsi" w:hAnsiTheme="majorHAnsi" w:cstheme="majorHAnsi"/>
                <w:lang w:val="bg-BG" w:bidi="bg-BG"/>
              </w:rPr>
              <w:t xml:space="preserve">В.12 </w:t>
            </w:r>
            <w:bookmarkEnd w:id="61"/>
            <w:r w:rsidRPr="0094308B">
              <w:rPr>
                <w:rFonts w:asciiTheme="majorHAnsi" w:hAnsiTheme="majorHAnsi" w:cstheme="majorHAnsi"/>
                <w:lang w:val="bg-BG" w:bidi="bg-BG"/>
              </w:rPr>
              <w:t xml:space="preserve">Насърчават автономията по отношение на професионалното развитие/оправомощаването на учителите и на училищния персонал чрез споделени ръководни функции и съвместно </w:t>
            </w:r>
            <w:hyperlink w:anchor="ProfessionalLearningDevelopment" w:history="1">
              <w:r w:rsidRPr="0094308B">
                <w:rPr>
                  <w:rStyle w:val="Hyperlink"/>
                  <w:rFonts w:asciiTheme="majorHAnsi" w:hAnsiTheme="majorHAnsi" w:cstheme="majorHAnsi"/>
                  <w:lang w:val="bg-BG" w:bidi="bg-BG"/>
                </w:rPr>
                <w:t>професионално обучение и развитие</w:t>
              </w:r>
            </w:hyperlink>
            <w:r w:rsidRPr="0094308B">
              <w:rPr>
                <w:rFonts w:asciiTheme="majorHAnsi" w:hAnsiTheme="majorHAnsi" w:cstheme="majorHAnsi"/>
                <w:lang w:val="bg-BG" w:bidi="bg-BG"/>
              </w:rPr>
              <w:t>?</w:t>
            </w:r>
          </w:p>
        </w:tc>
        <w:tc>
          <w:tcPr>
            <w:tcW w:w="2500" w:type="pct"/>
          </w:tcPr>
          <w:p w14:paraId="0C0BF099"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1AF2363E" w14:textId="77777777" w:rsidTr="003B618C">
        <w:trPr>
          <w:cantSplit/>
        </w:trPr>
        <w:tc>
          <w:tcPr>
            <w:tcW w:w="2500" w:type="pct"/>
          </w:tcPr>
          <w:p w14:paraId="156D8A06" w14:textId="0FC0EB92" w:rsidR="009649A4" w:rsidRPr="0094308B" w:rsidRDefault="009649A4" w:rsidP="004755FF">
            <w:pPr>
              <w:pStyle w:val="Agency-body-text"/>
              <w:spacing w:before="60" w:after="60"/>
              <w:rPr>
                <w:rFonts w:asciiTheme="majorHAnsi" w:hAnsiTheme="majorHAnsi" w:cstheme="majorHAnsi"/>
                <w:lang w:val="bg-BG"/>
              </w:rPr>
            </w:pPr>
            <w:bookmarkStart w:id="62" w:name="C13_policy_measure"/>
            <w:r w:rsidRPr="0094308B">
              <w:rPr>
                <w:rFonts w:asciiTheme="majorHAnsi" w:hAnsiTheme="majorHAnsi" w:cstheme="majorHAnsi"/>
                <w:lang w:val="bg-BG" w:bidi="bg-BG"/>
              </w:rPr>
              <w:t xml:space="preserve">В.13 </w:t>
            </w:r>
            <w:bookmarkEnd w:id="62"/>
            <w:r w:rsidRPr="0094308B">
              <w:rPr>
                <w:rFonts w:asciiTheme="majorHAnsi" w:hAnsiTheme="majorHAnsi" w:cstheme="majorHAnsi"/>
                <w:lang w:val="bg-BG" w:bidi="bg-BG"/>
              </w:rPr>
              <w:t xml:space="preserve">Осигуряват на училищните ръководители необходимата автономия да назначават учители и персонал, които поемат отговорност и работят за повишаване на постиженията и </w:t>
            </w:r>
            <w:hyperlink w:anchor="wellbeing" w:history="1">
              <w:r w:rsidR="000A7745" w:rsidRPr="0094308B">
                <w:rPr>
                  <w:rStyle w:val="Hyperlink"/>
                  <w:rFonts w:asciiTheme="majorHAnsi" w:hAnsiTheme="majorHAnsi" w:cstheme="majorHAnsi"/>
                  <w:lang w:val="bg-BG" w:bidi="bg-BG"/>
                </w:rPr>
                <w:t>благополучието</w:t>
              </w:r>
            </w:hyperlink>
            <w:r w:rsidRPr="0094308B">
              <w:rPr>
                <w:rFonts w:asciiTheme="majorHAnsi" w:hAnsiTheme="majorHAnsi" w:cstheme="majorHAnsi"/>
                <w:lang w:val="bg-BG" w:bidi="bg-BG"/>
              </w:rPr>
              <w:t xml:space="preserve"> на всички учащи чрез новаторски педагогически методи, </w:t>
            </w:r>
            <w:hyperlink w:anchor="Learnercentred" w:history="1">
              <w:r w:rsidRPr="0094308B">
                <w:rPr>
                  <w:rStyle w:val="Hyperlink"/>
                  <w:rFonts w:asciiTheme="majorHAnsi" w:hAnsiTheme="majorHAnsi" w:cstheme="majorHAnsi"/>
                  <w:lang w:val="bg-BG" w:bidi="bg-BG"/>
                </w:rPr>
                <w:t>насочени към учащите</w:t>
              </w:r>
            </w:hyperlink>
            <w:r w:rsidRPr="0094308B">
              <w:rPr>
                <w:rFonts w:asciiTheme="majorHAnsi" w:hAnsiTheme="majorHAnsi" w:cstheme="majorHAnsi"/>
                <w:lang w:val="bg-BG" w:bidi="bg-BG"/>
              </w:rPr>
              <w:t>?</w:t>
            </w:r>
          </w:p>
        </w:tc>
        <w:tc>
          <w:tcPr>
            <w:tcW w:w="2500" w:type="pct"/>
          </w:tcPr>
          <w:p w14:paraId="2654B6B6" w14:textId="77777777" w:rsidR="009649A4" w:rsidRPr="0094308B" w:rsidRDefault="009649A4" w:rsidP="004755FF">
            <w:pPr>
              <w:pStyle w:val="Agency-body-text"/>
              <w:spacing w:before="60" w:after="60"/>
              <w:rPr>
                <w:rFonts w:asciiTheme="majorHAnsi" w:hAnsiTheme="majorHAnsi" w:cstheme="majorHAnsi"/>
                <w:lang w:val="bg-BG"/>
              </w:rPr>
            </w:pPr>
          </w:p>
        </w:tc>
      </w:tr>
    </w:tbl>
    <w:p w14:paraId="29AAF4F0" w14:textId="3584DCFC" w:rsidR="00B9343E" w:rsidRPr="0094308B" w:rsidRDefault="00B9343E" w:rsidP="003E3CC9">
      <w:pPr>
        <w:pStyle w:val="Agency-body-text"/>
        <w:keepNext/>
        <w:spacing w:before="360"/>
        <w:rPr>
          <w:rFonts w:asciiTheme="majorHAnsi" w:hAnsiTheme="majorHAnsi" w:cstheme="majorHAnsi"/>
          <w:b/>
          <w:bCs/>
          <w:lang w:val="bg-BG"/>
        </w:rPr>
      </w:pPr>
      <w:r w:rsidRPr="0094308B">
        <w:rPr>
          <w:rFonts w:asciiTheme="majorHAnsi" w:hAnsiTheme="majorHAnsi" w:cstheme="majorHAnsi"/>
          <w:b/>
          <w:lang w:val="bg-BG" w:bidi="bg-BG"/>
        </w:rPr>
        <w:t>Има ли допълнителна информация, която следва да се вземе предвид и която не е засегната в горепосочените въпроси?</w:t>
      </w:r>
    </w:p>
    <w:p w14:paraId="5094D57A" w14:textId="77777777" w:rsidR="00B13AD2" w:rsidRPr="0094308B" w:rsidRDefault="00B13AD2" w:rsidP="003E3CC9">
      <w:pPr>
        <w:pStyle w:val="Agency-body-text"/>
        <w:rPr>
          <w:rFonts w:asciiTheme="majorHAnsi" w:hAnsiTheme="majorHAnsi" w:cstheme="majorHAnsi"/>
          <w:lang w:val="bg-BG"/>
        </w:rPr>
      </w:pPr>
    </w:p>
    <w:p w14:paraId="1D6FCFCA" w14:textId="17FD4A21" w:rsidR="009649A4" w:rsidRPr="0094308B" w:rsidRDefault="00B13AD2" w:rsidP="00B13AD2">
      <w:pPr>
        <w:pStyle w:val="Agency-body-text"/>
        <w:keepNext/>
        <w:spacing w:before="360"/>
        <w:rPr>
          <w:rFonts w:asciiTheme="majorHAnsi" w:hAnsiTheme="majorHAnsi" w:cstheme="majorHAnsi"/>
          <w:b/>
          <w:bCs/>
          <w:lang w:val="bg-BG"/>
        </w:rPr>
      </w:pPr>
      <w:r w:rsidRPr="0094308B">
        <w:rPr>
          <w:rFonts w:asciiTheme="majorHAnsi" w:hAnsiTheme="majorHAnsi" w:cstheme="majorHAnsi"/>
          <w:b/>
          <w:lang w:val="bg-BG" w:bidi="bg-BG"/>
        </w:rPr>
        <w:lastRenderedPageBreak/>
        <w:t>Анализ на констатациите относно човешкото развитие</w:t>
      </w:r>
    </w:p>
    <w:p w14:paraId="29088559" w14:textId="36406E5D" w:rsidR="00B13AD2" w:rsidRPr="0094308B" w:rsidRDefault="00EE5655" w:rsidP="003E3CC9">
      <w:pPr>
        <w:pStyle w:val="Agency-body-text"/>
        <w:keepNext/>
        <w:numPr>
          <w:ilvl w:val="0"/>
          <w:numId w:val="34"/>
        </w:numPr>
        <w:rPr>
          <w:rFonts w:asciiTheme="majorHAnsi" w:hAnsiTheme="majorHAnsi" w:cstheme="majorHAnsi"/>
          <w:lang w:val="bg-BG"/>
        </w:rPr>
      </w:pPr>
      <w:r w:rsidRPr="0094308B">
        <w:rPr>
          <w:rFonts w:asciiTheme="majorHAnsi" w:hAnsiTheme="majorHAnsi" w:cstheme="majorHAnsi"/>
          <w:lang w:val="bg-BG" w:bidi="bg-BG"/>
        </w:rPr>
        <w:t xml:space="preserve">Мерките на политиката, които вече са въведени, могат да се разглеждат като </w:t>
      </w:r>
      <w:r w:rsidRPr="0094308B">
        <w:rPr>
          <w:rFonts w:asciiTheme="majorHAnsi" w:hAnsiTheme="majorHAnsi" w:cstheme="majorHAnsi"/>
          <w:b/>
          <w:lang w:val="bg-BG" w:bidi="bg-BG"/>
        </w:rPr>
        <w:t>силна страна</w:t>
      </w:r>
      <w:r w:rsidRPr="0094308B">
        <w:rPr>
          <w:rFonts w:asciiTheme="majorHAnsi" w:hAnsiTheme="majorHAnsi" w:cstheme="majorHAnsi"/>
          <w:lang w:val="bg-BG" w:bidi="bg-BG"/>
        </w:rPr>
        <w:t>. В кои области според констатациите са налице подкрепящи мерки на политиката?</w:t>
      </w:r>
    </w:p>
    <w:p w14:paraId="5CE6A190" w14:textId="6A5DA425" w:rsidR="00B13AD2" w:rsidRPr="0094308B" w:rsidRDefault="00B13AD2" w:rsidP="003E3CC9">
      <w:pPr>
        <w:pStyle w:val="Agency-body-text"/>
        <w:keepNext/>
        <w:numPr>
          <w:ilvl w:val="1"/>
          <w:numId w:val="34"/>
        </w:numPr>
        <w:rPr>
          <w:rFonts w:asciiTheme="majorHAnsi" w:hAnsiTheme="majorHAnsi" w:cstheme="majorHAnsi"/>
          <w:lang w:val="bg-BG"/>
        </w:rPr>
      </w:pPr>
      <w:r w:rsidRPr="0094308B">
        <w:rPr>
          <w:rFonts w:asciiTheme="majorHAnsi" w:hAnsiTheme="majorHAnsi" w:cstheme="majorHAnsi"/>
          <w:lang w:val="bg-BG" w:bidi="bg-BG"/>
        </w:rPr>
        <w:t>Подкрепящите мерки на политиката свързани ли са с достъпа на училищните ръководители до комуникация, подкрепа и ресурси? (Вж. мерки В.1—В4, В6—В.10)</w:t>
      </w:r>
    </w:p>
    <w:p w14:paraId="34EB1AEB" w14:textId="77777777" w:rsidR="00B13AD2" w:rsidRPr="0094308B" w:rsidRDefault="00B13AD2" w:rsidP="003E3CC9">
      <w:pPr>
        <w:pStyle w:val="Agency-body-text"/>
        <w:rPr>
          <w:rFonts w:asciiTheme="majorHAnsi" w:hAnsiTheme="majorHAnsi" w:cstheme="majorHAnsi"/>
          <w:lang w:val="bg-BG"/>
        </w:rPr>
      </w:pPr>
    </w:p>
    <w:p w14:paraId="4156504A" w14:textId="2E80AC18" w:rsidR="00B13AD2" w:rsidRPr="0094308B" w:rsidRDefault="00B13AD2" w:rsidP="003E3CC9">
      <w:pPr>
        <w:pStyle w:val="Agency-body-text"/>
        <w:keepNext/>
        <w:numPr>
          <w:ilvl w:val="1"/>
          <w:numId w:val="34"/>
        </w:numPr>
        <w:rPr>
          <w:rFonts w:asciiTheme="majorHAnsi" w:hAnsiTheme="majorHAnsi" w:cstheme="majorHAnsi"/>
          <w:lang w:val="bg-BG"/>
        </w:rPr>
      </w:pPr>
      <w:r w:rsidRPr="0094308B">
        <w:rPr>
          <w:rFonts w:asciiTheme="majorHAnsi" w:hAnsiTheme="majorHAnsi" w:cstheme="majorHAnsi"/>
          <w:lang w:val="bg-BG" w:bidi="bg-BG"/>
        </w:rPr>
        <w:t xml:space="preserve">Подкрепящите мерки на политиката свързани ли са с отчетността на училищните ръководители по отношение на самоанализа на училищата или </w:t>
      </w:r>
      <w:hyperlink w:anchor="Monitoring" w:history="1">
        <w:r w:rsidRPr="0094308B">
          <w:rPr>
            <w:rStyle w:val="Hyperlink"/>
            <w:rFonts w:asciiTheme="majorHAnsi" w:hAnsiTheme="majorHAnsi" w:cstheme="majorHAnsi"/>
            <w:lang w:val="bg-BG" w:bidi="bg-BG"/>
          </w:rPr>
          <w:t>мониторинга</w:t>
        </w:r>
      </w:hyperlink>
      <w:r w:rsidRPr="0094308B">
        <w:rPr>
          <w:rFonts w:asciiTheme="majorHAnsi" w:hAnsiTheme="majorHAnsi" w:cstheme="majorHAnsi"/>
          <w:lang w:val="bg-BG" w:bidi="bg-BG"/>
        </w:rPr>
        <w:t>? (Вж. мярка В.5)</w:t>
      </w:r>
    </w:p>
    <w:p w14:paraId="3417C040" w14:textId="77777777" w:rsidR="00B13AD2" w:rsidRPr="0094308B" w:rsidRDefault="00B13AD2" w:rsidP="003E3CC9">
      <w:pPr>
        <w:pStyle w:val="Agency-body-text"/>
        <w:rPr>
          <w:rFonts w:asciiTheme="majorHAnsi" w:hAnsiTheme="majorHAnsi" w:cstheme="majorHAnsi"/>
          <w:lang w:val="bg-BG"/>
        </w:rPr>
      </w:pPr>
    </w:p>
    <w:p w14:paraId="01199620" w14:textId="4FD0EC94" w:rsidR="00B13AD2" w:rsidRPr="0094308B" w:rsidRDefault="00B13AD2" w:rsidP="003E3CC9">
      <w:pPr>
        <w:pStyle w:val="Agency-body-text"/>
        <w:keepNext/>
        <w:numPr>
          <w:ilvl w:val="1"/>
          <w:numId w:val="34"/>
        </w:numPr>
        <w:rPr>
          <w:rFonts w:asciiTheme="majorHAnsi" w:hAnsiTheme="majorHAnsi" w:cstheme="majorHAnsi"/>
          <w:lang w:val="bg-BG"/>
        </w:rPr>
      </w:pPr>
      <w:r w:rsidRPr="0094308B">
        <w:rPr>
          <w:rFonts w:asciiTheme="majorHAnsi" w:hAnsiTheme="majorHAnsi" w:cstheme="majorHAnsi"/>
          <w:lang w:val="bg-BG" w:bidi="bg-BG"/>
        </w:rPr>
        <w:t>Подкрепящите мерки на политиката свързани ли са с автономията на училищните ръководители при вземане на решения? (Вж. мерки В.11—В.13)</w:t>
      </w:r>
    </w:p>
    <w:p w14:paraId="6BDE0044" w14:textId="77777777" w:rsidR="00B13AD2" w:rsidRPr="0094308B" w:rsidRDefault="00B13AD2" w:rsidP="003E3CC9">
      <w:pPr>
        <w:pStyle w:val="Agency-body-text"/>
        <w:rPr>
          <w:rFonts w:asciiTheme="majorHAnsi" w:hAnsiTheme="majorHAnsi" w:cstheme="majorHAnsi"/>
          <w:lang w:val="bg-BG"/>
        </w:rPr>
      </w:pPr>
    </w:p>
    <w:p w14:paraId="5B9A0F22" w14:textId="60D6B894" w:rsidR="00FE1E79" w:rsidRPr="0094308B" w:rsidRDefault="00FE1E79" w:rsidP="00126A19">
      <w:pPr>
        <w:pStyle w:val="Agency-body-text"/>
        <w:keepNext/>
        <w:numPr>
          <w:ilvl w:val="0"/>
          <w:numId w:val="34"/>
        </w:numPr>
        <w:rPr>
          <w:rFonts w:asciiTheme="majorHAnsi" w:hAnsiTheme="majorHAnsi" w:cstheme="majorHAnsi"/>
          <w:lang w:val="bg-BG"/>
        </w:rPr>
      </w:pPr>
      <w:r w:rsidRPr="0094308B">
        <w:rPr>
          <w:rFonts w:asciiTheme="majorHAnsi" w:hAnsiTheme="majorHAnsi" w:cstheme="majorHAnsi"/>
          <w:lang w:val="bg-BG" w:bidi="bg-BG"/>
        </w:rPr>
        <w:t xml:space="preserve">Мерките на политиката, които са в процес на развитие, могат да се разглеждат като </w:t>
      </w:r>
      <w:r w:rsidRPr="0094308B">
        <w:rPr>
          <w:rFonts w:asciiTheme="majorHAnsi" w:hAnsiTheme="majorHAnsi" w:cstheme="majorHAnsi"/>
          <w:b/>
          <w:lang w:val="bg-BG" w:bidi="bg-BG"/>
        </w:rPr>
        <w:t>възможност</w:t>
      </w:r>
      <w:r w:rsidRPr="0094308B">
        <w:rPr>
          <w:rFonts w:asciiTheme="majorHAnsi" w:hAnsiTheme="majorHAnsi" w:cstheme="majorHAnsi"/>
          <w:lang w:val="bg-BG" w:bidi="bg-BG"/>
        </w:rPr>
        <w:t>. Къде има място за подобрение или по-нататъшно развитие?</w:t>
      </w:r>
    </w:p>
    <w:p w14:paraId="40436677" w14:textId="77777777" w:rsidR="00FE1E79" w:rsidRPr="0094308B" w:rsidRDefault="00FE1E79" w:rsidP="00126A19">
      <w:pPr>
        <w:pStyle w:val="Agency-body-text"/>
        <w:keepNext/>
        <w:numPr>
          <w:ilvl w:val="0"/>
          <w:numId w:val="59"/>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достъпа до комуникация, подкрепа и ресурси:</w:t>
      </w:r>
    </w:p>
    <w:p w14:paraId="74BEB845" w14:textId="77777777" w:rsidR="00FE1E79" w:rsidRPr="0094308B" w:rsidRDefault="00FE1E79" w:rsidP="00FE1E79">
      <w:pPr>
        <w:pStyle w:val="Agency-body-text"/>
        <w:rPr>
          <w:rFonts w:asciiTheme="majorHAnsi" w:hAnsiTheme="majorHAnsi" w:cstheme="majorHAnsi"/>
          <w:lang w:val="bg-BG"/>
        </w:rPr>
      </w:pPr>
    </w:p>
    <w:p w14:paraId="53B0357D" w14:textId="77777777" w:rsidR="00FE1E79" w:rsidRPr="0094308B" w:rsidRDefault="00FE1E79" w:rsidP="00126A19">
      <w:pPr>
        <w:pStyle w:val="Agency-body-text"/>
        <w:keepNext/>
        <w:numPr>
          <w:ilvl w:val="0"/>
          <w:numId w:val="59"/>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отчетността, самоанализа на училищата или мониторинга:</w:t>
      </w:r>
    </w:p>
    <w:p w14:paraId="2A00D128" w14:textId="77777777" w:rsidR="00FE1E79" w:rsidRPr="0094308B" w:rsidRDefault="00FE1E79" w:rsidP="00FE1E79">
      <w:pPr>
        <w:pStyle w:val="Agency-body-text"/>
        <w:rPr>
          <w:rFonts w:asciiTheme="majorHAnsi" w:hAnsiTheme="majorHAnsi" w:cstheme="majorHAnsi"/>
          <w:lang w:val="bg-BG"/>
        </w:rPr>
      </w:pPr>
    </w:p>
    <w:p w14:paraId="7C64AFB6" w14:textId="77777777" w:rsidR="00FE1E79" w:rsidRPr="0094308B" w:rsidRDefault="00FE1E79" w:rsidP="00126A19">
      <w:pPr>
        <w:pStyle w:val="Agency-body-text"/>
        <w:keepNext/>
        <w:numPr>
          <w:ilvl w:val="0"/>
          <w:numId w:val="59"/>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автономията на училищните ръководители при вземане на решения:</w:t>
      </w:r>
    </w:p>
    <w:p w14:paraId="2E9D949F" w14:textId="77777777" w:rsidR="00B13AD2" w:rsidRPr="0094308B" w:rsidRDefault="00B13AD2" w:rsidP="003E3CC9">
      <w:pPr>
        <w:pStyle w:val="Agency-body-text"/>
        <w:rPr>
          <w:rFonts w:asciiTheme="majorHAnsi" w:hAnsiTheme="majorHAnsi" w:cstheme="majorHAnsi"/>
          <w:lang w:val="bg-BG"/>
        </w:rPr>
      </w:pPr>
    </w:p>
    <w:p w14:paraId="7ECBB277" w14:textId="600A64E0" w:rsidR="00B13AD2" w:rsidRPr="0094308B" w:rsidRDefault="00B13AD2" w:rsidP="003E3CC9">
      <w:pPr>
        <w:pStyle w:val="Agency-body-text"/>
        <w:keepNext/>
        <w:numPr>
          <w:ilvl w:val="0"/>
          <w:numId w:val="34"/>
        </w:numPr>
        <w:rPr>
          <w:rFonts w:asciiTheme="majorHAnsi" w:hAnsiTheme="majorHAnsi" w:cstheme="majorHAnsi"/>
          <w:lang w:val="bg-BG"/>
        </w:rPr>
      </w:pPr>
      <w:r w:rsidRPr="0094308B">
        <w:rPr>
          <w:rFonts w:asciiTheme="majorHAnsi" w:hAnsiTheme="majorHAnsi" w:cstheme="majorHAnsi"/>
          <w:lang w:val="bg-BG" w:bidi="bg-BG"/>
        </w:rPr>
        <w:lastRenderedPageBreak/>
        <w:t>Коя област е приоритетна за разработването на политики в подкрепа на ролята на приобщаващите училищни ръководители в човешкото развитие?</w:t>
      </w:r>
    </w:p>
    <w:p w14:paraId="39D80DBA" w14:textId="77777777" w:rsidR="00B13AD2" w:rsidRPr="0094308B" w:rsidRDefault="00B13AD2" w:rsidP="000144A8">
      <w:pPr>
        <w:pStyle w:val="Agency-body-text"/>
        <w:rPr>
          <w:rFonts w:asciiTheme="majorHAnsi" w:hAnsiTheme="majorHAnsi" w:cstheme="majorHAnsi"/>
          <w:lang w:val="bg-BG"/>
        </w:rPr>
      </w:pPr>
    </w:p>
    <w:p w14:paraId="030ACDD2" w14:textId="77777777" w:rsidR="009649A4" w:rsidRPr="0094308B" w:rsidRDefault="009649A4" w:rsidP="003E3CC9">
      <w:pPr>
        <w:pStyle w:val="Agency-body-text"/>
        <w:rPr>
          <w:rFonts w:asciiTheme="majorHAnsi" w:hAnsiTheme="majorHAnsi" w:cstheme="majorHAnsi"/>
          <w:lang w:val="bg-BG"/>
        </w:rPr>
      </w:pPr>
      <w:r w:rsidRPr="0094308B">
        <w:rPr>
          <w:rFonts w:asciiTheme="majorHAnsi" w:hAnsiTheme="majorHAnsi" w:cstheme="majorHAnsi"/>
          <w:lang w:val="bg-BG" w:bidi="bg-BG"/>
        </w:rPr>
        <w:br w:type="page"/>
      </w:r>
    </w:p>
    <w:p w14:paraId="5086AE35" w14:textId="6C5360D3" w:rsidR="009649A4" w:rsidRPr="0094308B" w:rsidRDefault="009649A4" w:rsidP="0004149F">
      <w:pPr>
        <w:pStyle w:val="Agency-heading-1"/>
        <w:rPr>
          <w:rFonts w:asciiTheme="majorHAnsi" w:hAnsiTheme="majorHAnsi" w:cstheme="majorHAnsi"/>
          <w:lang w:val="bg-BG"/>
        </w:rPr>
      </w:pPr>
      <w:bookmarkStart w:id="63" w:name="Joint"/>
      <w:bookmarkStart w:id="64" w:name="_Toc96076151"/>
      <w:r w:rsidRPr="0094308B">
        <w:rPr>
          <w:rFonts w:asciiTheme="majorHAnsi" w:hAnsiTheme="majorHAnsi" w:cstheme="majorHAnsi"/>
          <w:lang w:val="bg-BG" w:bidi="bg-BG"/>
        </w:rPr>
        <w:lastRenderedPageBreak/>
        <w:t>Съвместен самоанализ за училищни ръководители и органи, разработващи политики</w:t>
      </w:r>
      <w:bookmarkEnd w:id="63"/>
      <w:bookmarkEnd w:id="64"/>
    </w:p>
    <w:p w14:paraId="59D5F495" w14:textId="1C66BC4F"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В този раздел на инструмента за самоанализ се отдава дължимото на взаимодействието между училищните ръководители и органите, разработващи политики, за постигане на положителна промяна към по-приобщаващо образование. Той служи като стимул за професионален диалог и съвместно разработване на политики.</w:t>
      </w:r>
    </w:p>
    <w:p w14:paraId="0014D3FF" w14:textId="47F581BB" w:rsidR="009649A4" w:rsidRPr="0094308B" w:rsidRDefault="00741CF2" w:rsidP="009649A4">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Международните конвенции и споразумения, както и законодателството и политиката на национално, регионално и общностно равнище оказват влияние върху </w:t>
      </w:r>
      <w:hyperlink w:anchor="leadership" w:history="1">
        <w:r w:rsidRPr="0094308B">
          <w:rPr>
            <w:rStyle w:val="Hyperlink"/>
            <w:rFonts w:asciiTheme="majorHAnsi" w:hAnsiTheme="majorHAnsi" w:cstheme="majorHAnsi"/>
            <w:lang w:val="bg-BG" w:bidi="bg-BG"/>
          </w:rPr>
          <w:t>приобщаващото училищно ръководство</w:t>
        </w:r>
      </w:hyperlink>
      <w:r w:rsidRPr="0094308B">
        <w:rPr>
          <w:rFonts w:asciiTheme="majorHAnsi" w:hAnsiTheme="majorHAnsi" w:cstheme="majorHAnsi"/>
          <w:lang w:val="bg-BG" w:bidi="bg-BG"/>
        </w:rPr>
        <w:t>. От политиката зависят наличните ресурси (</w:t>
      </w:r>
      <w:r w:rsidRPr="0094308B">
        <w:rPr>
          <w:rFonts w:asciiTheme="majorHAnsi" w:hAnsiTheme="majorHAnsi" w:cstheme="majorHAnsi"/>
          <w:b/>
          <w:lang w:val="bg-BG" w:bidi="bg-BG"/>
        </w:rPr>
        <w:t>достъп</w:t>
      </w:r>
      <w:r w:rsidRPr="0094308B">
        <w:rPr>
          <w:rFonts w:asciiTheme="majorHAnsi" w:hAnsiTheme="majorHAnsi" w:cstheme="majorHAnsi"/>
          <w:lang w:val="bg-BG" w:bidi="bg-BG"/>
        </w:rPr>
        <w:t>), гъвкавостта при вземането на решения (</w:t>
      </w:r>
      <w:r w:rsidRPr="0094308B">
        <w:rPr>
          <w:rFonts w:asciiTheme="majorHAnsi" w:hAnsiTheme="majorHAnsi" w:cstheme="majorHAnsi"/>
          <w:b/>
          <w:lang w:val="bg-BG" w:bidi="bg-BG"/>
        </w:rPr>
        <w:t>автономия</w:t>
      </w:r>
      <w:r w:rsidRPr="0094308B">
        <w:rPr>
          <w:rFonts w:asciiTheme="majorHAnsi" w:hAnsiTheme="majorHAnsi" w:cstheme="majorHAnsi"/>
          <w:lang w:val="bg-BG" w:bidi="bg-BG"/>
        </w:rPr>
        <w:t xml:space="preserve">) и отговорността, която училищното ръководство (под всяка форма) носи в съответствие с контекста и културата в процесите на </w:t>
      </w:r>
      <w:hyperlink w:anchor="Monitoring" w:history="1">
        <w:r w:rsidR="009649A4" w:rsidRPr="0094308B">
          <w:rPr>
            <w:rStyle w:val="Hyperlink"/>
            <w:rFonts w:asciiTheme="majorHAnsi" w:hAnsiTheme="majorHAnsi" w:cstheme="majorHAnsi"/>
            <w:lang w:val="bg-BG" w:bidi="bg-BG"/>
          </w:rPr>
          <w:t>мониторинг</w:t>
        </w:r>
      </w:hyperlink>
      <w:r w:rsidRPr="0094308B">
        <w:rPr>
          <w:rFonts w:asciiTheme="majorHAnsi" w:hAnsiTheme="majorHAnsi" w:cstheme="majorHAnsi"/>
          <w:lang w:val="bg-BG" w:bidi="bg-BG"/>
        </w:rPr>
        <w:t xml:space="preserve"> и оценка (</w:t>
      </w:r>
      <w:r w:rsidRPr="0094308B">
        <w:rPr>
          <w:rFonts w:asciiTheme="majorHAnsi" w:hAnsiTheme="majorHAnsi" w:cstheme="majorHAnsi"/>
          <w:b/>
          <w:lang w:val="bg-BG" w:bidi="bg-BG"/>
        </w:rPr>
        <w:t>отчетност</w:t>
      </w:r>
      <w:r w:rsidRPr="0094308B">
        <w:rPr>
          <w:rFonts w:asciiTheme="majorHAnsi" w:hAnsiTheme="majorHAnsi" w:cstheme="majorHAnsi"/>
          <w:lang w:val="bg-BG" w:bidi="bg-BG"/>
        </w:rPr>
        <w:t>).</w:t>
      </w:r>
    </w:p>
    <w:p w14:paraId="3A158546" w14:textId="64EC6B63" w:rsidR="009649A4" w:rsidRPr="0094308B" w:rsidRDefault="009649A4" w:rsidP="00C07BDC">
      <w:pPr>
        <w:pStyle w:val="Agency-body-text"/>
        <w:rPr>
          <w:rFonts w:asciiTheme="majorHAnsi" w:hAnsiTheme="majorHAnsi" w:cstheme="majorHAnsi"/>
          <w:lang w:val="bg-BG"/>
        </w:rPr>
      </w:pPr>
      <w:r w:rsidRPr="0094308B">
        <w:rPr>
          <w:rFonts w:asciiTheme="majorHAnsi" w:hAnsiTheme="majorHAnsi" w:cstheme="majorHAnsi"/>
          <w:lang w:val="bg-BG" w:bidi="bg-BG"/>
        </w:rPr>
        <w:t>Практиките, ролите и отговорностите, свързани с приобщаващото ръководство, се намират в пресечната точка между образователните политики и тяхното прилагане в училищата. Тези практики извеждат на преден план потенциала на училищните ръководители да играят ключова роля в подкрепа на по-широка трансформация на системата на различни равнища на политиката и в техните училища.</w:t>
      </w:r>
    </w:p>
    <w:p w14:paraId="66A6ABA4" w14:textId="597CB661"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Приобщаващото училищно ръководство се влияе от политиката. То също така оказва влияние за превръщането на политиката и законодателството в по-добри практики за приобщаващо образование. </w:t>
      </w:r>
      <w:hyperlink w:anchor="leader" w:history="1">
        <w:r w:rsidRPr="0094308B">
          <w:rPr>
            <w:rStyle w:val="Hyperlink"/>
            <w:rFonts w:asciiTheme="majorHAnsi" w:hAnsiTheme="majorHAnsi" w:cstheme="majorHAnsi"/>
            <w:lang w:val="bg-BG" w:bidi="bg-BG"/>
          </w:rPr>
          <w:t>Приобщаващите училищни ръководители</w:t>
        </w:r>
      </w:hyperlink>
      <w:r w:rsidRPr="0094308B">
        <w:rPr>
          <w:rFonts w:asciiTheme="majorHAnsi" w:hAnsiTheme="majorHAnsi" w:cstheme="majorHAnsi"/>
          <w:lang w:val="bg-BG" w:bidi="bg-BG"/>
        </w:rPr>
        <w:t xml:space="preserve"> могат да влияят върху политиката на местно, регионално и национално равнище, ако са налице подходящи механизми за комуникация и обратна връзка с органите, разработващи политики на национално равнище.</w:t>
      </w:r>
    </w:p>
    <w:p w14:paraId="2313988F" w14:textId="2F34E5DA"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b/>
          <w:lang w:val="bg-BG" w:bidi="bg-BG"/>
        </w:rPr>
        <w:t>Заедно училищните ръководители и органите, разработващи политики,</w:t>
      </w:r>
      <w:r w:rsidRPr="0094308B">
        <w:rPr>
          <w:rFonts w:asciiTheme="majorHAnsi" w:hAnsiTheme="majorHAnsi" w:cstheme="majorHAnsi"/>
          <w:lang w:val="bg-BG" w:bidi="bg-BG"/>
        </w:rPr>
        <w:t xml:space="preserve"> могат да използват насочващите въпроси, за да обменят мнения и да обсъждат какви действия трябва да бъдат предприети, след като са определени приоритетите при </w:t>
      </w:r>
      <w:hyperlink w:anchor="School_leaders" w:history="1">
        <w:r w:rsidRPr="0094308B">
          <w:rPr>
            <w:rStyle w:val="Hyperlink"/>
            <w:rFonts w:asciiTheme="majorHAnsi" w:hAnsiTheme="majorHAnsi" w:cstheme="majorHAnsi"/>
            <w:lang w:val="bg-BG" w:bidi="bg-BG"/>
          </w:rPr>
          <w:t>самоанализа за училищни ръководители</w:t>
        </w:r>
      </w:hyperlink>
      <w:r w:rsidRPr="0094308B">
        <w:rPr>
          <w:rFonts w:asciiTheme="majorHAnsi" w:hAnsiTheme="majorHAnsi" w:cstheme="majorHAnsi"/>
          <w:lang w:val="bg-BG" w:bidi="bg-BG"/>
        </w:rPr>
        <w:t xml:space="preserve"> и при </w:t>
      </w:r>
      <w:hyperlink w:anchor="Policy_makers" w:history="1">
        <w:r w:rsidRPr="0094308B">
          <w:rPr>
            <w:rStyle w:val="Hyperlink"/>
            <w:rFonts w:asciiTheme="majorHAnsi" w:hAnsiTheme="majorHAnsi" w:cstheme="majorHAnsi"/>
            <w:lang w:val="bg-BG" w:bidi="bg-BG"/>
          </w:rPr>
          <w:t>самоанализа за органи, разработващи политики</w:t>
        </w:r>
      </w:hyperlink>
      <w:r w:rsidRPr="0094308B">
        <w:rPr>
          <w:rFonts w:asciiTheme="majorHAnsi" w:hAnsiTheme="majorHAnsi" w:cstheme="majorHAnsi"/>
          <w:lang w:val="bg-BG" w:bidi="bg-BG"/>
        </w:rPr>
        <w:t>.</w:t>
      </w:r>
    </w:p>
    <w:p w14:paraId="41D06198" w14:textId="370E6C6D" w:rsidR="009649A4" w:rsidRPr="0094308B" w:rsidRDefault="00DD0CD4" w:rsidP="009649A4">
      <w:pPr>
        <w:pStyle w:val="Agency-body-text"/>
        <w:rPr>
          <w:rFonts w:asciiTheme="majorHAnsi" w:hAnsiTheme="majorHAnsi" w:cstheme="majorHAnsi"/>
          <w:lang w:val="bg-BG"/>
        </w:rPr>
      </w:pPr>
      <w:r w:rsidRPr="0094308B">
        <w:rPr>
          <w:rFonts w:asciiTheme="majorHAnsi" w:hAnsiTheme="majorHAnsi" w:cstheme="majorHAnsi"/>
          <w:lang w:val="bg-BG" w:bidi="bg-BG"/>
        </w:rPr>
        <w:t>Този инструмент дава възможност на училищните ръководители и на органите, разработващи политики, да представят, наблюдават, обсъждат и договарят ключови силни страни, възможности за по-нататъшно развитие, предизвикателства и приоритети. Целта е да се подчертаят различията в гледните точки и разминаванията между практиката на приобщаващо училищно ръководство (</w:t>
      </w:r>
      <w:hyperlink w:anchor="Standards" w:history="1">
        <w:r w:rsidR="009649A4" w:rsidRPr="0094308B">
          <w:rPr>
            <w:rStyle w:val="Hyperlink"/>
            <w:rFonts w:asciiTheme="majorHAnsi" w:hAnsiTheme="majorHAnsi" w:cstheme="majorHAnsi"/>
            <w:b/>
            <w:lang w:val="bg-BG" w:bidi="bg-BG"/>
          </w:rPr>
          <w:t>стандартите</w:t>
        </w:r>
      </w:hyperlink>
      <w:r w:rsidRPr="0094308B">
        <w:rPr>
          <w:rFonts w:asciiTheme="majorHAnsi" w:hAnsiTheme="majorHAnsi" w:cstheme="majorHAnsi"/>
          <w:b/>
          <w:lang w:val="bg-BG" w:bidi="bg-BG"/>
        </w:rPr>
        <w:t xml:space="preserve"> за практиката на приобщаващо училищно ръководство</w:t>
      </w:r>
      <w:r w:rsidRPr="0094308B">
        <w:rPr>
          <w:rFonts w:asciiTheme="majorHAnsi" w:hAnsiTheme="majorHAnsi" w:cstheme="majorHAnsi"/>
          <w:lang w:val="bg-BG" w:bidi="bg-BG"/>
        </w:rPr>
        <w:t>) и съществуващите мерки на политиката (</w:t>
      </w:r>
      <w:r w:rsidRPr="0094308B">
        <w:rPr>
          <w:rFonts w:asciiTheme="majorHAnsi" w:hAnsiTheme="majorHAnsi" w:cstheme="majorHAnsi"/>
          <w:b/>
          <w:lang w:val="bg-BG" w:bidi="bg-BG"/>
        </w:rPr>
        <w:t>подкрепящите мерки на политиката</w:t>
      </w:r>
      <w:r w:rsidRPr="0094308B">
        <w:rPr>
          <w:rFonts w:asciiTheme="majorHAnsi" w:hAnsiTheme="majorHAnsi" w:cstheme="majorHAnsi"/>
          <w:lang w:val="bg-BG" w:bidi="bg-BG"/>
        </w:rPr>
        <w:t>) и да се обмислят възможни бъдещи действия.</w:t>
      </w:r>
    </w:p>
    <w:p w14:paraId="3DBCD10D" w14:textId="2BD714FB" w:rsidR="00D03A8D" w:rsidRPr="0094308B" w:rsidRDefault="00DB4D00" w:rsidP="009649A4">
      <w:pPr>
        <w:pStyle w:val="Agency-body-text"/>
        <w:rPr>
          <w:rFonts w:asciiTheme="majorHAnsi" w:hAnsiTheme="majorHAnsi" w:cstheme="majorHAnsi"/>
          <w:lang w:val="bg-BG"/>
        </w:rPr>
      </w:pPr>
      <w:r w:rsidRPr="0094308B">
        <w:rPr>
          <w:rFonts w:asciiTheme="majorHAnsi" w:hAnsiTheme="majorHAnsi" w:cstheme="majorHAnsi"/>
          <w:lang w:val="bg-BG" w:bidi="bg-BG"/>
        </w:rPr>
        <w:lastRenderedPageBreak/>
        <w:t xml:space="preserve">Преди да бъде извършен този съвместен самоанализ, трябва да са приключили както самоанализът от страна на училищните ръководители, така и самоанализът от страна на органите, разработващи политики. Тези самоанализи могат да бъдат извършени напълно в рамките на отделните раздели, отнасящи се до </w:t>
      </w:r>
      <w:hyperlink w:anchor="SettingDirection" w:history="1">
        <w:r w:rsidR="009649A4" w:rsidRPr="0094308B">
          <w:rPr>
            <w:rStyle w:val="Hyperlink"/>
            <w:rFonts w:asciiTheme="majorHAnsi" w:hAnsiTheme="majorHAnsi" w:cstheme="majorHAnsi"/>
            <w:lang w:val="bg-BG" w:bidi="bg-BG"/>
          </w:rPr>
          <w:t>определянето на посоката</w:t>
        </w:r>
      </w:hyperlink>
      <w:r w:rsidRPr="0094308B">
        <w:rPr>
          <w:rFonts w:asciiTheme="majorHAnsi" w:hAnsiTheme="majorHAnsi" w:cstheme="majorHAnsi"/>
          <w:lang w:val="bg-BG" w:bidi="bg-BG"/>
        </w:rPr>
        <w:t xml:space="preserve">, </w:t>
      </w:r>
      <w:hyperlink w:anchor="Organisational" w:history="1">
        <w:r w:rsidR="009649A4" w:rsidRPr="0094308B">
          <w:rPr>
            <w:rStyle w:val="Hyperlink"/>
            <w:rFonts w:asciiTheme="majorHAnsi" w:hAnsiTheme="majorHAnsi" w:cstheme="majorHAnsi"/>
            <w:lang w:val="bg-BG" w:bidi="bg-BG"/>
          </w:rPr>
          <w:t>организационното развитие</w:t>
        </w:r>
      </w:hyperlink>
      <w:r w:rsidRPr="0094308B">
        <w:rPr>
          <w:rFonts w:asciiTheme="majorHAnsi" w:hAnsiTheme="majorHAnsi" w:cstheme="majorHAnsi"/>
          <w:lang w:val="bg-BG" w:bidi="bg-BG"/>
        </w:rPr>
        <w:t xml:space="preserve"> и </w:t>
      </w:r>
      <w:hyperlink w:anchor="Human" w:history="1">
        <w:r w:rsidR="0046224F" w:rsidRPr="0094308B">
          <w:rPr>
            <w:rStyle w:val="Hyperlink"/>
            <w:rFonts w:asciiTheme="majorHAnsi" w:hAnsiTheme="majorHAnsi" w:cstheme="majorHAnsi"/>
            <w:lang w:val="bg-BG" w:bidi="bg-BG"/>
          </w:rPr>
          <w:t>човешкото развитие</w:t>
        </w:r>
      </w:hyperlink>
      <w:r w:rsidRPr="0094308B">
        <w:rPr>
          <w:rFonts w:asciiTheme="majorHAnsi" w:hAnsiTheme="majorHAnsi" w:cstheme="majorHAnsi"/>
          <w:lang w:val="bg-BG" w:bidi="bg-BG"/>
        </w:rPr>
        <w:t>, или да бъдат съсредоточени върху определени категории в отделните раздели.</w:t>
      </w:r>
    </w:p>
    <w:p w14:paraId="21A104EF" w14:textId="754CB1BB" w:rsidR="00E6294D" w:rsidRPr="0094308B" w:rsidRDefault="00A37322"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Процесът на съвместен самоанализ се състои от:</w:t>
      </w:r>
    </w:p>
    <w:p w14:paraId="394703D7" w14:textId="1A4B36E4" w:rsidR="00E6294D" w:rsidRPr="0094308B" w:rsidRDefault="00113840" w:rsidP="00E460CE">
      <w:pPr>
        <w:pStyle w:val="Agency-body-text"/>
        <w:numPr>
          <w:ilvl w:val="1"/>
          <w:numId w:val="88"/>
        </w:numPr>
        <w:rPr>
          <w:rFonts w:asciiTheme="majorHAnsi" w:hAnsiTheme="majorHAnsi" w:cstheme="majorHAnsi"/>
          <w:lang w:val="bg-BG"/>
        </w:rPr>
      </w:pPr>
      <w:hyperlink w:anchor="role_policy_measures_setting_direction" w:history="1">
        <w:r w:rsidR="00E6294D" w:rsidRPr="0094308B">
          <w:rPr>
            <w:rStyle w:val="Hyperlink"/>
            <w:rFonts w:asciiTheme="majorHAnsi" w:hAnsiTheme="majorHAnsi" w:cstheme="majorHAnsi"/>
            <w:lang w:val="bg-BG" w:bidi="bg-BG"/>
          </w:rPr>
          <w:t>анализ на ролята на училищните ръководители и на мерките на политиката за определяне на посоката;</w:t>
        </w:r>
      </w:hyperlink>
    </w:p>
    <w:p w14:paraId="746B1FBA" w14:textId="5285884B" w:rsidR="00E6294D" w:rsidRPr="0094308B" w:rsidRDefault="00113840" w:rsidP="00E460CE">
      <w:pPr>
        <w:pStyle w:val="Agency-body-text"/>
        <w:numPr>
          <w:ilvl w:val="1"/>
          <w:numId w:val="88"/>
        </w:numPr>
        <w:rPr>
          <w:rFonts w:asciiTheme="majorHAnsi" w:hAnsiTheme="majorHAnsi" w:cstheme="majorHAnsi"/>
          <w:lang w:val="bg-BG"/>
        </w:rPr>
      </w:pPr>
      <w:hyperlink w:anchor="role_policy_measures_organisational_dev" w:history="1">
        <w:r w:rsidR="00E6294D" w:rsidRPr="0094308B">
          <w:rPr>
            <w:rStyle w:val="Hyperlink"/>
            <w:rFonts w:asciiTheme="majorHAnsi" w:hAnsiTheme="majorHAnsi" w:cstheme="majorHAnsi"/>
            <w:lang w:val="bg-BG" w:bidi="bg-BG"/>
          </w:rPr>
          <w:t>анализ на ролята на училищните ръководители и на мерките на политиката за организационното развитие;</w:t>
        </w:r>
      </w:hyperlink>
    </w:p>
    <w:p w14:paraId="4CAD0D7E" w14:textId="67CA7950" w:rsidR="00E6294D" w:rsidRPr="0094308B" w:rsidRDefault="00113840" w:rsidP="00E460CE">
      <w:pPr>
        <w:pStyle w:val="Agency-body-text"/>
        <w:numPr>
          <w:ilvl w:val="1"/>
          <w:numId w:val="88"/>
        </w:numPr>
        <w:rPr>
          <w:rFonts w:asciiTheme="majorHAnsi" w:hAnsiTheme="majorHAnsi" w:cstheme="majorHAnsi"/>
          <w:lang w:val="bg-BG"/>
        </w:rPr>
      </w:pPr>
      <w:hyperlink w:anchor="role_policy_measures_human_dev" w:history="1">
        <w:r w:rsidR="00E6294D" w:rsidRPr="0094308B">
          <w:rPr>
            <w:rStyle w:val="Hyperlink"/>
            <w:rFonts w:asciiTheme="majorHAnsi" w:hAnsiTheme="majorHAnsi" w:cstheme="majorHAnsi"/>
            <w:lang w:val="bg-BG" w:bidi="bg-BG"/>
          </w:rPr>
          <w:t>анализ на ролята на училищните ръководители и на мерките на политиката за човешкото развитие</w:t>
        </w:r>
      </w:hyperlink>
      <w:r w:rsidR="00DA20C0" w:rsidRPr="0094308B">
        <w:rPr>
          <w:rFonts w:asciiTheme="majorHAnsi" w:hAnsiTheme="majorHAnsi" w:cstheme="majorHAnsi"/>
          <w:lang w:val="bg-BG" w:bidi="bg-BG"/>
        </w:rPr>
        <w:t>.</w:t>
      </w:r>
    </w:p>
    <w:p w14:paraId="25EB7C68" w14:textId="67E1B990" w:rsidR="00E6294D" w:rsidRPr="0094308B" w:rsidRDefault="00E6294D"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За всяка от трите области за съвместен анализ са предвидени таблици. Респондентите могат да ползват тези таблици, за да документират:</w:t>
      </w:r>
    </w:p>
    <w:p w14:paraId="56106F42" w14:textId="5527223F" w:rsidR="00E6294D" w:rsidRPr="0094308B" w:rsidRDefault="00FB2C28" w:rsidP="00E460CE">
      <w:pPr>
        <w:pStyle w:val="Agency-body-text"/>
        <w:numPr>
          <w:ilvl w:val="0"/>
          <w:numId w:val="89"/>
        </w:numPr>
        <w:rPr>
          <w:rFonts w:asciiTheme="majorHAnsi" w:hAnsiTheme="majorHAnsi" w:cstheme="majorHAnsi"/>
          <w:lang w:val="bg-BG"/>
        </w:rPr>
      </w:pPr>
      <w:r w:rsidRPr="0094308B">
        <w:rPr>
          <w:rFonts w:asciiTheme="majorHAnsi" w:hAnsiTheme="majorHAnsi" w:cstheme="majorHAnsi"/>
          <w:lang w:val="bg-BG" w:bidi="bg-BG"/>
        </w:rPr>
        <w:t>приоритетите, подложени на обсъждане;</w:t>
      </w:r>
    </w:p>
    <w:p w14:paraId="4F8909C6" w14:textId="5324AC46" w:rsidR="00E6294D" w:rsidRPr="0094308B" w:rsidRDefault="004738D5" w:rsidP="00E460CE">
      <w:pPr>
        <w:pStyle w:val="Agency-body-text"/>
        <w:numPr>
          <w:ilvl w:val="0"/>
          <w:numId w:val="89"/>
        </w:numPr>
        <w:rPr>
          <w:rFonts w:asciiTheme="majorHAnsi" w:hAnsiTheme="majorHAnsi" w:cstheme="majorHAnsi"/>
          <w:lang w:val="bg-BG"/>
        </w:rPr>
      </w:pPr>
      <w:r w:rsidRPr="0094308B">
        <w:rPr>
          <w:rFonts w:asciiTheme="majorHAnsi" w:hAnsiTheme="majorHAnsi" w:cstheme="majorHAnsi"/>
          <w:lang w:val="bg-BG" w:bidi="bg-BG"/>
        </w:rPr>
        <w:t>приоритетните действия, на които да се обърне внимание;</w:t>
      </w:r>
    </w:p>
    <w:p w14:paraId="5748BFC1" w14:textId="580D6121" w:rsidR="00E6294D" w:rsidRPr="0094308B" w:rsidRDefault="004738D5" w:rsidP="00E460CE">
      <w:pPr>
        <w:pStyle w:val="Agency-body-text"/>
        <w:numPr>
          <w:ilvl w:val="0"/>
          <w:numId w:val="89"/>
        </w:numPr>
        <w:rPr>
          <w:rFonts w:asciiTheme="majorHAnsi" w:hAnsiTheme="majorHAnsi" w:cstheme="majorHAnsi"/>
          <w:lang w:val="bg-BG"/>
        </w:rPr>
      </w:pPr>
      <w:r w:rsidRPr="0094308B">
        <w:rPr>
          <w:rFonts w:asciiTheme="majorHAnsi" w:hAnsiTheme="majorHAnsi" w:cstheme="majorHAnsi"/>
          <w:lang w:val="bg-BG" w:bidi="bg-BG"/>
        </w:rPr>
        <w:t>съвместно договорените приоритети;</w:t>
      </w:r>
    </w:p>
    <w:p w14:paraId="1CF12C40" w14:textId="145422D5" w:rsidR="00E6294D" w:rsidRPr="0094308B" w:rsidRDefault="004738D5" w:rsidP="00E460CE">
      <w:pPr>
        <w:pStyle w:val="Agency-body-text"/>
        <w:numPr>
          <w:ilvl w:val="0"/>
          <w:numId w:val="89"/>
        </w:numPr>
        <w:rPr>
          <w:rFonts w:asciiTheme="majorHAnsi" w:hAnsiTheme="majorHAnsi" w:cstheme="majorHAnsi"/>
          <w:lang w:val="bg-BG"/>
        </w:rPr>
      </w:pPr>
      <w:r w:rsidRPr="0094308B">
        <w:rPr>
          <w:rFonts w:asciiTheme="majorHAnsi" w:hAnsiTheme="majorHAnsi" w:cstheme="majorHAnsi"/>
          <w:lang w:val="bg-BG" w:bidi="bg-BG"/>
        </w:rPr>
        <w:t>съвместно договорените ангажименти.</w:t>
      </w:r>
    </w:p>
    <w:p w14:paraId="52685808" w14:textId="610773D8" w:rsidR="009649A4" w:rsidRPr="0094308B" w:rsidRDefault="009649A4" w:rsidP="009649A4">
      <w:pPr>
        <w:pStyle w:val="Agency-heading-2"/>
        <w:rPr>
          <w:rFonts w:asciiTheme="majorHAnsi" w:hAnsiTheme="majorHAnsi" w:cstheme="majorHAnsi"/>
          <w:lang w:val="bg-BG"/>
        </w:rPr>
      </w:pPr>
      <w:bookmarkStart w:id="65" w:name="_Toc96076152"/>
      <w:r w:rsidRPr="0094308B">
        <w:rPr>
          <w:rFonts w:asciiTheme="majorHAnsi" w:hAnsiTheme="majorHAnsi" w:cstheme="majorHAnsi"/>
          <w:lang w:val="bg-BG" w:bidi="bg-BG"/>
        </w:rPr>
        <w:t>Анализ на ролята на училищните ръководители</w:t>
      </w:r>
      <w:bookmarkStart w:id="66" w:name="role_policy_measures_setting_direction"/>
      <w:r w:rsidRPr="0094308B">
        <w:rPr>
          <w:rFonts w:asciiTheme="majorHAnsi" w:hAnsiTheme="majorHAnsi" w:cstheme="majorHAnsi"/>
          <w:lang w:val="bg-BG" w:bidi="bg-BG"/>
        </w:rPr>
        <w:t xml:space="preserve"> и на мерките на политиката за определяне на посоката</w:t>
      </w:r>
      <w:bookmarkEnd w:id="66"/>
      <w:bookmarkEnd w:id="65"/>
    </w:p>
    <w:p w14:paraId="080606B2" w14:textId="1E57CA4C" w:rsidR="009649A4" w:rsidRPr="0094308B" w:rsidRDefault="009649A4" w:rsidP="00B20EF7">
      <w:pPr>
        <w:pStyle w:val="Agency-heading-3"/>
        <w:numPr>
          <w:ilvl w:val="0"/>
          <w:numId w:val="20"/>
        </w:numPr>
        <w:outlineLvl w:val="2"/>
        <w:rPr>
          <w:rFonts w:asciiTheme="majorHAnsi" w:hAnsiTheme="majorHAnsi" w:cstheme="majorHAnsi"/>
          <w:lang w:val="bg-BG"/>
        </w:rPr>
      </w:pPr>
      <w:bookmarkStart w:id="67" w:name="_Toc96076153"/>
      <w:r w:rsidRPr="0094308B">
        <w:rPr>
          <w:rFonts w:asciiTheme="majorHAnsi" w:hAnsiTheme="majorHAnsi" w:cstheme="majorHAnsi"/>
          <w:lang w:val="bg-BG" w:bidi="bg-BG"/>
        </w:rPr>
        <w:t>На какъв етап се намираме? Обмен на мнения относно силните страни, възможностите и областите, които да бъдат проучени по-задълбочено</w:t>
      </w:r>
      <w:bookmarkEnd w:id="67"/>
    </w:p>
    <w:p w14:paraId="6A3BA1B2" w14:textId="019CE4D3"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В този раздел се прави оценка доколко настоящото училищно ръководство може да се счита за приобщаващо. В зависимост от участниците във фокус групите чрез този раздел може да се получи информация за това къде се намира понастоящем вашата държава, регион, община или местно училище по пътя към приобщаващо образование за всички.</w:t>
      </w:r>
    </w:p>
    <w:p w14:paraId="3116AD78" w14:textId="4527D726"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lastRenderedPageBreak/>
        <w:t>Обменът на мнения във фокус групите се основава на анализ на отговорите в разделите за определяне на посоката. Съответните въпроси са дадени на таблица 13 по-долу, за да се подпомогне обменът на мнения.</w:t>
      </w:r>
    </w:p>
    <w:p w14:paraId="652DB09A" w14:textId="2475B0FC" w:rsidR="009649A4" w:rsidRPr="0094308B" w:rsidRDefault="009649A4" w:rsidP="009649A4">
      <w:pPr>
        <w:pStyle w:val="Agency-heading-4"/>
        <w:rPr>
          <w:rFonts w:asciiTheme="majorHAnsi" w:hAnsiTheme="majorHAnsi" w:cstheme="majorHAnsi"/>
          <w:lang w:val="bg-BG"/>
        </w:rPr>
      </w:pPr>
      <w:r w:rsidRPr="0094308B">
        <w:rPr>
          <w:rFonts w:asciiTheme="majorHAnsi" w:hAnsiTheme="majorHAnsi" w:cstheme="majorHAnsi"/>
          <w:lang w:val="bg-BG" w:bidi="bg-BG"/>
        </w:rPr>
        <w:t>Стъпка 1: Представяне на констатациите и обсъжданията</w:t>
      </w:r>
    </w:p>
    <w:p w14:paraId="2E3B40FC" w14:textId="5447C76B"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Всяка група представя основните си констатации и обсъждания</w:t>
      </w:r>
    </w:p>
    <w:p w14:paraId="5E2436BC" w14:textId="2541D59A" w:rsidR="00D03A8D" w:rsidRPr="0094308B" w:rsidRDefault="009649A4" w:rsidP="003E3CC9">
      <w:pPr>
        <w:pStyle w:val="Agency-body-text"/>
        <w:keepNext/>
        <w:rPr>
          <w:rFonts w:asciiTheme="majorHAnsi" w:hAnsiTheme="majorHAnsi" w:cstheme="majorHAnsi"/>
          <w:lang w:val="bg-BG"/>
        </w:rPr>
      </w:pPr>
      <w:r w:rsidRPr="0094308B">
        <w:rPr>
          <w:rFonts w:asciiTheme="majorHAnsi" w:hAnsiTheme="majorHAnsi" w:cstheme="majorHAnsi"/>
          <w:lang w:val="bg-BG" w:bidi="bg-BG"/>
        </w:rPr>
        <w:t>Обобщаване на отговорите от анализа на училищните ръководители и на органите, разработващи политики:</w:t>
      </w:r>
    </w:p>
    <w:p w14:paraId="1F6CBB10" w14:textId="4A0FE07F" w:rsidR="00B13AD2" w:rsidRPr="0094308B" w:rsidRDefault="00B13AD2" w:rsidP="003E3CC9">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Въпроси за предварителен анализ за </w:t>
      </w:r>
      <w:r w:rsidRPr="0094308B">
        <w:rPr>
          <w:rFonts w:asciiTheme="majorHAnsi" w:hAnsiTheme="majorHAnsi" w:cstheme="majorHAnsi"/>
          <w:b/>
          <w:lang w:val="bg-BG" w:bidi="bg-BG"/>
        </w:rPr>
        <w:t>училищни ръководители</w:t>
      </w:r>
      <w:r w:rsidRPr="0094308B">
        <w:rPr>
          <w:rFonts w:asciiTheme="majorHAnsi" w:hAnsiTheme="majorHAnsi" w:cstheme="majorHAnsi"/>
          <w:lang w:val="bg-BG" w:bidi="bg-BG"/>
        </w:rPr>
        <w:t>:</w:t>
      </w:r>
    </w:p>
    <w:p w14:paraId="72D4025C" w14:textId="44292927" w:rsidR="00B13AD2" w:rsidRPr="0094308B" w:rsidRDefault="00B13AD2" w:rsidP="003E3CC9">
      <w:pPr>
        <w:pStyle w:val="Agency-body-text"/>
        <w:numPr>
          <w:ilvl w:val="0"/>
          <w:numId w:val="35"/>
        </w:numPr>
        <w:rPr>
          <w:rFonts w:asciiTheme="majorHAnsi" w:hAnsiTheme="majorHAnsi" w:cstheme="majorHAnsi"/>
          <w:lang w:val="bg-BG"/>
        </w:rPr>
      </w:pPr>
      <w:r w:rsidRPr="0094308B">
        <w:rPr>
          <w:rFonts w:asciiTheme="majorHAnsi" w:hAnsiTheme="majorHAnsi" w:cstheme="majorHAnsi"/>
          <w:lang w:val="bg-BG" w:bidi="bg-BG"/>
        </w:rPr>
        <w:t>Доколко приобщаваща е практиката ни по отношение на училищното ръководство при определяне на посоката на нашето училище?</w:t>
      </w:r>
    </w:p>
    <w:p w14:paraId="4A6B7649" w14:textId="7FFE3423" w:rsidR="00B13AD2" w:rsidRPr="0094308B" w:rsidRDefault="00B13AD2" w:rsidP="003E3CC9">
      <w:pPr>
        <w:pStyle w:val="Agency-body-text"/>
        <w:numPr>
          <w:ilvl w:val="0"/>
          <w:numId w:val="35"/>
        </w:numPr>
        <w:rPr>
          <w:rFonts w:asciiTheme="majorHAnsi" w:hAnsiTheme="majorHAnsi" w:cstheme="majorHAnsi"/>
          <w:lang w:val="bg-BG"/>
        </w:rPr>
      </w:pPr>
      <w:r w:rsidRPr="0094308B">
        <w:rPr>
          <w:rFonts w:asciiTheme="majorHAnsi" w:hAnsiTheme="majorHAnsi" w:cstheme="majorHAnsi"/>
          <w:lang w:val="bg-BG" w:bidi="bg-BG"/>
        </w:rPr>
        <w:t>Какви са силните ни страни в това отношение?</w:t>
      </w:r>
    </w:p>
    <w:p w14:paraId="25FFAF5C" w14:textId="3DBA6388" w:rsidR="00B13AD2" w:rsidRPr="0094308B" w:rsidRDefault="00B13AD2" w:rsidP="003E3CC9">
      <w:pPr>
        <w:pStyle w:val="Agency-body-text"/>
        <w:numPr>
          <w:ilvl w:val="0"/>
          <w:numId w:val="35"/>
        </w:numPr>
        <w:rPr>
          <w:rFonts w:asciiTheme="majorHAnsi" w:hAnsiTheme="majorHAnsi" w:cstheme="majorHAnsi"/>
          <w:lang w:val="bg-BG"/>
        </w:rPr>
      </w:pPr>
      <w:r w:rsidRPr="0094308B">
        <w:rPr>
          <w:rFonts w:asciiTheme="majorHAnsi" w:hAnsiTheme="majorHAnsi" w:cstheme="majorHAnsi"/>
          <w:lang w:val="bg-BG" w:bidi="bg-BG"/>
        </w:rPr>
        <w:t>Кои области трябва да подобрим/доразвием?</w:t>
      </w:r>
    </w:p>
    <w:p w14:paraId="5C7B9073" w14:textId="77777777" w:rsidR="00D03A8D" w:rsidRPr="0094308B" w:rsidRDefault="00B13AD2">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Въпроси за предварителен анализ за </w:t>
      </w:r>
      <w:r w:rsidRPr="0094308B">
        <w:rPr>
          <w:rFonts w:asciiTheme="majorHAnsi" w:hAnsiTheme="majorHAnsi" w:cstheme="majorHAnsi"/>
          <w:b/>
          <w:lang w:val="bg-BG" w:bidi="bg-BG"/>
        </w:rPr>
        <w:t>органи, разработващи политики</w:t>
      </w:r>
      <w:r w:rsidRPr="0094308B">
        <w:rPr>
          <w:rFonts w:asciiTheme="majorHAnsi" w:hAnsiTheme="majorHAnsi" w:cstheme="majorHAnsi"/>
          <w:lang w:val="bg-BG" w:bidi="bg-BG"/>
        </w:rPr>
        <w:t>:</w:t>
      </w:r>
    </w:p>
    <w:p w14:paraId="1E82BB3A" w14:textId="046F3FC8" w:rsidR="00D03A8D" w:rsidRPr="0094308B" w:rsidRDefault="00B13AD2">
      <w:pPr>
        <w:pStyle w:val="Agency-body-text"/>
        <w:keepNext/>
        <w:numPr>
          <w:ilvl w:val="0"/>
          <w:numId w:val="23"/>
        </w:numPr>
        <w:rPr>
          <w:rFonts w:asciiTheme="majorHAnsi" w:hAnsiTheme="majorHAnsi" w:cstheme="majorHAnsi"/>
          <w:lang w:val="bg-BG"/>
        </w:rPr>
      </w:pPr>
      <w:r w:rsidRPr="0094308B">
        <w:rPr>
          <w:rFonts w:asciiTheme="majorHAnsi" w:hAnsiTheme="majorHAnsi" w:cstheme="majorHAnsi"/>
          <w:lang w:val="bg-BG" w:bidi="bg-BG"/>
        </w:rPr>
        <w:t>В кои области според констатациите са налице подкрепящи мерки на политиката?</w:t>
      </w:r>
    </w:p>
    <w:p w14:paraId="137A9FD1" w14:textId="206D81E7" w:rsidR="00B13AD2" w:rsidRPr="0094308B" w:rsidRDefault="00B13AD2" w:rsidP="00B13AD2">
      <w:pPr>
        <w:pStyle w:val="Agency-body-text"/>
        <w:numPr>
          <w:ilvl w:val="1"/>
          <w:numId w:val="23"/>
        </w:numPr>
        <w:rPr>
          <w:rFonts w:asciiTheme="majorHAnsi" w:hAnsiTheme="majorHAnsi" w:cstheme="majorHAnsi"/>
          <w:lang w:val="bg-BG"/>
        </w:rPr>
      </w:pPr>
      <w:r w:rsidRPr="0094308B">
        <w:rPr>
          <w:rFonts w:asciiTheme="majorHAnsi" w:hAnsiTheme="majorHAnsi" w:cstheme="majorHAnsi"/>
          <w:lang w:val="bg-BG" w:bidi="bg-BG"/>
        </w:rPr>
        <w:t>Подкрепящите мерки на политиката свързани ли са с достъпа на училищните ръководители до комуникация, подкрепа и ресурси? (Вж. мерки A.1—A.6)</w:t>
      </w:r>
    </w:p>
    <w:p w14:paraId="6251CD1F" w14:textId="3D401473" w:rsidR="00B13AD2" w:rsidRPr="0094308B" w:rsidRDefault="00B13AD2" w:rsidP="00B13AD2">
      <w:pPr>
        <w:pStyle w:val="Agency-body-text"/>
        <w:numPr>
          <w:ilvl w:val="1"/>
          <w:numId w:val="23"/>
        </w:numPr>
        <w:rPr>
          <w:rFonts w:asciiTheme="majorHAnsi" w:hAnsiTheme="majorHAnsi" w:cstheme="majorHAnsi"/>
          <w:lang w:val="bg-BG"/>
        </w:rPr>
      </w:pPr>
      <w:r w:rsidRPr="0094308B">
        <w:rPr>
          <w:rFonts w:asciiTheme="majorHAnsi" w:hAnsiTheme="majorHAnsi" w:cstheme="majorHAnsi"/>
          <w:lang w:val="bg-BG" w:bidi="bg-BG"/>
        </w:rPr>
        <w:t xml:space="preserve">Подкрепящите мерки на политиката свързани ли са с отчетността на училищните ръководители по отношение на самоанализа на училищата или </w:t>
      </w:r>
      <w:hyperlink w:anchor="Monitoring" w:history="1">
        <w:r w:rsidRPr="0094308B">
          <w:rPr>
            <w:rStyle w:val="Hyperlink"/>
            <w:rFonts w:asciiTheme="majorHAnsi" w:hAnsiTheme="majorHAnsi" w:cstheme="majorHAnsi"/>
            <w:lang w:val="bg-BG" w:bidi="bg-BG"/>
          </w:rPr>
          <w:t>мониторинга</w:t>
        </w:r>
      </w:hyperlink>
      <w:r w:rsidRPr="0094308B">
        <w:rPr>
          <w:rFonts w:asciiTheme="majorHAnsi" w:hAnsiTheme="majorHAnsi" w:cstheme="majorHAnsi"/>
          <w:lang w:val="bg-BG" w:bidi="bg-BG"/>
        </w:rPr>
        <w:t>? (Вж. мерки A.7—A.8)</w:t>
      </w:r>
    </w:p>
    <w:p w14:paraId="773700F0" w14:textId="78FF3059" w:rsidR="00B13AD2" w:rsidRPr="0094308B" w:rsidRDefault="00B13AD2" w:rsidP="00B13AD2">
      <w:pPr>
        <w:pStyle w:val="Agency-body-text"/>
        <w:numPr>
          <w:ilvl w:val="1"/>
          <w:numId w:val="23"/>
        </w:numPr>
        <w:rPr>
          <w:rFonts w:asciiTheme="majorHAnsi" w:hAnsiTheme="majorHAnsi" w:cstheme="majorHAnsi"/>
          <w:lang w:val="bg-BG"/>
        </w:rPr>
      </w:pPr>
      <w:r w:rsidRPr="0094308B">
        <w:rPr>
          <w:rFonts w:asciiTheme="majorHAnsi" w:hAnsiTheme="majorHAnsi" w:cstheme="majorHAnsi"/>
          <w:lang w:val="bg-BG" w:bidi="bg-BG"/>
        </w:rPr>
        <w:t>Подкрепящите мерки на политиката свързани ли са с автономията на училищните ръководители при вземане на решения? (Вж. мерки A.9—A.12)</w:t>
      </w:r>
    </w:p>
    <w:p w14:paraId="142BFFDC" w14:textId="2545D744" w:rsidR="00B13AD2" w:rsidRPr="0094308B" w:rsidRDefault="00B13AD2" w:rsidP="003E3CC9">
      <w:pPr>
        <w:pStyle w:val="Agency-body-text"/>
        <w:keepNext/>
        <w:numPr>
          <w:ilvl w:val="0"/>
          <w:numId w:val="23"/>
        </w:numPr>
        <w:rPr>
          <w:rFonts w:asciiTheme="majorHAnsi" w:hAnsiTheme="majorHAnsi" w:cstheme="majorHAnsi"/>
          <w:lang w:val="bg-BG"/>
        </w:rPr>
      </w:pPr>
      <w:r w:rsidRPr="0094308B">
        <w:rPr>
          <w:rFonts w:asciiTheme="majorHAnsi" w:hAnsiTheme="majorHAnsi" w:cstheme="majorHAnsi"/>
          <w:lang w:val="bg-BG" w:bidi="bg-BG"/>
        </w:rPr>
        <w:t>Къде има място за подобрение или по-нататъшно развитие?</w:t>
      </w:r>
    </w:p>
    <w:p w14:paraId="77035A62" w14:textId="51ED8654" w:rsidR="00B13AD2" w:rsidRPr="0094308B" w:rsidRDefault="00B13AD2" w:rsidP="00B13AD2">
      <w:pPr>
        <w:pStyle w:val="Agency-body-text"/>
        <w:numPr>
          <w:ilvl w:val="1"/>
          <w:numId w:val="23"/>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достъпа до комуникация, подкрепа и ресурси</w:t>
      </w:r>
    </w:p>
    <w:p w14:paraId="56AF5C09" w14:textId="204719DC" w:rsidR="00B13AD2" w:rsidRPr="0094308B" w:rsidRDefault="00B13AD2" w:rsidP="00B13AD2">
      <w:pPr>
        <w:pStyle w:val="Agency-body-text"/>
        <w:numPr>
          <w:ilvl w:val="1"/>
          <w:numId w:val="23"/>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отчетността, самоанализа на училищата или мониторинга</w:t>
      </w:r>
    </w:p>
    <w:p w14:paraId="58FBB3B3" w14:textId="62B7E27D" w:rsidR="00B13AD2" w:rsidRPr="0094308B" w:rsidRDefault="000144A8" w:rsidP="003E3CC9">
      <w:pPr>
        <w:pStyle w:val="Agency-body-text"/>
        <w:numPr>
          <w:ilvl w:val="1"/>
          <w:numId w:val="23"/>
        </w:numPr>
        <w:rPr>
          <w:rFonts w:asciiTheme="majorHAnsi" w:hAnsiTheme="majorHAnsi" w:cstheme="majorHAnsi"/>
          <w:lang w:val="bg-BG"/>
        </w:rPr>
      </w:pPr>
      <w:r w:rsidRPr="0094308B">
        <w:rPr>
          <w:rFonts w:asciiTheme="majorHAnsi" w:hAnsiTheme="majorHAnsi" w:cstheme="majorHAnsi"/>
          <w:lang w:val="bg-BG" w:bidi="bg-BG"/>
        </w:rPr>
        <w:lastRenderedPageBreak/>
        <w:t>Необходими подобрения или по-нататъшно развитие по отношение на автономията на училищните ръководители при вземане на решения</w:t>
      </w:r>
    </w:p>
    <w:p w14:paraId="32A560B0" w14:textId="38C2A894" w:rsidR="009649A4" w:rsidRPr="0094308B" w:rsidRDefault="007D0A47" w:rsidP="009649A4">
      <w:pPr>
        <w:pStyle w:val="Agency-heading-4"/>
        <w:rPr>
          <w:rFonts w:asciiTheme="majorHAnsi" w:hAnsiTheme="majorHAnsi" w:cstheme="majorHAnsi"/>
          <w:lang w:val="bg-BG"/>
        </w:rPr>
      </w:pPr>
      <w:r w:rsidRPr="0094308B">
        <w:rPr>
          <w:rFonts w:asciiTheme="majorHAnsi" w:hAnsiTheme="majorHAnsi" w:cstheme="majorHAnsi"/>
          <w:lang w:val="bg-BG" w:bidi="bg-BG"/>
        </w:rPr>
        <w:t>Стъпка 2: Въпроси и обсъждане</w:t>
      </w:r>
    </w:p>
    <w:p w14:paraId="0D7B174F" w14:textId="213E48FC"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След всяко представяне се дава възможност за въпроси и отговори. Обсъждането се модерира и се водят бележки.</w:t>
      </w:r>
    </w:p>
    <w:p w14:paraId="0F194ECB" w14:textId="1ECA1899" w:rsidR="00E702A2" w:rsidRPr="0094308B" w:rsidRDefault="007D0A47"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13</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Приоритети, подложени на обсъждане</w:t>
      </w:r>
    </w:p>
    <w:tbl>
      <w:tblPr>
        <w:tblStyle w:val="TableGrid"/>
        <w:tblW w:w="5000" w:type="pct"/>
        <w:tblLook w:val="04A0" w:firstRow="1" w:lastRow="0" w:firstColumn="1" w:lastColumn="0" w:noHBand="0" w:noVBand="1"/>
      </w:tblPr>
      <w:tblGrid>
        <w:gridCol w:w="3604"/>
        <w:gridCol w:w="3604"/>
        <w:gridCol w:w="3605"/>
        <w:gridCol w:w="3605"/>
      </w:tblGrid>
      <w:tr w:rsidR="009649A4" w:rsidRPr="0094308B" w14:paraId="64053D32" w14:textId="77777777" w:rsidTr="00EC0D7C">
        <w:trPr>
          <w:cantSplit/>
          <w:tblHeader/>
        </w:trPr>
        <w:tc>
          <w:tcPr>
            <w:tcW w:w="1250" w:type="pct"/>
            <w:shd w:val="clear" w:color="auto" w:fill="82C0DF"/>
          </w:tcPr>
          <w:p w14:paraId="6BE6DDCB" w14:textId="33E7CC5C" w:rsidR="009649A4" w:rsidRPr="0094308B" w:rsidRDefault="009649A4" w:rsidP="004755FF">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Коя група заинтересовани страни? (училищни ръководители, органи, разработващи политики, или и двете)</w:t>
            </w:r>
          </w:p>
        </w:tc>
        <w:tc>
          <w:tcPr>
            <w:tcW w:w="1250" w:type="pct"/>
            <w:shd w:val="clear" w:color="auto" w:fill="82C0DF"/>
          </w:tcPr>
          <w:p w14:paraId="12D7A7FD" w14:textId="77777777" w:rsidR="009649A4" w:rsidRPr="0094308B" w:rsidRDefault="009649A4" w:rsidP="004755FF">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Какви са силните страни?</w:t>
            </w:r>
          </w:p>
        </w:tc>
        <w:tc>
          <w:tcPr>
            <w:tcW w:w="1250" w:type="pct"/>
            <w:shd w:val="clear" w:color="auto" w:fill="82C0DF"/>
          </w:tcPr>
          <w:p w14:paraId="76545678" w14:textId="036019DB" w:rsidR="009649A4" w:rsidRPr="0094308B" w:rsidRDefault="009649A4" w:rsidP="004755FF">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Какви са възможностите?</w:t>
            </w:r>
          </w:p>
        </w:tc>
        <w:tc>
          <w:tcPr>
            <w:tcW w:w="1250" w:type="pct"/>
            <w:shd w:val="clear" w:color="auto" w:fill="82C0DF"/>
          </w:tcPr>
          <w:p w14:paraId="1C863753" w14:textId="77777777" w:rsidR="009649A4" w:rsidRPr="0094308B" w:rsidRDefault="009649A4" w:rsidP="004755FF">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Кои са областите, на които трябва да се обърне внимание?</w:t>
            </w:r>
          </w:p>
        </w:tc>
      </w:tr>
      <w:tr w:rsidR="009649A4" w:rsidRPr="0094308B" w14:paraId="4E002DE2" w14:textId="77777777" w:rsidTr="00056979">
        <w:trPr>
          <w:cantSplit/>
        </w:trPr>
        <w:tc>
          <w:tcPr>
            <w:tcW w:w="1250" w:type="pct"/>
          </w:tcPr>
          <w:p w14:paraId="3809A365"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64CE39AC"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56876F79"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24CC55B1"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7F3D8860" w14:textId="77777777" w:rsidTr="00056979">
        <w:trPr>
          <w:cantSplit/>
        </w:trPr>
        <w:tc>
          <w:tcPr>
            <w:tcW w:w="1250" w:type="pct"/>
          </w:tcPr>
          <w:p w14:paraId="77ED14FC"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5D4AF83D"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20221D32"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57C6C341"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15AD3DEB" w14:textId="77777777" w:rsidTr="00056979">
        <w:trPr>
          <w:cantSplit/>
        </w:trPr>
        <w:tc>
          <w:tcPr>
            <w:tcW w:w="1250" w:type="pct"/>
          </w:tcPr>
          <w:p w14:paraId="76A5BD10"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4F53081F"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3F6B6A19"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16D21CF2"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2403AD8A" w14:textId="77777777" w:rsidTr="00056979">
        <w:trPr>
          <w:cantSplit/>
        </w:trPr>
        <w:tc>
          <w:tcPr>
            <w:tcW w:w="1250" w:type="pct"/>
          </w:tcPr>
          <w:p w14:paraId="322D1738"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06E097B0"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7127F454"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24D53FF7"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160BD1AD" w14:textId="77777777" w:rsidTr="00056979">
        <w:trPr>
          <w:cantSplit/>
        </w:trPr>
        <w:tc>
          <w:tcPr>
            <w:tcW w:w="1250" w:type="pct"/>
          </w:tcPr>
          <w:p w14:paraId="3C25538F"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7F037946"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43507AF3"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01899452"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7AFDEFA5" w14:textId="77777777" w:rsidTr="00056979">
        <w:trPr>
          <w:cantSplit/>
        </w:trPr>
        <w:tc>
          <w:tcPr>
            <w:tcW w:w="1250" w:type="pct"/>
          </w:tcPr>
          <w:p w14:paraId="5E77A30D"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2EB720D3"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4272FA72"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4FFEBF4E" w14:textId="77777777" w:rsidR="009649A4" w:rsidRPr="0094308B" w:rsidRDefault="009649A4" w:rsidP="004755FF">
            <w:pPr>
              <w:pStyle w:val="Agency-body-text"/>
              <w:spacing w:before="60" w:after="60"/>
              <w:rPr>
                <w:rFonts w:asciiTheme="majorHAnsi" w:hAnsiTheme="majorHAnsi" w:cstheme="majorHAnsi"/>
                <w:lang w:val="bg-BG"/>
              </w:rPr>
            </w:pPr>
          </w:p>
        </w:tc>
      </w:tr>
      <w:tr w:rsidR="009649A4" w:rsidRPr="0094308B" w14:paraId="1CF7CD8B" w14:textId="77777777" w:rsidTr="00056979">
        <w:trPr>
          <w:cantSplit/>
        </w:trPr>
        <w:tc>
          <w:tcPr>
            <w:tcW w:w="1250" w:type="pct"/>
          </w:tcPr>
          <w:p w14:paraId="7ADF84C0"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6BF4A4AC"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235E3C1E" w14:textId="77777777" w:rsidR="009649A4" w:rsidRPr="0094308B" w:rsidRDefault="009649A4" w:rsidP="004755FF">
            <w:pPr>
              <w:pStyle w:val="Agency-body-text"/>
              <w:spacing w:before="60" w:after="60"/>
              <w:rPr>
                <w:rFonts w:asciiTheme="majorHAnsi" w:hAnsiTheme="majorHAnsi" w:cstheme="majorHAnsi"/>
                <w:lang w:val="bg-BG"/>
              </w:rPr>
            </w:pPr>
          </w:p>
        </w:tc>
        <w:tc>
          <w:tcPr>
            <w:tcW w:w="1250" w:type="pct"/>
          </w:tcPr>
          <w:p w14:paraId="71351872" w14:textId="77777777" w:rsidR="009649A4" w:rsidRPr="0094308B" w:rsidRDefault="009649A4" w:rsidP="004755FF">
            <w:pPr>
              <w:pStyle w:val="Agency-body-text"/>
              <w:spacing w:before="60" w:after="60"/>
              <w:rPr>
                <w:rFonts w:asciiTheme="majorHAnsi" w:hAnsiTheme="majorHAnsi" w:cstheme="majorHAnsi"/>
                <w:lang w:val="bg-BG"/>
              </w:rPr>
            </w:pPr>
          </w:p>
        </w:tc>
      </w:tr>
    </w:tbl>
    <w:p w14:paraId="69951859" w14:textId="7DA2A9BE" w:rsidR="009649A4" w:rsidRPr="0094308B" w:rsidRDefault="009649A4" w:rsidP="00B20EF7">
      <w:pPr>
        <w:pStyle w:val="Agency-heading-3"/>
        <w:numPr>
          <w:ilvl w:val="0"/>
          <w:numId w:val="20"/>
        </w:numPr>
        <w:outlineLvl w:val="2"/>
        <w:rPr>
          <w:rFonts w:asciiTheme="majorHAnsi" w:hAnsiTheme="majorHAnsi" w:cstheme="majorHAnsi"/>
          <w:lang w:val="bg-BG"/>
        </w:rPr>
      </w:pPr>
      <w:bookmarkStart w:id="68" w:name="_Toc96076154"/>
      <w:r w:rsidRPr="0094308B">
        <w:rPr>
          <w:rFonts w:asciiTheme="majorHAnsi" w:hAnsiTheme="majorHAnsi" w:cstheme="majorHAnsi"/>
          <w:lang w:val="bg-BG" w:bidi="bg-BG"/>
        </w:rPr>
        <w:t>Какво искаме да постигнем? Обмен на мнения относно областите, в които е необходимо подобрение, и относно споделените цели</w:t>
      </w:r>
      <w:bookmarkEnd w:id="68"/>
    </w:p>
    <w:p w14:paraId="418391B0" w14:textId="521387C4"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 xml:space="preserve">Този раздел има за цел да се намери общ език за областите, в които е необходимо подобрение, за да се постигне общата цел за приобщаващо образование, което дава възможност за участие, допринася за повишаване на постиженията, подкрепя </w:t>
      </w:r>
      <w:hyperlink w:anchor="wellbeing" w:history="1">
        <w:r w:rsidRPr="0094308B">
          <w:rPr>
            <w:rStyle w:val="Hyperlink"/>
            <w:rFonts w:asciiTheme="majorHAnsi" w:hAnsiTheme="majorHAnsi" w:cstheme="majorHAnsi"/>
            <w:lang w:val="bg-BG" w:bidi="bg-BG"/>
          </w:rPr>
          <w:t>благополучието</w:t>
        </w:r>
      </w:hyperlink>
      <w:r w:rsidRPr="0094308B">
        <w:rPr>
          <w:rFonts w:asciiTheme="majorHAnsi" w:hAnsiTheme="majorHAnsi" w:cstheme="majorHAnsi"/>
          <w:lang w:val="bg-BG" w:bidi="bg-BG"/>
        </w:rPr>
        <w:t xml:space="preserve"> и </w:t>
      </w:r>
      <w:r w:rsidRPr="0094308B">
        <w:rPr>
          <w:rFonts w:asciiTheme="majorHAnsi" w:hAnsiTheme="majorHAnsi" w:cstheme="majorHAnsi"/>
          <w:lang w:val="bg-BG" w:bidi="bg-BG"/>
        </w:rPr>
        <w:lastRenderedPageBreak/>
        <w:t xml:space="preserve">създава чувство за принадлежност на </w:t>
      </w:r>
      <w:r w:rsidRPr="0094308B">
        <w:rPr>
          <w:rFonts w:asciiTheme="majorHAnsi" w:hAnsiTheme="majorHAnsi" w:cstheme="majorHAnsi"/>
          <w:b/>
          <w:lang w:val="bg-BG" w:bidi="bg-BG"/>
        </w:rPr>
        <w:t>всички</w:t>
      </w:r>
      <w:r w:rsidRPr="0094308B">
        <w:rPr>
          <w:rFonts w:asciiTheme="majorHAnsi" w:hAnsiTheme="majorHAnsi" w:cstheme="majorHAnsi"/>
          <w:lang w:val="bg-BG" w:bidi="bg-BG"/>
        </w:rPr>
        <w:t xml:space="preserve"> учащи, включително на тези, които са най-уязвими на изключване. В рамките на тази обща цел всяка група заинтересовани страни може да формулира конкретни цели, необходими за постигането ѝ.</w:t>
      </w:r>
    </w:p>
    <w:p w14:paraId="5936FBA4" w14:textId="524C4A56"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Обменът на мнения във фокус групите се основава на анализ на отговорите в разделите за определяне на посоката. Съответните въпроси са дадени на таблица 14, за да се подпомогне обменът на мнения.</w:t>
      </w:r>
    </w:p>
    <w:p w14:paraId="4D1587BA" w14:textId="1DF8273E" w:rsidR="009649A4" w:rsidRPr="0094308B" w:rsidRDefault="001B5C18" w:rsidP="009649A4">
      <w:pPr>
        <w:pStyle w:val="Agency-heading-4"/>
        <w:rPr>
          <w:rFonts w:asciiTheme="majorHAnsi" w:hAnsiTheme="majorHAnsi" w:cstheme="majorHAnsi"/>
          <w:lang w:val="bg-BG"/>
        </w:rPr>
      </w:pPr>
      <w:r w:rsidRPr="0094308B">
        <w:rPr>
          <w:rFonts w:asciiTheme="majorHAnsi" w:hAnsiTheme="majorHAnsi" w:cstheme="majorHAnsi"/>
          <w:lang w:val="bg-BG" w:bidi="bg-BG"/>
        </w:rPr>
        <w:t>Стъпка 1: Представяне на констатациите и обсъжданията</w:t>
      </w:r>
    </w:p>
    <w:p w14:paraId="5BFB3475" w14:textId="3767CF2E"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Всяка група представя основните си констатации и обсъждания</w:t>
      </w:r>
    </w:p>
    <w:p w14:paraId="0F91BD55" w14:textId="09C8D867" w:rsidR="00D03A8D" w:rsidRPr="0094308B" w:rsidRDefault="009649A4" w:rsidP="003E3CC9">
      <w:pPr>
        <w:pStyle w:val="Agency-body-text"/>
        <w:keepNext/>
        <w:rPr>
          <w:rFonts w:asciiTheme="majorHAnsi" w:hAnsiTheme="majorHAnsi" w:cstheme="majorHAnsi"/>
          <w:lang w:val="bg-BG"/>
        </w:rPr>
      </w:pPr>
      <w:r w:rsidRPr="0094308B">
        <w:rPr>
          <w:rFonts w:asciiTheme="majorHAnsi" w:hAnsiTheme="majorHAnsi" w:cstheme="majorHAnsi"/>
          <w:lang w:val="bg-BG" w:bidi="bg-BG"/>
        </w:rPr>
        <w:t>Обобщаване на отговорите от анализа на училищните ръководители и на органите, разработващи политики:</w:t>
      </w:r>
    </w:p>
    <w:p w14:paraId="6EBDFB28" w14:textId="56803583" w:rsidR="000144A8" w:rsidRPr="0094308B" w:rsidRDefault="000144A8" w:rsidP="000144A8">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Въпроси за предварителен анализ за </w:t>
      </w:r>
      <w:r w:rsidRPr="0094308B">
        <w:rPr>
          <w:rFonts w:asciiTheme="majorHAnsi" w:hAnsiTheme="majorHAnsi" w:cstheme="majorHAnsi"/>
          <w:b/>
          <w:lang w:val="bg-BG" w:bidi="bg-BG"/>
        </w:rPr>
        <w:t>училищни ръководители</w:t>
      </w:r>
      <w:r w:rsidRPr="0094308B">
        <w:rPr>
          <w:rFonts w:asciiTheme="majorHAnsi" w:hAnsiTheme="majorHAnsi" w:cstheme="majorHAnsi"/>
          <w:lang w:val="bg-BG" w:bidi="bg-BG"/>
        </w:rPr>
        <w:t>:</w:t>
      </w:r>
    </w:p>
    <w:p w14:paraId="5D697EEE" w14:textId="7668EDC9" w:rsidR="00D03A8D" w:rsidRPr="0094308B" w:rsidRDefault="000144A8">
      <w:pPr>
        <w:pStyle w:val="Agency-body-text"/>
        <w:numPr>
          <w:ilvl w:val="0"/>
          <w:numId w:val="36"/>
        </w:numPr>
        <w:rPr>
          <w:rFonts w:asciiTheme="majorHAnsi" w:hAnsiTheme="majorHAnsi" w:cstheme="majorHAnsi"/>
          <w:lang w:val="bg-BG"/>
        </w:rPr>
      </w:pPr>
      <w:r w:rsidRPr="0094308B">
        <w:rPr>
          <w:rFonts w:asciiTheme="majorHAnsi" w:hAnsiTheme="majorHAnsi" w:cstheme="majorHAnsi"/>
          <w:lang w:val="bg-BG" w:bidi="bg-BG"/>
        </w:rPr>
        <w:t>Кои са нашите три приоритетни въпроса?</w:t>
      </w:r>
    </w:p>
    <w:p w14:paraId="4C85130A" w14:textId="1D799C2F" w:rsidR="000144A8" w:rsidRPr="0094308B" w:rsidRDefault="000144A8" w:rsidP="003E3CC9">
      <w:pPr>
        <w:pStyle w:val="Agency-body-text"/>
        <w:numPr>
          <w:ilvl w:val="0"/>
          <w:numId w:val="36"/>
        </w:numPr>
        <w:rPr>
          <w:rFonts w:asciiTheme="majorHAnsi" w:hAnsiTheme="majorHAnsi" w:cstheme="majorHAnsi"/>
          <w:lang w:val="bg-BG"/>
        </w:rPr>
      </w:pPr>
      <w:r w:rsidRPr="0094308B">
        <w:rPr>
          <w:rFonts w:asciiTheme="majorHAnsi" w:hAnsiTheme="majorHAnsi" w:cstheme="majorHAnsi"/>
          <w:lang w:val="bg-BG" w:bidi="bg-BG"/>
        </w:rPr>
        <w:t>В кои области са необходими политики в подкрепа на нашата практика?</w:t>
      </w:r>
    </w:p>
    <w:p w14:paraId="429F2793" w14:textId="7922A827" w:rsidR="000144A8" w:rsidRPr="0094308B" w:rsidRDefault="000144A8" w:rsidP="000144A8">
      <w:pPr>
        <w:pStyle w:val="Agency-body-text"/>
        <w:numPr>
          <w:ilvl w:val="0"/>
          <w:numId w:val="36"/>
        </w:numPr>
        <w:rPr>
          <w:rFonts w:asciiTheme="majorHAnsi" w:hAnsiTheme="majorHAnsi" w:cstheme="majorHAnsi"/>
          <w:lang w:val="bg-BG"/>
        </w:rPr>
      </w:pPr>
      <w:r w:rsidRPr="0094308B">
        <w:rPr>
          <w:rFonts w:asciiTheme="majorHAnsi" w:hAnsiTheme="majorHAnsi" w:cstheme="majorHAnsi"/>
          <w:lang w:val="bg-BG" w:bidi="bg-BG"/>
        </w:rPr>
        <w:t>Кои въпроси бихме обсъдили с приоритет с органите, разработващи политики?</w:t>
      </w:r>
    </w:p>
    <w:p w14:paraId="2847DB2E" w14:textId="2A029B2C" w:rsidR="00D03A8D" w:rsidRPr="0094308B" w:rsidRDefault="000144A8">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Въпрос за предварителен анализ за </w:t>
      </w:r>
      <w:r w:rsidRPr="0094308B">
        <w:rPr>
          <w:rFonts w:asciiTheme="majorHAnsi" w:hAnsiTheme="majorHAnsi" w:cstheme="majorHAnsi"/>
          <w:b/>
          <w:lang w:val="bg-BG" w:bidi="bg-BG"/>
        </w:rPr>
        <w:t>органи, разработващи политики</w:t>
      </w:r>
      <w:r w:rsidRPr="0094308B">
        <w:rPr>
          <w:rFonts w:asciiTheme="majorHAnsi" w:hAnsiTheme="majorHAnsi" w:cstheme="majorHAnsi"/>
          <w:lang w:val="bg-BG" w:bidi="bg-BG"/>
        </w:rPr>
        <w:t>:</w:t>
      </w:r>
    </w:p>
    <w:p w14:paraId="754D7911" w14:textId="1DDE94D8" w:rsidR="000144A8" w:rsidRPr="0094308B" w:rsidRDefault="000144A8" w:rsidP="00325423">
      <w:pPr>
        <w:pStyle w:val="Agency-body-text"/>
        <w:rPr>
          <w:rFonts w:asciiTheme="majorHAnsi" w:hAnsiTheme="majorHAnsi" w:cstheme="majorHAnsi"/>
          <w:lang w:val="bg-BG"/>
        </w:rPr>
      </w:pPr>
      <w:r w:rsidRPr="0094308B">
        <w:rPr>
          <w:rFonts w:asciiTheme="majorHAnsi" w:hAnsiTheme="majorHAnsi" w:cstheme="majorHAnsi"/>
          <w:lang w:val="bg-BG" w:bidi="bg-BG"/>
        </w:rPr>
        <w:t>Коя област е приоритетна за разработването на политики в подкрепа на ролята на приобщаващите училищни ръководители при определяне на посоката?</w:t>
      </w:r>
    </w:p>
    <w:p w14:paraId="459E5FD7" w14:textId="13D34109" w:rsidR="009649A4" w:rsidRPr="0094308B" w:rsidRDefault="001B5C18" w:rsidP="009649A4">
      <w:pPr>
        <w:pStyle w:val="Agency-heading-4"/>
        <w:rPr>
          <w:rFonts w:asciiTheme="majorHAnsi" w:hAnsiTheme="majorHAnsi" w:cstheme="majorHAnsi"/>
          <w:lang w:val="bg-BG"/>
        </w:rPr>
      </w:pPr>
      <w:r w:rsidRPr="0094308B">
        <w:rPr>
          <w:rFonts w:asciiTheme="majorHAnsi" w:hAnsiTheme="majorHAnsi" w:cstheme="majorHAnsi"/>
          <w:lang w:val="bg-BG" w:bidi="bg-BG"/>
        </w:rPr>
        <w:t>Стъпка 2: Въпроси и обсъждане</w:t>
      </w:r>
    </w:p>
    <w:p w14:paraId="67CF9518" w14:textId="3858C72A" w:rsidR="009649A4" w:rsidRPr="0094308B" w:rsidRDefault="009649A4" w:rsidP="004755FF">
      <w:pPr>
        <w:pStyle w:val="Agency-body-text"/>
        <w:keepNext/>
        <w:rPr>
          <w:rFonts w:asciiTheme="majorHAnsi" w:hAnsiTheme="majorHAnsi" w:cstheme="majorHAnsi"/>
          <w:lang w:val="bg-BG"/>
        </w:rPr>
      </w:pPr>
      <w:r w:rsidRPr="0094308B">
        <w:rPr>
          <w:rFonts w:asciiTheme="majorHAnsi" w:hAnsiTheme="majorHAnsi" w:cstheme="majorHAnsi"/>
          <w:lang w:val="bg-BG" w:bidi="bg-BG"/>
        </w:rPr>
        <w:t>След всяко представяне се дава възможност за въпроси и отговори. Обсъждането се модерира и се водят бележки.</w:t>
      </w:r>
    </w:p>
    <w:p w14:paraId="6CEC8EFD" w14:textId="53CCA0CE" w:rsidR="00480094" w:rsidRPr="0094308B" w:rsidRDefault="001B5C18"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14</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Приоритетни действия, на които да се обърне внимание (максимум 3)</w:t>
      </w:r>
    </w:p>
    <w:tbl>
      <w:tblPr>
        <w:tblStyle w:val="TableGrid"/>
        <w:tblW w:w="5000" w:type="pct"/>
        <w:tblLook w:val="04A0" w:firstRow="1" w:lastRow="0" w:firstColumn="1" w:lastColumn="0" w:noHBand="0" w:noVBand="1"/>
      </w:tblPr>
      <w:tblGrid>
        <w:gridCol w:w="4807"/>
        <w:gridCol w:w="4807"/>
        <w:gridCol w:w="4804"/>
      </w:tblGrid>
      <w:tr w:rsidR="009649A4" w:rsidRPr="0094308B" w14:paraId="293316DC" w14:textId="77777777" w:rsidTr="00EC0D7C">
        <w:trPr>
          <w:cantSplit/>
          <w:tblHeader/>
        </w:trPr>
        <w:tc>
          <w:tcPr>
            <w:tcW w:w="1667" w:type="pct"/>
            <w:shd w:val="clear" w:color="auto" w:fill="82C0DF"/>
          </w:tcPr>
          <w:p w14:paraId="4FE1FCAA" w14:textId="77777777"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Действия за училищни ръководители</w:t>
            </w:r>
          </w:p>
        </w:tc>
        <w:tc>
          <w:tcPr>
            <w:tcW w:w="1667" w:type="pct"/>
            <w:shd w:val="clear" w:color="auto" w:fill="82C0DF"/>
          </w:tcPr>
          <w:p w14:paraId="2BA6D4BC" w14:textId="125852DB"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Действия за органи, разработващи политики</w:t>
            </w:r>
          </w:p>
        </w:tc>
        <w:tc>
          <w:tcPr>
            <w:tcW w:w="1667" w:type="pct"/>
            <w:shd w:val="clear" w:color="auto" w:fill="82C0DF"/>
          </w:tcPr>
          <w:p w14:paraId="3A3BF502" w14:textId="77777777"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Съвместни действия</w:t>
            </w:r>
          </w:p>
        </w:tc>
      </w:tr>
      <w:tr w:rsidR="009649A4" w:rsidRPr="0094308B" w14:paraId="648757CA" w14:textId="77777777" w:rsidTr="00056979">
        <w:trPr>
          <w:cantSplit/>
        </w:trPr>
        <w:tc>
          <w:tcPr>
            <w:tcW w:w="1667" w:type="pct"/>
          </w:tcPr>
          <w:p w14:paraId="2800B430" w14:textId="3EA34810" w:rsidR="009649A4" w:rsidRPr="0094308B" w:rsidRDefault="00491D11" w:rsidP="005C58DE">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1.</w:t>
            </w:r>
          </w:p>
        </w:tc>
        <w:tc>
          <w:tcPr>
            <w:tcW w:w="1667" w:type="pct"/>
          </w:tcPr>
          <w:p w14:paraId="3E0D6D1B" w14:textId="0D744327" w:rsidR="009649A4" w:rsidRPr="0094308B" w:rsidRDefault="00491D11" w:rsidP="005C58DE">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1.</w:t>
            </w:r>
          </w:p>
        </w:tc>
        <w:tc>
          <w:tcPr>
            <w:tcW w:w="1667" w:type="pct"/>
          </w:tcPr>
          <w:p w14:paraId="241F6C38" w14:textId="792026FF" w:rsidR="009649A4" w:rsidRPr="0094308B" w:rsidRDefault="00491D11" w:rsidP="005C58DE">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1.</w:t>
            </w:r>
          </w:p>
        </w:tc>
      </w:tr>
      <w:tr w:rsidR="009649A4" w:rsidRPr="0094308B" w14:paraId="1815D1B4" w14:textId="77777777" w:rsidTr="00056979">
        <w:trPr>
          <w:cantSplit/>
        </w:trPr>
        <w:tc>
          <w:tcPr>
            <w:tcW w:w="1667" w:type="pct"/>
          </w:tcPr>
          <w:p w14:paraId="373FCA1C" w14:textId="0C6D327E" w:rsidR="009649A4" w:rsidRPr="0094308B" w:rsidRDefault="00491D11" w:rsidP="00491D11">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lastRenderedPageBreak/>
              <w:t>2.</w:t>
            </w:r>
          </w:p>
        </w:tc>
        <w:tc>
          <w:tcPr>
            <w:tcW w:w="1667" w:type="pct"/>
          </w:tcPr>
          <w:p w14:paraId="253952F7" w14:textId="15B0B531" w:rsidR="009649A4" w:rsidRPr="0094308B" w:rsidRDefault="00491D11" w:rsidP="005C58DE">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2.</w:t>
            </w:r>
          </w:p>
        </w:tc>
        <w:tc>
          <w:tcPr>
            <w:tcW w:w="1667" w:type="pct"/>
          </w:tcPr>
          <w:p w14:paraId="23308973" w14:textId="44E9D6F1" w:rsidR="009649A4" w:rsidRPr="0094308B" w:rsidRDefault="00491D11" w:rsidP="005C58DE">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2.</w:t>
            </w:r>
          </w:p>
        </w:tc>
      </w:tr>
      <w:tr w:rsidR="009649A4" w:rsidRPr="0094308B" w14:paraId="731D3EC7" w14:textId="77777777" w:rsidTr="00056979">
        <w:trPr>
          <w:cantSplit/>
        </w:trPr>
        <w:tc>
          <w:tcPr>
            <w:tcW w:w="1667" w:type="pct"/>
          </w:tcPr>
          <w:p w14:paraId="181AA076" w14:textId="514B8354" w:rsidR="009649A4" w:rsidRPr="0094308B" w:rsidRDefault="00491D11" w:rsidP="00C24B15">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3.</w:t>
            </w:r>
          </w:p>
        </w:tc>
        <w:tc>
          <w:tcPr>
            <w:tcW w:w="1667" w:type="pct"/>
          </w:tcPr>
          <w:p w14:paraId="508A9FF0" w14:textId="19689245" w:rsidR="009649A4" w:rsidRPr="0094308B" w:rsidRDefault="00491D11" w:rsidP="00C24B15">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 xml:space="preserve">3. </w:t>
            </w:r>
          </w:p>
        </w:tc>
        <w:tc>
          <w:tcPr>
            <w:tcW w:w="1667" w:type="pct"/>
          </w:tcPr>
          <w:p w14:paraId="7126A88E" w14:textId="2934EE5B" w:rsidR="009649A4" w:rsidRPr="0094308B" w:rsidRDefault="00491D11" w:rsidP="00C24B15">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3.</w:t>
            </w:r>
          </w:p>
        </w:tc>
      </w:tr>
    </w:tbl>
    <w:p w14:paraId="09259751" w14:textId="0F9BCC76" w:rsidR="009649A4" w:rsidRPr="0094308B" w:rsidRDefault="00033B77" w:rsidP="009649A4">
      <w:pPr>
        <w:pStyle w:val="Agency-heading-4"/>
        <w:rPr>
          <w:rFonts w:asciiTheme="majorHAnsi" w:hAnsiTheme="majorHAnsi" w:cstheme="majorHAnsi"/>
          <w:lang w:val="bg-BG"/>
        </w:rPr>
      </w:pPr>
      <w:r w:rsidRPr="0094308B">
        <w:rPr>
          <w:rFonts w:asciiTheme="majorHAnsi" w:hAnsiTheme="majorHAnsi" w:cstheme="majorHAnsi"/>
          <w:lang w:val="bg-BG" w:bidi="bg-BG"/>
        </w:rPr>
        <w:t>Стъпка 3: Подреждане на действията по приоритет</w:t>
      </w:r>
    </w:p>
    <w:p w14:paraId="022ABC19" w14:textId="78BC0F54" w:rsidR="009649A4" w:rsidRPr="0094308B" w:rsidRDefault="00325423" w:rsidP="009649A4">
      <w:pPr>
        <w:pStyle w:val="Agency-body-text"/>
        <w:rPr>
          <w:rFonts w:asciiTheme="majorHAnsi" w:hAnsiTheme="majorHAnsi" w:cstheme="majorHAnsi"/>
          <w:lang w:val="bg-BG"/>
        </w:rPr>
      </w:pPr>
      <w:r w:rsidRPr="0094308B">
        <w:rPr>
          <w:rFonts w:asciiTheme="majorHAnsi" w:hAnsiTheme="majorHAnsi" w:cstheme="majorHAnsi"/>
          <w:lang w:val="bg-BG" w:bidi="bg-BG"/>
        </w:rPr>
        <w:t>Договарят се три приоритетни действия за всяка група заинтересовани страни, както и три съвместни приоритетни действия. Отделните приоритетни действия може, но не е задължително да се припокриват със съвместните. Те могат да бъдат договорени, като се състави списък на приоритетите и се приложи точкова система (при която всеки участник има определен брой точки, които да разпредели между действията, и се изберат онези действия, които са събрали най-много точки) или като се проведе гласуване, за да се определи кои действия да бъдат предприети.</w:t>
      </w:r>
    </w:p>
    <w:p w14:paraId="37EC78D7" w14:textId="34EE78D9" w:rsidR="004A7D95" w:rsidRPr="0094308B" w:rsidRDefault="007A2CF3"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15</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Съвместно договорени приоритети (максимум 3)</w:t>
      </w:r>
    </w:p>
    <w:tbl>
      <w:tblPr>
        <w:tblStyle w:val="TableGrid"/>
        <w:tblW w:w="5000" w:type="pct"/>
        <w:tblLook w:val="04A0" w:firstRow="1" w:lastRow="0" w:firstColumn="1" w:lastColumn="0" w:noHBand="0" w:noVBand="1"/>
      </w:tblPr>
      <w:tblGrid>
        <w:gridCol w:w="4807"/>
        <w:gridCol w:w="4807"/>
        <w:gridCol w:w="4804"/>
      </w:tblGrid>
      <w:tr w:rsidR="009649A4" w:rsidRPr="0094308B" w14:paraId="004ED3B9" w14:textId="77777777" w:rsidTr="00EC0D7C">
        <w:trPr>
          <w:cantSplit/>
          <w:tblHeader/>
        </w:trPr>
        <w:tc>
          <w:tcPr>
            <w:tcW w:w="1667" w:type="pct"/>
            <w:shd w:val="clear" w:color="auto" w:fill="82C0DF"/>
          </w:tcPr>
          <w:p w14:paraId="62730760" w14:textId="77777777"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действия за училищни ръководители</w:t>
            </w:r>
          </w:p>
        </w:tc>
        <w:tc>
          <w:tcPr>
            <w:tcW w:w="1667" w:type="pct"/>
            <w:shd w:val="clear" w:color="auto" w:fill="82C0DF"/>
          </w:tcPr>
          <w:p w14:paraId="71EEDFB0" w14:textId="580EA7E4"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действия за органи, разработващи политики</w:t>
            </w:r>
          </w:p>
        </w:tc>
        <w:tc>
          <w:tcPr>
            <w:tcW w:w="1666" w:type="pct"/>
            <w:shd w:val="clear" w:color="auto" w:fill="82C0DF"/>
          </w:tcPr>
          <w:p w14:paraId="74085FC4" w14:textId="77777777"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съвместни действия</w:t>
            </w:r>
          </w:p>
        </w:tc>
      </w:tr>
      <w:tr w:rsidR="009649A4" w:rsidRPr="0094308B" w14:paraId="512250A7" w14:textId="77777777" w:rsidTr="00056979">
        <w:trPr>
          <w:cantSplit/>
        </w:trPr>
        <w:tc>
          <w:tcPr>
            <w:tcW w:w="1667" w:type="pct"/>
          </w:tcPr>
          <w:p w14:paraId="6B1D1AE0" w14:textId="454BB24A" w:rsidR="009649A4" w:rsidRPr="0094308B" w:rsidRDefault="009649A4" w:rsidP="003E3CC9">
            <w:pPr>
              <w:pStyle w:val="Agency-body-text"/>
              <w:numPr>
                <w:ilvl w:val="0"/>
                <w:numId w:val="50"/>
              </w:numPr>
              <w:spacing w:before="60" w:after="60"/>
              <w:ind w:left="319"/>
              <w:rPr>
                <w:rFonts w:asciiTheme="majorHAnsi" w:hAnsiTheme="majorHAnsi" w:cstheme="majorHAnsi"/>
                <w:lang w:val="bg-BG"/>
              </w:rPr>
            </w:pPr>
          </w:p>
        </w:tc>
        <w:tc>
          <w:tcPr>
            <w:tcW w:w="1667" w:type="pct"/>
          </w:tcPr>
          <w:p w14:paraId="569CE5D5" w14:textId="0403A045" w:rsidR="009649A4" w:rsidRPr="0094308B" w:rsidRDefault="009649A4" w:rsidP="003E3CC9">
            <w:pPr>
              <w:pStyle w:val="Agency-body-text"/>
              <w:numPr>
                <w:ilvl w:val="0"/>
                <w:numId w:val="51"/>
              </w:numPr>
              <w:spacing w:before="60" w:after="60"/>
              <w:ind w:left="326"/>
              <w:rPr>
                <w:rFonts w:asciiTheme="majorHAnsi" w:hAnsiTheme="majorHAnsi" w:cstheme="majorHAnsi"/>
                <w:lang w:val="bg-BG"/>
              </w:rPr>
            </w:pPr>
          </w:p>
        </w:tc>
        <w:tc>
          <w:tcPr>
            <w:tcW w:w="1666" w:type="pct"/>
          </w:tcPr>
          <w:p w14:paraId="5C29F82A" w14:textId="1A283350" w:rsidR="009649A4" w:rsidRPr="0094308B" w:rsidRDefault="009649A4" w:rsidP="003E3CC9">
            <w:pPr>
              <w:pStyle w:val="Agency-body-text"/>
              <w:numPr>
                <w:ilvl w:val="0"/>
                <w:numId w:val="52"/>
              </w:numPr>
              <w:spacing w:before="60" w:after="60"/>
              <w:ind w:left="333"/>
              <w:rPr>
                <w:rFonts w:asciiTheme="majorHAnsi" w:hAnsiTheme="majorHAnsi" w:cstheme="majorHAnsi"/>
                <w:lang w:val="bg-BG"/>
              </w:rPr>
            </w:pPr>
          </w:p>
        </w:tc>
      </w:tr>
      <w:tr w:rsidR="009649A4" w:rsidRPr="0094308B" w14:paraId="6D78D26A" w14:textId="77777777" w:rsidTr="00056979">
        <w:trPr>
          <w:cantSplit/>
        </w:trPr>
        <w:tc>
          <w:tcPr>
            <w:tcW w:w="1667" w:type="pct"/>
          </w:tcPr>
          <w:p w14:paraId="2C7CF800" w14:textId="1345390A" w:rsidR="009649A4" w:rsidRPr="0094308B" w:rsidRDefault="009649A4" w:rsidP="003E3CC9">
            <w:pPr>
              <w:pStyle w:val="Agency-body-text"/>
              <w:numPr>
                <w:ilvl w:val="0"/>
                <w:numId w:val="50"/>
              </w:numPr>
              <w:spacing w:before="60" w:after="60"/>
              <w:ind w:left="319"/>
              <w:rPr>
                <w:rFonts w:asciiTheme="majorHAnsi" w:hAnsiTheme="majorHAnsi" w:cstheme="majorHAnsi"/>
                <w:lang w:val="bg-BG"/>
              </w:rPr>
            </w:pPr>
          </w:p>
        </w:tc>
        <w:tc>
          <w:tcPr>
            <w:tcW w:w="1667" w:type="pct"/>
          </w:tcPr>
          <w:p w14:paraId="5142EFF7" w14:textId="61A9F837" w:rsidR="009649A4" w:rsidRPr="0094308B" w:rsidRDefault="009649A4" w:rsidP="003E3CC9">
            <w:pPr>
              <w:pStyle w:val="Agency-body-text"/>
              <w:numPr>
                <w:ilvl w:val="0"/>
                <w:numId w:val="51"/>
              </w:numPr>
              <w:spacing w:before="60" w:after="60"/>
              <w:ind w:left="326"/>
              <w:rPr>
                <w:rFonts w:asciiTheme="majorHAnsi" w:hAnsiTheme="majorHAnsi" w:cstheme="majorHAnsi"/>
                <w:lang w:val="bg-BG"/>
              </w:rPr>
            </w:pPr>
          </w:p>
        </w:tc>
        <w:tc>
          <w:tcPr>
            <w:tcW w:w="1666" w:type="pct"/>
          </w:tcPr>
          <w:p w14:paraId="0FFCBA04" w14:textId="50A4500A" w:rsidR="009649A4" w:rsidRPr="0094308B" w:rsidRDefault="009649A4" w:rsidP="003E3CC9">
            <w:pPr>
              <w:pStyle w:val="Agency-body-text"/>
              <w:numPr>
                <w:ilvl w:val="0"/>
                <w:numId w:val="52"/>
              </w:numPr>
              <w:spacing w:before="60" w:after="60"/>
              <w:ind w:left="333"/>
              <w:rPr>
                <w:rFonts w:asciiTheme="majorHAnsi" w:hAnsiTheme="majorHAnsi" w:cstheme="majorHAnsi"/>
                <w:lang w:val="bg-BG"/>
              </w:rPr>
            </w:pPr>
          </w:p>
        </w:tc>
      </w:tr>
      <w:tr w:rsidR="009649A4" w:rsidRPr="0094308B" w14:paraId="61CDFC45" w14:textId="77777777" w:rsidTr="00056979">
        <w:trPr>
          <w:cantSplit/>
        </w:trPr>
        <w:tc>
          <w:tcPr>
            <w:tcW w:w="1667" w:type="pct"/>
          </w:tcPr>
          <w:p w14:paraId="4F2D17BB" w14:textId="4A9F655A" w:rsidR="009649A4" w:rsidRPr="0094308B" w:rsidRDefault="009649A4" w:rsidP="003E3CC9">
            <w:pPr>
              <w:pStyle w:val="Agency-body-text"/>
              <w:numPr>
                <w:ilvl w:val="0"/>
                <w:numId w:val="50"/>
              </w:numPr>
              <w:spacing w:before="60" w:after="60"/>
              <w:ind w:left="319"/>
              <w:rPr>
                <w:rFonts w:asciiTheme="majorHAnsi" w:hAnsiTheme="majorHAnsi" w:cstheme="majorHAnsi"/>
                <w:lang w:val="bg-BG"/>
              </w:rPr>
            </w:pPr>
          </w:p>
        </w:tc>
        <w:tc>
          <w:tcPr>
            <w:tcW w:w="1667" w:type="pct"/>
          </w:tcPr>
          <w:p w14:paraId="0FF43814" w14:textId="5FFFFFBD" w:rsidR="009649A4" w:rsidRPr="0094308B" w:rsidRDefault="009649A4" w:rsidP="003E3CC9">
            <w:pPr>
              <w:pStyle w:val="Agency-body-text"/>
              <w:numPr>
                <w:ilvl w:val="0"/>
                <w:numId w:val="51"/>
              </w:numPr>
              <w:spacing w:before="60" w:after="60"/>
              <w:ind w:left="326"/>
              <w:rPr>
                <w:rFonts w:asciiTheme="majorHAnsi" w:hAnsiTheme="majorHAnsi" w:cstheme="majorHAnsi"/>
                <w:lang w:val="bg-BG"/>
              </w:rPr>
            </w:pPr>
          </w:p>
        </w:tc>
        <w:tc>
          <w:tcPr>
            <w:tcW w:w="1666" w:type="pct"/>
          </w:tcPr>
          <w:p w14:paraId="27181442" w14:textId="7B02F1E3" w:rsidR="009649A4" w:rsidRPr="0094308B" w:rsidRDefault="009649A4" w:rsidP="003E3CC9">
            <w:pPr>
              <w:pStyle w:val="Agency-body-text"/>
              <w:numPr>
                <w:ilvl w:val="0"/>
                <w:numId w:val="52"/>
              </w:numPr>
              <w:spacing w:before="60" w:after="60"/>
              <w:ind w:left="333"/>
              <w:rPr>
                <w:rFonts w:asciiTheme="majorHAnsi" w:hAnsiTheme="majorHAnsi" w:cstheme="majorHAnsi"/>
                <w:lang w:val="bg-BG"/>
              </w:rPr>
            </w:pPr>
          </w:p>
        </w:tc>
      </w:tr>
    </w:tbl>
    <w:p w14:paraId="477FAB10" w14:textId="2FC4C675" w:rsidR="009649A4" w:rsidRPr="0094308B" w:rsidRDefault="009649A4" w:rsidP="00B20EF7">
      <w:pPr>
        <w:pStyle w:val="Agency-heading-3"/>
        <w:numPr>
          <w:ilvl w:val="0"/>
          <w:numId w:val="20"/>
        </w:numPr>
        <w:outlineLvl w:val="2"/>
        <w:rPr>
          <w:rFonts w:asciiTheme="majorHAnsi" w:hAnsiTheme="majorHAnsi" w:cstheme="majorHAnsi"/>
          <w:lang w:val="bg-BG"/>
        </w:rPr>
      </w:pPr>
      <w:bookmarkStart w:id="69" w:name="_Toc96076155"/>
      <w:r w:rsidRPr="0094308B">
        <w:rPr>
          <w:rFonts w:asciiTheme="majorHAnsi" w:hAnsiTheme="majorHAnsi" w:cstheme="majorHAnsi"/>
          <w:lang w:val="bg-BG" w:bidi="bg-BG"/>
        </w:rPr>
        <w:t>С какво се ангажираме? Обмен на мнения относно действията, които и двете страни трябва да предприемат</w:t>
      </w:r>
      <w:bookmarkEnd w:id="69"/>
    </w:p>
    <w:p w14:paraId="23433864" w14:textId="4199DDF9"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В този раздел всяка група заинтересовани страни трябва да се ангажира с действия, които може да предприеме самостоятелно и съвместно.</w:t>
      </w:r>
    </w:p>
    <w:p w14:paraId="2C60A006" w14:textId="1C1171DD"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Въз основа на договорените приоритетни действия групата следва да се споразумее кои действия да предприеме и дали те са краткосрочни (незабавни), или изискват дългосрочно планиране. Те могат да бъдат договорени, като се приложи точкова система (при </w:t>
      </w:r>
      <w:r w:rsidRPr="0094308B">
        <w:rPr>
          <w:rFonts w:asciiTheme="majorHAnsi" w:hAnsiTheme="majorHAnsi" w:cstheme="majorHAnsi"/>
          <w:lang w:val="bg-BG" w:bidi="bg-BG"/>
        </w:rPr>
        <w:lastRenderedPageBreak/>
        <w:t>която всеки участник има определен брой точки, които да разпредели между действията, и се изберат онези действия, които са събрали най-много точки) или като се проведе гласуване, за да се определи кои действия да бъдат предприети в краткосрочен или в дългосрочен план. Освен това групата следва да посочи конкретно как ще бъде предприето всяко действие.</w:t>
      </w:r>
    </w:p>
    <w:p w14:paraId="1F412E2F" w14:textId="3B9EF3AD" w:rsidR="00D03A8D" w:rsidRPr="0094308B" w:rsidRDefault="000255AA" w:rsidP="00E460CE">
      <w:pPr>
        <w:pStyle w:val="Agency-body-text"/>
        <w:ind w:left="1530" w:hanging="1530"/>
        <w:rPr>
          <w:rFonts w:asciiTheme="majorHAnsi" w:hAnsiTheme="majorHAnsi" w:cstheme="majorHAnsi"/>
          <w:lang w:val="bg-BG"/>
        </w:rPr>
      </w:pPr>
      <w:r w:rsidRPr="0094308B">
        <w:rPr>
          <w:rFonts w:asciiTheme="majorHAnsi" w:hAnsiTheme="majorHAnsi" w:cstheme="majorHAnsi"/>
          <w:lang w:val="bg-BG" w:bidi="bg-BG"/>
        </w:rPr>
        <w:t>Таблици 16—18 са предвидени за документиране на договорените ангажименти (максимум 3 на таблица).</w:t>
      </w:r>
    </w:p>
    <w:p w14:paraId="50BDC73C" w14:textId="72904ED4" w:rsidR="00282C75" w:rsidRPr="0094308B" w:rsidRDefault="00282C75"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16</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Ангажименти на училищните ръководители</w:t>
      </w:r>
    </w:p>
    <w:tbl>
      <w:tblPr>
        <w:tblStyle w:val="TableGrid"/>
        <w:tblW w:w="5000" w:type="pct"/>
        <w:tblLook w:val="04A0" w:firstRow="1" w:lastRow="0" w:firstColumn="1" w:lastColumn="0" w:noHBand="0" w:noVBand="1"/>
      </w:tblPr>
      <w:tblGrid>
        <w:gridCol w:w="5640"/>
        <w:gridCol w:w="3137"/>
        <w:gridCol w:w="5641"/>
      </w:tblGrid>
      <w:tr w:rsidR="009649A4" w:rsidRPr="0094308B" w14:paraId="5CFB348B" w14:textId="77777777" w:rsidTr="00EC0D7C">
        <w:trPr>
          <w:cantSplit/>
          <w:tblHeader/>
        </w:trPr>
        <w:tc>
          <w:tcPr>
            <w:tcW w:w="2000" w:type="pct"/>
            <w:shd w:val="clear" w:color="auto" w:fill="82C0DF"/>
          </w:tcPr>
          <w:p w14:paraId="04007A3B" w14:textId="29CC5763"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действия за училищни ръководители</w:t>
            </w:r>
          </w:p>
        </w:tc>
        <w:tc>
          <w:tcPr>
            <w:tcW w:w="1000" w:type="pct"/>
            <w:shd w:val="clear" w:color="auto" w:fill="82C0DF"/>
          </w:tcPr>
          <w:p w14:paraId="215DD63E" w14:textId="4E84B570"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Краткосрочни/дългосрочни</w:t>
            </w:r>
          </w:p>
        </w:tc>
        <w:tc>
          <w:tcPr>
            <w:tcW w:w="2000" w:type="pct"/>
            <w:shd w:val="clear" w:color="auto" w:fill="82C0DF"/>
          </w:tcPr>
          <w:p w14:paraId="27F0D3D4" w14:textId="3466F55E"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 да продължим напред?</w:t>
            </w:r>
          </w:p>
        </w:tc>
      </w:tr>
      <w:tr w:rsidR="009649A4" w:rsidRPr="0094308B" w14:paraId="58511D40" w14:textId="77777777" w:rsidTr="00AD5166">
        <w:trPr>
          <w:cantSplit/>
        </w:trPr>
        <w:tc>
          <w:tcPr>
            <w:tcW w:w="2000" w:type="pct"/>
          </w:tcPr>
          <w:p w14:paraId="2C1BB21B" w14:textId="77777777" w:rsidR="009649A4" w:rsidRPr="0094308B" w:rsidRDefault="009649A4" w:rsidP="00CE4F06">
            <w:pPr>
              <w:pStyle w:val="Agency-body-text"/>
              <w:spacing w:before="60" w:after="60"/>
              <w:rPr>
                <w:rFonts w:asciiTheme="majorHAnsi" w:hAnsiTheme="majorHAnsi" w:cstheme="majorHAnsi"/>
                <w:lang w:val="bg-BG"/>
              </w:rPr>
            </w:pPr>
          </w:p>
        </w:tc>
        <w:tc>
          <w:tcPr>
            <w:tcW w:w="1000" w:type="pct"/>
          </w:tcPr>
          <w:p w14:paraId="3D8C8815" w14:textId="77777777" w:rsidR="009649A4" w:rsidRPr="0094308B" w:rsidRDefault="009649A4" w:rsidP="00CE4F06">
            <w:pPr>
              <w:pStyle w:val="Agency-body-text"/>
              <w:spacing w:before="60" w:after="60"/>
              <w:rPr>
                <w:rFonts w:asciiTheme="majorHAnsi" w:hAnsiTheme="majorHAnsi" w:cstheme="majorHAnsi"/>
                <w:lang w:val="bg-BG"/>
              </w:rPr>
            </w:pPr>
          </w:p>
        </w:tc>
        <w:tc>
          <w:tcPr>
            <w:tcW w:w="2000" w:type="pct"/>
          </w:tcPr>
          <w:p w14:paraId="534D520A" w14:textId="77777777" w:rsidR="009649A4" w:rsidRPr="0094308B" w:rsidRDefault="009649A4" w:rsidP="00CE4F06">
            <w:pPr>
              <w:pStyle w:val="Agency-body-text"/>
              <w:spacing w:before="60" w:after="60"/>
              <w:rPr>
                <w:rFonts w:asciiTheme="majorHAnsi" w:hAnsiTheme="majorHAnsi" w:cstheme="majorHAnsi"/>
                <w:lang w:val="bg-BG"/>
              </w:rPr>
            </w:pPr>
          </w:p>
        </w:tc>
      </w:tr>
      <w:tr w:rsidR="009649A4" w:rsidRPr="0094308B" w14:paraId="3D521FDB" w14:textId="77777777" w:rsidTr="00AD5166">
        <w:trPr>
          <w:cantSplit/>
        </w:trPr>
        <w:tc>
          <w:tcPr>
            <w:tcW w:w="2000" w:type="pct"/>
          </w:tcPr>
          <w:p w14:paraId="3ADC155D" w14:textId="77777777" w:rsidR="009649A4" w:rsidRPr="0094308B" w:rsidRDefault="009649A4" w:rsidP="00CE4F06">
            <w:pPr>
              <w:pStyle w:val="Agency-body-text"/>
              <w:spacing w:before="60" w:after="60"/>
              <w:rPr>
                <w:rFonts w:asciiTheme="majorHAnsi" w:hAnsiTheme="majorHAnsi" w:cstheme="majorHAnsi"/>
                <w:lang w:val="bg-BG"/>
              </w:rPr>
            </w:pPr>
          </w:p>
        </w:tc>
        <w:tc>
          <w:tcPr>
            <w:tcW w:w="1000" w:type="pct"/>
          </w:tcPr>
          <w:p w14:paraId="282C66F4" w14:textId="77777777" w:rsidR="009649A4" w:rsidRPr="0094308B" w:rsidRDefault="009649A4" w:rsidP="00CE4F06">
            <w:pPr>
              <w:pStyle w:val="Agency-body-text"/>
              <w:spacing w:before="60" w:after="60"/>
              <w:rPr>
                <w:rFonts w:asciiTheme="majorHAnsi" w:hAnsiTheme="majorHAnsi" w:cstheme="majorHAnsi"/>
                <w:lang w:val="bg-BG"/>
              </w:rPr>
            </w:pPr>
          </w:p>
        </w:tc>
        <w:tc>
          <w:tcPr>
            <w:tcW w:w="2000" w:type="pct"/>
          </w:tcPr>
          <w:p w14:paraId="4A767422" w14:textId="77777777" w:rsidR="009649A4" w:rsidRPr="0094308B" w:rsidRDefault="009649A4" w:rsidP="00CE4F06">
            <w:pPr>
              <w:pStyle w:val="Agency-body-text"/>
              <w:spacing w:before="60" w:after="60"/>
              <w:rPr>
                <w:rFonts w:asciiTheme="majorHAnsi" w:hAnsiTheme="majorHAnsi" w:cstheme="majorHAnsi"/>
                <w:lang w:val="bg-BG"/>
              </w:rPr>
            </w:pPr>
          </w:p>
        </w:tc>
      </w:tr>
      <w:tr w:rsidR="009649A4" w:rsidRPr="0094308B" w14:paraId="04F2AA4E" w14:textId="77777777" w:rsidTr="00AD5166">
        <w:trPr>
          <w:cantSplit/>
        </w:trPr>
        <w:tc>
          <w:tcPr>
            <w:tcW w:w="2000" w:type="pct"/>
          </w:tcPr>
          <w:p w14:paraId="129CF6CB" w14:textId="77777777" w:rsidR="009649A4" w:rsidRPr="0094308B" w:rsidRDefault="009649A4" w:rsidP="00CE4F06">
            <w:pPr>
              <w:pStyle w:val="Agency-body-text"/>
              <w:spacing w:before="60" w:after="60"/>
              <w:rPr>
                <w:rFonts w:asciiTheme="majorHAnsi" w:hAnsiTheme="majorHAnsi" w:cstheme="majorHAnsi"/>
                <w:lang w:val="bg-BG"/>
              </w:rPr>
            </w:pPr>
          </w:p>
        </w:tc>
        <w:tc>
          <w:tcPr>
            <w:tcW w:w="1000" w:type="pct"/>
          </w:tcPr>
          <w:p w14:paraId="2AB4823E" w14:textId="77777777" w:rsidR="009649A4" w:rsidRPr="0094308B" w:rsidRDefault="009649A4" w:rsidP="00CE4F06">
            <w:pPr>
              <w:pStyle w:val="Agency-body-text"/>
              <w:spacing w:before="60" w:after="60"/>
              <w:rPr>
                <w:rFonts w:asciiTheme="majorHAnsi" w:hAnsiTheme="majorHAnsi" w:cstheme="majorHAnsi"/>
                <w:lang w:val="bg-BG"/>
              </w:rPr>
            </w:pPr>
          </w:p>
        </w:tc>
        <w:tc>
          <w:tcPr>
            <w:tcW w:w="2000" w:type="pct"/>
          </w:tcPr>
          <w:p w14:paraId="69F55CB6" w14:textId="77777777" w:rsidR="009649A4" w:rsidRPr="0094308B" w:rsidRDefault="009649A4" w:rsidP="00CE4F06">
            <w:pPr>
              <w:pStyle w:val="Agency-body-text"/>
              <w:spacing w:before="60" w:after="60"/>
              <w:rPr>
                <w:rFonts w:asciiTheme="majorHAnsi" w:hAnsiTheme="majorHAnsi" w:cstheme="majorHAnsi"/>
                <w:lang w:val="bg-BG"/>
              </w:rPr>
            </w:pPr>
          </w:p>
        </w:tc>
      </w:tr>
    </w:tbl>
    <w:p w14:paraId="5AB47150" w14:textId="52A7CAB8" w:rsidR="00282C75" w:rsidRPr="0094308B" w:rsidRDefault="0001672F"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17</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Ангажименти на органите, разработващи политики</w:t>
      </w:r>
    </w:p>
    <w:tbl>
      <w:tblPr>
        <w:tblStyle w:val="TableGrid"/>
        <w:tblW w:w="5000" w:type="pct"/>
        <w:tblLook w:val="04A0" w:firstRow="1" w:lastRow="0" w:firstColumn="1" w:lastColumn="0" w:noHBand="0" w:noVBand="1"/>
      </w:tblPr>
      <w:tblGrid>
        <w:gridCol w:w="5640"/>
        <w:gridCol w:w="3137"/>
        <w:gridCol w:w="5641"/>
      </w:tblGrid>
      <w:tr w:rsidR="00325423" w:rsidRPr="0094308B" w14:paraId="65FEE14B" w14:textId="77777777" w:rsidTr="00EC0D7C">
        <w:trPr>
          <w:cantSplit/>
          <w:tblHeader/>
        </w:trPr>
        <w:tc>
          <w:tcPr>
            <w:tcW w:w="2000" w:type="pct"/>
            <w:shd w:val="clear" w:color="auto" w:fill="82C0DF"/>
          </w:tcPr>
          <w:p w14:paraId="54EA2B28" w14:textId="3191C62A" w:rsidR="00325423" w:rsidRPr="0094308B" w:rsidRDefault="00325423"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действия за органи, разработващи политики</w:t>
            </w:r>
          </w:p>
        </w:tc>
        <w:tc>
          <w:tcPr>
            <w:tcW w:w="1000" w:type="pct"/>
            <w:shd w:val="clear" w:color="auto" w:fill="82C0DF"/>
          </w:tcPr>
          <w:p w14:paraId="36867E57" w14:textId="59C6D366" w:rsidR="00325423" w:rsidRPr="0094308B" w:rsidRDefault="00325423"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Краткосрочни/дългосрочни</w:t>
            </w:r>
          </w:p>
        </w:tc>
        <w:tc>
          <w:tcPr>
            <w:tcW w:w="2000" w:type="pct"/>
            <w:shd w:val="clear" w:color="auto" w:fill="82C0DF"/>
          </w:tcPr>
          <w:p w14:paraId="60A99D28" w14:textId="013A95E4" w:rsidR="00325423" w:rsidRPr="0094308B" w:rsidRDefault="00325423"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 да продължим напред?</w:t>
            </w:r>
          </w:p>
        </w:tc>
      </w:tr>
      <w:tr w:rsidR="00325423" w:rsidRPr="0094308B" w14:paraId="44FA9AED" w14:textId="77777777" w:rsidTr="001F681F">
        <w:trPr>
          <w:cantSplit/>
        </w:trPr>
        <w:tc>
          <w:tcPr>
            <w:tcW w:w="2000" w:type="pct"/>
          </w:tcPr>
          <w:p w14:paraId="7318A6C4" w14:textId="77777777" w:rsidR="00325423" w:rsidRPr="0094308B" w:rsidRDefault="00325423" w:rsidP="00CE4F06">
            <w:pPr>
              <w:pStyle w:val="Agency-body-text"/>
              <w:spacing w:before="60" w:after="60"/>
              <w:rPr>
                <w:rFonts w:asciiTheme="majorHAnsi" w:hAnsiTheme="majorHAnsi" w:cstheme="majorHAnsi"/>
                <w:lang w:val="bg-BG"/>
              </w:rPr>
            </w:pPr>
          </w:p>
        </w:tc>
        <w:tc>
          <w:tcPr>
            <w:tcW w:w="1000" w:type="pct"/>
          </w:tcPr>
          <w:p w14:paraId="13C2B4AD" w14:textId="77777777" w:rsidR="00325423" w:rsidRPr="0094308B" w:rsidRDefault="00325423" w:rsidP="00CE4F06">
            <w:pPr>
              <w:pStyle w:val="Agency-body-text"/>
              <w:spacing w:before="60" w:after="60"/>
              <w:rPr>
                <w:rFonts w:asciiTheme="majorHAnsi" w:hAnsiTheme="majorHAnsi" w:cstheme="majorHAnsi"/>
                <w:lang w:val="bg-BG"/>
              </w:rPr>
            </w:pPr>
          </w:p>
        </w:tc>
        <w:tc>
          <w:tcPr>
            <w:tcW w:w="2000" w:type="pct"/>
          </w:tcPr>
          <w:p w14:paraId="2F9A13E9" w14:textId="77777777" w:rsidR="00325423" w:rsidRPr="0094308B" w:rsidRDefault="00325423" w:rsidP="00CE4F06">
            <w:pPr>
              <w:pStyle w:val="Agency-body-text"/>
              <w:spacing w:before="60" w:after="60"/>
              <w:rPr>
                <w:rFonts w:asciiTheme="majorHAnsi" w:hAnsiTheme="majorHAnsi" w:cstheme="majorHAnsi"/>
                <w:lang w:val="bg-BG"/>
              </w:rPr>
            </w:pPr>
          </w:p>
        </w:tc>
      </w:tr>
      <w:tr w:rsidR="00325423" w:rsidRPr="0094308B" w14:paraId="609F4662" w14:textId="77777777" w:rsidTr="001F681F">
        <w:trPr>
          <w:cantSplit/>
        </w:trPr>
        <w:tc>
          <w:tcPr>
            <w:tcW w:w="2000" w:type="pct"/>
          </w:tcPr>
          <w:p w14:paraId="5D16424C" w14:textId="77777777" w:rsidR="00325423" w:rsidRPr="0094308B" w:rsidRDefault="00325423" w:rsidP="00CE4F06">
            <w:pPr>
              <w:pStyle w:val="Agency-body-text"/>
              <w:spacing w:before="60" w:after="60"/>
              <w:rPr>
                <w:rFonts w:asciiTheme="majorHAnsi" w:hAnsiTheme="majorHAnsi" w:cstheme="majorHAnsi"/>
                <w:lang w:val="bg-BG"/>
              </w:rPr>
            </w:pPr>
          </w:p>
        </w:tc>
        <w:tc>
          <w:tcPr>
            <w:tcW w:w="1000" w:type="pct"/>
          </w:tcPr>
          <w:p w14:paraId="39FA5366" w14:textId="77777777" w:rsidR="00325423" w:rsidRPr="0094308B" w:rsidRDefault="00325423" w:rsidP="00CE4F06">
            <w:pPr>
              <w:pStyle w:val="Agency-body-text"/>
              <w:spacing w:before="60" w:after="60"/>
              <w:rPr>
                <w:rFonts w:asciiTheme="majorHAnsi" w:hAnsiTheme="majorHAnsi" w:cstheme="majorHAnsi"/>
                <w:lang w:val="bg-BG"/>
              </w:rPr>
            </w:pPr>
          </w:p>
        </w:tc>
        <w:tc>
          <w:tcPr>
            <w:tcW w:w="2000" w:type="pct"/>
          </w:tcPr>
          <w:p w14:paraId="535E3836" w14:textId="77777777" w:rsidR="00325423" w:rsidRPr="0094308B" w:rsidRDefault="00325423" w:rsidP="00CE4F06">
            <w:pPr>
              <w:pStyle w:val="Agency-body-text"/>
              <w:spacing w:before="60" w:after="60"/>
              <w:rPr>
                <w:rFonts w:asciiTheme="majorHAnsi" w:hAnsiTheme="majorHAnsi" w:cstheme="majorHAnsi"/>
                <w:lang w:val="bg-BG"/>
              </w:rPr>
            </w:pPr>
          </w:p>
        </w:tc>
      </w:tr>
      <w:tr w:rsidR="00325423" w:rsidRPr="0094308B" w14:paraId="6A4ADC16" w14:textId="77777777" w:rsidTr="001F681F">
        <w:trPr>
          <w:cantSplit/>
        </w:trPr>
        <w:tc>
          <w:tcPr>
            <w:tcW w:w="2000" w:type="pct"/>
          </w:tcPr>
          <w:p w14:paraId="595C047A" w14:textId="77777777" w:rsidR="00325423" w:rsidRPr="0094308B" w:rsidRDefault="00325423" w:rsidP="00CE4F06">
            <w:pPr>
              <w:pStyle w:val="Agency-body-text"/>
              <w:spacing w:before="60" w:after="60"/>
              <w:rPr>
                <w:rFonts w:asciiTheme="majorHAnsi" w:hAnsiTheme="majorHAnsi" w:cstheme="majorHAnsi"/>
                <w:lang w:val="bg-BG"/>
              </w:rPr>
            </w:pPr>
          </w:p>
        </w:tc>
        <w:tc>
          <w:tcPr>
            <w:tcW w:w="1000" w:type="pct"/>
          </w:tcPr>
          <w:p w14:paraId="3A24A538" w14:textId="77777777" w:rsidR="00325423" w:rsidRPr="0094308B" w:rsidRDefault="00325423" w:rsidP="00CE4F06">
            <w:pPr>
              <w:pStyle w:val="Agency-body-text"/>
              <w:spacing w:before="60" w:after="60"/>
              <w:rPr>
                <w:rFonts w:asciiTheme="majorHAnsi" w:hAnsiTheme="majorHAnsi" w:cstheme="majorHAnsi"/>
                <w:lang w:val="bg-BG"/>
              </w:rPr>
            </w:pPr>
          </w:p>
        </w:tc>
        <w:tc>
          <w:tcPr>
            <w:tcW w:w="2000" w:type="pct"/>
          </w:tcPr>
          <w:p w14:paraId="2AE33A93" w14:textId="77777777" w:rsidR="00325423" w:rsidRPr="0094308B" w:rsidRDefault="00325423" w:rsidP="00CE4F06">
            <w:pPr>
              <w:pStyle w:val="Agency-body-text"/>
              <w:spacing w:before="60" w:after="60"/>
              <w:rPr>
                <w:rFonts w:asciiTheme="majorHAnsi" w:hAnsiTheme="majorHAnsi" w:cstheme="majorHAnsi"/>
                <w:lang w:val="bg-BG"/>
              </w:rPr>
            </w:pPr>
          </w:p>
        </w:tc>
      </w:tr>
    </w:tbl>
    <w:p w14:paraId="37A7659F" w14:textId="3B959A31" w:rsidR="00282C75" w:rsidRPr="0094308B" w:rsidRDefault="0041053F"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18</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Съвместни ангажименти</w:t>
      </w:r>
    </w:p>
    <w:tbl>
      <w:tblPr>
        <w:tblStyle w:val="TableGrid"/>
        <w:tblW w:w="5000" w:type="pct"/>
        <w:tblLook w:val="04A0" w:firstRow="1" w:lastRow="0" w:firstColumn="1" w:lastColumn="0" w:noHBand="0" w:noVBand="1"/>
      </w:tblPr>
      <w:tblGrid>
        <w:gridCol w:w="5640"/>
        <w:gridCol w:w="3137"/>
        <w:gridCol w:w="5641"/>
      </w:tblGrid>
      <w:tr w:rsidR="00325423" w:rsidRPr="0094308B" w14:paraId="3B27D0C5" w14:textId="77777777" w:rsidTr="00EC0D7C">
        <w:trPr>
          <w:cantSplit/>
          <w:tblHeader/>
        </w:trPr>
        <w:tc>
          <w:tcPr>
            <w:tcW w:w="2000" w:type="pct"/>
            <w:shd w:val="clear" w:color="auto" w:fill="82C0DF"/>
          </w:tcPr>
          <w:p w14:paraId="4C2D3D09" w14:textId="3F94FBDC" w:rsidR="00325423" w:rsidRPr="0094308B" w:rsidRDefault="00325423"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съвместни действия</w:t>
            </w:r>
          </w:p>
        </w:tc>
        <w:tc>
          <w:tcPr>
            <w:tcW w:w="1000" w:type="pct"/>
            <w:shd w:val="clear" w:color="auto" w:fill="82C0DF"/>
          </w:tcPr>
          <w:p w14:paraId="7E8B6E16" w14:textId="56FF94B9" w:rsidR="00325423" w:rsidRPr="0094308B" w:rsidRDefault="00325423"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Краткосрочни/дългосрочни</w:t>
            </w:r>
          </w:p>
        </w:tc>
        <w:tc>
          <w:tcPr>
            <w:tcW w:w="2000" w:type="pct"/>
            <w:shd w:val="clear" w:color="auto" w:fill="82C0DF"/>
          </w:tcPr>
          <w:p w14:paraId="460B50CE" w14:textId="7AD68B02" w:rsidR="00325423" w:rsidRPr="0094308B" w:rsidRDefault="00325423"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 да продължим напред?</w:t>
            </w:r>
          </w:p>
        </w:tc>
      </w:tr>
      <w:tr w:rsidR="00325423" w:rsidRPr="0094308B" w14:paraId="5D87A640" w14:textId="77777777" w:rsidTr="00692256">
        <w:trPr>
          <w:cantSplit/>
        </w:trPr>
        <w:tc>
          <w:tcPr>
            <w:tcW w:w="2000" w:type="pct"/>
          </w:tcPr>
          <w:p w14:paraId="0180D88E" w14:textId="77777777" w:rsidR="00325423" w:rsidRPr="0094308B" w:rsidRDefault="00325423" w:rsidP="005C58DE">
            <w:pPr>
              <w:pStyle w:val="Agency-body-text"/>
              <w:spacing w:before="60" w:after="60"/>
              <w:rPr>
                <w:rFonts w:asciiTheme="majorHAnsi" w:hAnsiTheme="majorHAnsi" w:cstheme="majorHAnsi"/>
                <w:lang w:val="bg-BG"/>
              </w:rPr>
            </w:pPr>
          </w:p>
        </w:tc>
        <w:tc>
          <w:tcPr>
            <w:tcW w:w="1000" w:type="pct"/>
          </w:tcPr>
          <w:p w14:paraId="470081E6" w14:textId="77777777" w:rsidR="00325423" w:rsidRPr="0094308B" w:rsidRDefault="00325423" w:rsidP="005C58DE">
            <w:pPr>
              <w:pStyle w:val="Agency-body-text"/>
              <w:spacing w:before="60" w:after="60"/>
              <w:rPr>
                <w:rFonts w:asciiTheme="majorHAnsi" w:hAnsiTheme="majorHAnsi" w:cstheme="majorHAnsi"/>
                <w:lang w:val="bg-BG"/>
              </w:rPr>
            </w:pPr>
          </w:p>
        </w:tc>
        <w:tc>
          <w:tcPr>
            <w:tcW w:w="2000" w:type="pct"/>
          </w:tcPr>
          <w:p w14:paraId="798424E0" w14:textId="77777777" w:rsidR="00325423" w:rsidRPr="0094308B" w:rsidRDefault="00325423" w:rsidP="005C58DE">
            <w:pPr>
              <w:pStyle w:val="Agency-body-text"/>
              <w:spacing w:before="60" w:after="60"/>
              <w:rPr>
                <w:rFonts w:asciiTheme="majorHAnsi" w:hAnsiTheme="majorHAnsi" w:cstheme="majorHAnsi"/>
                <w:lang w:val="bg-BG"/>
              </w:rPr>
            </w:pPr>
          </w:p>
        </w:tc>
      </w:tr>
      <w:tr w:rsidR="00325423" w:rsidRPr="0094308B" w14:paraId="27D89AD9" w14:textId="77777777" w:rsidTr="00692256">
        <w:trPr>
          <w:cantSplit/>
        </w:trPr>
        <w:tc>
          <w:tcPr>
            <w:tcW w:w="2000" w:type="pct"/>
          </w:tcPr>
          <w:p w14:paraId="3801CF46" w14:textId="77777777" w:rsidR="00325423" w:rsidRPr="0094308B" w:rsidRDefault="00325423" w:rsidP="005C58DE">
            <w:pPr>
              <w:pStyle w:val="Agency-body-text"/>
              <w:spacing w:before="60" w:after="60"/>
              <w:rPr>
                <w:rFonts w:asciiTheme="majorHAnsi" w:hAnsiTheme="majorHAnsi" w:cstheme="majorHAnsi"/>
                <w:lang w:val="bg-BG"/>
              </w:rPr>
            </w:pPr>
          </w:p>
        </w:tc>
        <w:tc>
          <w:tcPr>
            <w:tcW w:w="1000" w:type="pct"/>
          </w:tcPr>
          <w:p w14:paraId="38798B18" w14:textId="77777777" w:rsidR="00325423" w:rsidRPr="0094308B" w:rsidRDefault="00325423" w:rsidP="005C58DE">
            <w:pPr>
              <w:pStyle w:val="Agency-body-text"/>
              <w:spacing w:before="60" w:after="60"/>
              <w:rPr>
                <w:rFonts w:asciiTheme="majorHAnsi" w:hAnsiTheme="majorHAnsi" w:cstheme="majorHAnsi"/>
                <w:lang w:val="bg-BG"/>
              </w:rPr>
            </w:pPr>
          </w:p>
        </w:tc>
        <w:tc>
          <w:tcPr>
            <w:tcW w:w="2000" w:type="pct"/>
          </w:tcPr>
          <w:p w14:paraId="29D9E951" w14:textId="77777777" w:rsidR="00325423" w:rsidRPr="0094308B" w:rsidRDefault="00325423" w:rsidP="005C58DE">
            <w:pPr>
              <w:pStyle w:val="Agency-body-text"/>
              <w:spacing w:before="60" w:after="60"/>
              <w:rPr>
                <w:rFonts w:asciiTheme="majorHAnsi" w:hAnsiTheme="majorHAnsi" w:cstheme="majorHAnsi"/>
                <w:lang w:val="bg-BG"/>
              </w:rPr>
            </w:pPr>
          </w:p>
        </w:tc>
      </w:tr>
      <w:tr w:rsidR="00325423" w:rsidRPr="0094308B" w14:paraId="0BC6DAB0" w14:textId="77777777" w:rsidTr="00692256">
        <w:trPr>
          <w:cantSplit/>
        </w:trPr>
        <w:tc>
          <w:tcPr>
            <w:tcW w:w="2000" w:type="pct"/>
          </w:tcPr>
          <w:p w14:paraId="3BB9492E" w14:textId="77777777" w:rsidR="00325423" w:rsidRPr="0094308B" w:rsidRDefault="00325423" w:rsidP="003E3CC9">
            <w:pPr>
              <w:pStyle w:val="Agency-body-text"/>
              <w:snapToGrid w:val="0"/>
              <w:spacing w:before="60" w:after="60"/>
              <w:rPr>
                <w:rFonts w:asciiTheme="majorHAnsi" w:hAnsiTheme="majorHAnsi" w:cstheme="majorHAnsi"/>
                <w:lang w:val="bg-BG"/>
              </w:rPr>
            </w:pPr>
          </w:p>
        </w:tc>
        <w:tc>
          <w:tcPr>
            <w:tcW w:w="1000" w:type="pct"/>
          </w:tcPr>
          <w:p w14:paraId="4E393517" w14:textId="77777777" w:rsidR="00325423" w:rsidRPr="0094308B" w:rsidRDefault="00325423" w:rsidP="003E3CC9">
            <w:pPr>
              <w:pStyle w:val="Agency-body-text"/>
              <w:snapToGrid w:val="0"/>
              <w:spacing w:before="60" w:after="60"/>
              <w:rPr>
                <w:rFonts w:asciiTheme="majorHAnsi" w:hAnsiTheme="majorHAnsi" w:cstheme="majorHAnsi"/>
                <w:lang w:val="bg-BG"/>
              </w:rPr>
            </w:pPr>
          </w:p>
        </w:tc>
        <w:tc>
          <w:tcPr>
            <w:tcW w:w="2000" w:type="pct"/>
          </w:tcPr>
          <w:p w14:paraId="03B682DC" w14:textId="77777777" w:rsidR="00325423" w:rsidRPr="0094308B" w:rsidRDefault="00325423" w:rsidP="003E3CC9">
            <w:pPr>
              <w:pStyle w:val="Agency-body-text"/>
              <w:snapToGrid w:val="0"/>
              <w:spacing w:before="60" w:after="60"/>
              <w:rPr>
                <w:rFonts w:asciiTheme="majorHAnsi" w:hAnsiTheme="majorHAnsi" w:cstheme="majorHAnsi"/>
                <w:lang w:val="bg-BG"/>
              </w:rPr>
            </w:pPr>
          </w:p>
        </w:tc>
      </w:tr>
    </w:tbl>
    <w:p w14:paraId="109345B7" w14:textId="434B2BC3" w:rsidR="009649A4" w:rsidRPr="0094308B" w:rsidRDefault="009649A4" w:rsidP="003E3CC9">
      <w:pPr>
        <w:pStyle w:val="Agency-heading-2"/>
        <w:rPr>
          <w:rFonts w:asciiTheme="majorHAnsi" w:hAnsiTheme="majorHAnsi" w:cstheme="majorHAnsi"/>
          <w:lang w:val="bg-BG"/>
        </w:rPr>
      </w:pPr>
      <w:bookmarkStart w:id="70" w:name="role_policy_measures_organisational_dev"/>
      <w:bookmarkStart w:id="71" w:name="_Toc96076156"/>
      <w:r w:rsidRPr="0094308B">
        <w:rPr>
          <w:rFonts w:asciiTheme="majorHAnsi" w:hAnsiTheme="majorHAnsi" w:cstheme="majorHAnsi"/>
          <w:lang w:val="bg-BG" w:bidi="bg-BG"/>
        </w:rPr>
        <w:t xml:space="preserve">Анализ на ролята на училищните ръководители и на мерките на политиката за организационното </w:t>
      </w:r>
      <w:bookmarkEnd w:id="70"/>
      <w:r w:rsidRPr="0094308B">
        <w:rPr>
          <w:rFonts w:asciiTheme="majorHAnsi" w:hAnsiTheme="majorHAnsi" w:cstheme="majorHAnsi"/>
          <w:lang w:val="bg-BG" w:bidi="bg-BG"/>
        </w:rPr>
        <w:t>развитие</w:t>
      </w:r>
      <w:bookmarkEnd w:id="71"/>
    </w:p>
    <w:p w14:paraId="7CE64290" w14:textId="4A4CE5B9" w:rsidR="009649A4" w:rsidRPr="0094308B" w:rsidRDefault="009649A4" w:rsidP="00E429DD">
      <w:pPr>
        <w:pStyle w:val="Agency-heading-3"/>
        <w:numPr>
          <w:ilvl w:val="0"/>
          <w:numId w:val="109"/>
        </w:numPr>
        <w:outlineLvl w:val="2"/>
        <w:rPr>
          <w:rFonts w:asciiTheme="majorHAnsi" w:hAnsiTheme="majorHAnsi" w:cstheme="majorHAnsi"/>
          <w:lang w:val="bg-BG"/>
        </w:rPr>
      </w:pPr>
      <w:bookmarkStart w:id="72" w:name="_Toc96076157"/>
      <w:r w:rsidRPr="0094308B">
        <w:rPr>
          <w:rFonts w:asciiTheme="majorHAnsi" w:hAnsiTheme="majorHAnsi" w:cstheme="majorHAnsi"/>
          <w:lang w:val="bg-BG" w:bidi="bg-BG"/>
        </w:rPr>
        <w:t>На какъв етап се намираме? Обмен на мнения относно силните страни, възможностите и областите, които да бъдат проучени по-задълбочено</w:t>
      </w:r>
      <w:bookmarkEnd w:id="72"/>
    </w:p>
    <w:p w14:paraId="28947A49" w14:textId="47BB84A4" w:rsidR="009649A4" w:rsidRPr="0094308B" w:rsidRDefault="009649A4" w:rsidP="00760D15">
      <w:pPr>
        <w:pStyle w:val="Agency-body-text"/>
        <w:keepNext/>
        <w:rPr>
          <w:rFonts w:asciiTheme="majorHAnsi" w:hAnsiTheme="majorHAnsi" w:cstheme="majorHAnsi"/>
          <w:lang w:val="bg-BG"/>
        </w:rPr>
      </w:pPr>
      <w:r w:rsidRPr="0094308B">
        <w:rPr>
          <w:rFonts w:asciiTheme="majorHAnsi" w:hAnsiTheme="majorHAnsi" w:cstheme="majorHAnsi"/>
          <w:lang w:val="bg-BG" w:bidi="bg-BG"/>
        </w:rPr>
        <w:t>В този раздел се прави оценка доколко настоящото училищно ръководство може да се счита за приобщаващо. Къде се намира понастоящем държавата, регионът, общината или местното училище по пътя към приобщаващо образование за всички?</w:t>
      </w:r>
    </w:p>
    <w:p w14:paraId="1679E3ED" w14:textId="2D14AA4C"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Обменът на мнения във фокус групите се основава на анализ на отговорите в разделите относно организационното развитие. Съответните въпроси са дадени на таблица 19, за да се подпомогне обменът на мнения.</w:t>
      </w:r>
    </w:p>
    <w:p w14:paraId="79EB17E7" w14:textId="08E4DF68" w:rsidR="009649A4" w:rsidRPr="0094308B" w:rsidRDefault="00385EAA" w:rsidP="009649A4">
      <w:pPr>
        <w:pStyle w:val="Agency-heading-4"/>
        <w:rPr>
          <w:rFonts w:asciiTheme="majorHAnsi" w:hAnsiTheme="majorHAnsi" w:cstheme="majorHAnsi"/>
          <w:lang w:val="bg-BG"/>
        </w:rPr>
      </w:pPr>
      <w:r w:rsidRPr="0094308B">
        <w:rPr>
          <w:rFonts w:asciiTheme="majorHAnsi" w:hAnsiTheme="majorHAnsi" w:cstheme="majorHAnsi"/>
          <w:lang w:val="bg-BG" w:bidi="bg-BG"/>
        </w:rPr>
        <w:t>Стъпка 1: Представяне на констатациите и обсъжданията</w:t>
      </w:r>
    </w:p>
    <w:p w14:paraId="4637B935" w14:textId="6E2247BB"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Всяка група представя основните си констатации и обсъждания</w:t>
      </w:r>
    </w:p>
    <w:p w14:paraId="583600F9" w14:textId="5A67E287" w:rsidR="00D03A8D" w:rsidRPr="0094308B" w:rsidRDefault="009649A4" w:rsidP="003E3CC9">
      <w:pPr>
        <w:pStyle w:val="Agency-body-text"/>
        <w:keepNext/>
        <w:rPr>
          <w:rFonts w:asciiTheme="majorHAnsi" w:hAnsiTheme="majorHAnsi" w:cstheme="majorHAnsi"/>
          <w:lang w:val="bg-BG"/>
        </w:rPr>
      </w:pPr>
      <w:r w:rsidRPr="0094308B">
        <w:rPr>
          <w:rFonts w:asciiTheme="majorHAnsi" w:hAnsiTheme="majorHAnsi" w:cstheme="majorHAnsi"/>
          <w:lang w:val="bg-BG" w:bidi="bg-BG"/>
        </w:rPr>
        <w:t>Обобщаване на отговорите от анализа на училищните ръководители и на органите, разработващи политики:</w:t>
      </w:r>
    </w:p>
    <w:p w14:paraId="0A2FBFEF" w14:textId="3AAE9FD2" w:rsidR="00332EC9" w:rsidRPr="0094308B" w:rsidRDefault="00332EC9" w:rsidP="00332EC9">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Въпроси за предварителен анализ за </w:t>
      </w:r>
      <w:r w:rsidRPr="0094308B">
        <w:rPr>
          <w:rFonts w:asciiTheme="majorHAnsi" w:hAnsiTheme="majorHAnsi" w:cstheme="majorHAnsi"/>
          <w:b/>
          <w:lang w:val="bg-BG" w:bidi="bg-BG"/>
        </w:rPr>
        <w:t>училищни ръководители</w:t>
      </w:r>
      <w:r w:rsidRPr="0094308B">
        <w:rPr>
          <w:rFonts w:asciiTheme="majorHAnsi" w:hAnsiTheme="majorHAnsi" w:cstheme="majorHAnsi"/>
          <w:lang w:val="bg-BG" w:bidi="bg-BG"/>
        </w:rPr>
        <w:t>:</w:t>
      </w:r>
    </w:p>
    <w:p w14:paraId="5433DAF2" w14:textId="12CEE5A2" w:rsidR="00332EC9" w:rsidRPr="0094308B" w:rsidRDefault="00332EC9" w:rsidP="003E3CC9">
      <w:pPr>
        <w:pStyle w:val="Agency-body-text"/>
        <w:numPr>
          <w:ilvl w:val="0"/>
          <w:numId w:val="37"/>
        </w:numPr>
        <w:rPr>
          <w:rFonts w:asciiTheme="majorHAnsi" w:hAnsiTheme="majorHAnsi" w:cstheme="majorHAnsi"/>
          <w:lang w:val="bg-BG"/>
        </w:rPr>
      </w:pPr>
      <w:r w:rsidRPr="0094308B">
        <w:rPr>
          <w:rFonts w:asciiTheme="majorHAnsi" w:hAnsiTheme="majorHAnsi" w:cstheme="majorHAnsi"/>
          <w:lang w:val="bg-BG" w:bidi="bg-BG"/>
        </w:rPr>
        <w:t>Доколко приобщаваща е практиката на нашето училищно ръководство за осигуряване на организационното развитие на нашето училище?</w:t>
      </w:r>
    </w:p>
    <w:p w14:paraId="646353B9" w14:textId="2D8ACB25" w:rsidR="00332EC9" w:rsidRPr="0094308B" w:rsidRDefault="00332EC9" w:rsidP="003E3CC9">
      <w:pPr>
        <w:pStyle w:val="Agency-body-text"/>
        <w:numPr>
          <w:ilvl w:val="0"/>
          <w:numId w:val="37"/>
        </w:numPr>
        <w:rPr>
          <w:rFonts w:asciiTheme="majorHAnsi" w:hAnsiTheme="majorHAnsi" w:cstheme="majorHAnsi"/>
          <w:lang w:val="bg-BG"/>
        </w:rPr>
      </w:pPr>
      <w:r w:rsidRPr="0094308B">
        <w:rPr>
          <w:rFonts w:asciiTheme="majorHAnsi" w:hAnsiTheme="majorHAnsi" w:cstheme="majorHAnsi"/>
          <w:lang w:val="bg-BG" w:bidi="bg-BG"/>
        </w:rPr>
        <w:t>Какви са силните ни страни в това отношение?</w:t>
      </w:r>
    </w:p>
    <w:p w14:paraId="16624D71" w14:textId="0315CA6B" w:rsidR="00332EC9" w:rsidRPr="0094308B" w:rsidRDefault="00332EC9" w:rsidP="00332EC9">
      <w:pPr>
        <w:pStyle w:val="Agency-body-text"/>
        <w:numPr>
          <w:ilvl w:val="0"/>
          <w:numId w:val="37"/>
        </w:numPr>
        <w:rPr>
          <w:rFonts w:asciiTheme="majorHAnsi" w:hAnsiTheme="majorHAnsi" w:cstheme="majorHAnsi"/>
          <w:lang w:val="bg-BG"/>
        </w:rPr>
      </w:pPr>
      <w:r w:rsidRPr="0094308B">
        <w:rPr>
          <w:rFonts w:asciiTheme="majorHAnsi" w:hAnsiTheme="majorHAnsi" w:cstheme="majorHAnsi"/>
          <w:lang w:val="bg-BG" w:bidi="bg-BG"/>
        </w:rPr>
        <w:t>Кои области трябва да подобрим/доразвием?</w:t>
      </w:r>
    </w:p>
    <w:p w14:paraId="3C998761" w14:textId="77777777" w:rsidR="00D03A8D" w:rsidRPr="0094308B" w:rsidRDefault="00332EC9">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Въпроси за предварителен анализ за </w:t>
      </w:r>
      <w:r w:rsidRPr="0094308B">
        <w:rPr>
          <w:rFonts w:asciiTheme="majorHAnsi" w:hAnsiTheme="majorHAnsi" w:cstheme="majorHAnsi"/>
          <w:b/>
          <w:lang w:val="bg-BG" w:bidi="bg-BG"/>
        </w:rPr>
        <w:t>органи, разработващи политики</w:t>
      </w:r>
      <w:r w:rsidRPr="0094308B">
        <w:rPr>
          <w:rFonts w:asciiTheme="majorHAnsi" w:hAnsiTheme="majorHAnsi" w:cstheme="majorHAnsi"/>
          <w:lang w:val="bg-BG" w:bidi="bg-BG"/>
        </w:rPr>
        <w:t>:</w:t>
      </w:r>
    </w:p>
    <w:p w14:paraId="47BD6E90" w14:textId="70EEC6C2" w:rsidR="00D03A8D" w:rsidRPr="0094308B" w:rsidRDefault="00332EC9" w:rsidP="00332EC9">
      <w:pPr>
        <w:pStyle w:val="Agency-body-text"/>
        <w:numPr>
          <w:ilvl w:val="0"/>
          <w:numId w:val="38"/>
        </w:numPr>
        <w:rPr>
          <w:rFonts w:asciiTheme="majorHAnsi" w:hAnsiTheme="majorHAnsi" w:cstheme="majorHAnsi"/>
          <w:lang w:val="bg-BG"/>
        </w:rPr>
      </w:pPr>
      <w:r w:rsidRPr="0094308B">
        <w:rPr>
          <w:rFonts w:asciiTheme="majorHAnsi" w:hAnsiTheme="majorHAnsi" w:cstheme="majorHAnsi"/>
          <w:lang w:val="bg-BG" w:bidi="bg-BG"/>
        </w:rPr>
        <w:t>В кои области според констатациите са налице подкрепящи мерки на политиката?</w:t>
      </w:r>
    </w:p>
    <w:p w14:paraId="7891B07F" w14:textId="241D4C84" w:rsidR="00332EC9" w:rsidRPr="0094308B" w:rsidRDefault="00332EC9" w:rsidP="00332EC9">
      <w:pPr>
        <w:pStyle w:val="Agency-body-text"/>
        <w:numPr>
          <w:ilvl w:val="1"/>
          <w:numId w:val="38"/>
        </w:numPr>
        <w:rPr>
          <w:rFonts w:asciiTheme="majorHAnsi" w:hAnsiTheme="majorHAnsi" w:cstheme="majorHAnsi"/>
          <w:lang w:val="bg-BG"/>
        </w:rPr>
      </w:pPr>
      <w:r w:rsidRPr="0094308B">
        <w:rPr>
          <w:rFonts w:asciiTheme="majorHAnsi" w:hAnsiTheme="majorHAnsi" w:cstheme="majorHAnsi"/>
          <w:lang w:val="bg-BG" w:bidi="bg-BG"/>
        </w:rPr>
        <w:lastRenderedPageBreak/>
        <w:t>Подкрепящите мерки на политиката свързани ли са с достъпа на училищните ръководители до комуникация, подкрепа и ресурси? (Вж. мерки Б.1—Б.12)</w:t>
      </w:r>
    </w:p>
    <w:p w14:paraId="73A6217F" w14:textId="3E16AA26" w:rsidR="00332EC9" w:rsidRPr="0094308B" w:rsidRDefault="00332EC9" w:rsidP="00332EC9">
      <w:pPr>
        <w:pStyle w:val="Agency-body-text"/>
        <w:numPr>
          <w:ilvl w:val="1"/>
          <w:numId w:val="38"/>
        </w:numPr>
        <w:rPr>
          <w:rFonts w:asciiTheme="majorHAnsi" w:hAnsiTheme="majorHAnsi" w:cstheme="majorHAnsi"/>
          <w:lang w:val="bg-BG"/>
        </w:rPr>
      </w:pPr>
      <w:r w:rsidRPr="0094308B">
        <w:rPr>
          <w:rFonts w:asciiTheme="majorHAnsi" w:hAnsiTheme="majorHAnsi" w:cstheme="majorHAnsi"/>
          <w:lang w:val="bg-BG" w:bidi="bg-BG"/>
        </w:rPr>
        <w:t xml:space="preserve">Подкрепящите мерки на политиката свързани ли са с отчетността на училищните ръководители по отношение на самоанализа на училищата или </w:t>
      </w:r>
      <w:hyperlink w:anchor="Monitoring" w:history="1">
        <w:r w:rsidRPr="0094308B">
          <w:rPr>
            <w:rStyle w:val="Hyperlink"/>
            <w:rFonts w:asciiTheme="majorHAnsi" w:hAnsiTheme="majorHAnsi" w:cstheme="majorHAnsi"/>
            <w:lang w:val="bg-BG" w:bidi="bg-BG"/>
          </w:rPr>
          <w:t>мониторинга</w:t>
        </w:r>
      </w:hyperlink>
      <w:r w:rsidRPr="0094308B">
        <w:rPr>
          <w:rFonts w:asciiTheme="majorHAnsi" w:hAnsiTheme="majorHAnsi" w:cstheme="majorHAnsi"/>
          <w:lang w:val="bg-BG" w:bidi="bg-BG"/>
        </w:rPr>
        <w:t>? (Вж. мерки Б.13—Б.16)</w:t>
      </w:r>
    </w:p>
    <w:p w14:paraId="4A2F552B" w14:textId="4CBEF1FF" w:rsidR="00332EC9" w:rsidRPr="0094308B" w:rsidRDefault="00332EC9" w:rsidP="003E3CC9">
      <w:pPr>
        <w:pStyle w:val="Agency-body-text"/>
        <w:numPr>
          <w:ilvl w:val="1"/>
          <w:numId w:val="38"/>
        </w:numPr>
        <w:rPr>
          <w:rFonts w:asciiTheme="majorHAnsi" w:hAnsiTheme="majorHAnsi" w:cstheme="majorHAnsi"/>
          <w:lang w:val="bg-BG"/>
        </w:rPr>
      </w:pPr>
      <w:r w:rsidRPr="0094308B">
        <w:rPr>
          <w:rFonts w:asciiTheme="majorHAnsi" w:hAnsiTheme="majorHAnsi" w:cstheme="majorHAnsi"/>
          <w:lang w:val="bg-BG" w:bidi="bg-BG"/>
        </w:rPr>
        <w:t>Подкрепящите мерки на политиката свързани ли са с автономията на училищните ръководители при вземане на решения? (Вж. мерки Б.17—Б.20)</w:t>
      </w:r>
    </w:p>
    <w:p w14:paraId="65C42645" w14:textId="49C70F55" w:rsidR="00332EC9" w:rsidRPr="0094308B" w:rsidRDefault="00332EC9" w:rsidP="003E3CC9">
      <w:pPr>
        <w:pStyle w:val="Agency-body-text"/>
        <w:keepNext/>
        <w:numPr>
          <w:ilvl w:val="0"/>
          <w:numId w:val="38"/>
        </w:numPr>
        <w:rPr>
          <w:rFonts w:asciiTheme="majorHAnsi" w:hAnsiTheme="majorHAnsi" w:cstheme="majorHAnsi"/>
          <w:lang w:val="bg-BG"/>
        </w:rPr>
      </w:pPr>
      <w:r w:rsidRPr="0094308B">
        <w:rPr>
          <w:rFonts w:asciiTheme="majorHAnsi" w:hAnsiTheme="majorHAnsi" w:cstheme="majorHAnsi"/>
          <w:lang w:val="bg-BG" w:bidi="bg-BG"/>
        </w:rPr>
        <w:t>Къде има място за подобрение или по-нататъшно развитие?</w:t>
      </w:r>
    </w:p>
    <w:p w14:paraId="17918631" w14:textId="4ECAF90C" w:rsidR="00332EC9" w:rsidRPr="0094308B" w:rsidRDefault="00332EC9" w:rsidP="00332EC9">
      <w:pPr>
        <w:pStyle w:val="Agency-body-text"/>
        <w:numPr>
          <w:ilvl w:val="1"/>
          <w:numId w:val="38"/>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достъпа до комуникация, подкрепа и ресурси</w:t>
      </w:r>
    </w:p>
    <w:p w14:paraId="22AF98B7" w14:textId="5BC119B3" w:rsidR="00332EC9" w:rsidRPr="0094308B" w:rsidRDefault="00332EC9" w:rsidP="00332EC9">
      <w:pPr>
        <w:pStyle w:val="Agency-body-text"/>
        <w:numPr>
          <w:ilvl w:val="1"/>
          <w:numId w:val="38"/>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отчетността, самоанализа на училищата или мониторинга</w:t>
      </w:r>
    </w:p>
    <w:p w14:paraId="30E08BE1" w14:textId="1A03C7CA" w:rsidR="00332EC9" w:rsidRPr="0094308B" w:rsidRDefault="00332EC9" w:rsidP="003E3CC9">
      <w:pPr>
        <w:pStyle w:val="Agency-body-text"/>
        <w:numPr>
          <w:ilvl w:val="1"/>
          <w:numId w:val="38"/>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автономията на училищните ръководители при вземане на решения</w:t>
      </w:r>
    </w:p>
    <w:p w14:paraId="63FF102E" w14:textId="77777777" w:rsidR="009649A4" w:rsidRPr="0094308B" w:rsidRDefault="009649A4" w:rsidP="009649A4">
      <w:pPr>
        <w:pStyle w:val="Agency-heading-4"/>
        <w:rPr>
          <w:rFonts w:asciiTheme="majorHAnsi" w:hAnsiTheme="majorHAnsi" w:cstheme="majorHAnsi"/>
          <w:lang w:val="bg-BG"/>
        </w:rPr>
      </w:pPr>
      <w:r w:rsidRPr="0094308B">
        <w:rPr>
          <w:rFonts w:asciiTheme="majorHAnsi" w:hAnsiTheme="majorHAnsi" w:cstheme="majorHAnsi"/>
          <w:lang w:val="bg-BG" w:bidi="bg-BG"/>
        </w:rPr>
        <w:t>Стъпка 2: Въпроси и обсъждане</w:t>
      </w:r>
    </w:p>
    <w:p w14:paraId="4B1CB06B" w14:textId="39A14E3F"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След всяко представяне се дава възможност за въпроси и отговори. Обсъждането се модерира и се водят бележки.</w:t>
      </w:r>
    </w:p>
    <w:p w14:paraId="0886F9C9" w14:textId="6360D3BE" w:rsidR="00A66FD4" w:rsidRPr="0094308B" w:rsidRDefault="00A66FD4"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19</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Приоритети, подложени на обсъждане</w:t>
      </w:r>
    </w:p>
    <w:tbl>
      <w:tblPr>
        <w:tblStyle w:val="TableGrid"/>
        <w:tblW w:w="5000" w:type="pct"/>
        <w:tblLook w:val="04A0" w:firstRow="1" w:lastRow="0" w:firstColumn="1" w:lastColumn="0" w:noHBand="0" w:noVBand="1"/>
      </w:tblPr>
      <w:tblGrid>
        <w:gridCol w:w="3604"/>
        <w:gridCol w:w="3604"/>
        <w:gridCol w:w="3605"/>
        <w:gridCol w:w="3605"/>
      </w:tblGrid>
      <w:tr w:rsidR="009649A4" w:rsidRPr="0094308B" w14:paraId="367872F5" w14:textId="77777777" w:rsidTr="00D07AD8">
        <w:trPr>
          <w:cantSplit/>
          <w:tblHeader/>
        </w:trPr>
        <w:tc>
          <w:tcPr>
            <w:tcW w:w="1250" w:type="pct"/>
            <w:shd w:val="clear" w:color="auto" w:fill="FFDB2E"/>
          </w:tcPr>
          <w:p w14:paraId="0A0EC802" w14:textId="007BC60F"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Коя група заинтересовани страни? (училищни ръководители, органи, разработващи политики, или и двете)</w:t>
            </w:r>
          </w:p>
        </w:tc>
        <w:tc>
          <w:tcPr>
            <w:tcW w:w="1250" w:type="pct"/>
            <w:shd w:val="clear" w:color="auto" w:fill="FFDB2E"/>
          </w:tcPr>
          <w:p w14:paraId="741BAD98" w14:textId="77777777"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Какви са силните страни?</w:t>
            </w:r>
          </w:p>
        </w:tc>
        <w:tc>
          <w:tcPr>
            <w:tcW w:w="1250" w:type="pct"/>
            <w:shd w:val="clear" w:color="auto" w:fill="FFDB2E"/>
          </w:tcPr>
          <w:p w14:paraId="64DF9B40" w14:textId="76032709"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Какви са възможностите?</w:t>
            </w:r>
          </w:p>
        </w:tc>
        <w:tc>
          <w:tcPr>
            <w:tcW w:w="1250" w:type="pct"/>
            <w:shd w:val="clear" w:color="auto" w:fill="FFDB2E"/>
          </w:tcPr>
          <w:p w14:paraId="7153C9FA" w14:textId="77777777"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Кои са областите, на които трябва да се обърне внимание?</w:t>
            </w:r>
          </w:p>
        </w:tc>
      </w:tr>
      <w:tr w:rsidR="009649A4" w:rsidRPr="0094308B" w14:paraId="6CFB3D9E" w14:textId="77777777" w:rsidTr="00D07AD8">
        <w:trPr>
          <w:cantSplit/>
        </w:trPr>
        <w:tc>
          <w:tcPr>
            <w:tcW w:w="1250" w:type="pct"/>
          </w:tcPr>
          <w:p w14:paraId="45DEF3A6"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15360E8F"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55D942F7"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0AEACE5B" w14:textId="77777777" w:rsidR="009649A4" w:rsidRPr="0094308B" w:rsidRDefault="009649A4" w:rsidP="00CE4F06">
            <w:pPr>
              <w:pStyle w:val="Agency-body-text"/>
              <w:spacing w:before="60" w:after="60"/>
              <w:rPr>
                <w:rFonts w:asciiTheme="majorHAnsi" w:hAnsiTheme="majorHAnsi" w:cstheme="majorHAnsi"/>
                <w:lang w:val="bg-BG"/>
              </w:rPr>
            </w:pPr>
          </w:p>
        </w:tc>
      </w:tr>
      <w:tr w:rsidR="009649A4" w:rsidRPr="0094308B" w14:paraId="34AC4CAC" w14:textId="77777777" w:rsidTr="00D07AD8">
        <w:trPr>
          <w:cantSplit/>
        </w:trPr>
        <w:tc>
          <w:tcPr>
            <w:tcW w:w="1250" w:type="pct"/>
          </w:tcPr>
          <w:p w14:paraId="7D77B7F4"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74D8F8A9"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42C85053"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19BE4D68" w14:textId="77777777" w:rsidR="009649A4" w:rsidRPr="0094308B" w:rsidRDefault="009649A4" w:rsidP="00CE4F06">
            <w:pPr>
              <w:pStyle w:val="Agency-body-text"/>
              <w:spacing w:before="60" w:after="60"/>
              <w:rPr>
                <w:rFonts w:asciiTheme="majorHAnsi" w:hAnsiTheme="majorHAnsi" w:cstheme="majorHAnsi"/>
                <w:lang w:val="bg-BG"/>
              </w:rPr>
            </w:pPr>
          </w:p>
        </w:tc>
      </w:tr>
      <w:tr w:rsidR="009649A4" w:rsidRPr="0094308B" w14:paraId="3BE2F80C" w14:textId="77777777" w:rsidTr="00D07AD8">
        <w:trPr>
          <w:cantSplit/>
        </w:trPr>
        <w:tc>
          <w:tcPr>
            <w:tcW w:w="1250" w:type="pct"/>
          </w:tcPr>
          <w:p w14:paraId="51063DAC"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7778CB7E"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7023A312"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2233E4F3" w14:textId="77777777" w:rsidR="009649A4" w:rsidRPr="0094308B" w:rsidRDefault="009649A4" w:rsidP="00CE4F06">
            <w:pPr>
              <w:pStyle w:val="Agency-body-text"/>
              <w:spacing w:before="60" w:after="60"/>
              <w:rPr>
                <w:rFonts w:asciiTheme="majorHAnsi" w:hAnsiTheme="majorHAnsi" w:cstheme="majorHAnsi"/>
                <w:lang w:val="bg-BG"/>
              </w:rPr>
            </w:pPr>
          </w:p>
        </w:tc>
      </w:tr>
      <w:tr w:rsidR="009649A4" w:rsidRPr="0094308B" w14:paraId="0BBB74D3" w14:textId="77777777" w:rsidTr="00D07AD8">
        <w:trPr>
          <w:cantSplit/>
        </w:trPr>
        <w:tc>
          <w:tcPr>
            <w:tcW w:w="1250" w:type="pct"/>
          </w:tcPr>
          <w:p w14:paraId="0D52BFED"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3A99993A"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31980D67"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3146FF43" w14:textId="77777777" w:rsidR="009649A4" w:rsidRPr="0094308B" w:rsidRDefault="009649A4" w:rsidP="00CE4F06">
            <w:pPr>
              <w:pStyle w:val="Agency-body-text"/>
              <w:spacing w:before="60" w:after="60"/>
              <w:rPr>
                <w:rFonts w:asciiTheme="majorHAnsi" w:hAnsiTheme="majorHAnsi" w:cstheme="majorHAnsi"/>
                <w:lang w:val="bg-BG"/>
              </w:rPr>
            </w:pPr>
          </w:p>
        </w:tc>
      </w:tr>
      <w:tr w:rsidR="009649A4" w:rsidRPr="0094308B" w14:paraId="36A3DAAA" w14:textId="77777777" w:rsidTr="00D07AD8">
        <w:trPr>
          <w:cantSplit/>
        </w:trPr>
        <w:tc>
          <w:tcPr>
            <w:tcW w:w="1250" w:type="pct"/>
          </w:tcPr>
          <w:p w14:paraId="317D8112"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36CD4EC8"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7D540DD1"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1CA30FDA" w14:textId="77777777" w:rsidR="009649A4" w:rsidRPr="0094308B" w:rsidRDefault="009649A4" w:rsidP="00CE4F06">
            <w:pPr>
              <w:pStyle w:val="Agency-body-text"/>
              <w:spacing w:before="60" w:after="60"/>
              <w:rPr>
                <w:rFonts w:asciiTheme="majorHAnsi" w:hAnsiTheme="majorHAnsi" w:cstheme="majorHAnsi"/>
                <w:lang w:val="bg-BG"/>
              </w:rPr>
            </w:pPr>
          </w:p>
        </w:tc>
      </w:tr>
      <w:tr w:rsidR="009649A4" w:rsidRPr="0094308B" w14:paraId="5FD6BE03" w14:textId="77777777" w:rsidTr="00D07AD8">
        <w:trPr>
          <w:cantSplit/>
        </w:trPr>
        <w:tc>
          <w:tcPr>
            <w:tcW w:w="1250" w:type="pct"/>
          </w:tcPr>
          <w:p w14:paraId="470875A3"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2A95CBCD"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4FB84C4A"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6C53A466" w14:textId="77777777" w:rsidR="009649A4" w:rsidRPr="0094308B" w:rsidRDefault="009649A4" w:rsidP="00CE4F06">
            <w:pPr>
              <w:pStyle w:val="Agency-body-text"/>
              <w:spacing w:before="60" w:after="60"/>
              <w:rPr>
                <w:rFonts w:asciiTheme="majorHAnsi" w:hAnsiTheme="majorHAnsi" w:cstheme="majorHAnsi"/>
                <w:lang w:val="bg-BG"/>
              </w:rPr>
            </w:pPr>
          </w:p>
        </w:tc>
      </w:tr>
      <w:tr w:rsidR="009649A4" w:rsidRPr="0094308B" w14:paraId="2550D5BB" w14:textId="77777777" w:rsidTr="00D07AD8">
        <w:trPr>
          <w:cantSplit/>
        </w:trPr>
        <w:tc>
          <w:tcPr>
            <w:tcW w:w="1250" w:type="pct"/>
          </w:tcPr>
          <w:p w14:paraId="4C4454BA"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74734307"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04DF4D1F" w14:textId="77777777" w:rsidR="009649A4" w:rsidRPr="0094308B" w:rsidRDefault="009649A4" w:rsidP="00CE4F06">
            <w:pPr>
              <w:pStyle w:val="Agency-body-text"/>
              <w:spacing w:before="60" w:after="60"/>
              <w:rPr>
                <w:rFonts w:asciiTheme="majorHAnsi" w:hAnsiTheme="majorHAnsi" w:cstheme="majorHAnsi"/>
                <w:lang w:val="bg-BG"/>
              </w:rPr>
            </w:pPr>
          </w:p>
        </w:tc>
        <w:tc>
          <w:tcPr>
            <w:tcW w:w="1250" w:type="pct"/>
          </w:tcPr>
          <w:p w14:paraId="059E4F32" w14:textId="77777777" w:rsidR="009649A4" w:rsidRPr="0094308B" w:rsidRDefault="009649A4" w:rsidP="00CE4F06">
            <w:pPr>
              <w:pStyle w:val="Agency-body-text"/>
              <w:spacing w:before="60" w:after="60"/>
              <w:rPr>
                <w:rFonts w:asciiTheme="majorHAnsi" w:hAnsiTheme="majorHAnsi" w:cstheme="majorHAnsi"/>
                <w:lang w:val="bg-BG"/>
              </w:rPr>
            </w:pPr>
          </w:p>
        </w:tc>
      </w:tr>
    </w:tbl>
    <w:p w14:paraId="292432FD" w14:textId="2106D6E1" w:rsidR="009649A4" w:rsidRPr="0094308B" w:rsidRDefault="009649A4" w:rsidP="00B20EF7">
      <w:pPr>
        <w:pStyle w:val="Agency-heading-3"/>
        <w:numPr>
          <w:ilvl w:val="0"/>
          <w:numId w:val="21"/>
        </w:numPr>
        <w:outlineLvl w:val="2"/>
        <w:rPr>
          <w:rFonts w:asciiTheme="majorHAnsi" w:hAnsiTheme="majorHAnsi" w:cstheme="majorHAnsi"/>
          <w:lang w:val="bg-BG"/>
        </w:rPr>
      </w:pPr>
      <w:bookmarkStart w:id="73" w:name="_Toc96076158"/>
      <w:r w:rsidRPr="0094308B">
        <w:rPr>
          <w:rFonts w:asciiTheme="majorHAnsi" w:hAnsiTheme="majorHAnsi" w:cstheme="majorHAnsi"/>
          <w:lang w:val="bg-BG" w:bidi="bg-BG"/>
        </w:rPr>
        <w:t>Какво искаме да постигнем? Обмен на мнения относно областите, в които е необходимо подобрение, и относно споделените цели</w:t>
      </w:r>
      <w:bookmarkEnd w:id="73"/>
    </w:p>
    <w:p w14:paraId="08044248" w14:textId="0CD5E4DA"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 xml:space="preserve">Този раздел има за цел да се намери общ език за областите, в които е необходимо подобрение, за да се постигне общата цел за приобщаващо образование, което дава възможност за участие, допринася за повишаване на постиженията, подкрепя </w:t>
      </w:r>
      <w:hyperlink w:anchor="wellbeing" w:history="1">
        <w:r w:rsidRPr="0094308B">
          <w:rPr>
            <w:rStyle w:val="Hyperlink"/>
            <w:rFonts w:asciiTheme="majorHAnsi" w:hAnsiTheme="majorHAnsi" w:cstheme="majorHAnsi"/>
            <w:lang w:val="bg-BG" w:bidi="bg-BG"/>
          </w:rPr>
          <w:t>благополучието</w:t>
        </w:r>
      </w:hyperlink>
      <w:r w:rsidRPr="0094308B">
        <w:rPr>
          <w:rFonts w:asciiTheme="majorHAnsi" w:hAnsiTheme="majorHAnsi" w:cstheme="majorHAnsi"/>
          <w:lang w:val="bg-BG" w:bidi="bg-BG"/>
        </w:rPr>
        <w:t xml:space="preserve"> и създава чувство за принадлежност на </w:t>
      </w:r>
      <w:r w:rsidRPr="0094308B">
        <w:rPr>
          <w:rFonts w:asciiTheme="majorHAnsi" w:hAnsiTheme="majorHAnsi" w:cstheme="majorHAnsi"/>
          <w:b/>
          <w:lang w:val="bg-BG" w:bidi="bg-BG"/>
        </w:rPr>
        <w:t>всички</w:t>
      </w:r>
      <w:r w:rsidRPr="0094308B">
        <w:rPr>
          <w:rFonts w:asciiTheme="majorHAnsi" w:hAnsiTheme="majorHAnsi" w:cstheme="majorHAnsi"/>
          <w:lang w:val="bg-BG" w:bidi="bg-BG"/>
        </w:rPr>
        <w:t xml:space="preserve"> учащи, включително на тези, които са най-уязвими на изключване. В рамките на тази обща цел всяка група заинтересовани страни може да формулира конкретни цели, необходими за постигането ѝ.</w:t>
      </w:r>
    </w:p>
    <w:p w14:paraId="6B5D29E9" w14:textId="04B93E5D"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Обменът на мнения във фокус групите се основава на анализ на отговорите в разделите относно организационното развитие. Съответните въпроси са дадени на таблица 20, за да се подпомогне обменът на мнения.</w:t>
      </w:r>
    </w:p>
    <w:p w14:paraId="42D58A3C" w14:textId="46CE8781" w:rsidR="009649A4" w:rsidRPr="0094308B" w:rsidRDefault="000C0C4C" w:rsidP="009649A4">
      <w:pPr>
        <w:pStyle w:val="Agency-heading-4"/>
        <w:rPr>
          <w:rFonts w:asciiTheme="majorHAnsi" w:hAnsiTheme="majorHAnsi" w:cstheme="majorHAnsi"/>
          <w:lang w:val="bg-BG"/>
        </w:rPr>
      </w:pPr>
      <w:r w:rsidRPr="0094308B">
        <w:rPr>
          <w:rFonts w:asciiTheme="majorHAnsi" w:hAnsiTheme="majorHAnsi" w:cstheme="majorHAnsi"/>
          <w:lang w:val="bg-BG" w:bidi="bg-BG"/>
        </w:rPr>
        <w:t>Стъпка 1: Представяне на констатациите и обсъжданията</w:t>
      </w:r>
    </w:p>
    <w:p w14:paraId="2669043C" w14:textId="340CEF56"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Всяка група представя основните си констатации и обсъждания</w:t>
      </w:r>
    </w:p>
    <w:p w14:paraId="2D7B6BA5" w14:textId="0EF3197F" w:rsidR="00D03A8D" w:rsidRPr="0094308B" w:rsidRDefault="009649A4" w:rsidP="003E3CC9">
      <w:pPr>
        <w:pStyle w:val="Agency-body-text"/>
        <w:keepNext/>
        <w:rPr>
          <w:rFonts w:asciiTheme="majorHAnsi" w:hAnsiTheme="majorHAnsi" w:cstheme="majorHAnsi"/>
          <w:lang w:val="bg-BG"/>
        </w:rPr>
      </w:pPr>
      <w:r w:rsidRPr="0094308B">
        <w:rPr>
          <w:rFonts w:asciiTheme="majorHAnsi" w:hAnsiTheme="majorHAnsi" w:cstheme="majorHAnsi"/>
          <w:lang w:val="bg-BG" w:bidi="bg-BG"/>
        </w:rPr>
        <w:t>Обобщаване на отговорите от анализа на училищните ръководители и на органите, разработващи политики:</w:t>
      </w:r>
    </w:p>
    <w:p w14:paraId="7A947FBC" w14:textId="77777777" w:rsidR="00D03A8D" w:rsidRPr="0094308B" w:rsidRDefault="00C60BF4" w:rsidP="00C60BF4">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Въпроси за предварителен анализ за </w:t>
      </w:r>
      <w:r w:rsidRPr="0094308B">
        <w:rPr>
          <w:rFonts w:asciiTheme="majorHAnsi" w:hAnsiTheme="majorHAnsi" w:cstheme="majorHAnsi"/>
          <w:b/>
          <w:lang w:val="bg-BG" w:bidi="bg-BG"/>
        </w:rPr>
        <w:t>училищни ръководители</w:t>
      </w:r>
      <w:r w:rsidRPr="0094308B">
        <w:rPr>
          <w:rFonts w:asciiTheme="majorHAnsi" w:hAnsiTheme="majorHAnsi" w:cstheme="majorHAnsi"/>
          <w:lang w:val="bg-BG" w:bidi="bg-BG"/>
        </w:rPr>
        <w:t>:</w:t>
      </w:r>
    </w:p>
    <w:p w14:paraId="698EDD0D" w14:textId="01C47F49" w:rsidR="00D03A8D" w:rsidRPr="0094308B" w:rsidRDefault="00C60BF4">
      <w:pPr>
        <w:pStyle w:val="Agency-body-text"/>
        <w:numPr>
          <w:ilvl w:val="0"/>
          <w:numId w:val="42"/>
        </w:numPr>
        <w:rPr>
          <w:rFonts w:asciiTheme="majorHAnsi" w:hAnsiTheme="majorHAnsi" w:cstheme="majorHAnsi"/>
          <w:lang w:val="bg-BG"/>
        </w:rPr>
      </w:pPr>
      <w:r w:rsidRPr="0094308B">
        <w:rPr>
          <w:rFonts w:asciiTheme="majorHAnsi" w:hAnsiTheme="majorHAnsi" w:cstheme="majorHAnsi"/>
          <w:lang w:val="bg-BG" w:bidi="bg-BG"/>
        </w:rPr>
        <w:t>Кои са нашите три приоритетни въпроса?</w:t>
      </w:r>
    </w:p>
    <w:p w14:paraId="2F43B2F7" w14:textId="427A5154" w:rsidR="00C60BF4" w:rsidRPr="0094308B" w:rsidRDefault="00C60BF4" w:rsidP="003E3CC9">
      <w:pPr>
        <w:pStyle w:val="Agency-body-text"/>
        <w:numPr>
          <w:ilvl w:val="0"/>
          <w:numId w:val="42"/>
        </w:numPr>
        <w:rPr>
          <w:rFonts w:asciiTheme="majorHAnsi" w:hAnsiTheme="majorHAnsi" w:cstheme="majorHAnsi"/>
          <w:lang w:val="bg-BG"/>
        </w:rPr>
      </w:pPr>
      <w:r w:rsidRPr="0094308B">
        <w:rPr>
          <w:rFonts w:asciiTheme="majorHAnsi" w:hAnsiTheme="majorHAnsi" w:cstheme="majorHAnsi"/>
          <w:lang w:val="bg-BG" w:bidi="bg-BG"/>
        </w:rPr>
        <w:lastRenderedPageBreak/>
        <w:t>В кои области са необходими политики в подкрепа на нашата практика?</w:t>
      </w:r>
    </w:p>
    <w:p w14:paraId="3C43977D" w14:textId="1F25E3B9" w:rsidR="00C60BF4" w:rsidRPr="0094308B" w:rsidRDefault="00C60BF4" w:rsidP="003E3CC9">
      <w:pPr>
        <w:pStyle w:val="Agency-body-text"/>
        <w:numPr>
          <w:ilvl w:val="0"/>
          <w:numId w:val="42"/>
        </w:numPr>
        <w:rPr>
          <w:rFonts w:asciiTheme="majorHAnsi" w:hAnsiTheme="majorHAnsi" w:cstheme="majorHAnsi"/>
          <w:lang w:val="bg-BG"/>
        </w:rPr>
      </w:pPr>
      <w:r w:rsidRPr="0094308B">
        <w:rPr>
          <w:rFonts w:asciiTheme="majorHAnsi" w:hAnsiTheme="majorHAnsi" w:cstheme="majorHAnsi"/>
          <w:lang w:val="bg-BG" w:bidi="bg-BG"/>
        </w:rPr>
        <w:t>Кои въпроси бихме обсъдили с приоритет с органите, разработващи политики?</w:t>
      </w:r>
    </w:p>
    <w:p w14:paraId="0F634585" w14:textId="2A9A6D21" w:rsidR="00D03A8D" w:rsidRPr="0094308B" w:rsidRDefault="00C60BF4" w:rsidP="00C60BF4">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Въпрос за предварителен анализ за </w:t>
      </w:r>
      <w:r w:rsidRPr="0094308B">
        <w:rPr>
          <w:rFonts w:asciiTheme="majorHAnsi" w:hAnsiTheme="majorHAnsi" w:cstheme="majorHAnsi"/>
          <w:b/>
          <w:lang w:val="bg-BG" w:bidi="bg-BG"/>
        </w:rPr>
        <w:t>органи, разработващи политики</w:t>
      </w:r>
      <w:r w:rsidRPr="0094308B">
        <w:rPr>
          <w:rFonts w:asciiTheme="majorHAnsi" w:hAnsiTheme="majorHAnsi" w:cstheme="majorHAnsi"/>
          <w:lang w:val="bg-BG" w:bidi="bg-BG"/>
        </w:rPr>
        <w:t>:</w:t>
      </w:r>
    </w:p>
    <w:p w14:paraId="3E82EBDE" w14:textId="02FB70F2" w:rsidR="00C60BF4" w:rsidRPr="0094308B" w:rsidRDefault="00C60BF4" w:rsidP="009649A4">
      <w:pPr>
        <w:pStyle w:val="Agency-body-text"/>
        <w:rPr>
          <w:rFonts w:asciiTheme="majorHAnsi" w:hAnsiTheme="majorHAnsi" w:cstheme="majorHAnsi"/>
          <w:lang w:val="bg-BG"/>
        </w:rPr>
      </w:pPr>
      <w:r w:rsidRPr="0094308B">
        <w:rPr>
          <w:rFonts w:asciiTheme="majorHAnsi" w:hAnsiTheme="majorHAnsi" w:cstheme="majorHAnsi"/>
          <w:lang w:val="bg-BG" w:bidi="bg-BG"/>
        </w:rPr>
        <w:t>Коя област е приоритетна за разработването на политики в подкрепа на ролята на приобщаващите училищни ръководители в организационното развитие?</w:t>
      </w:r>
    </w:p>
    <w:p w14:paraId="7C5D0B78" w14:textId="690856D4" w:rsidR="009649A4" w:rsidRPr="0094308B" w:rsidRDefault="000C0C4C" w:rsidP="009649A4">
      <w:pPr>
        <w:pStyle w:val="Agency-heading-4"/>
        <w:rPr>
          <w:rFonts w:asciiTheme="majorHAnsi" w:hAnsiTheme="majorHAnsi" w:cstheme="majorHAnsi"/>
          <w:lang w:val="bg-BG"/>
        </w:rPr>
      </w:pPr>
      <w:r w:rsidRPr="0094308B">
        <w:rPr>
          <w:rFonts w:asciiTheme="majorHAnsi" w:hAnsiTheme="majorHAnsi" w:cstheme="majorHAnsi"/>
          <w:lang w:val="bg-BG" w:bidi="bg-BG"/>
        </w:rPr>
        <w:t>Стъпка 2: Въпроси и обсъждане</w:t>
      </w:r>
    </w:p>
    <w:p w14:paraId="188DE67E" w14:textId="5F33EDD0"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След всяко представяне се дава възможност за въпроси и отговори. Обсъждането се модерира и се водят бележки.</w:t>
      </w:r>
    </w:p>
    <w:p w14:paraId="1CDDA915" w14:textId="22E2D8DE" w:rsidR="00A66FD4" w:rsidRPr="0094308B" w:rsidRDefault="000C0C4C"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20</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Приоритетни действия, на които да се обърне внимание (максимум 3)</w:t>
      </w:r>
    </w:p>
    <w:tbl>
      <w:tblPr>
        <w:tblStyle w:val="TableGrid"/>
        <w:tblW w:w="5000" w:type="pct"/>
        <w:tblLook w:val="04A0" w:firstRow="1" w:lastRow="0" w:firstColumn="1" w:lastColumn="0" w:noHBand="0" w:noVBand="1"/>
      </w:tblPr>
      <w:tblGrid>
        <w:gridCol w:w="4807"/>
        <w:gridCol w:w="4807"/>
        <w:gridCol w:w="4804"/>
      </w:tblGrid>
      <w:tr w:rsidR="009649A4" w:rsidRPr="0094308B" w14:paraId="7B622037" w14:textId="77777777" w:rsidTr="00E460CE">
        <w:trPr>
          <w:cantSplit/>
          <w:tblHeader/>
        </w:trPr>
        <w:tc>
          <w:tcPr>
            <w:tcW w:w="1667" w:type="pct"/>
            <w:shd w:val="clear" w:color="auto" w:fill="FFDB2E"/>
          </w:tcPr>
          <w:p w14:paraId="4D20FAAD" w14:textId="77777777"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Действия за училищни ръководители</w:t>
            </w:r>
          </w:p>
        </w:tc>
        <w:tc>
          <w:tcPr>
            <w:tcW w:w="1667" w:type="pct"/>
            <w:shd w:val="clear" w:color="auto" w:fill="FFDB2E"/>
          </w:tcPr>
          <w:p w14:paraId="053D9AA4" w14:textId="5306654A"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Действия за органи, разработващи политики</w:t>
            </w:r>
          </w:p>
        </w:tc>
        <w:tc>
          <w:tcPr>
            <w:tcW w:w="1667" w:type="pct"/>
            <w:shd w:val="clear" w:color="auto" w:fill="FFDB2E"/>
          </w:tcPr>
          <w:p w14:paraId="27622640" w14:textId="77777777"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Съвместни действия</w:t>
            </w:r>
          </w:p>
        </w:tc>
      </w:tr>
      <w:tr w:rsidR="009649A4" w:rsidRPr="0094308B" w14:paraId="2B01291A" w14:textId="77777777" w:rsidTr="00E460CE">
        <w:trPr>
          <w:cantSplit/>
        </w:trPr>
        <w:tc>
          <w:tcPr>
            <w:tcW w:w="1667" w:type="pct"/>
          </w:tcPr>
          <w:p w14:paraId="7E7ADC4E" w14:textId="77777777" w:rsidR="009649A4" w:rsidRPr="0094308B" w:rsidRDefault="009649A4" w:rsidP="00E460CE">
            <w:pPr>
              <w:pStyle w:val="Agency-body-text"/>
              <w:numPr>
                <w:ilvl w:val="0"/>
                <w:numId w:val="84"/>
              </w:numPr>
              <w:spacing w:before="60" w:after="60"/>
              <w:ind w:left="35" w:hanging="35"/>
              <w:rPr>
                <w:rFonts w:asciiTheme="majorHAnsi" w:hAnsiTheme="majorHAnsi" w:cstheme="majorHAnsi"/>
                <w:lang w:val="bg-BG"/>
              </w:rPr>
            </w:pPr>
          </w:p>
        </w:tc>
        <w:tc>
          <w:tcPr>
            <w:tcW w:w="1667" w:type="pct"/>
          </w:tcPr>
          <w:p w14:paraId="4A62A621" w14:textId="77777777" w:rsidR="009649A4" w:rsidRPr="0094308B" w:rsidRDefault="009649A4" w:rsidP="00E460CE">
            <w:pPr>
              <w:pStyle w:val="Agency-body-text"/>
              <w:numPr>
                <w:ilvl w:val="0"/>
                <w:numId w:val="85"/>
              </w:numPr>
              <w:spacing w:before="60" w:after="60"/>
              <w:ind w:left="0" w:firstLine="0"/>
              <w:rPr>
                <w:rFonts w:asciiTheme="majorHAnsi" w:hAnsiTheme="majorHAnsi" w:cstheme="majorHAnsi"/>
                <w:lang w:val="bg-BG"/>
              </w:rPr>
            </w:pPr>
          </w:p>
        </w:tc>
        <w:tc>
          <w:tcPr>
            <w:tcW w:w="1667" w:type="pct"/>
          </w:tcPr>
          <w:p w14:paraId="458C1B53" w14:textId="77777777" w:rsidR="009649A4" w:rsidRPr="0094308B" w:rsidRDefault="009649A4" w:rsidP="00E460CE">
            <w:pPr>
              <w:pStyle w:val="Agency-body-text"/>
              <w:numPr>
                <w:ilvl w:val="0"/>
                <w:numId w:val="86"/>
              </w:numPr>
              <w:spacing w:before="60" w:after="60"/>
              <w:ind w:left="0" w:firstLine="0"/>
              <w:rPr>
                <w:rFonts w:asciiTheme="majorHAnsi" w:hAnsiTheme="majorHAnsi" w:cstheme="majorHAnsi"/>
                <w:lang w:val="bg-BG"/>
              </w:rPr>
            </w:pPr>
          </w:p>
        </w:tc>
      </w:tr>
      <w:tr w:rsidR="009649A4" w:rsidRPr="0094308B" w14:paraId="2D1CC867" w14:textId="77777777" w:rsidTr="00E460CE">
        <w:trPr>
          <w:cantSplit/>
        </w:trPr>
        <w:tc>
          <w:tcPr>
            <w:tcW w:w="1667" w:type="pct"/>
          </w:tcPr>
          <w:p w14:paraId="66929E23" w14:textId="77777777" w:rsidR="009649A4" w:rsidRPr="0094308B" w:rsidRDefault="009649A4" w:rsidP="00E460CE">
            <w:pPr>
              <w:pStyle w:val="Agency-body-text"/>
              <w:numPr>
                <w:ilvl w:val="0"/>
                <w:numId w:val="84"/>
              </w:numPr>
              <w:spacing w:before="60" w:after="60"/>
              <w:ind w:left="35" w:hanging="35"/>
              <w:rPr>
                <w:rFonts w:asciiTheme="majorHAnsi" w:hAnsiTheme="majorHAnsi" w:cstheme="majorHAnsi"/>
                <w:lang w:val="bg-BG"/>
              </w:rPr>
            </w:pPr>
          </w:p>
        </w:tc>
        <w:tc>
          <w:tcPr>
            <w:tcW w:w="1667" w:type="pct"/>
          </w:tcPr>
          <w:p w14:paraId="21C9A0CC" w14:textId="77777777" w:rsidR="009649A4" w:rsidRPr="0094308B" w:rsidRDefault="009649A4" w:rsidP="00E460CE">
            <w:pPr>
              <w:pStyle w:val="Agency-body-text"/>
              <w:numPr>
                <w:ilvl w:val="0"/>
                <w:numId w:val="85"/>
              </w:numPr>
              <w:spacing w:before="60" w:after="60"/>
              <w:ind w:left="0" w:firstLine="0"/>
              <w:rPr>
                <w:rFonts w:asciiTheme="majorHAnsi" w:hAnsiTheme="majorHAnsi" w:cstheme="majorHAnsi"/>
                <w:lang w:val="bg-BG"/>
              </w:rPr>
            </w:pPr>
          </w:p>
        </w:tc>
        <w:tc>
          <w:tcPr>
            <w:tcW w:w="1667" w:type="pct"/>
          </w:tcPr>
          <w:p w14:paraId="4F2A8428" w14:textId="77777777" w:rsidR="009649A4" w:rsidRPr="0094308B" w:rsidRDefault="009649A4" w:rsidP="00E460CE">
            <w:pPr>
              <w:pStyle w:val="Agency-body-text"/>
              <w:numPr>
                <w:ilvl w:val="0"/>
                <w:numId w:val="86"/>
              </w:numPr>
              <w:spacing w:before="60" w:after="60"/>
              <w:ind w:left="0" w:firstLine="0"/>
              <w:rPr>
                <w:rFonts w:asciiTheme="majorHAnsi" w:hAnsiTheme="majorHAnsi" w:cstheme="majorHAnsi"/>
                <w:lang w:val="bg-BG"/>
              </w:rPr>
            </w:pPr>
          </w:p>
        </w:tc>
      </w:tr>
      <w:tr w:rsidR="009649A4" w:rsidRPr="0094308B" w14:paraId="4F24CAB3" w14:textId="77777777" w:rsidTr="00E460CE">
        <w:trPr>
          <w:cantSplit/>
        </w:trPr>
        <w:tc>
          <w:tcPr>
            <w:tcW w:w="1667" w:type="pct"/>
          </w:tcPr>
          <w:p w14:paraId="4440D10A" w14:textId="77777777" w:rsidR="009649A4" w:rsidRPr="0094308B" w:rsidRDefault="009649A4" w:rsidP="00E460CE">
            <w:pPr>
              <w:pStyle w:val="Agency-body-text"/>
              <w:numPr>
                <w:ilvl w:val="0"/>
                <w:numId w:val="84"/>
              </w:numPr>
              <w:spacing w:before="60" w:after="60"/>
              <w:ind w:left="35" w:hanging="35"/>
              <w:rPr>
                <w:rFonts w:asciiTheme="majorHAnsi" w:hAnsiTheme="majorHAnsi" w:cstheme="majorHAnsi"/>
                <w:lang w:val="bg-BG"/>
              </w:rPr>
            </w:pPr>
          </w:p>
        </w:tc>
        <w:tc>
          <w:tcPr>
            <w:tcW w:w="1667" w:type="pct"/>
          </w:tcPr>
          <w:p w14:paraId="05A03A43" w14:textId="77777777" w:rsidR="009649A4" w:rsidRPr="0094308B" w:rsidRDefault="009649A4" w:rsidP="00E460CE">
            <w:pPr>
              <w:pStyle w:val="Agency-body-text"/>
              <w:numPr>
                <w:ilvl w:val="0"/>
                <w:numId w:val="85"/>
              </w:numPr>
              <w:spacing w:before="60" w:after="60"/>
              <w:ind w:left="0" w:firstLine="0"/>
              <w:rPr>
                <w:rFonts w:asciiTheme="majorHAnsi" w:hAnsiTheme="majorHAnsi" w:cstheme="majorHAnsi"/>
                <w:lang w:val="bg-BG"/>
              </w:rPr>
            </w:pPr>
          </w:p>
        </w:tc>
        <w:tc>
          <w:tcPr>
            <w:tcW w:w="1667" w:type="pct"/>
          </w:tcPr>
          <w:p w14:paraId="6EE7D6B5" w14:textId="77777777" w:rsidR="009649A4" w:rsidRPr="0094308B" w:rsidRDefault="009649A4" w:rsidP="00E460CE">
            <w:pPr>
              <w:pStyle w:val="Agency-body-text"/>
              <w:numPr>
                <w:ilvl w:val="0"/>
                <w:numId w:val="86"/>
              </w:numPr>
              <w:spacing w:before="60" w:after="60"/>
              <w:ind w:left="0" w:firstLine="0"/>
              <w:rPr>
                <w:rFonts w:asciiTheme="majorHAnsi" w:hAnsiTheme="majorHAnsi" w:cstheme="majorHAnsi"/>
                <w:lang w:val="bg-BG"/>
              </w:rPr>
            </w:pPr>
          </w:p>
        </w:tc>
      </w:tr>
    </w:tbl>
    <w:p w14:paraId="7640B2B8" w14:textId="149B340A" w:rsidR="009649A4" w:rsidRPr="0094308B" w:rsidRDefault="004518D6" w:rsidP="009649A4">
      <w:pPr>
        <w:pStyle w:val="Agency-heading-4"/>
        <w:rPr>
          <w:rFonts w:asciiTheme="majorHAnsi" w:hAnsiTheme="majorHAnsi" w:cstheme="majorHAnsi"/>
          <w:lang w:val="bg-BG"/>
        </w:rPr>
      </w:pPr>
      <w:r w:rsidRPr="0094308B">
        <w:rPr>
          <w:rFonts w:asciiTheme="majorHAnsi" w:hAnsiTheme="majorHAnsi" w:cstheme="majorHAnsi"/>
          <w:lang w:val="bg-BG" w:bidi="bg-BG"/>
        </w:rPr>
        <w:t>Стъпка 3: Подреждане на действията по приоритет</w:t>
      </w:r>
    </w:p>
    <w:p w14:paraId="2B1521B3" w14:textId="7A09143C" w:rsidR="009649A4" w:rsidRPr="0094308B" w:rsidRDefault="00344613" w:rsidP="009649A4">
      <w:pPr>
        <w:pStyle w:val="Agency-body-text"/>
        <w:rPr>
          <w:rFonts w:asciiTheme="majorHAnsi" w:hAnsiTheme="majorHAnsi" w:cstheme="majorHAnsi"/>
          <w:lang w:val="bg-BG"/>
        </w:rPr>
      </w:pPr>
      <w:r w:rsidRPr="0094308B">
        <w:rPr>
          <w:rFonts w:asciiTheme="majorHAnsi" w:hAnsiTheme="majorHAnsi" w:cstheme="majorHAnsi"/>
          <w:lang w:val="bg-BG" w:bidi="bg-BG"/>
        </w:rPr>
        <w:t>Договарят се три приоритетни действия за всяка група заинтересовани страни, както и три съвместни приоритетни действия. Отделните приоритетни действия може, но не е задължително да се припокриват със съвместните. Те могат да бъдат договорени, като се състави списък на приоритетите и се приложи точкова система (при която всеки участник има определен брой точки, които да разпредели между действията, и се изберат онези действия, които са събрали най-много точки) или като се проведе гласуване, за да се определи кои действия да бъдат предприети.</w:t>
      </w:r>
    </w:p>
    <w:p w14:paraId="36F363D6" w14:textId="73A67897" w:rsidR="00A66FD4" w:rsidRPr="0094308B" w:rsidRDefault="004518D6"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lastRenderedPageBreak/>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21</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Съвместно договорени приоритети (максимум 3)</w:t>
      </w:r>
    </w:p>
    <w:tbl>
      <w:tblPr>
        <w:tblStyle w:val="TableGrid"/>
        <w:tblW w:w="5000" w:type="pct"/>
        <w:tblLook w:val="04A0" w:firstRow="1" w:lastRow="0" w:firstColumn="1" w:lastColumn="0" w:noHBand="0" w:noVBand="1"/>
      </w:tblPr>
      <w:tblGrid>
        <w:gridCol w:w="4807"/>
        <w:gridCol w:w="4807"/>
        <w:gridCol w:w="4804"/>
      </w:tblGrid>
      <w:tr w:rsidR="009649A4" w:rsidRPr="0094308B" w14:paraId="36769301" w14:textId="77777777" w:rsidTr="007866CE">
        <w:trPr>
          <w:cantSplit/>
          <w:tblHeader/>
        </w:trPr>
        <w:tc>
          <w:tcPr>
            <w:tcW w:w="1667" w:type="pct"/>
            <w:shd w:val="clear" w:color="auto" w:fill="FFDB2E"/>
          </w:tcPr>
          <w:p w14:paraId="65281CF1" w14:textId="77777777"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действия за училищни ръководители</w:t>
            </w:r>
          </w:p>
        </w:tc>
        <w:tc>
          <w:tcPr>
            <w:tcW w:w="1667" w:type="pct"/>
            <w:shd w:val="clear" w:color="auto" w:fill="FFDB2E"/>
          </w:tcPr>
          <w:p w14:paraId="4EEB469B" w14:textId="24A46A6F"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действия за органи, разработващи политики</w:t>
            </w:r>
          </w:p>
        </w:tc>
        <w:tc>
          <w:tcPr>
            <w:tcW w:w="1666" w:type="pct"/>
            <w:shd w:val="clear" w:color="auto" w:fill="FFDB2E"/>
          </w:tcPr>
          <w:p w14:paraId="33008838" w14:textId="77777777"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съвместни действия</w:t>
            </w:r>
          </w:p>
        </w:tc>
      </w:tr>
      <w:tr w:rsidR="009649A4" w:rsidRPr="0094308B" w14:paraId="789A6579" w14:textId="77777777" w:rsidTr="003E3CC9">
        <w:trPr>
          <w:cantSplit/>
        </w:trPr>
        <w:tc>
          <w:tcPr>
            <w:tcW w:w="1667" w:type="pct"/>
          </w:tcPr>
          <w:p w14:paraId="7DF24BDA" w14:textId="5293F240" w:rsidR="009649A4" w:rsidRPr="0094308B" w:rsidRDefault="009649A4" w:rsidP="00D125AD">
            <w:pPr>
              <w:pStyle w:val="Agency-body-text"/>
              <w:numPr>
                <w:ilvl w:val="0"/>
                <w:numId w:val="56"/>
              </w:numPr>
              <w:spacing w:before="60" w:after="60"/>
              <w:ind w:left="0" w:firstLine="0"/>
              <w:rPr>
                <w:rFonts w:asciiTheme="majorHAnsi" w:hAnsiTheme="majorHAnsi" w:cstheme="majorHAnsi"/>
                <w:lang w:val="bg-BG"/>
              </w:rPr>
            </w:pPr>
          </w:p>
        </w:tc>
        <w:tc>
          <w:tcPr>
            <w:tcW w:w="1667" w:type="pct"/>
          </w:tcPr>
          <w:p w14:paraId="5354D6C4" w14:textId="10C1577F" w:rsidR="009649A4" w:rsidRPr="0094308B" w:rsidRDefault="009649A4" w:rsidP="003E3CC9">
            <w:pPr>
              <w:pStyle w:val="Agency-body-text"/>
              <w:numPr>
                <w:ilvl w:val="0"/>
                <w:numId w:val="57"/>
              </w:numPr>
              <w:spacing w:before="60" w:after="60"/>
              <w:ind w:left="0" w:firstLine="0"/>
              <w:rPr>
                <w:rFonts w:asciiTheme="majorHAnsi" w:hAnsiTheme="majorHAnsi" w:cstheme="majorHAnsi"/>
                <w:lang w:val="bg-BG"/>
              </w:rPr>
            </w:pPr>
          </w:p>
        </w:tc>
        <w:tc>
          <w:tcPr>
            <w:tcW w:w="1666" w:type="pct"/>
          </w:tcPr>
          <w:p w14:paraId="78BFFEAF" w14:textId="6446593C" w:rsidR="009649A4" w:rsidRPr="0094308B" w:rsidRDefault="009649A4" w:rsidP="003E3CC9">
            <w:pPr>
              <w:pStyle w:val="Agency-body-text"/>
              <w:numPr>
                <w:ilvl w:val="0"/>
                <w:numId w:val="58"/>
              </w:numPr>
              <w:spacing w:before="60" w:after="60"/>
              <w:ind w:left="0" w:firstLine="0"/>
              <w:rPr>
                <w:rFonts w:asciiTheme="majorHAnsi" w:hAnsiTheme="majorHAnsi" w:cstheme="majorHAnsi"/>
                <w:lang w:val="bg-BG"/>
              </w:rPr>
            </w:pPr>
          </w:p>
        </w:tc>
      </w:tr>
      <w:tr w:rsidR="009649A4" w:rsidRPr="0094308B" w14:paraId="1BFED08A" w14:textId="77777777" w:rsidTr="003E3CC9">
        <w:trPr>
          <w:cantSplit/>
        </w:trPr>
        <w:tc>
          <w:tcPr>
            <w:tcW w:w="1667" w:type="pct"/>
          </w:tcPr>
          <w:p w14:paraId="5633D45B" w14:textId="79DA322D" w:rsidR="009649A4" w:rsidRPr="0094308B" w:rsidRDefault="009649A4" w:rsidP="003E3CC9">
            <w:pPr>
              <w:pStyle w:val="Agency-body-text"/>
              <w:numPr>
                <w:ilvl w:val="0"/>
                <w:numId w:val="56"/>
              </w:numPr>
              <w:spacing w:before="60" w:after="60"/>
              <w:ind w:left="0" w:firstLine="0"/>
              <w:rPr>
                <w:rFonts w:asciiTheme="majorHAnsi" w:hAnsiTheme="majorHAnsi" w:cstheme="majorHAnsi"/>
                <w:lang w:val="bg-BG"/>
              </w:rPr>
            </w:pPr>
          </w:p>
        </w:tc>
        <w:tc>
          <w:tcPr>
            <w:tcW w:w="1667" w:type="pct"/>
          </w:tcPr>
          <w:p w14:paraId="1D669B93" w14:textId="42C3F151" w:rsidR="009649A4" w:rsidRPr="0094308B" w:rsidRDefault="009649A4" w:rsidP="003E3CC9">
            <w:pPr>
              <w:pStyle w:val="Agency-body-text"/>
              <w:numPr>
                <w:ilvl w:val="0"/>
                <w:numId w:val="57"/>
              </w:numPr>
              <w:spacing w:before="60" w:after="60"/>
              <w:ind w:left="0" w:firstLine="0"/>
              <w:rPr>
                <w:rFonts w:asciiTheme="majorHAnsi" w:hAnsiTheme="majorHAnsi" w:cstheme="majorHAnsi"/>
                <w:lang w:val="bg-BG"/>
              </w:rPr>
            </w:pPr>
          </w:p>
        </w:tc>
        <w:tc>
          <w:tcPr>
            <w:tcW w:w="1666" w:type="pct"/>
          </w:tcPr>
          <w:p w14:paraId="046B1B31" w14:textId="720D8BC3" w:rsidR="009649A4" w:rsidRPr="0094308B" w:rsidRDefault="009649A4" w:rsidP="003E3CC9">
            <w:pPr>
              <w:pStyle w:val="Agency-body-text"/>
              <w:numPr>
                <w:ilvl w:val="0"/>
                <w:numId w:val="58"/>
              </w:numPr>
              <w:spacing w:before="60" w:after="60"/>
              <w:ind w:left="0" w:firstLine="0"/>
              <w:rPr>
                <w:rFonts w:asciiTheme="majorHAnsi" w:hAnsiTheme="majorHAnsi" w:cstheme="majorHAnsi"/>
                <w:lang w:val="bg-BG"/>
              </w:rPr>
            </w:pPr>
          </w:p>
        </w:tc>
      </w:tr>
      <w:tr w:rsidR="009649A4" w:rsidRPr="0094308B" w14:paraId="3BE9B5B2" w14:textId="77777777" w:rsidTr="003E3CC9">
        <w:trPr>
          <w:cantSplit/>
        </w:trPr>
        <w:tc>
          <w:tcPr>
            <w:tcW w:w="1667" w:type="pct"/>
          </w:tcPr>
          <w:p w14:paraId="1992F848" w14:textId="0CB7A1CB" w:rsidR="009649A4" w:rsidRPr="0094308B" w:rsidRDefault="009649A4" w:rsidP="003E3CC9">
            <w:pPr>
              <w:pStyle w:val="Agency-body-text"/>
              <w:numPr>
                <w:ilvl w:val="0"/>
                <w:numId w:val="56"/>
              </w:numPr>
              <w:spacing w:before="60" w:after="60"/>
              <w:ind w:left="0" w:firstLine="0"/>
              <w:rPr>
                <w:rFonts w:asciiTheme="majorHAnsi" w:hAnsiTheme="majorHAnsi" w:cstheme="majorHAnsi"/>
                <w:lang w:val="bg-BG"/>
              </w:rPr>
            </w:pPr>
          </w:p>
        </w:tc>
        <w:tc>
          <w:tcPr>
            <w:tcW w:w="1667" w:type="pct"/>
          </w:tcPr>
          <w:p w14:paraId="364B93D6" w14:textId="7BC69639" w:rsidR="009649A4" w:rsidRPr="0094308B" w:rsidRDefault="009649A4" w:rsidP="003E3CC9">
            <w:pPr>
              <w:pStyle w:val="Agency-body-text"/>
              <w:numPr>
                <w:ilvl w:val="0"/>
                <w:numId w:val="57"/>
              </w:numPr>
              <w:spacing w:before="60" w:after="60"/>
              <w:ind w:left="0" w:firstLine="0"/>
              <w:rPr>
                <w:rFonts w:asciiTheme="majorHAnsi" w:hAnsiTheme="majorHAnsi" w:cstheme="majorHAnsi"/>
                <w:lang w:val="bg-BG"/>
              </w:rPr>
            </w:pPr>
          </w:p>
        </w:tc>
        <w:tc>
          <w:tcPr>
            <w:tcW w:w="1666" w:type="pct"/>
          </w:tcPr>
          <w:p w14:paraId="0C733CA1" w14:textId="0C7E12BA" w:rsidR="009649A4" w:rsidRPr="0094308B" w:rsidRDefault="009649A4" w:rsidP="003E3CC9">
            <w:pPr>
              <w:pStyle w:val="Agency-body-text"/>
              <w:numPr>
                <w:ilvl w:val="0"/>
                <w:numId w:val="58"/>
              </w:numPr>
              <w:spacing w:before="60" w:after="60"/>
              <w:ind w:left="0" w:firstLine="0"/>
              <w:rPr>
                <w:rFonts w:asciiTheme="majorHAnsi" w:hAnsiTheme="majorHAnsi" w:cstheme="majorHAnsi"/>
                <w:lang w:val="bg-BG"/>
              </w:rPr>
            </w:pPr>
          </w:p>
        </w:tc>
      </w:tr>
    </w:tbl>
    <w:p w14:paraId="0FEC32E7" w14:textId="0FA30DD6" w:rsidR="009649A4" w:rsidRPr="0094308B" w:rsidRDefault="009649A4" w:rsidP="00C22C85">
      <w:pPr>
        <w:pStyle w:val="Agency-heading-3"/>
        <w:numPr>
          <w:ilvl w:val="0"/>
          <w:numId w:val="21"/>
        </w:numPr>
        <w:rPr>
          <w:rFonts w:asciiTheme="majorHAnsi" w:hAnsiTheme="majorHAnsi" w:cstheme="majorHAnsi"/>
          <w:lang w:val="bg-BG"/>
        </w:rPr>
      </w:pPr>
      <w:bookmarkStart w:id="74" w:name="_Toc96076159"/>
      <w:r w:rsidRPr="0094308B">
        <w:rPr>
          <w:rFonts w:asciiTheme="majorHAnsi" w:hAnsiTheme="majorHAnsi" w:cstheme="majorHAnsi"/>
          <w:lang w:val="bg-BG" w:bidi="bg-BG"/>
        </w:rPr>
        <w:t>С какво се ангажираме? Обмен на мнения относно действията, които и двете страни трябва да предприемат</w:t>
      </w:r>
      <w:bookmarkEnd w:id="74"/>
    </w:p>
    <w:p w14:paraId="73DB0B55" w14:textId="0B9DE7BC" w:rsidR="00D03A8D" w:rsidRPr="0094308B" w:rsidRDefault="009649A4" w:rsidP="00A61ED4">
      <w:pPr>
        <w:pStyle w:val="Agency-body-text"/>
        <w:keepNext/>
        <w:rPr>
          <w:rFonts w:asciiTheme="majorHAnsi" w:hAnsiTheme="majorHAnsi" w:cstheme="majorHAnsi"/>
          <w:lang w:val="bg-BG"/>
        </w:rPr>
      </w:pPr>
      <w:r w:rsidRPr="0094308B">
        <w:rPr>
          <w:rFonts w:asciiTheme="majorHAnsi" w:hAnsiTheme="majorHAnsi" w:cstheme="majorHAnsi"/>
          <w:lang w:val="bg-BG" w:bidi="bg-BG"/>
        </w:rPr>
        <w:t>В този раздел всяка група заинтересовани страни трябва да се ангажира с действия, които може да предприеме самостоятелно и съвместно.</w:t>
      </w:r>
    </w:p>
    <w:p w14:paraId="2FBE2E3A" w14:textId="56BB26CB"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Въз основа на договорените приоритетни действия групата следва да се споразумее кои действия да предприеме и дали те са краткосрочни (незабавни), или изискват дългосрочно планиране. Те могат да бъдат договорени, като се приложи точкова система (при която всеки участник има определен брой точки, които да разпредели между действията, и се изберат онези действия, които са събрали най-много точки) или като се проведе гласуване, за да се определи кои действия да бъдат предприети в краткосрочен или в дългосрочен план. Освен това групата следва да посочи конкретно как ще бъде предприето всяко действие.</w:t>
      </w:r>
    </w:p>
    <w:p w14:paraId="3BB1893D" w14:textId="546D1EAF" w:rsidR="00D03A8D" w:rsidRPr="0094308B" w:rsidRDefault="00837DE8" w:rsidP="009649A4">
      <w:pPr>
        <w:pStyle w:val="Agency-body-text"/>
        <w:rPr>
          <w:rFonts w:asciiTheme="majorHAnsi" w:hAnsiTheme="majorHAnsi" w:cstheme="majorHAnsi"/>
          <w:lang w:val="bg-BG"/>
        </w:rPr>
      </w:pPr>
      <w:r w:rsidRPr="0094308B">
        <w:rPr>
          <w:rFonts w:asciiTheme="majorHAnsi" w:hAnsiTheme="majorHAnsi" w:cstheme="majorHAnsi"/>
          <w:lang w:val="bg-BG" w:bidi="bg-BG"/>
        </w:rPr>
        <w:t>Таблици 22—24 са предвидени за документиране на договорените ангажименти (максимум 3 на таблица).</w:t>
      </w:r>
    </w:p>
    <w:p w14:paraId="62BBA2EE" w14:textId="19E2D1B9" w:rsidR="00A66FD4" w:rsidRPr="0094308B" w:rsidRDefault="003A0201"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22</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Ангажименти на училищните ръководители</w:t>
      </w:r>
    </w:p>
    <w:tbl>
      <w:tblPr>
        <w:tblStyle w:val="TableGrid"/>
        <w:tblW w:w="5000" w:type="pct"/>
        <w:tblLook w:val="04A0" w:firstRow="1" w:lastRow="0" w:firstColumn="1" w:lastColumn="0" w:noHBand="0" w:noVBand="1"/>
      </w:tblPr>
      <w:tblGrid>
        <w:gridCol w:w="5640"/>
        <w:gridCol w:w="3137"/>
        <w:gridCol w:w="5641"/>
      </w:tblGrid>
      <w:tr w:rsidR="00C37640" w:rsidRPr="0094308B" w14:paraId="4C49BE2F" w14:textId="77777777" w:rsidTr="004E013F">
        <w:trPr>
          <w:cantSplit/>
          <w:tblHeader/>
        </w:trPr>
        <w:tc>
          <w:tcPr>
            <w:tcW w:w="2000" w:type="pct"/>
            <w:shd w:val="clear" w:color="auto" w:fill="FFDB2E"/>
          </w:tcPr>
          <w:p w14:paraId="2FB22EA1" w14:textId="2C2C547A" w:rsidR="00C37640" w:rsidRPr="0094308B" w:rsidRDefault="00C37640" w:rsidP="00CE4F06">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действия за училищни ръководители</w:t>
            </w:r>
          </w:p>
        </w:tc>
        <w:tc>
          <w:tcPr>
            <w:tcW w:w="1000" w:type="pct"/>
            <w:shd w:val="clear" w:color="auto" w:fill="FFDB2E"/>
          </w:tcPr>
          <w:p w14:paraId="61B3ACA7" w14:textId="6A117314" w:rsidR="00C37640" w:rsidRPr="0094308B" w:rsidRDefault="00C37640" w:rsidP="00CE4F06">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Краткосрочни/дългосрочни</w:t>
            </w:r>
          </w:p>
        </w:tc>
        <w:tc>
          <w:tcPr>
            <w:tcW w:w="2000" w:type="pct"/>
            <w:shd w:val="clear" w:color="auto" w:fill="FFDB2E"/>
          </w:tcPr>
          <w:p w14:paraId="44F37E86" w14:textId="3627847F" w:rsidR="00C37640" w:rsidRPr="0094308B" w:rsidRDefault="00C37640" w:rsidP="00CE4F06">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 да продължим напред?</w:t>
            </w:r>
          </w:p>
        </w:tc>
      </w:tr>
      <w:tr w:rsidR="00C37640" w:rsidRPr="0094308B" w14:paraId="324EB8F5" w14:textId="77777777" w:rsidTr="004E013F">
        <w:trPr>
          <w:cantSplit/>
        </w:trPr>
        <w:tc>
          <w:tcPr>
            <w:tcW w:w="2000" w:type="pct"/>
          </w:tcPr>
          <w:p w14:paraId="4411F34E" w14:textId="77777777" w:rsidR="00C37640" w:rsidRPr="0094308B" w:rsidRDefault="00C37640" w:rsidP="00CE4F06">
            <w:pPr>
              <w:pStyle w:val="Agency-body-text"/>
              <w:spacing w:before="60" w:after="60"/>
              <w:rPr>
                <w:rFonts w:asciiTheme="majorHAnsi" w:hAnsiTheme="majorHAnsi" w:cstheme="majorHAnsi"/>
                <w:lang w:val="bg-BG"/>
              </w:rPr>
            </w:pPr>
          </w:p>
        </w:tc>
        <w:tc>
          <w:tcPr>
            <w:tcW w:w="1000" w:type="pct"/>
          </w:tcPr>
          <w:p w14:paraId="7FAFD631" w14:textId="77777777" w:rsidR="00C37640" w:rsidRPr="0094308B" w:rsidRDefault="00C37640" w:rsidP="00CE4F06">
            <w:pPr>
              <w:pStyle w:val="Agency-body-text"/>
              <w:spacing w:before="60" w:after="60"/>
              <w:rPr>
                <w:rFonts w:asciiTheme="majorHAnsi" w:hAnsiTheme="majorHAnsi" w:cstheme="majorHAnsi"/>
                <w:lang w:val="bg-BG"/>
              </w:rPr>
            </w:pPr>
          </w:p>
        </w:tc>
        <w:tc>
          <w:tcPr>
            <w:tcW w:w="2000" w:type="pct"/>
          </w:tcPr>
          <w:p w14:paraId="17B9145C" w14:textId="77777777" w:rsidR="00C37640" w:rsidRPr="0094308B" w:rsidRDefault="00C37640" w:rsidP="00CE4F06">
            <w:pPr>
              <w:pStyle w:val="Agency-body-text"/>
              <w:spacing w:before="60" w:after="60"/>
              <w:rPr>
                <w:rFonts w:asciiTheme="majorHAnsi" w:hAnsiTheme="majorHAnsi" w:cstheme="majorHAnsi"/>
                <w:lang w:val="bg-BG"/>
              </w:rPr>
            </w:pPr>
          </w:p>
        </w:tc>
      </w:tr>
      <w:tr w:rsidR="00C37640" w:rsidRPr="0094308B" w14:paraId="4363275C" w14:textId="77777777" w:rsidTr="004E013F">
        <w:trPr>
          <w:cantSplit/>
        </w:trPr>
        <w:tc>
          <w:tcPr>
            <w:tcW w:w="2000" w:type="pct"/>
          </w:tcPr>
          <w:p w14:paraId="111A56F0" w14:textId="77777777" w:rsidR="00C37640" w:rsidRPr="0094308B" w:rsidRDefault="00C37640" w:rsidP="00CE4F06">
            <w:pPr>
              <w:pStyle w:val="Agency-body-text"/>
              <w:spacing w:before="60" w:after="60"/>
              <w:rPr>
                <w:rFonts w:asciiTheme="majorHAnsi" w:hAnsiTheme="majorHAnsi" w:cstheme="majorHAnsi"/>
                <w:lang w:val="bg-BG"/>
              </w:rPr>
            </w:pPr>
          </w:p>
        </w:tc>
        <w:tc>
          <w:tcPr>
            <w:tcW w:w="1000" w:type="pct"/>
          </w:tcPr>
          <w:p w14:paraId="3A85F70D" w14:textId="77777777" w:rsidR="00C37640" w:rsidRPr="0094308B" w:rsidRDefault="00C37640" w:rsidP="00CE4F06">
            <w:pPr>
              <w:pStyle w:val="Agency-body-text"/>
              <w:spacing w:before="60" w:after="60"/>
              <w:rPr>
                <w:rFonts w:asciiTheme="majorHAnsi" w:hAnsiTheme="majorHAnsi" w:cstheme="majorHAnsi"/>
                <w:lang w:val="bg-BG"/>
              </w:rPr>
            </w:pPr>
          </w:p>
        </w:tc>
        <w:tc>
          <w:tcPr>
            <w:tcW w:w="2000" w:type="pct"/>
          </w:tcPr>
          <w:p w14:paraId="40637A99" w14:textId="77777777" w:rsidR="00C37640" w:rsidRPr="0094308B" w:rsidRDefault="00C37640" w:rsidP="00CE4F06">
            <w:pPr>
              <w:pStyle w:val="Agency-body-text"/>
              <w:spacing w:before="60" w:after="60"/>
              <w:rPr>
                <w:rFonts w:asciiTheme="majorHAnsi" w:hAnsiTheme="majorHAnsi" w:cstheme="majorHAnsi"/>
                <w:lang w:val="bg-BG"/>
              </w:rPr>
            </w:pPr>
          </w:p>
        </w:tc>
      </w:tr>
      <w:tr w:rsidR="00C37640" w:rsidRPr="0094308B" w14:paraId="57D2FE80" w14:textId="77777777" w:rsidTr="004E013F">
        <w:trPr>
          <w:cantSplit/>
        </w:trPr>
        <w:tc>
          <w:tcPr>
            <w:tcW w:w="2000" w:type="pct"/>
          </w:tcPr>
          <w:p w14:paraId="4DE9BDDA" w14:textId="77777777" w:rsidR="00C37640" w:rsidRPr="0094308B" w:rsidRDefault="00C37640" w:rsidP="00CE4F06">
            <w:pPr>
              <w:pStyle w:val="Agency-body-text"/>
              <w:spacing w:before="60" w:after="60"/>
              <w:rPr>
                <w:rFonts w:asciiTheme="majorHAnsi" w:hAnsiTheme="majorHAnsi" w:cstheme="majorHAnsi"/>
                <w:lang w:val="bg-BG"/>
              </w:rPr>
            </w:pPr>
          </w:p>
        </w:tc>
        <w:tc>
          <w:tcPr>
            <w:tcW w:w="1000" w:type="pct"/>
          </w:tcPr>
          <w:p w14:paraId="1B252E56" w14:textId="77777777" w:rsidR="00C37640" w:rsidRPr="0094308B" w:rsidRDefault="00C37640" w:rsidP="00CE4F06">
            <w:pPr>
              <w:pStyle w:val="Agency-body-text"/>
              <w:spacing w:before="60" w:after="60"/>
              <w:rPr>
                <w:rFonts w:asciiTheme="majorHAnsi" w:hAnsiTheme="majorHAnsi" w:cstheme="majorHAnsi"/>
                <w:lang w:val="bg-BG"/>
              </w:rPr>
            </w:pPr>
          </w:p>
        </w:tc>
        <w:tc>
          <w:tcPr>
            <w:tcW w:w="2000" w:type="pct"/>
          </w:tcPr>
          <w:p w14:paraId="7C6F606C" w14:textId="77777777" w:rsidR="00C37640" w:rsidRPr="0094308B" w:rsidRDefault="00C37640" w:rsidP="00CE4F06">
            <w:pPr>
              <w:pStyle w:val="Agency-body-text"/>
              <w:spacing w:before="60" w:after="60"/>
              <w:rPr>
                <w:rFonts w:asciiTheme="majorHAnsi" w:hAnsiTheme="majorHAnsi" w:cstheme="majorHAnsi"/>
                <w:lang w:val="bg-BG"/>
              </w:rPr>
            </w:pPr>
          </w:p>
        </w:tc>
      </w:tr>
    </w:tbl>
    <w:p w14:paraId="1B083403" w14:textId="4D9B9E5D" w:rsidR="00A66FD4" w:rsidRPr="0094308B" w:rsidRDefault="003A0201" w:rsidP="00E460CE">
      <w:pPr>
        <w:pStyle w:val="Agency-caption"/>
        <w:rPr>
          <w:rFonts w:asciiTheme="majorHAnsi" w:hAnsiTheme="majorHAnsi" w:cstheme="majorHAnsi"/>
          <w:lang w:val="bg-BG"/>
        </w:rPr>
      </w:pPr>
      <w:r w:rsidRPr="0094308B">
        <w:rPr>
          <w:rFonts w:asciiTheme="majorHAnsi" w:hAnsiTheme="majorHAnsi" w:cstheme="majorHAnsi"/>
          <w:lang w:val="bg-BG" w:bidi="bg-BG"/>
        </w:rPr>
        <w:lastRenderedPageBreak/>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23</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Ангажименти на органите, разработващи политики</w:t>
      </w:r>
    </w:p>
    <w:tbl>
      <w:tblPr>
        <w:tblStyle w:val="TableGrid"/>
        <w:tblW w:w="5000" w:type="pct"/>
        <w:tblLook w:val="04A0" w:firstRow="1" w:lastRow="0" w:firstColumn="1" w:lastColumn="0" w:noHBand="0" w:noVBand="1"/>
      </w:tblPr>
      <w:tblGrid>
        <w:gridCol w:w="5640"/>
        <w:gridCol w:w="3137"/>
        <w:gridCol w:w="5641"/>
      </w:tblGrid>
      <w:tr w:rsidR="00C37640" w:rsidRPr="0094308B" w14:paraId="35942627" w14:textId="77777777" w:rsidTr="00722827">
        <w:trPr>
          <w:cantSplit/>
          <w:tblHeader/>
        </w:trPr>
        <w:tc>
          <w:tcPr>
            <w:tcW w:w="2000" w:type="pct"/>
            <w:shd w:val="clear" w:color="auto" w:fill="FFDB2E"/>
          </w:tcPr>
          <w:p w14:paraId="775AC064" w14:textId="77777777" w:rsidR="00C37640" w:rsidRPr="0094308B" w:rsidRDefault="00C37640" w:rsidP="004E4B95">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действия за органи, разработващи политики</w:t>
            </w:r>
          </w:p>
        </w:tc>
        <w:tc>
          <w:tcPr>
            <w:tcW w:w="1000" w:type="pct"/>
            <w:shd w:val="clear" w:color="auto" w:fill="FFDB2E"/>
          </w:tcPr>
          <w:p w14:paraId="6F93A4DA" w14:textId="46A7B829" w:rsidR="00C37640" w:rsidRPr="0094308B" w:rsidRDefault="00C37640" w:rsidP="004E4B95">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Краткосрочни/дългосрочни</w:t>
            </w:r>
          </w:p>
        </w:tc>
        <w:tc>
          <w:tcPr>
            <w:tcW w:w="2000" w:type="pct"/>
            <w:shd w:val="clear" w:color="auto" w:fill="FFDB2E"/>
          </w:tcPr>
          <w:p w14:paraId="0E282806" w14:textId="4E193786" w:rsidR="00C37640" w:rsidRPr="0094308B" w:rsidRDefault="00C37640" w:rsidP="004E4B95">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 да продължим напред?</w:t>
            </w:r>
          </w:p>
        </w:tc>
      </w:tr>
      <w:tr w:rsidR="00C37640" w:rsidRPr="0094308B" w14:paraId="4E80DAFF" w14:textId="77777777" w:rsidTr="00722827">
        <w:trPr>
          <w:cantSplit/>
        </w:trPr>
        <w:tc>
          <w:tcPr>
            <w:tcW w:w="2000" w:type="pct"/>
          </w:tcPr>
          <w:p w14:paraId="0F8873F2" w14:textId="77777777" w:rsidR="00C37640" w:rsidRPr="0094308B" w:rsidRDefault="00C37640" w:rsidP="005C58DE">
            <w:pPr>
              <w:pStyle w:val="Agency-body-text"/>
              <w:spacing w:before="60" w:after="60"/>
              <w:rPr>
                <w:rFonts w:asciiTheme="majorHAnsi" w:hAnsiTheme="majorHAnsi" w:cstheme="majorHAnsi"/>
                <w:lang w:val="bg-BG"/>
              </w:rPr>
            </w:pPr>
          </w:p>
        </w:tc>
        <w:tc>
          <w:tcPr>
            <w:tcW w:w="1000" w:type="pct"/>
          </w:tcPr>
          <w:p w14:paraId="00D4D339" w14:textId="77777777" w:rsidR="00C37640" w:rsidRPr="0094308B" w:rsidRDefault="00C37640" w:rsidP="005C58DE">
            <w:pPr>
              <w:pStyle w:val="Agency-body-text"/>
              <w:spacing w:before="60" w:after="60"/>
              <w:rPr>
                <w:rFonts w:asciiTheme="majorHAnsi" w:hAnsiTheme="majorHAnsi" w:cstheme="majorHAnsi"/>
                <w:lang w:val="bg-BG"/>
              </w:rPr>
            </w:pPr>
          </w:p>
        </w:tc>
        <w:tc>
          <w:tcPr>
            <w:tcW w:w="2000" w:type="pct"/>
          </w:tcPr>
          <w:p w14:paraId="7FB7F00B" w14:textId="77777777" w:rsidR="00C37640" w:rsidRPr="0094308B" w:rsidRDefault="00C37640" w:rsidP="005C58DE">
            <w:pPr>
              <w:pStyle w:val="Agency-body-text"/>
              <w:spacing w:before="60" w:after="60"/>
              <w:rPr>
                <w:rFonts w:asciiTheme="majorHAnsi" w:hAnsiTheme="majorHAnsi" w:cstheme="majorHAnsi"/>
                <w:lang w:val="bg-BG"/>
              </w:rPr>
            </w:pPr>
          </w:p>
        </w:tc>
      </w:tr>
      <w:tr w:rsidR="00C37640" w:rsidRPr="0094308B" w14:paraId="5CFC1A74" w14:textId="77777777" w:rsidTr="00722827">
        <w:trPr>
          <w:cantSplit/>
        </w:trPr>
        <w:tc>
          <w:tcPr>
            <w:tcW w:w="2000" w:type="pct"/>
          </w:tcPr>
          <w:p w14:paraId="405E3789" w14:textId="77777777" w:rsidR="00C37640" w:rsidRPr="0094308B" w:rsidRDefault="00C37640" w:rsidP="00CE4F06">
            <w:pPr>
              <w:pStyle w:val="Agency-body-text"/>
              <w:spacing w:before="60" w:after="60"/>
              <w:rPr>
                <w:rFonts w:asciiTheme="majorHAnsi" w:hAnsiTheme="majorHAnsi" w:cstheme="majorHAnsi"/>
                <w:lang w:val="bg-BG"/>
              </w:rPr>
            </w:pPr>
          </w:p>
        </w:tc>
        <w:tc>
          <w:tcPr>
            <w:tcW w:w="1000" w:type="pct"/>
          </w:tcPr>
          <w:p w14:paraId="798566DF" w14:textId="77777777" w:rsidR="00C37640" w:rsidRPr="0094308B" w:rsidRDefault="00C37640" w:rsidP="00CE4F06">
            <w:pPr>
              <w:pStyle w:val="Agency-body-text"/>
              <w:spacing w:before="60" w:after="60"/>
              <w:rPr>
                <w:rFonts w:asciiTheme="majorHAnsi" w:hAnsiTheme="majorHAnsi" w:cstheme="majorHAnsi"/>
                <w:lang w:val="bg-BG"/>
              </w:rPr>
            </w:pPr>
          </w:p>
        </w:tc>
        <w:tc>
          <w:tcPr>
            <w:tcW w:w="2000" w:type="pct"/>
          </w:tcPr>
          <w:p w14:paraId="0DC86CA1" w14:textId="77777777" w:rsidR="00C37640" w:rsidRPr="0094308B" w:rsidRDefault="00C37640" w:rsidP="00CE4F06">
            <w:pPr>
              <w:pStyle w:val="Agency-body-text"/>
              <w:spacing w:before="60" w:after="60"/>
              <w:rPr>
                <w:rFonts w:asciiTheme="majorHAnsi" w:hAnsiTheme="majorHAnsi" w:cstheme="majorHAnsi"/>
                <w:lang w:val="bg-BG"/>
              </w:rPr>
            </w:pPr>
          </w:p>
        </w:tc>
      </w:tr>
      <w:tr w:rsidR="00C37640" w:rsidRPr="0094308B" w14:paraId="36DF8003" w14:textId="77777777" w:rsidTr="00722827">
        <w:trPr>
          <w:cantSplit/>
        </w:trPr>
        <w:tc>
          <w:tcPr>
            <w:tcW w:w="2000" w:type="pct"/>
          </w:tcPr>
          <w:p w14:paraId="4E8FB64C" w14:textId="77777777" w:rsidR="00C37640" w:rsidRPr="0094308B" w:rsidRDefault="00C37640" w:rsidP="00CE4F06">
            <w:pPr>
              <w:pStyle w:val="Agency-body-text"/>
              <w:spacing w:before="60" w:after="60"/>
              <w:rPr>
                <w:rFonts w:asciiTheme="majorHAnsi" w:hAnsiTheme="majorHAnsi" w:cstheme="majorHAnsi"/>
                <w:lang w:val="bg-BG"/>
              </w:rPr>
            </w:pPr>
          </w:p>
        </w:tc>
        <w:tc>
          <w:tcPr>
            <w:tcW w:w="1000" w:type="pct"/>
          </w:tcPr>
          <w:p w14:paraId="7A51597F" w14:textId="77777777" w:rsidR="00C37640" w:rsidRPr="0094308B" w:rsidRDefault="00C37640" w:rsidP="00CE4F06">
            <w:pPr>
              <w:pStyle w:val="Agency-body-text"/>
              <w:spacing w:before="60" w:after="60"/>
              <w:rPr>
                <w:rFonts w:asciiTheme="majorHAnsi" w:hAnsiTheme="majorHAnsi" w:cstheme="majorHAnsi"/>
                <w:lang w:val="bg-BG"/>
              </w:rPr>
            </w:pPr>
          </w:p>
        </w:tc>
        <w:tc>
          <w:tcPr>
            <w:tcW w:w="2000" w:type="pct"/>
          </w:tcPr>
          <w:p w14:paraId="1DE35FD0" w14:textId="77777777" w:rsidR="00C37640" w:rsidRPr="0094308B" w:rsidRDefault="00C37640" w:rsidP="00CE4F06">
            <w:pPr>
              <w:pStyle w:val="Agency-body-text"/>
              <w:spacing w:before="60" w:after="60"/>
              <w:rPr>
                <w:rFonts w:asciiTheme="majorHAnsi" w:hAnsiTheme="majorHAnsi" w:cstheme="majorHAnsi"/>
                <w:lang w:val="bg-BG"/>
              </w:rPr>
            </w:pPr>
          </w:p>
        </w:tc>
      </w:tr>
    </w:tbl>
    <w:p w14:paraId="3404110A" w14:textId="5165B555" w:rsidR="00A66FD4" w:rsidRPr="0094308B" w:rsidRDefault="003A0201"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24</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Съвместни ангажименти</w:t>
      </w:r>
    </w:p>
    <w:tbl>
      <w:tblPr>
        <w:tblStyle w:val="TableGrid"/>
        <w:tblW w:w="5000" w:type="pct"/>
        <w:tblLook w:val="04A0" w:firstRow="1" w:lastRow="0" w:firstColumn="1" w:lastColumn="0" w:noHBand="0" w:noVBand="1"/>
      </w:tblPr>
      <w:tblGrid>
        <w:gridCol w:w="5640"/>
        <w:gridCol w:w="3137"/>
        <w:gridCol w:w="5641"/>
      </w:tblGrid>
      <w:tr w:rsidR="00C37640" w:rsidRPr="0094308B" w14:paraId="02BD9AD8" w14:textId="77777777" w:rsidTr="00702FBD">
        <w:trPr>
          <w:cantSplit/>
          <w:tblHeader/>
        </w:trPr>
        <w:tc>
          <w:tcPr>
            <w:tcW w:w="2000" w:type="pct"/>
            <w:shd w:val="clear" w:color="auto" w:fill="FFDB2E"/>
          </w:tcPr>
          <w:p w14:paraId="7C155CFD" w14:textId="77777777" w:rsidR="00C37640" w:rsidRPr="0094308B" w:rsidRDefault="00C37640" w:rsidP="00CE4F06">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съвместни действия</w:t>
            </w:r>
          </w:p>
        </w:tc>
        <w:tc>
          <w:tcPr>
            <w:tcW w:w="1000" w:type="pct"/>
            <w:shd w:val="clear" w:color="auto" w:fill="FFDB2E"/>
          </w:tcPr>
          <w:p w14:paraId="5A9D46E7" w14:textId="59A660CF" w:rsidR="00C37640" w:rsidRPr="0094308B" w:rsidRDefault="00C37640" w:rsidP="00CE4F06">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Краткосрочни/дългосрочни</w:t>
            </w:r>
          </w:p>
        </w:tc>
        <w:tc>
          <w:tcPr>
            <w:tcW w:w="2000" w:type="pct"/>
            <w:shd w:val="clear" w:color="auto" w:fill="FFDB2E"/>
          </w:tcPr>
          <w:p w14:paraId="5EB5E275" w14:textId="1F0D8F22" w:rsidR="00C37640" w:rsidRPr="0094308B" w:rsidRDefault="00C37640" w:rsidP="00CE4F06">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 да продължим напред?</w:t>
            </w:r>
          </w:p>
        </w:tc>
      </w:tr>
      <w:tr w:rsidR="00C37640" w:rsidRPr="0094308B" w14:paraId="1E371A06" w14:textId="77777777" w:rsidTr="00702FBD">
        <w:trPr>
          <w:cantSplit/>
        </w:trPr>
        <w:tc>
          <w:tcPr>
            <w:tcW w:w="2000" w:type="pct"/>
          </w:tcPr>
          <w:p w14:paraId="3EE9F901" w14:textId="77777777" w:rsidR="00C37640" w:rsidRPr="0094308B" w:rsidRDefault="00C37640" w:rsidP="00CE4F06">
            <w:pPr>
              <w:pStyle w:val="Agency-body-text"/>
              <w:spacing w:before="60" w:after="60"/>
              <w:rPr>
                <w:rFonts w:asciiTheme="majorHAnsi" w:hAnsiTheme="majorHAnsi" w:cstheme="majorHAnsi"/>
                <w:lang w:val="bg-BG"/>
              </w:rPr>
            </w:pPr>
          </w:p>
        </w:tc>
        <w:tc>
          <w:tcPr>
            <w:tcW w:w="1000" w:type="pct"/>
          </w:tcPr>
          <w:p w14:paraId="31027F79" w14:textId="77777777" w:rsidR="00C37640" w:rsidRPr="0094308B" w:rsidRDefault="00C37640" w:rsidP="00CE4F06">
            <w:pPr>
              <w:pStyle w:val="Agency-body-text"/>
              <w:spacing w:before="60" w:after="60"/>
              <w:rPr>
                <w:rFonts w:asciiTheme="majorHAnsi" w:hAnsiTheme="majorHAnsi" w:cstheme="majorHAnsi"/>
                <w:lang w:val="bg-BG"/>
              </w:rPr>
            </w:pPr>
          </w:p>
        </w:tc>
        <w:tc>
          <w:tcPr>
            <w:tcW w:w="2000" w:type="pct"/>
          </w:tcPr>
          <w:p w14:paraId="47E102D9" w14:textId="77777777" w:rsidR="00C37640" w:rsidRPr="0094308B" w:rsidRDefault="00C37640" w:rsidP="00CE4F06">
            <w:pPr>
              <w:pStyle w:val="Agency-body-text"/>
              <w:spacing w:before="60" w:after="60"/>
              <w:rPr>
                <w:rFonts w:asciiTheme="majorHAnsi" w:hAnsiTheme="majorHAnsi" w:cstheme="majorHAnsi"/>
                <w:lang w:val="bg-BG"/>
              </w:rPr>
            </w:pPr>
          </w:p>
        </w:tc>
      </w:tr>
      <w:tr w:rsidR="00C37640" w:rsidRPr="0094308B" w14:paraId="790BCBC2" w14:textId="77777777" w:rsidTr="00702FBD">
        <w:trPr>
          <w:cantSplit/>
        </w:trPr>
        <w:tc>
          <w:tcPr>
            <w:tcW w:w="2000" w:type="pct"/>
          </w:tcPr>
          <w:p w14:paraId="42EE0DD4" w14:textId="77777777" w:rsidR="00C37640" w:rsidRPr="0094308B" w:rsidRDefault="00C37640" w:rsidP="00CE4F06">
            <w:pPr>
              <w:pStyle w:val="Agency-body-text"/>
              <w:spacing w:before="60" w:after="60"/>
              <w:rPr>
                <w:rFonts w:asciiTheme="majorHAnsi" w:hAnsiTheme="majorHAnsi" w:cstheme="majorHAnsi"/>
                <w:lang w:val="bg-BG"/>
              </w:rPr>
            </w:pPr>
          </w:p>
        </w:tc>
        <w:tc>
          <w:tcPr>
            <w:tcW w:w="1000" w:type="pct"/>
          </w:tcPr>
          <w:p w14:paraId="419559F4" w14:textId="77777777" w:rsidR="00C37640" w:rsidRPr="0094308B" w:rsidRDefault="00C37640" w:rsidP="00CE4F06">
            <w:pPr>
              <w:pStyle w:val="Agency-body-text"/>
              <w:spacing w:before="60" w:after="60"/>
              <w:rPr>
                <w:rFonts w:asciiTheme="majorHAnsi" w:hAnsiTheme="majorHAnsi" w:cstheme="majorHAnsi"/>
                <w:lang w:val="bg-BG"/>
              </w:rPr>
            </w:pPr>
          </w:p>
        </w:tc>
        <w:tc>
          <w:tcPr>
            <w:tcW w:w="2000" w:type="pct"/>
          </w:tcPr>
          <w:p w14:paraId="19A8BA9D" w14:textId="77777777" w:rsidR="00C37640" w:rsidRPr="0094308B" w:rsidRDefault="00C37640" w:rsidP="00CE4F06">
            <w:pPr>
              <w:pStyle w:val="Agency-body-text"/>
              <w:spacing w:before="60" w:after="60"/>
              <w:rPr>
                <w:rFonts w:asciiTheme="majorHAnsi" w:hAnsiTheme="majorHAnsi" w:cstheme="majorHAnsi"/>
                <w:lang w:val="bg-BG"/>
              </w:rPr>
            </w:pPr>
          </w:p>
        </w:tc>
      </w:tr>
      <w:tr w:rsidR="00C37640" w:rsidRPr="0094308B" w14:paraId="09D6911C" w14:textId="77777777" w:rsidTr="00702FBD">
        <w:trPr>
          <w:cantSplit/>
        </w:trPr>
        <w:tc>
          <w:tcPr>
            <w:tcW w:w="2000" w:type="pct"/>
          </w:tcPr>
          <w:p w14:paraId="5494D08E" w14:textId="77777777" w:rsidR="00C37640" w:rsidRPr="0094308B" w:rsidRDefault="00C37640" w:rsidP="00CE4F06">
            <w:pPr>
              <w:pStyle w:val="Agency-body-text"/>
              <w:spacing w:before="60" w:after="60"/>
              <w:rPr>
                <w:rFonts w:asciiTheme="majorHAnsi" w:hAnsiTheme="majorHAnsi" w:cstheme="majorHAnsi"/>
                <w:lang w:val="bg-BG"/>
              </w:rPr>
            </w:pPr>
          </w:p>
        </w:tc>
        <w:tc>
          <w:tcPr>
            <w:tcW w:w="1000" w:type="pct"/>
          </w:tcPr>
          <w:p w14:paraId="6C11B3D2" w14:textId="77777777" w:rsidR="00C37640" w:rsidRPr="0094308B" w:rsidRDefault="00C37640" w:rsidP="00CE4F06">
            <w:pPr>
              <w:pStyle w:val="Agency-body-text"/>
              <w:spacing w:before="60" w:after="60"/>
              <w:rPr>
                <w:rFonts w:asciiTheme="majorHAnsi" w:hAnsiTheme="majorHAnsi" w:cstheme="majorHAnsi"/>
                <w:lang w:val="bg-BG"/>
              </w:rPr>
            </w:pPr>
          </w:p>
        </w:tc>
        <w:tc>
          <w:tcPr>
            <w:tcW w:w="2000" w:type="pct"/>
          </w:tcPr>
          <w:p w14:paraId="7E2C7021" w14:textId="77777777" w:rsidR="00C37640" w:rsidRPr="0094308B" w:rsidRDefault="00C37640" w:rsidP="00CE4F06">
            <w:pPr>
              <w:pStyle w:val="Agency-body-text"/>
              <w:spacing w:before="60" w:after="60"/>
              <w:rPr>
                <w:rFonts w:asciiTheme="majorHAnsi" w:hAnsiTheme="majorHAnsi" w:cstheme="majorHAnsi"/>
                <w:lang w:val="bg-BG"/>
              </w:rPr>
            </w:pPr>
          </w:p>
        </w:tc>
      </w:tr>
    </w:tbl>
    <w:p w14:paraId="39AED932" w14:textId="6D7C4ED8" w:rsidR="009649A4" w:rsidRPr="0094308B" w:rsidRDefault="009649A4" w:rsidP="009649A4">
      <w:pPr>
        <w:pStyle w:val="Agency-heading-2"/>
        <w:rPr>
          <w:rFonts w:asciiTheme="majorHAnsi" w:hAnsiTheme="majorHAnsi" w:cstheme="majorHAnsi"/>
          <w:lang w:val="bg-BG"/>
        </w:rPr>
      </w:pPr>
      <w:bookmarkStart w:id="75" w:name="role_policy_measures_human_dev"/>
      <w:bookmarkStart w:id="76" w:name="_Toc96076160"/>
      <w:r w:rsidRPr="0094308B">
        <w:rPr>
          <w:rFonts w:asciiTheme="majorHAnsi" w:hAnsiTheme="majorHAnsi" w:cstheme="majorHAnsi"/>
          <w:lang w:val="bg-BG" w:bidi="bg-BG"/>
        </w:rPr>
        <w:t>Анализ на ролята на училищните ръководители и на мерките на политиката за човешкото развитие</w:t>
      </w:r>
      <w:bookmarkEnd w:id="75"/>
      <w:bookmarkEnd w:id="76"/>
    </w:p>
    <w:p w14:paraId="03CF371F" w14:textId="7BA83F2C" w:rsidR="009649A4" w:rsidRPr="0094308B" w:rsidRDefault="009649A4" w:rsidP="00B20EF7">
      <w:pPr>
        <w:pStyle w:val="Agency-heading-3"/>
        <w:numPr>
          <w:ilvl w:val="0"/>
          <w:numId w:val="22"/>
        </w:numPr>
        <w:outlineLvl w:val="2"/>
        <w:rPr>
          <w:rFonts w:asciiTheme="majorHAnsi" w:hAnsiTheme="majorHAnsi" w:cstheme="majorHAnsi"/>
          <w:lang w:val="bg-BG"/>
        </w:rPr>
      </w:pPr>
      <w:bookmarkStart w:id="77" w:name="_Toc96076161"/>
      <w:r w:rsidRPr="0094308B">
        <w:rPr>
          <w:rFonts w:asciiTheme="majorHAnsi" w:hAnsiTheme="majorHAnsi" w:cstheme="majorHAnsi"/>
          <w:lang w:val="bg-BG" w:bidi="bg-BG"/>
        </w:rPr>
        <w:t>На какъв етап се намираме? Обмен на мнения относно силните страни, възможностите и областите, които да бъдат проучени по-задълбочено</w:t>
      </w:r>
      <w:bookmarkEnd w:id="77"/>
    </w:p>
    <w:p w14:paraId="3F825F94" w14:textId="4706990C"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В този раздел се прави оценка доколко настоящото училищно ръководство може да се счита за приобщаващо. Къде се намира понастоящем държавата, регионът, общината или местното училище по пътя към приобщаващо образование за всички?</w:t>
      </w:r>
    </w:p>
    <w:p w14:paraId="0952B8BE" w14:textId="793EF3B7"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Обменът на мнения във фокус групите се основава на анализ на отговорите в разделите относно човешкото развитие. Съответните въпроси са дадени на таблица 25, за да се подпомогне обменът на мнения.</w:t>
      </w:r>
    </w:p>
    <w:p w14:paraId="25732FFF" w14:textId="1A8499A4" w:rsidR="009649A4" w:rsidRPr="0094308B" w:rsidRDefault="003A0201" w:rsidP="009649A4">
      <w:pPr>
        <w:pStyle w:val="Agency-heading-4"/>
        <w:rPr>
          <w:rFonts w:asciiTheme="majorHAnsi" w:hAnsiTheme="majorHAnsi" w:cstheme="majorHAnsi"/>
          <w:lang w:val="bg-BG"/>
        </w:rPr>
      </w:pPr>
      <w:r w:rsidRPr="0094308B">
        <w:rPr>
          <w:rFonts w:asciiTheme="majorHAnsi" w:hAnsiTheme="majorHAnsi" w:cstheme="majorHAnsi"/>
          <w:lang w:val="bg-BG" w:bidi="bg-BG"/>
        </w:rPr>
        <w:lastRenderedPageBreak/>
        <w:t>Стъпка 1: Представяне на констатациите и обсъжданията</w:t>
      </w:r>
    </w:p>
    <w:p w14:paraId="5C255E3F" w14:textId="3FBDB827"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Всяка група представя основните си констатации и обсъждания</w:t>
      </w:r>
    </w:p>
    <w:p w14:paraId="1728365F" w14:textId="134FDA60" w:rsidR="00D03A8D" w:rsidRPr="0094308B" w:rsidRDefault="009649A4" w:rsidP="003E3CC9">
      <w:pPr>
        <w:pStyle w:val="Agency-body-text"/>
        <w:keepNext/>
        <w:rPr>
          <w:rFonts w:asciiTheme="majorHAnsi" w:hAnsiTheme="majorHAnsi" w:cstheme="majorHAnsi"/>
          <w:lang w:val="bg-BG"/>
        </w:rPr>
      </w:pPr>
      <w:r w:rsidRPr="0094308B">
        <w:rPr>
          <w:rFonts w:asciiTheme="majorHAnsi" w:hAnsiTheme="majorHAnsi" w:cstheme="majorHAnsi"/>
          <w:lang w:val="bg-BG" w:bidi="bg-BG"/>
        </w:rPr>
        <w:t>Обобщаване на отговорите от анализа на училищните ръководители и на органите, разработващи политики:</w:t>
      </w:r>
    </w:p>
    <w:p w14:paraId="5A7810B1" w14:textId="77777777" w:rsidR="00D03A8D" w:rsidRPr="0094308B" w:rsidRDefault="00C37640" w:rsidP="00C37640">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Въпроси за предварителен анализ за </w:t>
      </w:r>
      <w:r w:rsidRPr="0094308B">
        <w:rPr>
          <w:rFonts w:asciiTheme="majorHAnsi" w:hAnsiTheme="majorHAnsi" w:cstheme="majorHAnsi"/>
          <w:b/>
          <w:lang w:val="bg-BG" w:bidi="bg-BG"/>
        </w:rPr>
        <w:t>училищни ръководители</w:t>
      </w:r>
      <w:r w:rsidRPr="0094308B">
        <w:rPr>
          <w:rFonts w:asciiTheme="majorHAnsi" w:hAnsiTheme="majorHAnsi" w:cstheme="majorHAnsi"/>
          <w:lang w:val="bg-BG" w:bidi="bg-BG"/>
        </w:rPr>
        <w:t>:</w:t>
      </w:r>
    </w:p>
    <w:p w14:paraId="4E7F13F7" w14:textId="3E24077F" w:rsidR="00C37640" w:rsidRPr="0094308B" w:rsidRDefault="00C37640" w:rsidP="003E3CC9">
      <w:pPr>
        <w:pStyle w:val="Agency-body-text"/>
        <w:numPr>
          <w:ilvl w:val="0"/>
          <w:numId w:val="43"/>
        </w:numPr>
        <w:rPr>
          <w:rFonts w:asciiTheme="majorHAnsi" w:hAnsiTheme="majorHAnsi" w:cstheme="majorHAnsi"/>
          <w:lang w:val="bg-BG"/>
        </w:rPr>
      </w:pPr>
      <w:r w:rsidRPr="0094308B">
        <w:rPr>
          <w:rFonts w:asciiTheme="majorHAnsi" w:hAnsiTheme="majorHAnsi" w:cstheme="majorHAnsi"/>
          <w:lang w:val="bg-BG" w:bidi="bg-BG"/>
        </w:rPr>
        <w:t>Доколко приобщаваща е практиката на нашето училищно ръководство за развитието на целия персонал в нашето училище?</w:t>
      </w:r>
    </w:p>
    <w:p w14:paraId="7C2DD008" w14:textId="36B5F29E" w:rsidR="00C37640" w:rsidRPr="0094308B" w:rsidRDefault="00C37640" w:rsidP="003E3CC9">
      <w:pPr>
        <w:pStyle w:val="Agency-body-text"/>
        <w:numPr>
          <w:ilvl w:val="0"/>
          <w:numId w:val="43"/>
        </w:numPr>
        <w:rPr>
          <w:rFonts w:asciiTheme="majorHAnsi" w:hAnsiTheme="majorHAnsi" w:cstheme="majorHAnsi"/>
          <w:lang w:val="bg-BG"/>
        </w:rPr>
      </w:pPr>
      <w:r w:rsidRPr="0094308B">
        <w:rPr>
          <w:rFonts w:asciiTheme="majorHAnsi" w:hAnsiTheme="majorHAnsi" w:cstheme="majorHAnsi"/>
          <w:lang w:val="bg-BG" w:bidi="bg-BG"/>
        </w:rPr>
        <w:t>Какви са силните ни страни в това отношение?</w:t>
      </w:r>
    </w:p>
    <w:p w14:paraId="230EDA02" w14:textId="1D8700C4" w:rsidR="00C37640" w:rsidRPr="0094308B" w:rsidRDefault="00C37640" w:rsidP="00C37640">
      <w:pPr>
        <w:pStyle w:val="Agency-body-text"/>
        <w:numPr>
          <w:ilvl w:val="0"/>
          <w:numId w:val="43"/>
        </w:numPr>
        <w:rPr>
          <w:rFonts w:asciiTheme="majorHAnsi" w:hAnsiTheme="majorHAnsi" w:cstheme="majorHAnsi"/>
          <w:lang w:val="bg-BG"/>
        </w:rPr>
      </w:pPr>
      <w:r w:rsidRPr="0094308B">
        <w:rPr>
          <w:rFonts w:asciiTheme="majorHAnsi" w:hAnsiTheme="majorHAnsi" w:cstheme="majorHAnsi"/>
          <w:lang w:val="bg-BG" w:bidi="bg-BG"/>
        </w:rPr>
        <w:t>Кои области трябва да подобрим/доразвием?</w:t>
      </w:r>
    </w:p>
    <w:p w14:paraId="57531D72" w14:textId="77777777" w:rsidR="00D03A8D" w:rsidRPr="0094308B" w:rsidRDefault="00C37640">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Въпроси за предварителен анализ за </w:t>
      </w:r>
      <w:r w:rsidRPr="0094308B">
        <w:rPr>
          <w:rFonts w:asciiTheme="majorHAnsi" w:hAnsiTheme="majorHAnsi" w:cstheme="majorHAnsi"/>
          <w:b/>
          <w:lang w:val="bg-BG" w:bidi="bg-BG"/>
        </w:rPr>
        <w:t>органи, разработващи политики</w:t>
      </w:r>
      <w:r w:rsidRPr="0094308B">
        <w:rPr>
          <w:rFonts w:asciiTheme="majorHAnsi" w:hAnsiTheme="majorHAnsi" w:cstheme="majorHAnsi"/>
          <w:lang w:val="bg-BG" w:bidi="bg-BG"/>
        </w:rPr>
        <w:t>:</w:t>
      </w:r>
    </w:p>
    <w:p w14:paraId="4F4A8B1E" w14:textId="54569469" w:rsidR="00D03A8D" w:rsidRPr="0094308B" w:rsidRDefault="00C37640" w:rsidP="00C37640">
      <w:pPr>
        <w:pStyle w:val="Agency-body-text"/>
        <w:numPr>
          <w:ilvl w:val="0"/>
          <w:numId w:val="44"/>
        </w:numPr>
        <w:rPr>
          <w:rFonts w:asciiTheme="majorHAnsi" w:hAnsiTheme="majorHAnsi" w:cstheme="majorHAnsi"/>
          <w:lang w:val="bg-BG"/>
        </w:rPr>
      </w:pPr>
      <w:r w:rsidRPr="0094308B">
        <w:rPr>
          <w:rFonts w:asciiTheme="majorHAnsi" w:hAnsiTheme="majorHAnsi" w:cstheme="majorHAnsi"/>
          <w:lang w:val="bg-BG" w:bidi="bg-BG"/>
        </w:rPr>
        <w:t>В кои области според констатациите са налице подкрепящи мерки на политиката?</w:t>
      </w:r>
    </w:p>
    <w:p w14:paraId="49604A9B" w14:textId="130D3661" w:rsidR="00C37640" w:rsidRPr="0094308B" w:rsidRDefault="00C37640" w:rsidP="00C37640">
      <w:pPr>
        <w:pStyle w:val="Agency-body-text"/>
        <w:numPr>
          <w:ilvl w:val="1"/>
          <w:numId w:val="44"/>
        </w:numPr>
        <w:rPr>
          <w:rFonts w:asciiTheme="majorHAnsi" w:hAnsiTheme="majorHAnsi" w:cstheme="majorHAnsi"/>
          <w:lang w:val="bg-BG"/>
        </w:rPr>
      </w:pPr>
      <w:r w:rsidRPr="0094308B">
        <w:rPr>
          <w:rFonts w:asciiTheme="majorHAnsi" w:hAnsiTheme="majorHAnsi" w:cstheme="majorHAnsi"/>
          <w:lang w:val="bg-BG" w:bidi="bg-BG"/>
        </w:rPr>
        <w:t>Подкрепящите мерки на политиката свързани ли са с достъпа на училищните ръководители до комуникация, подкрепа и ресурси? (Вж. мерки В1—4, В.6—В.10)</w:t>
      </w:r>
    </w:p>
    <w:p w14:paraId="47590FB4" w14:textId="5548A79F" w:rsidR="00C37640" w:rsidRPr="0094308B" w:rsidRDefault="00C37640" w:rsidP="00C37640">
      <w:pPr>
        <w:pStyle w:val="Agency-body-text"/>
        <w:numPr>
          <w:ilvl w:val="1"/>
          <w:numId w:val="44"/>
        </w:numPr>
        <w:rPr>
          <w:rFonts w:asciiTheme="majorHAnsi" w:hAnsiTheme="majorHAnsi" w:cstheme="majorHAnsi"/>
          <w:lang w:val="bg-BG"/>
        </w:rPr>
      </w:pPr>
      <w:r w:rsidRPr="0094308B">
        <w:rPr>
          <w:rFonts w:asciiTheme="majorHAnsi" w:hAnsiTheme="majorHAnsi" w:cstheme="majorHAnsi"/>
          <w:lang w:val="bg-BG" w:bidi="bg-BG"/>
        </w:rPr>
        <w:t xml:space="preserve">Подкрепящите мерки на политиката свързани ли са с отчетността на училищните ръководители по отношение на самоанализа на училищата или </w:t>
      </w:r>
      <w:hyperlink w:anchor="Monitoring" w:history="1">
        <w:r w:rsidRPr="0094308B">
          <w:rPr>
            <w:rStyle w:val="Hyperlink"/>
            <w:rFonts w:asciiTheme="majorHAnsi" w:hAnsiTheme="majorHAnsi" w:cstheme="majorHAnsi"/>
            <w:lang w:val="bg-BG" w:bidi="bg-BG"/>
          </w:rPr>
          <w:t>мониторинга</w:t>
        </w:r>
      </w:hyperlink>
      <w:r w:rsidRPr="0094308B">
        <w:rPr>
          <w:rFonts w:asciiTheme="majorHAnsi" w:hAnsiTheme="majorHAnsi" w:cstheme="majorHAnsi"/>
          <w:lang w:val="bg-BG" w:bidi="bg-BG"/>
        </w:rPr>
        <w:t>? (Вж. мярка В.5)</w:t>
      </w:r>
    </w:p>
    <w:p w14:paraId="2CD3472E" w14:textId="1B61B673" w:rsidR="00C37640" w:rsidRPr="0094308B" w:rsidRDefault="00C37640" w:rsidP="00C37640">
      <w:pPr>
        <w:pStyle w:val="Agency-body-text"/>
        <w:numPr>
          <w:ilvl w:val="1"/>
          <w:numId w:val="44"/>
        </w:numPr>
        <w:rPr>
          <w:rFonts w:asciiTheme="majorHAnsi" w:hAnsiTheme="majorHAnsi" w:cstheme="majorHAnsi"/>
          <w:lang w:val="bg-BG"/>
        </w:rPr>
      </w:pPr>
      <w:r w:rsidRPr="0094308B">
        <w:rPr>
          <w:rFonts w:asciiTheme="majorHAnsi" w:hAnsiTheme="majorHAnsi" w:cstheme="majorHAnsi"/>
          <w:lang w:val="bg-BG" w:bidi="bg-BG"/>
        </w:rPr>
        <w:t>Подкрепящите мерки на политиката свързани ли са с автономията на училищните ръководители при вземане на решения? (Вж. мерки В.11—В.13)</w:t>
      </w:r>
    </w:p>
    <w:p w14:paraId="485E0BBA" w14:textId="07405F0B" w:rsidR="00C37640" w:rsidRPr="0094308B" w:rsidRDefault="00C37640" w:rsidP="00E460CE">
      <w:pPr>
        <w:pStyle w:val="Agency-body-text"/>
        <w:keepNext/>
        <w:numPr>
          <w:ilvl w:val="0"/>
          <w:numId w:val="44"/>
        </w:numPr>
        <w:rPr>
          <w:rFonts w:asciiTheme="majorHAnsi" w:hAnsiTheme="majorHAnsi" w:cstheme="majorHAnsi"/>
          <w:lang w:val="bg-BG"/>
        </w:rPr>
      </w:pPr>
      <w:r w:rsidRPr="0094308B">
        <w:rPr>
          <w:rFonts w:asciiTheme="majorHAnsi" w:hAnsiTheme="majorHAnsi" w:cstheme="majorHAnsi"/>
          <w:lang w:val="bg-BG" w:bidi="bg-BG"/>
        </w:rPr>
        <w:t>Къде има място за подобрение или по-нататъшно развитие?</w:t>
      </w:r>
    </w:p>
    <w:p w14:paraId="0AE52F8D" w14:textId="1E14491B" w:rsidR="00C37640" w:rsidRPr="0094308B" w:rsidRDefault="00C37640" w:rsidP="00C37640">
      <w:pPr>
        <w:pStyle w:val="Agency-body-text"/>
        <w:numPr>
          <w:ilvl w:val="1"/>
          <w:numId w:val="44"/>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достъпа до комуникация, подкрепа и ресурси</w:t>
      </w:r>
    </w:p>
    <w:p w14:paraId="14F817DE" w14:textId="0B45578B" w:rsidR="00C37640" w:rsidRPr="0094308B" w:rsidRDefault="00C37640" w:rsidP="00C37640">
      <w:pPr>
        <w:pStyle w:val="Agency-body-text"/>
        <w:numPr>
          <w:ilvl w:val="1"/>
          <w:numId w:val="44"/>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отчетността, самоанализа на училищата или мониторинга</w:t>
      </w:r>
    </w:p>
    <w:p w14:paraId="41346D29" w14:textId="7E3C34F3" w:rsidR="00C37640" w:rsidRPr="0094308B" w:rsidRDefault="00C37640" w:rsidP="003E3CC9">
      <w:pPr>
        <w:pStyle w:val="Agency-body-text"/>
        <w:numPr>
          <w:ilvl w:val="1"/>
          <w:numId w:val="44"/>
        </w:numPr>
        <w:rPr>
          <w:rFonts w:asciiTheme="majorHAnsi" w:hAnsiTheme="majorHAnsi" w:cstheme="majorHAnsi"/>
          <w:lang w:val="bg-BG"/>
        </w:rPr>
      </w:pPr>
      <w:r w:rsidRPr="0094308B">
        <w:rPr>
          <w:rFonts w:asciiTheme="majorHAnsi" w:hAnsiTheme="majorHAnsi" w:cstheme="majorHAnsi"/>
          <w:lang w:val="bg-BG" w:bidi="bg-BG"/>
        </w:rPr>
        <w:t>Необходими подобрения или по-нататъшно развитие по отношение на автономията на училищните ръководители при вземане на решения</w:t>
      </w:r>
    </w:p>
    <w:p w14:paraId="5AE5DA83" w14:textId="011DB564" w:rsidR="009649A4" w:rsidRPr="0094308B" w:rsidRDefault="009649A4" w:rsidP="009649A4">
      <w:pPr>
        <w:pStyle w:val="Agency-heading-4"/>
        <w:rPr>
          <w:rFonts w:asciiTheme="majorHAnsi" w:hAnsiTheme="majorHAnsi" w:cstheme="majorHAnsi"/>
          <w:lang w:val="bg-BG"/>
        </w:rPr>
      </w:pPr>
      <w:r w:rsidRPr="0094308B">
        <w:rPr>
          <w:rFonts w:asciiTheme="majorHAnsi" w:hAnsiTheme="majorHAnsi" w:cstheme="majorHAnsi"/>
          <w:lang w:val="bg-BG" w:bidi="bg-BG"/>
        </w:rPr>
        <w:lastRenderedPageBreak/>
        <w:t>Стъпка 2: Въпроси и обсъждане</w:t>
      </w:r>
    </w:p>
    <w:p w14:paraId="3EFCC4A8" w14:textId="756397A1" w:rsidR="009649A4" w:rsidRPr="0094308B" w:rsidRDefault="009649A4" w:rsidP="003E3CC9">
      <w:pPr>
        <w:pStyle w:val="Agency-body-text"/>
        <w:keepNext/>
        <w:rPr>
          <w:rFonts w:asciiTheme="majorHAnsi" w:hAnsiTheme="majorHAnsi" w:cstheme="majorHAnsi"/>
          <w:lang w:val="bg-BG"/>
        </w:rPr>
      </w:pPr>
      <w:r w:rsidRPr="0094308B">
        <w:rPr>
          <w:rFonts w:asciiTheme="majorHAnsi" w:hAnsiTheme="majorHAnsi" w:cstheme="majorHAnsi"/>
          <w:lang w:val="bg-BG" w:bidi="bg-BG"/>
        </w:rPr>
        <w:t>След всяко представяне се дава възможност за въпроси и отговори. Обсъждането се модерира и се водят бележки.</w:t>
      </w:r>
    </w:p>
    <w:p w14:paraId="374EA6B9" w14:textId="55C815C2" w:rsidR="00A66FD4" w:rsidRPr="0094308B" w:rsidRDefault="00C33974"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25</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Приоритети, подложени на обсъждане</w:t>
      </w:r>
    </w:p>
    <w:tbl>
      <w:tblPr>
        <w:tblStyle w:val="TableGrid"/>
        <w:tblW w:w="5000" w:type="pct"/>
        <w:tblLook w:val="04A0" w:firstRow="1" w:lastRow="0" w:firstColumn="1" w:lastColumn="0" w:noHBand="0" w:noVBand="1"/>
      </w:tblPr>
      <w:tblGrid>
        <w:gridCol w:w="3604"/>
        <w:gridCol w:w="3604"/>
        <w:gridCol w:w="3605"/>
        <w:gridCol w:w="3605"/>
      </w:tblGrid>
      <w:tr w:rsidR="009649A4" w:rsidRPr="0094308B" w14:paraId="2CB1CDB6" w14:textId="77777777" w:rsidTr="0003279F">
        <w:trPr>
          <w:cantSplit/>
          <w:tblHeader/>
        </w:trPr>
        <w:tc>
          <w:tcPr>
            <w:tcW w:w="1250" w:type="pct"/>
            <w:shd w:val="clear" w:color="auto" w:fill="C8A1BB"/>
          </w:tcPr>
          <w:p w14:paraId="10ADAD9D" w14:textId="3EFB2191"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Коя група заинтересовани страни? (училищни ръководители, органи, разработващи политики, или и двете)</w:t>
            </w:r>
          </w:p>
        </w:tc>
        <w:tc>
          <w:tcPr>
            <w:tcW w:w="1250" w:type="pct"/>
            <w:shd w:val="clear" w:color="auto" w:fill="C8A1BB"/>
          </w:tcPr>
          <w:p w14:paraId="71EA0AE4" w14:textId="77777777"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Какви са силните страни?</w:t>
            </w:r>
          </w:p>
        </w:tc>
        <w:tc>
          <w:tcPr>
            <w:tcW w:w="1250" w:type="pct"/>
            <w:shd w:val="clear" w:color="auto" w:fill="C8A1BB"/>
          </w:tcPr>
          <w:p w14:paraId="3AB0C923" w14:textId="7772AFAE"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Какви са възможностите?</w:t>
            </w:r>
          </w:p>
        </w:tc>
        <w:tc>
          <w:tcPr>
            <w:tcW w:w="1250" w:type="pct"/>
            <w:shd w:val="clear" w:color="auto" w:fill="C8A1BB"/>
          </w:tcPr>
          <w:p w14:paraId="2B210461" w14:textId="77777777"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Кои са областите, на които трябва да се обърне внимание?</w:t>
            </w:r>
          </w:p>
        </w:tc>
      </w:tr>
      <w:tr w:rsidR="009649A4" w:rsidRPr="0094308B" w14:paraId="419C1737" w14:textId="77777777" w:rsidTr="0003279F">
        <w:trPr>
          <w:cantSplit/>
        </w:trPr>
        <w:tc>
          <w:tcPr>
            <w:tcW w:w="1250" w:type="pct"/>
          </w:tcPr>
          <w:p w14:paraId="3C2D9C1B" w14:textId="77777777" w:rsidR="009649A4" w:rsidRPr="0094308B" w:rsidRDefault="009649A4" w:rsidP="005C58DE">
            <w:pPr>
              <w:pStyle w:val="Agency-body-text"/>
              <w:spacing w:before="60" w:after="60"/>
              <w:rPr>
                <w:rFonts w:asciiTheme="majorHAnsi" w:hAnsiTheme="majorHAnsi" w:cstheme="majorHAnsi"/>
                <w:lang w:val="bg-BG"/>
              </w:rPr>
            </w:pPr>
          </w:p>
        </w:tc>
        <w:tc>
          <w:tcPr>
            <w:tcW w:w="1250" w:type="pct"/>
          </w:tcPr>
          <w:p w14:paraId="3CCA7B3F" w14:textId="77777777" w:rsidR="009649A4" w:rsidRPr="0094308B" w:rsidRDefault="009649A4" w:rsidP="005C58DE">
            <w:pPr>
              <w:pStyle w:val="Agency-body-text"/>
              <w:spacing w:before="60" w:after="60"/>
              <w:rPr>
                <w:rFonts w:asciiTheme="majorHAnsi" w:hAnsiTheme="majorHAnsi" w:cstheme="majorHAnsi"/>
                <w:lang w:val="bg-BG"/>
              </w:rPr>
            </w:pPr>
          </w:p>
        </w:tc>
        <w:tc>
          <w:tcPr>
            <w:tcW w:w="1250" w:type="pct"/>
          </w:tcPr>
          <w:p w14:paraId="3EE6E5A5" w14:textId="77777777" w:rsidR="009649A4" w:rsidRPr="0094308B" w:rsidRDefault="009649A4" w:rsidP="005C58DE">
            <w:pPr>
              <w:pStyle w:val="Agency-body-text"/>
              <w:spacing w:before="60" w:after="60"/>
              <w:rPr>
                <w:rFonts w:asciiTheme="majorHAnsi" w:hAnsiTheme="majorHAnsi" w:cstheme="majorHAnsi"/>
                <w:lang w:val="bg-BG"/>
              </w:rPr>
            </w:pPr>
          </w:p>
        </w:tc>
        <w:tc>
          <w:tcPr>
            <w:tcW w:w="1250" w:type="pct"/>
          </w:tcPr>
          <w:p w14:paraId="3B04C8E7" w14:textId="77777777" w:rsidR="009649A4" w:rsidRPr="0094308B" w:rsidRDefault="009649A4" w:rsidP="005C58DE">
            <w:pPr>
              <w:pStyle w:val="Agency-body-text"/>
              <w:spacing w:before="60" w:after="60"/>
              <w:rPr>
                <w:rFonts w:asciiTheme="majorHAnsi" w:hAnsiTheme="majorHAnsi" w:cstheme="majorHAnsi"/>
                <w:lang w:val="bg-BG"/>
              </w:rPr>
            </w:pPr>
          </w:p>
        </w:tc>
      </w:tr>
      <w:tr w:rsidR="009649A4" w:rsidRPr="0094308B" w14:paraId="5C8FC803" w14:textId="77777777" w:rsidTr="0003279F">
        <w:trPr>
          <w:cantSplit/>
        </w:trPr>
        <w:tc>
          <w:tcPr>
            <w:tcW w:w="1250" w:type="pct"/>
          </w:tcPr>
          <w:p w14:paraId="1C3375E5"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7D3E8EA8"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63F3B346"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1731622B" w14:textId="77777777" w:rsidR="009649A4" w:rsidRPr="0094308B" w:rsidRDefault="009649A4" w:rsidP="004E4B95">
            <w:pPr>
              <w:pStyle w:val="Agency-body-text"/>
              <w:spacing w:before="60" w:after="60"/>
              <w:rPr>
                <w:rFonts w:asciiTheme="majorHAnsi" w:hAnsiTheme="majorHAnsi" w:cstheme="majorHAnsi"/>
                <w:lang w:val="bg-BG"/>
              </w:rPr>
            </w:pPr>
          </w:p>
        </w:tc>
      </w:tr>
      <w:tr w:rsidR="009649A4" w:rsidRPr="0094308B" w14:paraId="025034E4" w14:textId="77777777" w:rsidTr="0003279F">
        <w:trPr>
          <w:cantSplit/>
        </w:trPr>
        <w:tc>
          <w:tcPr>
            <w:tcW w:w="1250" w:type="pct"/>
          </w:tcPr>
          <w:p w14:paraId="12F9045E"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7629457D"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285BC738"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63F67E17" w14:textId="77777777" w:rsidR="009649A4" w:rsidRPr="0094308B" w:rsidRDefault="009649A4" w:rsidP="004E4B95">
            <w:pPr>
              <w:pStyle w:val="Agency-body-text"/>
              <w:spacing w:before="60" w:after="60"/>
              <w:rPr>
                <w:rFonts w:asciiTheme="majorHAnsi" w:hAnsiTheme="majorHAnsi" w:cstheme="majorHAnsi"/>
                <w:lang w:val="bg-BG"/>
              </w:rPr>
            </w:pPr>
          </w:p>
        </w:tc>
      </w:tr>
      <w:tr w:rsidR="009649A4" w:rsidRPr="0094308B" w14:paraId="0E39836A" w14:textId="77777777" w:rsidTr="0003279F">
        <w:trPr>
          <w:cantSplit/>
        </w:trPr>
        <w:tc>
          <w:tcPr>
            <w:tcW w:w="1250" w:type="pct"/>
          </w:tcPr>
          <w:p w14:paraId="5A09BDF5"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42C94383"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3E2FCB76"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4A9D43A9" w14:textId="77777777" w:rsidR="009649A4" w:rsidRPr="0094308B" w:rsidRDefault="009649A4" w:rsidP="004E4B95">
            <w:pPr>
              <w:pStyle w:val="Agency-body-text"/>
              <w:spacing w:before="60" w:after="60"/>
              <w:rPr>
                <w:rFonts w:asciiTheme="majorHAnsi" w:hAnsiTheme="majorHAnsi" w:cstheme="majorHAnsi"/>
                <w:lang w:val="bg-BG"/>
              </w:rPr>
            </w:pPr>
          </w:p>
        </w:tc>
      </w:tr>
      <w:tr w:rsidR="009649A4" w:rsidRPr="0094308B" w14:paraId="461A9095" w14:textId="77777777" w:rsidTr="0003279F">
        <w:trPr>
          <w:cantSplit/>
        </w:trPr>
        <w:tc>
          <w:tcPr>
            <w:tcW w:w="1250" w:type="pct"/>
          </w:tcPr>
          <w:p w14:paraId="4F7324E4"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0F5B1F30"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35C83E8B"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5E14269F" w14:textId="77777777" w:rsidR="009649A4" w:rsidRPr="0094308B" w:rsidRDefault="009649A4" w:rsidP="004E4B95">
            <w:pPr>
              <w:pStyle w:val="Agency-body-text"/>
              <w:spacing w:before="60" w:after="60"/>
              <w:rPr>
                <w:rFonts w:asciiTheme="majorHAnsi" w:hAnsiTheme="majorHAnsi" w:cstheme="majorHAnsi"/>
                <w:lang w:val="bg-BG"/>
              </w:rPr>
            </w:pPr>
          </w:p>
        </w:tc>
      </w:tr>
      <w:tr w:rsidR="009649A4" w:rsidRPr="0094308B" w14:paraId="032AA862" w14:textId="77777777" w:rsidTr="0003279F">
        <w:trPr>
          <w:cantSplit/>
        </w:trPr>
        <w:tc>
          <w:tcPr>
            <w:tcW w:w="1250" w:type="pct"/>
          </w:tcPr>
          <w:p w14:paraId="04297069"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44CA1C2C"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18A7AE63"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73D9BCBE" w14:textId="77777777" w:rsidR="009649A4" w:rsidRPr="0094308B" w:rsidRDefault="009649A4" w:rsidP="004E4B95">
            <w:pPr>
              <w:pStyle w:val="Agency-body-text"/>
              <w:spacing w:before="60" w:after="60"/>
              <w:rPr>
                <w:rFonts w:asciiTheme="majorHAnsi" w:hAnsiTheme="majorHAnsi" w:cstheme="majorHAnsi"/>
                <w:lang w:val="bg-BG"/>
              </w:rPr>
            </w:pPr>
          </w:p>
        </w:tc>
      </w:tr>
      <w:tr w:rsidR="009649A4" w:rsidRPr="0094308B" w14:paraId="661F2FF7" w14:textId="77777777" w:rsidTr="0003279F">
        <w:trPr>
          <w:cantSplit/>
        </w:trPr>
        <w:tc>
          <w:tcPr>
            <w:tcW w:w="1250" w:type="pct"/>
          </w:tcPr>
          <w:p w14:paraId="168A65AF"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566BB940"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7DAEB273" w14:textId="77777777" w:rsidR="009649A4" w:rsidRPr="0094308B" w:rsidRDefault="009649A4" w:rsidP="004E4B95">
            <w:pPr>
              <w:pStyle w:val="Agency-body-text"/>
              <w:spacing w:before="60" w:after="60"/>
              <w:rPr>
                <w:rFonts w:asciiTheme="majorHAnsi" w:hAnsiTheme="majorHAnsi" w:cstheme="majorHAnsi"/>
                <w:lang w:val="bg-BG"/>
              </w:rPr>
            </w:pPr>
          </w:p>
        </w:tc>
        <w:tc>
          <w:tcPr>
            <w:tcW w:w="1250" w:type="pct"/>
          </w:tcPr>
          <w:p w14:paraId="3200DCB1" w14:textId="77777777" w:rsidR="009649A4" w:rsidRPr="0094308B" w:rsidRDefault="009649A4" w:rsidP="004E4B95">
            <w:pPr>
              <w:pStyle w:val="Agency-body-text"/>
              <w:spacing w:before="60" w:after="60"/>
              <w:rPr>
                <w:rFonts w:asciiTheme="majorHAnsi" w:hAnsiTheme="majorHAnsi" w:cstheme="majorHAnsi"/>
                <w:lang w:val="bg-BG"/>
              </w:rPr>
            </w:pPr>
          </w:p>
        </w:tc>
      </w:tr>
    </w:tbl>
    <w:p w14:paraId="55800360" w14:textId="0F07AB19" w:rsidR="009649A4" w:rsidRPr="0094308B" w:rsidRDefault="009649A4" w:rsidP="00B20EF7">
      <w:pPr>
        <w:pStyle w:val="Agency-heading-3"/>
        <w:numPr>
          <w:ilvl w:val="0"/>
          <w:numId w:val="22"/>
        </w:numPr>
        <w:outlineLvl w:val="2"/>
        <w:rPr>
          <w:rFonts w:asciiTheme="majorHAnsi" w:hAnsiTheme="majorHAnsi" w:cstheme="majorHAnsi"/>
          <w:lang w:val="bg-BG"/>
        </w:rPr>
      </w:pPr>
      <w:bookmarkStart w:id="78" w:name="_Toc96076162"/>
      <w:r w:rsidRPr="0094308B">
        <w:rPr>
          <w:rFonts w:asciiTheme="majorHAnsi" w:hAnsiTheme="majorHAnsi" w:cstheme="majorHAnsi"/>
          <w:lang w:val="bg-BG" w:bidi="bg-BG"/>
        </w:rPr>
        <w:t>Какво искаме да постигнем? Обмен на мнения относно областите, в които е необходимо подобрение, и относно споделените цели</w:t>
      </w:r>
      <w:bookmarkEnd w:id="78"/>
    </w:p>
    <w:p w14:paraId="7E4658FF" w14:textId="7F18B301"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 xml:space="preserve">Този раздел има за цел да се намери общ език за областите, в които е необходимо подобрение, за да се постигне общата цел за приобщаващо образование, което дава възможност за участие, допринася за повишаване на постиженията, подкрепя </w:t>
      </w:r>
      <w:hyperlink w:anchor="wellbeing" w:history="1">
        <w:r w:rsidRPr="0094308B">
          <w:rPr>
            <w:rStyle w:val="Hyperlink"/>
            <w:rFonts w:asciiTheme="majorHAnsi" w:hAnsiTheme="majorHAnsi" w:cstheme="majorHAnsi"/>
            <w:lang w:val="bg-BG" w:bidi="bg-BG"/>
          </w:rPr>
          <w:t>благополучието</w:t>
        </w:r>
      </w:hyperlink>
      <w:r w:rsidRPr="0094308B">
        <w:rPr>
          <w:rFonts w:asciiTheme="majorHAnsi" w:hAnsiTheme="majorHAnsi" w:cstheme="majorHAnsi"/>
          <w:lang w:val="bg-BG" w:bidi="bg-BG"/>
        </w:rPr>
        <w:t xml:space="preserve"> и създава чувство за принадлежност на </w:t>
      </w:r>
      <w:r w:rsidRPr="0094308B">
        <w:rPr>
          <w:rFonts w:asciiTheme="majorHAnsi" w:hAnsiTheme="majorHAnsi" w:cstheme="majorHAnsi"/>
          <w:b/>
          <w:lang w:val="bg-BG" w:bidi="bg-BG"/>
        </w:rPr>
        <w:t>всички</w:t>
      </w:r>
      <w:r w:rsidRPr="0094308B">
        <w:rPr>
          <w:rFonts w:asciiTheme="majorHAnsi" w:hAnsiTheme="majorHAnsi" w:cstheme="majorHAnsi"/>
          <w:lang w:val="bg-BG" w:bidi="bg-BG"/>
        </w:rPr>
        <w:t xml:space="preserve"> учащи, включително на тези, които са най-уязвими на изключване. В рамките на тази обща цел всяка група заинтересовани страни може да формулира конкретни цели, необходими за постигането ѝ.</w:t>
      </w:r>
    </w:p>
    <w:p w14:paraId="183CC8D1" w14:textId="7198338F"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Обменът на мнения във фокус групите се основава на анализ на отговорите в разделите относно човешкото развитие. Съответните въпроси са дадени на таблица 26, за да се подпомогне обменът на мнения.</w:t>
      </w:r>
    </w:p>
    <w:p w14:paraId="51C7A158" w14:textId="47035EBD" w:rsidR="009649A4" w:rsidRPr="0094308B" w:rsidRDefault="00112D8D" w:rsidP="009649A4">
      <w:pPr>
        <w:pStyle w:val="Agency-heading-4"/>
        <w:rPr>
          <w:rFonts w:asciiTheme="majorHAnsi" w:hAnsiTheme="majorHAnsi" w:cstheme="majorHAnsi"/>
          <w:lang w:val="bg-BG"/>
        </w:rPr>
      </w:pPr>
      <w:r w:rsidRPr="0094308B">
        <w:rPr>
          <w:rFonts w:asciiTheme="majorHAnsi" w:hAnsiTheme="majorHAnsi" w:cstheme="majorHAnsi"/>
          <w:lang w:val="bg-BG" w:bidi="bg-BG"/>
        </w:rPr>
        <w:lastRenderedPageBreak/>
        <w:t>Стъпка 1: Представяне на констатациите и обсъжданията</w:t>
      </w:r>
    </w:p>
    <w:p w14:paraId="7393287D" w14:textId="63E5C696" w:rsidR="00D03A8D"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Всяка група представя основните си констатации и обсъждания</w:t>
      </w:r>
    </w:p>
    <w:p w14:paraId="01A3451C" w14:textId="35315A15" w:rsidR="00D03A8D" w:rsidRPr="0094308B" w:rsidRDefault="009649A4" w:rsidP="003E3CC9">
      <w:pPr>
        <w:pStyle w:val="Agency-body-text"/>
        <w:keepNext/>
        <w:rPr>
          <w:rFonts w:asciiTheme="majorHAnsi" w:hAnsiTheme="majorHAnsi" w:cstheme="majorHAnsi"/>
          <w:lang w:val="bg-BG"/>
        </w:rPr>
      </w:pPr>
      <w:r w:rsidRPr="0094308B">
        <w:rPr>
          <w:rFonts w:asciiTheme="majorHAnsi" w:hAnsiTheme="majorHAnsi" w:cstheme="majorHAnsi"/>
          <w:lang w:val="bg-BG" w:bidi="bg-BG"/>
        </w:rPr>
        <w:t>Обобщаване на отговорите от анализа на училищните ръководители и на органите, разработващи политики:</w:t>
      </w:r>
    </w:p>
    <w:p w14:paraId="0E28C548" w14:textId="77777777" w:rsidR="00D03A8D" w:rsidRPr="0094308B" w:rsidRDefault="00A803DB" w:rsidP="00A803DB">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Въпроси за предварителен анализ за </w:t>
      </w:r>
      <w:r w:rsidRPr="0094308B">
        <w:rPr>
          <w:rFonts w:asciiTheme="majorHAnsi" w:hAnsiTheme="majorHAnsi" w:cstheme="majorHAnsi"/>
          <w:b/>
          <w:lang w:val="bg-BG" w:bidi="bg-BG"/>
        </w:rPr>
        <w:t>училищни ръководители</w:t>
      </w:r>
      <w:r w:rsidRPr="0094308B">
        <w:rPr>
          <w:rFonts w:asciiTheme="majorHAnsi" w:hAnsiTheme="majorHAnsi" w:cstheme="majorHAnsi"/>
          <w:lang w:val="bg-BG" w:bidi="bg-BG"/>
        </w:rPr>
        <w:t>:</w:t>
      </w:r>
    </w:p>
    <w:p w14:paraId="3F81BA00" w14:textId="04D7A7B5" w:rsidR="00D03A8D" w:rsidRPr="0094308B" w:rsidRDefault="00A803DB">
      <w:pPr>
        <w:pStyle w:val="Agency-body-text"/>
        <w:numPr>
          <w:ilvl w:val="0"/>
          <w:numId w:val="45"/>
        </w:numPr>
        <w:rPr>
          <w:rFonts w:asciiTheme="majorHAnsi" w:hAnsiTheme="majorHAnsi" w:cstheme="majorHAnsi"/>
          <w:lang w:val="bg-BG"/>
        </w:rPr>
      </w:pPr>
      <w:r w:rsidRPr="0094308B">
        <w:rPr>
          <w:rFonts w:asciiTheme="majorHAnsi" w:hAnsiTheme="majorHAnsi" w:cstheme="majorHAnsi"/>
          <w:lang w:val="bg-BG" w:bidi="bg-BG"/>
        </w:rPr>
        <w:t>Кои са нашите три приоритетни въпроса?</w:t>
      </w:r>
    </w:p>
    <w:p w14:paraId="2B52E076" w14:textId="7C4A0A80" w:rsidR="00A803DB" w:rsidRPr="0094308B" w:rsidRDefault="00A803DB" w:rsidP="003E3CC9">
      <w:pPr>
        <w:pStyle w:val="Agency-body-text"/>
        <w:numPr>
          <w:ilvl w:val="0"/>
          <w:numId w:val="45"/>
        </w:numPr>
        <w:rPr>
          <w:rFonts w:asciiTheme="majorHAnsi" w:hAnsiTheme="majorHAnsi" w:cstheme="majorHAnsi"/>
          <w:lang w:val="bg-BG"/>
        </w:rPr>
      </w:pPr>
      <w:r w:rsidRPr="0094308B">
        <w:rPr>
          <w:rFonts w:asciiTheme="majorHAnsi" w:hAnsiTheme="majorHAnsi" w:cstheme="majorHAnsi"/>
          <w:lang w:val="bg-BG" w:bidi="bg-BG"/>
        </w:rPr>
        <w:t>В кои области са необходими политики в подкрепа на нашата практика?</w:t>
      </w:r>
    </w:p>
    <w:p w14:paraId="370C07E6" w14:textId="415996F2" w:rsidR="00A803DB" w:rsidRPr="0094308B" w:rsidRDefault="00A803DB" w:rsidP="00A803DB">
      <w:pPr>
        <w:pStyle w:val="Agency-body-text"/>
        <w:numPr>
          <w:ilvl w:val="0"/>
          <w:numId w:val="45"/>
        </w:numPr>
        <w:rPr>
          <w:rFonts w:asciiTheme="majorHAnsi" w:hAnsiTheme="majorHAnsi" w:cstheme="majorHAnsi"/>
          <w:lang w:val="bg-BG"/>
        </w:rPr>
      </w:pPr>
      <w:r w:rsidRPr="0094308B">
        <w:rPr>
          <w:rFonts w:asciiTheme="majorHAnsi" w:hAnsiTheme="majorHAnsi" w:cstheme="majorHAnsi"/>
          <w:lang w:val="bg-BG" w:bidi="bg-BG"/>
        </w:rPr>
        <w:t>Кои въпроси бихме обсъдили с приоритет с органите, разработващи политики?</w:t>
      </w:r>
    </w:p>
    <w:p w14:paraId="2C6EF497" w14:textId="72DA19C2" w:rsidR="00D03A8D" w:rsidRPr="0094308B" w:rsidRDefault="00A803DB">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Въпрос за предварителен анализ за </w:t>
      </w:r>
      <w:r w:rsidRPr="0094308B">
        <w:rPr>
          <w:rFonts w:asciiTheme="majorHAnsi" w:hAnsiTheme="majorHAnsi" w:cstheme="majorHAnsi"/>
          <w:b/>
          <w:lang w:val="bg-BG" w:bidi="bg-BG"/>
        </w:rPr>
        <w:t>органи, разработващи политики</w:t>
      </w:r>
      <w:r w:rsidRPr="0094308B">
        <w:rPr>
          <w:rFonts w:asciiTheme="majorHAnsi" w:hAnsiTheme="majorHAnsi" w:cstheme="majorHAnsi"/>
          <w:lang w:val="bg-BG" w:bidi="bg-BG"/>
        </w:rPr>
        <w:t>:</w:t>
      </w:r>
    </w:p>
    <w:p w14:paraId="13E315F0" w14:textId="13E12991" w:rsidR="00A803DB" w:rsidRPr="0094308B" w:rsidRDefault="00A803DB">
      <w:pPr>
        <w:pStyle w:val="Agency-body-text"/>
        <w:rPr>
          <w:rFonts w:asciiTheme="majorHAnsi" w:hAnsiTheme="majorHAnsi" w:cstheme="majorHAnsi"/>
          <w:lang w:val="bg-BG"/>
        </w:rPr>
      </w:pPr>
      <w:r w:rsidRPr="0094308B">
        <w:rPr>
          <w:rFonts w:asciiTheme="majorHAnsi" w:hAnsiTheme="majorHAnsi" w:cstheme="majorHAnsi"/>
          <w:lang w:val="bg-BG" w:bidi="bg-BG"/>
        </w:rPr>
        <w:t>Коя област е приоритетна за разработването на политики в подкрепа на ролята на приобщаващите училищни ръководители в човешкото развитие?</w:t>
      </w:r>
    </w:p>
    <w:p w14:paraId="49725660" w14:textId="0ADF09D9" w:rsidR="009649A4" w:rsidRPr="0094308B" w:rsidRDefault="00112D8D" w:rsidP="009649A4">
      <w:pPr>
        <w:pStyle w:val="Agency-heading-4"/>
        <w:rPr>
          <w:rFonts w:asciiTheme="majorHAnsi" w:hAnsiTheme="majorHAnsi" w:cstheme="majorHAnsi"/>
          <w:lang w:val="bg-BG"/>
        </w:rPr>
      </w:pPr>
      <w:r w:rsidRPr="0094308B">
        <w:rPr>
          <w:rFonts w:asciiTheme="majorHAnsi" w:hAnsiTheme="majorHAnsi" w:cstheme="majorHAnsi"/>
          <w:lang w:val="bg-BG" w:bidi="bg-BG"/>
        </w:rPr>
        <w:t>Стъпка 2: Въпроси и обсъждане</w:t>
      </w:r>
    </w:p>
    <w:p w14:paraId="42686D61" w14:textId="77428693"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След всяко представяне се дава възможност за въпроси и отговори. Обсъждането се модерира и се водят бележки.</w:t>
      </w:r>
    </w:p>
    <w:p w14:paraId="5D8710E4" w14:textId="2A2757EC" w:rsidR="00A66FD4" w:rsidRPr="0094308B" w:rsidRDefault="00112D8D"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26</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Приоритетни действия, на които да се обърне внимание (максимум 3)</w:t>
      </w:r>
    </w:p>
    <w:tbl>
      <w:tblPr>
        <w:tblStyle w:val="TableGrid"/>
        <w:tblW w:w="5000" w:type="pct"/>
        <w:tblLook w:val="04A0" w:firstRow="1" w:lastRow="0" w:firstColumn="1" w:lastColumn="0" w:noHBand="0" w:noVBand="1"/>
      </w:tblPr>
      <w:tblGrid>
        <w:gridCol w:w="4807"/>
        <w:gridCol w:w="4807"/>
        <w:gridCol w:w="4804"/>
      </w:tblGrid>
      <w:tr w:rsidR="006855C5" w:rsidRPr="0094308B" w14:paraId="1A7B6F14" w14:textId="77777777" w:rsidTr="00EC0D7C">
        <w:trPr>
          <w:cantSplit/>
          <w:tblHeader/>
        </w:trPr>
        <w:tc>
          <w:tcPr>
            <w:tcW w:w="1667" w:type="pct"/>
            <w:shd w:val="clear" w:color="auto" w:fill="C8A1BB"/>
          </w:tcPr>
          <w:p w14:paraId="11096106" w14:textId="77777777"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Действия за училищни ръководители</w:t>
            </w:r>
          </w:p>
        </w:tc>
        <w:tc>
          <w:tcPr>
            <w:tcW w:w="1667" w:type="pct"/>
            <w:shd w:val="clear" w:color="auto" w:fill="C8A1BB"/>
          </w:tcPr>
          <w:p w14:paraId="2FDBD515" w14:textId="55F52FA7"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Действия за органи, разработващи политики</w:t>
            </w:r>
          </w:p>
        </w:tc>
        <w:tc>
          <w:tcPr>
            <w:tcW w:w="1667" w:type="pct"/>
            <w:shd w:val="clear" w:color="auto" w:fill="C8A1BB"/>
          </w:tcPr>
          <w:p w14:paraId="1F8A5F6C" w14:textId="77777777"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Съвместни действия</w:t>
            </w:r>
          </w:p>
        </w:tc>
      </w:tr>
      <w:tr w:rsidR="006855C5" w:rsidRPr="0094308B" w14:paraId="4347BB69" w14:textId="77777777" w:rsidTr="00EC0D7C">
        <w:trPr>
          <w:cantSplit/>
        </w:trPr>
        <w:tc>
          <w:tcPr>
            <w:tcW w:w="1667" w:type="pct"/>
          </w:tcPr>
          <w:p w14:paraId="0C6118A0" w14:textId="34DD7B9C" w:rsidR="009649A4" w:rsidRPr="0094308B" w:rsidRDefault="008D6FFC" w:rsidP="004E4B95">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1.</w:t>
            </w:r>
          </w:p>
        </w:tc>
        <w:tc>
          <w:tcPr>
            <w:tcW w:w="1667" w:type="pct"/>
          </w:tcPr>
          <w:p w14:paraId="03FA7B1C" w14:textId="1A9CDFB6" w:rsidR="009649A4" w:rsidRPr="0094308B" w:rsidRDefault="008D6FFC" w:rsidP="004E4B95">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1.</w:t>
            </w:r>
          </w:p>
        </w:tc>
        <w:tc>
          <w:tcPr>
            <w:tcW w:w="1667" w:type="pct"/>
          </w:tcPr>
          <w:p w14:paraId="3B519180" w14:textId="0E55B970" w:rsidR="009649A4" w:rsidRPr="0094308B" w:rsidRDefault="008D6FFC" w:rsidP="004E4B95">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1.</w:t>
            </w:r>
          </w:p>
        </w:tc>
      </w:tr>
      <w:tr w:rsidR="006855C5" w:rsidRPr="0094308B" w14:paraId="7F1980AF" w14:textId="77777777" w:rsidTr="00EC0D7C">
        <w:trPr>
          <w:cantSplit/>
        </w:trPr>
        <w:tc>
          <w:tcPr>
            <w:tcW w:w="1667" w:type="pct"/>
          </w:tcPr>
          <w:p w14:paraId="31ED71CE" w14:textId="23DEE9A6" w:rsidR="009649A4" w:rsidRPr="0094308B" w:rsidRDefault="008D6FFC" w:rsidP="004E4B95">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2.</w:t>
            </w:r>
          </w:p>
        </w:tc>
        <w:tc>
          <w:tcPr>
            <w:tcW w:w="1667" w:type="pct"/>
          </w:tcPr>
          <w:p w14:paraId="7D33AA53" w14:textId="02751677" w:rsidR="009649A4" w:rsidRPr="0094308B" w:rsidRDefault="008D6FFC" w:rsidP="004E4B95">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2.</w:t>
            </w:r>
          </w:p>
        </w:tc>
        <w:tc>
          <w:tcPr>
            <w:tcW w:w="1667" w:type="pct"/>
          </w:tcPr>
          <w:p w14:paraId="421A1EB9" w14:textId="658D7B84" w:rsidR="009649A4" w:rsidRPr="0094308B" w:rsidRDefault="008D6FFC" w:rsidP="004E4B95">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2.</w:t>
            </w:r>
          </w:p>
        </w:tc>
      </w:tr>
      <w:tr w:rsidR="006855C5" w:rsidRPr="0094308B" w14:paraId="0F69C549" w14:textId="77777777" w:rsidTr="00EC0D7C">
        <w:trPr>
          <w:cantSplit/>
        </w:trPr>
        <w:tc>
          <w:tcPr>
            <w:tcW w:w="1667" w:type="pct"/>
          </w:tcPr>
          <w:p w14:paraId="106AC5D8" w14:textId="238F8A13" w:rsidR="009649A4" w:rsidRPr="0094308B" w:rsidRDefault="008D6FFC" w:rsidP="004E4B95">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3.</w:t>
            </w:r>
          </w:p>
        </w:tc>
        <w:tc>
          <w:tcPr>
            <w:tcW w:w="1667" w:type="pct"/>
          </w:tcPr>
          <w:p w14:paraId="6B34A424" w14:textId="490B635D" w:rsidR="009649A4" w:rsidRPr="0094308B" w:rsidRDefault="008D6FFC" w:rsidP="004E4B95">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3.</w:t>
            </w:r>
          </w:p>
        </w:tc>
        <w:tc>
          <w:tcPr>
            <w:tcW w:w="1667" w:type="pct"/>
          </w:tcPr>
          <w:p w14:paraId="5D89ED84" w14:textId="463FE5D8" w:rsidR="009649A4" w:rsidRPr="0094308B" w:rsidRDefault="008D6FFC" w:rsidP="004E4B95">
            <w:pPr>
              <w:pStyle w:val="Agency-body-text"/>
              <w:spacing w:before="60" w:after="60"/>
              <w:rPr>
                <w:rFonts w:asciiTheme="majorHAnsi" w:hAnsiTheme="majorHAnsi" w:cstheme="majorHAnsi"/>
                <w:lang w:val="bg-BG"/>
              </w:rPr>
            </w:pPr>
            <w:r w:rsidRPr="0094308B">
              <w:rPr>
                <w:rFonts w:asciiTheme="majorHAnsi" w:hAnsiTheme="majorHAnsi" w:cstheme="majorHAnsi"/>
                <w:lang w:val="bg-BG" w:bidi="bg-BG"/>
              </w:rPr>
              <w:t>3.</w:t>
            </w:r>
          </w:p>
        </w:tc>
      </w:tr>
    </w:tbl>
    <w:p w14:paraId="69D3E45A" w14:textId="56A1633A" w:rsidR="009649A4" w:rsidRPr="0094308B" w:rsidRDefault="008F5FA5" w:rsidP="009649A4">
      <w:pPr>
        <w:pStyle w:val="Agency-heading-4"/>
        <w:rPr>
          <w:rFonts w:asciiTheme="majorHAnsi" w:hAnsiTheme="majorHAnsi" w:cstheme="majorHAnsi"/>
          <w:lang w:val="bg-BG"/>
        </w:rPr>
      </w:pPr>
      <w:r w:rsidRPr="0094308B">
        <w:rPr>
          <w:rFonts w:asciiTheme="majorHAnsi" w:hAnsiTheme="majorHAnsi" w:cstheme="majorHAnsi"/>
          <w:lang w:val="bg-BG" w:bidi="bg-BG"/>
        </w:rPr>
        <w:lastRenderedPageBreak/>
        <w:t>Стъпка 3: Подреждане на действията по приоритет</w:t>
      </w:r>
    </w:p>
    <w:p w14:paraId="00EC45F6" w14:textId="6D504DA8" w:rsidR="009649A4" w:rsidRPr="0094308B" w:rsidRDefault="00A85BF6" w:rsidP="009649A4">
      <w:pPr>
        <w:pStyle w:val="Agency-body-text"/>
        <w:rPr>
          <w:rFonts w:asciiTheme="majorHAnsi" w:hAnsiTheme="majorHAnsi" w:cstheme="majorHAnsi"/>
          <w:lang w:val="bg-BG"/>
        </w:rPr>
      </w:pPr>
      <w:r w:rsidRPr="0094308B">
        <w:rPr>
          <w:rFonts w:asciiTheme="majorHAnsi" w:hAnsiTheme="majorHAnsi" w:cstheme="majorHAnsi"/>
          <w:lang w:val="bg-BG" w:bidi="bg-BG"/>
        </w:rPr>
        <w:t>Договарят се три приоритетни действия за всяка група заинтересовани страни, както и три съвместни приоритетни действия. Отделните приоритетни действия може, но не е задължително да се припокриват със съвместните. Те могат да бъдат договорени, като се състави списък на приоритетите и се приложи точкова система (при която всеки участник има определен брой точки, които да разпредели между действията, и се изберат онези действия, които са събрали най-много точки) или като се проведе гласуване, за да се определи кои действия да бъдат предприети.</w:t>
      </w:r>
    </w:p>
    <w:p w14:paraId="0D4F3402" w14:textId="4264C17D" w:rsidR="00A66FD4" w:rsidRPr="0094308B" w:rsidRDefault="008F5FA5"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27</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Съвместно договорени приоритети (максимум 3)</w:t>
      </w:r>
    </w:p>
    <w:tbl>
      <w:tblPr>
        <w:tblStyle w:val="TableGrid"/>
        <w:tblW w:w="5000" w:type="pct"/>
        <w:tblLook w:val="04A0" w:firstRow="1" w:lastRow="0" w:firstColumn="1" w:lastColumn="0" w:noHBand="0" w:noVBand="1"/>
      </w:tblPr>
      <w:tblGrid>
        <w:gridCol w:w="4807"/>
        <w:gridCol w:w="4807"/>
        <w:gridCol w:w="4804"/>
      </w:tblGrid>
      <w:tr w:rsidR="009649A4" w:rsidRPr="0094308B" w14:paraId="7757EF51" w14:textId="77777777" w:rsidTr="0051482A">
        <w:trPr>
          <w:cantSplit/>
          <w:tblHeader/>
        </w:trPr>
        <w:tc>
          <w:tcPr>
            <w:tcW w:w="1667" w:type="pct"/>
            <w:shd w:val="clear" w:color="auto" w:fill="C8A1BB"/>
          </w:tcPr>
          <w:p w14:paraId="7C8B7B6C" w14:textId="77777777" w:rsidR="009649A4" w:rsidRPr="0094308B" w:rsidRDefault="009649A4" w:rsidP="003E3CC9">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действия за училищни ръководители</w:t>
            </w:r>
          </w:p>
        </w:tc>
        <w:tc>
          <w:tcPr>
            <w:tcW w:w="1667" w:type="pct"/>
            <w:shd w:val="clear" w:color="auto" w:fill="C8A1BB"/>
          </w:tcPr>
          <w:p w14:paraId="0E0ACDFE" w14:textId="3C836F08"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действия за органи, разработващи политики</w:t>
            </w:r>
          </w:p>
        </w:tc>
        <w:tc>
          <w:tcPr>
            <w:tcW w:w="1666" w:type="pct"/>
            <w:shd w:val="clear" w:color="auto" w:fill="C8A1BB"/>
          </w:tcPr>
          <w:p w14:paraId="4F8D35DB" w14:textId="77777777" w:rsidR="009649A4" w:rsidRPr="0094308B" w:rsidRDefault="009649A4" w:rsidP="003E3CC9">
            <w:pPr>
              <w:pStyle w:val="Agency-body-t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съвместни действия</w:t>
            </w:r>
          </w:p>
        </w:tc>
      </w:tr>
      <w:tr w:rsidR="009649A4" w:rsidRPr="0094308B" w14:paraId="2FC09141" w14:textId="77777777" w:rsidTr="003E3CC9">
        <w:trPr>
          <w:cantSplit/>
        </w:trPr>
        <w:tc>
          <w:tcPr>
            <w:tcW w:w="1667" w:type="pct"/>
          </w:tcPr>
          <w:p w14:paraId="0384F1B0" w14:textId="1947546F" w:rsidR="009649A4" w:rsidRPr="0094308B" w:rsidRDefault="009649A4" w:rsidP="003E3CC9">
            <w:pPr>
              <w:pStyle w:val="Agency-body-text"/>
              <w:numPr>
                <w:ilvl w:val="0"/>
                <w:numId w:val="53"/>
              </w:numPr>
              <w:spacing w:before="60" w:after="60"/>
              <w:ind w:left="0" w:firstLine="0"/>
              <w:rPr>
                <w:rFonts w:asciiTheme="majorHAnsi" w:hAnsiTheme="majorHAnsi" w:cstheme="majorHAnsi"/>
                <w:lang w:val="bg-BG"/>
              </w:rPr>
            </w:pPr>
          </w:p>
        </w:tc>
        <w:tc>
          <w:tcPr>
            <w:tcW w:w="1667" w:type="pct"/>
          </w:tcPr>
          <w:p w14:paraId="1E3898C6" w14:textId="607EE796" w:rsidR="009649A4" w:rsidRPr="0094308B" w:rsidRDefault="009649A4" w:rsidP="003E3CC9">
            <w:pPr>
              <w:pStyle w:val="Agency-body-text"/>
              <w:numPr>
                <w:ilvl w:val="0"/>
                <w:numId w:val="54"/>
              </w:numPr>
              <w:spacing w:before="60" w:after="60"/>
              <w:ind w:left="0" w:firstLine="0"/>
              <w:rPr>
                <w:rFonts w:asciiTheme="majorHAnsi" w:hAnsiTheme="majorHAnsi" w:cstheme="majorHAnsi"/>
                <w:lang w:val="bg-BG"/>
              </w:rPr>
            </w:pPr>
          </w:p>
        </w:tc>
        <w:tc>
          <w:tcPr>
            <w:tcW w:w="1666" w:type="pct"/>
          </w:tcPr>
          <w:p w14:paraId="7C49A15E" w14:textId="7F874758" w:rsidR="009649A4" w:rsidRPr="0094308B" w:rsidRDefault="009649A4" w:rsidP="003E3CC9">
            <w:pPr>
              <w:pStyle w:val="Agency-body-text"/>
              <w:numPr>
                <w:ilvl w:val="0"/>
                <w:numId w:val="55"/>
              </w:numPr>
              <w:spacing w:before="60" w:after="60"/>
              <w:ind w:left="0" w:firstLine="0"/>
              <w:rPr>
                <w:rFonts w:asciiTheme="majorHAnsi" w:hAnsiTheme="majorHAnsi" w:cstheme="majorHAnsi"/>
                <w:lang w:val="bg-BG"/>
              </w:rPr>
            </w:pPr>
          </w:p>
        </w:tc>
      </w:tr>
      <w:tr w:rsidR="009649A4" w:rsidRPr="0094308B" w14:paraId="69CA930B" w14:textId="77777777" w:rsidTr="003E3CC9">
        <w:trPr>
          <w:cantSplit/>
        </w:trPr>
        <w:tc>
          <w:tcPr>
            <w:tcW w:w="1667" w:type="pct"/>
          </w:tcPr>
          <w:p w14:paraId="09913911" w14:textId="03C903B8" w:rsidR="009649A4" w:rsidRPr="0094308B" w:rsidRDefault="009649A4" w:rsidP="003E3CC9">
            <w:pPr>
              <w:pStyle w:val="Agency-body-text"/>
              <w:numPr>
                <w:ilvl w:val="0"/>
                <w:numId w:val="53"/>
              </w:numPr>
              <w:spacing w:before="60" w:after="60"/>
              <w:ind w:left="0" w:firstLine="0"/>
              <w:rPr>
                <w:rFonts w:asciiTheme="majorHAnsi" w:hAnsiTheme="majorHAnsi" w:cstheme="majorHAnsi"/>
                <w:lang w:val="bg-BG"/>
              </w:rPr>
            </w:pPr>
          </w:p>
        </w:tc>
        <w:tc>
          <w:tcPr>
            <w:tcW w:w="1667" w:type="pct"/>
          </w:tcPr>
          <w:p w14:paraId="2346FB79" w14:textId="51A049FD" w:rsidR="009649A4" w:rsidRPr="0094308B" w:rsidRDefault="009649A4" w:rsidP="003E3CC9">
            <w:pPr>
              <w:pStyle w:val="Agency-body-text"/>
              <w:numPr>
                <w:ilvl w:val="0"/>
                <w:numId w:val="54"/>
              </w:numPr>
              <w:spacing w:before="60" w:after="60"/>
              <w:ind w:left="0" w:firstLine="0"/>
              <w:rPr>
                <w:rFonts w:asciiTheme="majorHAnsi" w:hAnsiTheme="majorHAnsi" w:cstheme="majorHAnsi"/>
                <w:lang w:val="bg-BG"/>
              </w:rPr>
            </w:pPr>
          </w:p>
        </w:tc>
        <w:tc>
          <w:tcPr>
            <w:tcW w:w="1666" w:type="pct"/>
          </w:tcPr>
          <w:p w14:paraId="752A1091" w14:textId="0D4345D5" w:rsidR="009649A4" w:rsidRPr="0094308B" w:rsidRDefault="009649A4" w:rsidP="003E3CC9">
            <w:pPr>
              <w:pStyle w:val="Agency-body-text"/>
              <w:numPr>
                <w:ilvl w:val="0"/>
                <w:numId w:val="55"/>
              </w:numPr>
              <w:spacing w:before="60" w:after="60"/>
              <w:ind w:left="0" w:firstLine="0"/>
              <w:rPr>
                <w:rFonts w:asciiTheme="majorHAnsi" w:hAnsiTheme="majorHAnsi" w:cstheme="majorHAnsi"/>
                <w:lang w:val="bg-BG"/>
              </w:rPr>
            </w:pPr>
          </w:p>
        </w:tc>
      </w:tr>
      <w:tr w:rsidR="009649A4" w:rsidRPr="0094308B" w14:paraId="33ABEA9C" w14:textId="77777777" w:rsidTr="003E3CC9">
        <w:trPr>
          <w:cantSplit/>
        </w:trPr>
        <w:tc>
          <w:tcPr>
            <w:tcW w:w="1667" w:type="pct"/>
          </w:tcPr>
          <w:p w14:paraId="1B77FD51" w14:textId="68DAA477" w:rsidR="009649A4" w:rsidRPr="0094308B" w:rsidRDefault="009649A4" w:rsidP="003E3CC9">
            <w:pPr>
              <w:pStyle w:val="Agency-body-text"/>
              <w:numPr>
                <w:ilvl w:val="0"/>
                <w:numId w:val="53"/>
              </w:numPr>
              <w:spacing w:before="60" w:after="60"/>
              <w:ind w:left="0" w:firstLine="0"/>
              <w:rPr>
                <w:rFonts w:asciiTheme="majorHAnsi" w:hAnsiTheme="majorHAnsi" w:cstheme="majorHAnsi"/>
                <w:lang w:val="bg-BG"/>
              </w:rPr>
            </w:pPr>
          </w:p>
        </w:tc>
        <w:tc>
          <w:tcPr>
            <w:tcW w:w="1667" w:type="pct"/>
          </w:tcPr>
          <w:p w14:paraId="653DCA9D" w14:textId="26E449E4" w:rsidR="009649A4" w:rsidRPr="0094308B" w:rsidRDefault="009649A4" w:rsidP="003E3CC9">
            <w:pPr>
              <w:pStyle w:val="Agency-body-text"/>
              <w:numPr>
                <w:ilvl w:val="0"/>
                <w:numId w:val="54"/>
              </w:numPr>
              <w:spacing w:before="60" w:after="60"/>
              <w:ind w:left="0" w:firstLine="0"/>
              <w:rPr>
                <w:rFonts w:asciiTheme="majorHAnsi" w:hAnsiTheme="majorHAnsi" w:cstheme="majorHAnsi"/>
                <w:lang w:val="bg-BG"/>
              </w:rPr>
            </w:pPr>
          </w:p>
        </w:tc>
        <w:tc>
          <w:tcPr>
            <w:tcW w:w="1666" w:type="pct"/>
          </w:tcPr>
          <w:p w14:paraId="0E92E019" w14:textId="1EF36F72" w:rsidR="009649A4" w:rsidRPr="0094308B" w:rsidRDefault="009649A4" w:rsidP="003E3CC9">
            <w:pPr>
              <w:pStyle w:val="Agency-body-text"/>
              <w:numPr>
                <w:ilvl w:val="0"/>
                <w:numId w:val="55"/>
              </w:numPr>
              <w:spacing w:before="60" w:after="60"/>
              <w:ind w:left="0" w:firstLine="0"/>
              <w:rPr>
                <w:rFonts w:asciiTheme="majorHAnsi" w:hAnsiTheme="majorHAnsi" w:cstheme="majorHAnsi"/>
                <w:lang w:val="bg-BG"/>
              </w:rPr>
            </w:pPr>
          </w:p>
        </w:tc>
      </w:tr>
    </w:tbl>
    <w:p w14:paraId="6554401B" w14:textId="6D649191" w:rsidR="009649A4" w:rsidRPr="0094308B" w:rsidRDefault="001B1FFF" w:rsidP="001B1FFF">
      <w:pPr>
        <w:pStyle w:val="Agency-heading-3"/>
        <w:rPr>
          <w:rFonts w:asciiTheme="majorHAnsi" w:hAnsiTheme="majorHAnsi" w:cstheme="majorHAnsi"/>
          <w:lang w:val="bg-BG"/>
        </w:rPr>
      </w:pPr>
      <w:bookmarkStart w:id="79" w:name="_Toc96076163"/>
      <w:r w:rsidRPr="0094308B">
        <w:rPr>
          <w:rFonts w:asciiTheme="majorHAnsi" w:hAnsiTheme="majorHAnsi" w:cstheme="majorHAnsi"/>
          <w:lang w:val="bg-BG" w:bidi="bg-BG"/>
        </w:rPr>
        <w:t>3.</w:t>
      </w:r>
      <w:r w:rsidRPr="0094308B">
        <w:rPr>
          <w:rFonts w:asciiTheme="majorHAnsi" w:hAnsiTheme="majorHAnsi" w:cstheme="majorHAnsi"/>
          <w:lang w:val="bg-BG" w:bidi="bg-BG"/>
        </w:rPr>
        <w:tab/>
        <w:t>С какво се ангажираме? Обмен на мнения относно действията, които и двете страни трябва да предприемат</w:t>
      </w:r>
      <w:bookmarkEnd w:id="79"/>
    </w:p>
    <w:p w14:paraId="2C01EF81" w14:textId="77777777" w:rsidR="007A579C" w:rsidRPr="0094308B" w:rsidRDefault="009649A4" w:rsidP="0061307D">
      <w:pPr>
        <w:pStyle w:val="Agency-body-text"/>
        <w:keepNext/>
        <w:rPr>
          <w:rFonts w:asciiTheme="majorHAnsi" w:hAnsiTheme="majorHAnsi" w:cstheme="majorHAnsi"/>
          <w:lang w:val="bg-BG"/>
        </w:rPr>
      </w:pPr>
      <w:r w:rsidRPr="0094308B">
        <w:rPr>
          <w:rFonts w:asciiTheme="majorHAnsi" w:hAnsiTheme="majorHAnsi" w:cstheme="majorHAnsi"/>
          <w:lang w:val="bg-BG" w:bidi="bg-BG"/>
        </w:rPr>
        <w:t>В този раздел всяка група заинтересовани страни трябва да се ангажира с действия, които може да предприеме самостоятелно и съвместно.</w:t>
      </w:r>
    </w:p>
    <w:p w14:paraId="7795A17A" w14:textId="614DDFAF" w:rsidR="009649A4" w:rsidRPr="0094308B" w:rsidRDefault="009649A4" w:rsidP="009649A4">
      <w:pPr>
        <w:pStyle w:val="Agency-body-text"/>
        <w:rPr>
          <w:rFonts w:asciiTheme="majorHAnsi" w:hAnsiTheme="majorHAnsi" w:cstheme="majorHAnsi"/>
          <w:lang w:val="bg-BG"/>
        </w:rPr>
      </w:pPr>
      <w:r w:rsidRPr="0094308B">
        <w:rPr>
          <w:rFonts w:asciiTheme="majorHAnsi" w:hAnsiTheme="majorHAnsi" w:cstheme="majorHAnsi"/>
          <w:lang w:val="bg-BG" w:bidi="bg-BG"/>
        </w:rPr>
        <w:t>Въз основа на договорените приоритетни действия групата следва да се споразумее кои действия да предприеме и дали те са краткосрочни (незабавни), или изискват дългосрочно планиране. Те могат да бъдат договорени, като се приложи точкова система (при която всеки участник има определен брой точки, които да разпредели между действията, и се изберат онези действия, които са събрали най-много точки) или като се проведе гласуване, за да се определи кои действия да бъдат предприети в краткосрочен или в дългосрочен план. Освен това групата следва да посочи конкретно как ще бъде предприето всяко действие.</w:t>
      </w:r>
    </w:p>
    <w:p w14:paraId="4260CBF7" w14:textId="2E5FC090" w:rsidR="009649A4" w:rsidRPr="0094308B" w:rsidRDefault="007F4479" w:rsidP="009649A4">
      <w:pPr>
        <w:pStyle w:val="Agency-body-text"/>
        <w:rPr>
          <w:rFonts w:asciiTheme="majorHAnsi" w:hAnsiTheme="majorHAnsi" w:cstheme="majorHAnsi"/>
          <w:lang w:val="bg-BG"/>
        </w:rPr>
      </w:pPr>
      <w:r w:rsidRPr="0094308B">
        <w:rPr>
          <w:rFonts w:asciiTheme="majorHAnsi" w:hAnsiTheme="majorHAnsi" w:cstheme="majorHAnsi"/>
          <w:lang w:val="bg-BG" w:bidi="bg-BG"/>
        </w:rPr>
        <w:t>Таблици 28—30 са предвидени за документиране на договорените ангажименти (максимум 3 на таблица).</w:t>
      </w:r>
    </w:p>
    <w:p w14:paraId="67A68AE6" w14:textId="4EE8B3C7" w:rsidR="00A66FD4" w:rsidRPr="0094308B" w:rsidRDefault="002B03B0"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lastRenderedPageBreak/>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28</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Ангажименти на училищните ръководители</w:t>
      </w:r>
    </w:p>
    <w:tbl>
      <w:tblPr>
        <w:tblStyle w:val="TableGrid"/>
        <w:tblW w:w="5000" w:type="pct"/>
        <w:tblLook w:val="04A0" w:firstRow="1" w:lastRow="0" w:firstColumn="1" w:lastColumn="0" w:noHBand="0" w:noVBand="1"/>
      </w:tblPr>
      <w:tblGrid>
        <w:gridCol w:w="5640"/>
        <w:gridCol w:w="3137"/>
        <w:gridCol w:w="5641"/>
      </w:tblGrid>
      <w:tr w:rsidR="00A803DB" w:rsidRPr="0094308B" w14:paraId="6FE0AAFE" w14:textId="77777777" w:rsidTr="00A75245">
        <w:trPr>
          <w:cantSplit/>
          <w:tblHeader/>
        </w:trPr>
        <w:tc>
          <w:tcPr>
            <w:tcW w:w="2000" w:type="pct"/>
            <w:shd w:val="clear" w:color="auto" w:fill="C8A1BB"/>
          </w:tcPr>
          <w:p w14:paraId="655CD7CB" w14:textId="77777777" w:rsidR="00A803DB" w:rsidRPr="0094308B" w:rsidRDefault="00A803DB" w:rsidP="004E4B95">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действия за училищни ръководители</w:t>
            </w:r>
          </w:p>
        </w:tc>
        <w:tc>
          <w:tcPr>
            <w:tcW w:w="1000" w:type="pct"/>
            <w:shd w:val="clear" w:color="auto" w:fill="C8A1BB"/>
          </w:tcPr>
          <w:p w14:paraId="35CF86B9" w14:textId="072900DF" w:rsidR="00A803DB" w:rsidRPr="0094308B" w:rsidRDefault="00A803DB" w:rsidP="004E4B95">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Краткосрочни/дългосрочни</w:t>
            </w:r>
          </w:p>
        </w:tc>
        <w:tc>
          <w:tcPr>
            <w:tcW w:w="2000" w:type="pct"/>
            <w:shd w:val="clear" w:color="auto" w:fill="C8A1BB"/>
          </w:tcPr>
          <w:p w14:paraId="75704A56" w14:textId="28060EF8" w:rsidR="00A803DB" w:rsidRPr="0094308B" w:rsidRDefault="00A803DB" w:rsidP="004E4B95">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 да продължим напред?</w:t>
            </w:r>
          </w:p>
        </w:tc>
      </w:tr>
      <w:tr w:rsidR="00A803DB" w:rsidRPr="0094308B" w14:paraId="4E9C6FCF" w14:textId="77777777" w:rsidTr="00A75245">
        <w:trPr>
          <w:cantSplit/>
        </w:trPr>
        <w:tc>
          <w:tcPr>
            <w:tcW w:w="2000" w:type="pct"/>
          </w:tcPr>
          <w:p w14:paraId="190CC5E4" w14:textId="77777777" w:rsidR="00A803DB" w:rsidRPr="0094308B" w:rsidRDefault="00A803DB" w:rsidP="004E4B95">
            <w:pPr>
              <w:pStyle w:val="Agency-body-text"/>
              <w:spacing w:before="60" w:after="60"/>
              <w:rPr>
                <w:rFonts w:asciiTheme="majorHAnsi" w:hAnsiTheme="majorHAnsi" w:cstheme="majorHAnsi"/>
                <w:lang w:val="bg-BG"/>
              </w:rPr>
            </w:pPr>
          </w:p>
        </w:tc>
        <w:tc>
          <w:tcPr>
            <w:tcW w:w="1000" w:type="pct"/>
          </w:tcPr>
          <w:p w14:paraId="1A1079CC" w14:textId="77777777" w:rsidR="00A803DB" w:rsidRPr="0094308B" w:rsidRDefault="00A803DB" w:rsidP="004E4B95">
            <w:pPr>
              <w:pStyle w:val="Agency-body-text"/>
              <w:spacing w:before="60" w:after="60"/>
              <w:rPr>
                <w:rFonts w:asciiTheme="majorHAnsi" w:hAnsiTheme="majorHAnsi" w:cstheme="majorHAnsi"/>
                <w:lang w:val="bg-BG"/>
              </w:rPr>
            </w:pPr>
          </w:p>
        </w:tc>
        <w:tc>
          <w:tcPr>
            <w:tcW w:w="2000" w:type="pct"/>
          </w:tcPr>
          <w:p w14:paraId="051D42E8" w14:textId="77777777" w:rsidR="00A803DB" w:rsidRPr="0094308B" w:rsidRDefault="00A803DB" w:rsidP="004E4B95">
            <w:pPr>
              <w:pStyle w:val="Agency-body-text"/>
              <w:spacing w:before="60" w:after="60"/>
              <w:rPr>
                <w:rFonts w:asciiTheme="majorHAnsi" w:hAnsiTheme="majorHAnsi" w:cstheme="majorHAnsi"/>
                <w:lang w:val="bg-BG"/>
              </w:rPr>
            </w:pPr>
          </w:p>
        </w:tc>
      </w:tr>
      <w:tr w:rsidR="00A803DB" w:rsidRPr="0094308B" w14:paraId="5CBC5C7C" w14:textId="77777777" w:rsidTr="00A75245">
        <w:trPr>
          <w:cantSplit/>
        </w:trPr>
        <w:tc>
          <w:tcPr>
            <w:tcW w:w="2000" w:type="pct"/>
          </w:tcPr>
          <w:p w14:paraId="627A3482" w14:textId="77777777" w:rsidR="00A803DB" w:rsidRPr="0094308B" w:rsidRDefault="00A803DB" w:rsidP="004E4B95">
            <w:pPr>
              <w:pStyle w:val="Agency-body-text"/>
              <w:spacing w:before="60" w:after="60"/>
              <w:rPr>
                <w:rFonts w:asciiTheme="majorHAnsi" w:hAnsiTheme="majorHAnsi" w:cstheme="majorHAnsi"/>
                <w:lang w:val="bg-BG"/>
              </w:rPr>
            </w:pPr>
          </w:p>
        </w:tc>
        <w:tc>
          <w:tcPr>
            <w:tcW w:w="1000" w:type="pct"/>
          </w:tcPr>
          <w:p w14:paraId="053D570A" w14:textId="77777777" w:rsidR="00A803DB" w:rsidRPr="0094308B" w:rsidRDefault="00A803DB" w:rsidP="004E4B95">
            <w:pPr>
              <w:pStyle w:val="Agency-body-text"/>
              <w:spacing w:before="60" w:after="60"/>
              <w:rPr>
                <w:rFonts w:asciiTheme="majorHAnsi" w:hAnsiTheme="majorHAnsi" w:cstheme="majorHAnsi"/>
                <w:lang w:val="bg-BG"/>
              </w:rPr>
            </w:pPr>
          </w:p>
        </w:tc>
        <w:tc>
          <w:tcPr>
            <w:tcW w:w="2000" w:type="pct"/>
          </w:tcPr>
          <w:p w14:paraId="1D40DF1F" w14:textId="77777777" w:rsidR="00A803DB" w:rsidRPr="0094308B" w:rsidRDefault="00A803DB" w:rsidP="004E4B95">
            <w:pPr>
              <w:pStyle w:val="Agency-body-text"/>
              <w:spacing w:before="60" w:after="60"/>
              <w:rPr>
                <w:rFonts w:asciiTheme="majorHAnsi" w:hAnsiTheme="majorHAnsi" w:cstheme="majorHAnsi"/>
                <w:lang w:val="bg-BG"/>
              </w:rPr>
            </w:pPr>
          </w:p>
        </w:tc>
      </w:tr>
      <w:tr w:rsidR="00A803DB" w:rsidRPr="0094308B" w14:paraId="6F6CA8B0" w14:textId="77777777" w:rsidTr="00A75245">
        <w:trPr>
          <w:cantSplit/>
        </w:trPr>
        <w:tc>
          <w:tcPr>
            <w:tcW w:w="2000" w:type="pct"/>
          </w:tcPr>
          <w:p w14:paraId="4134F20A" w14:textId="77777777" w:rsidR="00A803DB" w:rsidRPr="0094308B" w:rsidRDefault="00A803DB" w:rsidP="004E4B95">
            <w:pPr>
              <w:pStyle w:val="Agency-body-text"/>
              <w:spacing w:before="60" w:after="60"/>
              <w:rPr>
                <w:rFonts w:asciiTheme="majorHAnsi" w:hAnsiTheme="majorHAnsi" w:cstheme="majorHAnsi"/>
                <w:lang w:val="bg-BG"/>
              </w:rPr>
            </w:pPr>
          </w:p>
        </w:tc>
        <w:tc>
          <w:tcPr>
            <w:tcW w:w="1000" w:type="pct"/>
          </w:tcPr>
          <w:p w14:paraId="2736402D" w14:textId="77777777" w:rsidR="00A803DB" w:rsidRPr="0094308B" w:rsidRDefault="00A803DB" w:rsidP="004E4B95">
            <w:pPr>
              <w:pStyle w:val="Agency-body-text"/>
              <w:spacing w:before="60" w:after="60"/>
              <w:rPr>
                <w:rFonts w:asciiTheme="majorHAnsi" w:hAnsiTheme="majorHAnsi" w:cstheme="majorHAnsi"/>
                <w:lang w:val="bg-BG"/>
              </w:rPr>
            </w:pPr>
          </w:p>
        </w:tc>
        <w:tc>
          <w:tcPr>
            <w:tcW w:w="2000" w:type="pct"/>
          </w:tcPr>
          <w:p w14:paraId="6748D051" w14:textId="77777777" w:rsidR="00A803DB" w:rsidRPr="0094308B" w:rsidRDefault="00A803DB" w:rsidP="004E4B95">
            <w:pPr>
              <w:pStyle w:val="Agency-body-text"/>
              <w:spacing w:before="60" w:after="60"/>
              <w:rPr>
                <w:rFonts w:asciiTheme="majorHAnsi" w:hAnsiTheme="majorHAnsi" w:cstheme="majorHAnsi"/>
                <w:lang w:val="bg-BG"/>
              </w:rPr>
            </w:pPr>
          </w:p>
        </w:tc>
      </w:tr>
    </w:tbl>
    <w:p w14:paraId="153E660C" w14:textId="0085A815" w:rsidR="00A66FD4" w:rsidRPr="0094308B" w:rsidRDefault="002B03B0"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29</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Ангажименти на органите, разработващи политики</w:t>
      </w:r>
    </w:p>
    <w:tbl>
      <w:tblPr>
        <w:tblStyle w:val="TableGrid"/>
        <w:tblW w:w="5000" w:type="pct"/>
        <w:tblLook w:val="04A0" w:firstRow="1" w:lastRow="0" w:firstColumn="1" w:lastColumn="0" w:noHBand="0" w:noVBand="1"/>
      </w:tblPr>
      <w:tblGrid>
        <w:gridCol w:w="5640"/>
        <w:gridCol w:w="3137"/>
        <w:gridCol w:w="5641"/>
      </w:tblGrid>
      <w:tr w:rsidR="00A803DB" w:rsidRPr="0094308B" w14:paraId="070454B8" w14:textId="77777777" w:rsidTr="00A75245">
        <w:trPr>
          <w:cantSplit/>
          <w:tblHeader/>
        </w:trPr>
        <w:tc>
          <w:tcPr>
            <w:tcW w:w="2000" w:type="pct"/>
            <w:shd w:val="clear" w:color="auto" w:fill="C8A1BB"/>
          </w:tcPr>
          <w:p w14:paraId="58C20F3F" w14:textId="77777777" w:rsidR="00A803DB" w:rsidRPr="0094308B" w:rsidRDefault="00A803DB" w:rsidP="004E4B95">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действия за органи, разработващи политики</w:t>
            </w:r>
          </w:p>
        </w:tc>
        <w:tc>
          <w:tcPr>
            <w:tcW w:w="1000" w:type="pct"/>
            <w:shd w:val="clear" w:color="auto" w:fill="C8A1BB"/>
          </w:tcPr>
          <w:p w14:paraId="27CFC824" w14:textId="35468CF3" w:rsidR="00A803DB" w:rsidRPr="0094308B" w:rsidRDefault="00A803DB" w:rsidP="004E4B95">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Краткосрочни/дългосрочни</w:t>
            </w:r>
          </w:p>
        </w:tc>
        <w:tc>
          <w:tcPr>
            <w:tcW w:w="2000" w:type="pct"/>
            <w:shd w:val="clear" w:color="auto" w:fill="C8A1BB"/>
          </w:tcPr>
          <w:p w14:paraId="693DE843" w14:textId="73D872A9" w:rsidR="00A803DB" w:rsidRPr="0094308B" w:rsidRDefault="00A803DB" w:rsidP="004E4B95">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 да продължим напред?</w:t>
            </w:r>
          </w:p>
        </w:tc>
      </w:tr>
      <w:tr w:rsidR="00A803DB" w:rsidRPr="0094308B" w14:paraId="772A04E0" w14:textId="77777777" w:rsidTr="00A75245">
        <w:trPr>
          <w:cantSplit/>
        </w:trPr>
        <w:tc>
          <w:tcPr>
            <w:tcW w:w="2000" w:type="pct"/>
          </w:tcPr>
          <w:p w14:paraId="4C32CC6B" w14:textId="77777777" w:rsidR="00A803DB" w:rsidRPr="0094308B" w:rsidRDefault="00A803DB" w:rsidP="005C58DE">
            <w:pPr>
              <w:pStyle w:val="Agency-body-text"/>
              <w:spacing w:before="60" w:after="60"/>
              <w:rPr>
                <w:rFonts w:asciiTheme="majorHAnsi" w:hAnsiTheme="majorHAnsi" w:cstheme="majorHAnsi"/>
                <w:lang w:val="bg-BG"/>
              </w:rPr>
            </w:pPr>
          </w:p>
        </w:tc>
        <w:tc>
          <w:tcPr>
            <w:tcW w:w="1000" w:type="pct"/>
          </w:tcPr>
          <w:p w14:paraId="53D8F9D7" w14:textId="77777777" w:rsidR="00A803DB" w:rsidRPr="0094308B" w:rsidRDefault="00A803DB" w:rsidP="005C58DE">
            <w:pPr>
              <w:pStyle w:val="Agency-body-text"/>
              <w:spacing w:before="60" w:after="60"/>
              <w:rPr>
                <w:rFonts w:asciiTheme="majorHAnsi" w:hAnsiTheme="majorHAnsi" w:cstheme="majorHAnsi"/>
                <w:lang w:val="bg-BG"/>
              </w:rPr>
            </w:pPr>
          </w:p>
        </w:tc>
        <w:tc>
          <w:tcPr>
            <w:tcW w:w="2000" w:type="pct"/>
          </w:tcPr>
          <w:p w14:paraId="45F58632" w14:textId="77777777" w:rsidR="00A803DB" w:rsidRPr="0094308B" w:rsidRDefault="00A803DB" w:rsidP="005C58DE">
            <w:pPr>
              <w:pStyle w:val="Agency-body-text"/>
              <w:spacing w:before="60" w:after="60"/>
              <w:rPr>
                <w:rFonts w:asciiTheme="majorHAnsi" w:hAnsiTheme="majorHAnsi" w:cstheme="majorHAnsi"/>
                <w:lang w:val="bg-BG"/>
              </w:rPr>
            </w:pPr>
          </w:p>
        </w:tc>
      </w:tr>
      <w:tr w:rsidR="00A803DB" w:rsidRPr="0094308B" w14:paraId="35876805" w14:textId="77777777" w:rsidTr="00A75245">
        <w:trPr>
          <w:cantSplit/>
        </w:trPr>
        <w:tc>
          <w:tcPr>
            <w:tcW w:w="2000" w:type="pct"/>
          </w:tcPr>
          <w:p w14:paraId="220A07FA" w14:textId="77777777" w:rsidR="00A803DB" w:rsidRPr="0094308B" w:rsidRDefault="00A803DB" w:rsidP="004E4B95">
            <w:pPr>
              <w:pStyle w:val="Agency-body-text"/>
              <w:spacing w:before="60" w:after="60"/>
              <w:rPr>
                <w:rFonts w:asciiTheme="majorHAnsi" w:hAnsiTheme="majorHAnsi" w:cstheme="majorHAnsi"/>
                <w:lang w:val="bg-BG"/>
              </w:rPr>
            </w:pPr>
          </w:p>
        </w:tc>
        <w:tc>
          <w:tcPr>
            <w:tcW w:w="1000" w:type="pct"/>
          </w:tcPr>
          <w:p w14:paraId="75E0CC5F" w14:textId="77777777" w:rsidR="00A803DB" w:rsidRPr="0094308B" w:rsidRDefault="00A803DB" w:rsidP="004E4B95">
            <w:pPr>
              <w:pStyle w:val="Agency-body-text"/>
              <w:spacing w:before="60" w:after="60"/>
              <w:rPr>
                <w:rFonts w:asciiTheme="majorHAnsi" w:hAnsiTheme="majorHAnsi" w:cstheme="majorHAnsi"/>
                <w:lang w:val="bg-BG"/>
              </w:rPr>
            </w:pPr>
          </w:p>
        </w:tc>
        <w:tc>
          <w:tcPr>
            <w:tcW w:w="2000" w:type="pct"/>
          </w:tcPr>
          <w:p w14:paraId="4C0D4E73" w14:textId="77777777" w:rsidR="00A803DB" w:rsidRPr="0094308B" w:rsidRDefault="00A803DB" w:rsidP="004E4B95">
            <w:pPr>
              <w:pStyle w:val="Agency-body-text"/>
              <w:spacing w:before="60" w:after="60"/>
              <w:rPr>
                <w:rFonts w:asciiTheme="majorHAnsi" w:hAnsiTheme="majorHAnsi" w:cstheme="majorHAnsi"/>
                <w:lang w:val="bg-BG"/>
              </w:rPr>
            </w:pPr>
          </w:p>
        </w:tc>
      </w:tr>
      <w:tr w:rsidR="00A803DB" w:rsidRPr="0094308B" w14:paraId="24C75AFB" w14:textId="77777777" w:rsidTr="00A75245">
        <w:trPr>
          <w:cantSplit/>
        </w:trPr>
        <w:tc>
          <w:tcPr>
            <w:tcW w:w="2000" w:type="pct"/>
          </w:tcPr>
          <w:p w14:paraId="26AE6448" w14:textId="77777777" w:rsidR="00A803DB" w:rsidRPr="0094308B" w:rsidRDefault="00A803DB" w:rsidP="004E4B95">
            <w:pPr>
              <w:pStyle w:val="Agency-body-text"/>
              <w:spacing w:before="60" w:after="60"/>
              <w:rPr>
                <w:rFonts w:asciiTheme="majorHAnsi" w:hAnsiTheme="majorHAnsi" w:cstheme="majorHAnsi"/>
                <w:lang w:val="bg-BG"/>
              </w:rPr>
            </w:pPr>
          </w:p>
        </w:tc>
        <w:tc>
          <w:tcPr>
            <w:tcW w:w="1000" w:type="pct"/>
          </w:tcPr>
          <w:p w14:paraId="0B49D72E" w14:textId="77777777" w:rsidR="00A803DB" w:rsidRPr="0094308B" w:rsidRDefault="00A803DB" w:rsidP="004E4B95">
            <w:pPr>
              <w:pStyle w:val="Agency-body-text"/>
              <w:spacing w:before="60" w:after="60"/>
              <w:rPr>
                <w:rFonts w:asciiTheme="majorHAnsi" w:hAnsiTheme="majorHAnsi" w:cstheme="majorHAnsi"/>
                <w:lang w:val="bg-BG"/>
              </w:rPr>
            </w:pPr>
          </w:p>
        </w:tc>
        <w:tc>
          <w:tcPr>
            <w:tcW w:w="2000" w:type="pct"/>
          </w:tcPr>
          <w:p w14:paraId="2AD0BBF4" w14:textId="77777777" w:rsidR="00A803DB" w:rsidRPr="0094308B" w:rsidRDefault="00A803DB" w:rsidP="004E4B95">
            <w:pPr>
              <w:pStyle w:val="Agency-body-text"/>
              <w:spacing w:before="60" w:after="60"/>
              <w:rPr>
                <w:rFonts w:asciiTheme="majorHAnsi" w:hAnsiTheme="majorHAnsi" w:cstheme="majorHAnsi"/>
                <w:lang w:val="bg-BG"/>
              </w:rPr>
            </w:pPr>
          </w:p>
        </w:tc>
      </w:tr>
    </w:tbl>
    <w:p w14:paraId="061CE7CD" w14:textId="63C348F8" w:rsidR="00A66FD4" w:rsidRPr="0094308B" w:rsidRDefault="00A66FD4"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00ED3E41" w:rsidRPr="0094308B">
        <w:rPr>
          <w:rFonts w:asciiTheme="majorHAnsi" w:hAnsiTheme="majorHAnsi" w:cstheme="majorHAnsi"/>
          <w:lang w:val="bg-BG" w:bidi="bg-BG"/>
        </w:rPr>
        <w:t>30</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Съвместни ангажименти</w:t>
      </w:r>
    </w:p>
    <w:tbl>
      <w:tblPr>
        <w:tblStyle w:val="TableGrid"/>
        <w:tblW w:w="5000" w:type="pct"/>
        <w:tblLook w:val="04A0" w:firstRow="1" w:lastRow="0" w:firstColumn="1" w:lastColumn="0" w:noHBand="0" w:noVBand="1"/>
      </w:tblPr>
      <w:tblGrid>
        <w:gridCol w:w="5640"/>
        <w:gridCol w:w="3137"/>
        <w:gridCol w:w="5641"/>
      </w:tblGrid>
      <w:tr w:rsidR="00A803DB" w:rsidRPr="0094308B" w14:paraId="04375A02" w14:textId="77777777" w:rsidTr="004F00ED">
        <w:trPr>
          <w:cantSplit/>
          <w:tblHeader/>
        </w:trPr>
        <w:tc>
          <w:tcPr>
            <w:tcW w:w="2000" w:type="pct"/>
            <w:shd w:val="clear" w:color="auto" w:fill="C8A1BB"/>
          </w:tcPr>
          <w:p w14:paraId="2AAEE343" w14:textId="77777777" w:rsidR="00A803DB" w:rsidRPr="0094308B" w:rsidRDefault="00A803DB" w:rsidP="004E4B95">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Приоритетни съвместни действия</w:t>
            </w:r>
          </w:p>
        </w:tc>
        <w:tc>
          <w:tcPr>
            <w:tcW w:w="1000" w:type="pct"/>
            <w:shd w:val="clear" w:color="auto" w:fill="C8A1BB"/>
          </w:tcPr>
          <w:p w14:paraId="12515710" w14:textId="26C6D37D" w:rsidR="00A803DB" w:rsidRPr="0094308B" w:rsidRDefault="00A803DB" w:rsidP="004E4B95">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Краткосрочни/дългосрочни</w:t>
            </w:r>
          </w:p>
        </w:tc>
        <w:tc>
          <w:tcPr>
            <w:tcW w:w="2000" w:type="pct"/>
            <w:shd w:val="clear" w:color="auto" w:fill="C8A1BB"/>
          </w:tcPr>
          <w:p w14:paraId="5585AC7F" w14:textId="56A25885" w:rsidR="00A803DB" w:rsidRPr="0094308B" w:rsidRDefault="00A803DB" w:rsidP="004E4B95">
            <w:pPr>
              <w:pStyle w:val="Agency-body-text"/>
              <w:keepNext/>
              <w:spacing w:before="60" w:after="60"/>
              <w:jc w:val="center"/>
              <w:rPr>
                <w:rFonts w:asciiTheme="majorHAnsi" w:hAnsiTheme="majorHAnsi" w:cstheme="majorHAnsi"/>
                <w:b/>
                <w:bCs/>
                <w:lang w:val="bg-BG"/>
              </w:rPr>
            </w:pPr>
            <w:r w:rsidRPr="0094308B">
              <w:rPr>
                <w:rFonts w:asciiTheme="majorHAnsi" w:hAnsiTheme="majorHAnsi" w:cstheme="majorHAnsi"/>
                <w:b/>
                <w:lang w:val="bg-BG" w:bidi="bg-BG"/>
              </w:rPr>
              <w:t>Как да продължим напред?</w:t>
            </w:r>
          </w:p>
        </w:tc>
      </w:tr>
      <w:tr w:rsidR="00A803DB" w:rsidRPr="0094308B" w14:paraId="254B073F" w14:textId="77777777" w:rsidTr="004F00ED">
        <w:trPr>
          <w:cantSplit/>
        </w:trPr>
        <w:tc>
          <w:tcPr>
            <w:tcW w:w="2000" w:type="pct"/>
          </w:tcPr>
          <w:p w14:paraId="5A84B858" w14:textId="77777777" w:rsidR="00A803DB" w:rsidRPr="0094308B" w:rsidRDefault="00A803DB" w:rsidP="004E4B95">
            <w:pPr>
              <w:pStyle w:val="Agency-body-text"/>
              <w:spacing w:before="60" w:after="60"/>
              <w:rPr>
                <w:rFonts w:asciiTheme="majorHAnsi" w:hAnsiTheme="majorHAnsi" w:cstheme="majorHAnsi"/>
                <w:lang w:val="bg-BG"/>
              </w:rPr>
            </w:pPr>
          </w:p>
        </w:tc>
        <w:tc>
          <w:tcPr>
            <w:tcW w:w="1000" w:type="pct"/>
          </w:tcPr>
          <w:p w14:paraId="30A0FBF6" w14:textId="77777777" w:rsidR="00A803DB" w:rsidRPr="0094308B" w:rsidRDefault="00A803DB" w:rsidP="004E4B95">
            <w:pPr>
              <w:pStyle w:val="Agency-body-text"/>
              <w:spacing w:before="60" w:after="60"/>
              <w:rPr>
                <w:rFonts w:asciiTheme="majorHAnsi" w:hAnsiTheme="majorHAnsi" w:cstheme="majorHAnsi"/>
                <w:lang w:val="bg-BG"/>
              </w:rPr>
            </w:pPr>
          </w:p>
        </w:tc>
        <w:tc>
          <w:tcPr>
            <w:tcW w:w="2000" w:type="pct"/>
          </w:tcPr>
          <w:p w14:paraId="2AEEC6BD" w14:textId="77777777" w:rsidR="00A803DB" w:rsidRPr="0094308B" w:rsidRDefault="00A803DB" w:rsidP="004E4B95">
            <w:pPr>
              <w:pStyle w:val="Agency-body-text"/>
              <w:spacing w:before="60" w:after="60"/>
              <w:rPr>
                <w:rFonts w:asciiTheme="majorHAnsi" w:hAnsiTheme="majorHAnsi" w:cstheme="majorHAnsi"/>
                <w:lang w:val="bg-BG"/>
              </w:rPr>
            </w:pPr>
          </w:p>
        </w:tc>
      </w:tr>
      <w:tr w:rsidR="00A803DB" w:rsidRPr="0094308B" w14:paraId="32D63B5E" w14:textId="77777777" w:rsidTr="004F00ED">
        <w:trPr>
          <w:cantSplit/>
        </w:trPr>
        <w:tc>
          <w:tcPr>
            <w:tcW w:w="2000" w:type="pct"/>
          </w:tcPr>
          <w:p w14:paraId="4A61B369" w14:textId="77777777" w:rsidR="00A803DB" w:rsidRPr="0094308B" w:rsidRDefault="00A803DB" w:rsidP="004E4B95">
            <w:pPr>
              <w:pStyle w:val="Agency-body-text"/>
              <w:spacing w:before="60" w:after="60"/>
              <w:rPr>
                <w:rFonts w:asciiTheme="majorHAnsi" w:hAnsiTheme="majorHAnsi" w:cstheme="majorHAnsi"/>
                <w:lang w:val="bg-BG"/>
              </w:rPr>
            </w:pPr>
          </w:p>
        </w:tc>
        <w:tc>
          <w:tcPr>
            <w:tcW w:w="1000" w:type="pct"/>
          </w:tcPr>
          <w:p w14:paraId="212C8D7A" w14:textId="77777777" w:rsidR="00A803DB" w:rsidRPr="0094308B" w:rsidRDefault="00A803DB" w:rsidP="004E4B95">
            <w:pPr>
              <w:pStyle w:val="Agency-body-text"/>
              <w:spacing w:before="60" w:after="60"/>
              <w:rPr>
                <w:rFonts w:asciiTheme="majorHAnsi" w:hAnsiTheme="majorHAnsi" w:cstheme="majorHAnsi"/>
                <w:lang w:val="bg-BG"/>
              </w:rPr>
            </w:pPr>
          </w:p>
        </w:tc>
        <w:tc>
          <w:tcPr>
            <w:tcW w:w="2000" w:type="pct"/>
          </w:tcPr>
          <w:p w14:paraId="453C3BFD" w14:textId="77777777" w:rsidR="00A803DB" w:rsidRPr="0094308B" w:rsidRDefault="00A803DB" w:rsidP="004E4B95">
            <w:pPr>
              <w:pStyle w:val="Agency-body-text"/>
              <w:spacing w:before="60" w:after="60"/>
              <w:rPr>
                <w:rFonts w:asciiTheme="majorHAnsi" w:hAnsiTheme="majorHAnsi" w:cstheme="majorHAnsi"/>
                <w:lang w:val="bg-BG"/>
              </w:rPr>
            </w:pPr>
          </w:p>
        </w:tc>
      </w:tr>
      <w:tr w:rsidR="00A803DB" w:rsidRPr="0094308B" w14:paraId="01DFBCE3" w14:textId="77777777" w:rsidTr="004F00ED">
        <w:trPr>
          <w:cantSplit/>
        </w:trPr>
        <w:tc>
          <w:tcPr>
            <w:tcW w:w="2000" w:type="pct"/>
          </w:tcPr>
          <w:p w14:paraId="5FB0528C" w14:textId="77777777" w:rsidR="00A803DB" w:rsidRPr="0094308B" w:rsidRDefault="00A803DB" w:rsidP="004E4B95">
            <w:pPr>
              <w:pStyle w:val="Agency-body-text"/>
              <w:spacing w:before="60" w:after="60"/>
              <w:rPr>
                <w:rFonts w:asciiTheme="majorHAnsi" w:hAnsiTheme="majorHAnsi" w:cstheme="majorHAnsi"/>
                <w:lang w:val="bg-BG"/>
              </w:rPr>
            </w:pPr>
          </w:p>
        </w:tc>
        <w:tc>
          <w:tcPr>
            <w:tcW w:w="1000" w:type="pct"/>
          </w:tcPr>
          <w:p w14:paraId="0A5BB70E" w14:textId="77777777" w:rsidR="00A803DB" w:rsidRPr="0094308B" w:rsidRDefault="00A803DB" w:rsidP="004E4B95">
            <w:pPr>
              <w:pStyle w:val="Agency-body-text"/>
              <w:spacing w:before="60" w:after="60"/>
              <w:rPr>
                <w:rFonts w:asciiTheme="majorHAnsi" w:hAnsiTheme="majorHAnsi" w:cstheme="majorHAnsi"/>
                <w:lang w:val="bg-BG"/>
              </w:rPr>
            </w:pPr>
          </w:p>
        </w:tc>
        <w:tc>
          <w:tcPr>
            <w:tcW w:w="2000" w:type="pct"/>
          </w:tcPr>
          <w:p w14:paraId="7B8A40AA" w14:textId="77777777" w:rsidR="00A803DB" w:rsidRPr="0094308B" w:rsidRDefault="00A803DB" w:rsidP="004E4B95">
            <w:pPr>
              <w:pStyle w:val="Agency-body-text"/>
              <w:spacing w:before="60" w:after="60"/>
              <w:rPr>
                <w:rFonts w:asciiTheme="majorHAnsi" w:hAnsiTheme="majorHAnsi" w:cstheme="majorHAnsi"/>
                <w:lang w:val="bg-BG"/>
              </w:rPr>
            </w:pPr>
          </w:p>
        </w:tc>
      </w:tr>
    </w:tbl>
    <w:p w14:paraId="20ECCB06" w14:textId="1DF84480" w:rsidR="00D6547B" w:rsidRPr="0094308B" w:rsidRDefault="00D6547B" w:rsidP="001D43B8">
      <w:pPr>
        <w:pStyle w:val="Agency-body-text"/>
        <w:rPr>
          <w:rFonts w:asciiTheme="majorHAnsi" w:hAnsiTheme="majorHAnsi" w:cstheme="majorHAnsi"/>
          <w:lang w:val="bg-BG"/>
        </w:rPr>
        <w:sectPr w:rsidR="00D6547B" w:rsidRPr="0094308B"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94308B" w:rsidRDefault="00A52D29" w:rsidP="00B4564D">
      <w:pPr>
        <w:pStyle w:val="Agency-heading-1"/>
        <w:rPr>
          <w:rFonts w:asciiTheme="majorHAnsi" w:hAnsiTheme="majorHAnsi" w:cstheme="majorHAnsi"/>
          <w:lang w:val="bg-BG"/>
        </w:rPr>
      </w:pPr>
      <w:bookmarkStart w:id="80" w:name="ANNEX1"/>
      <w:bookmarkStart w:id="81" w:name="_Toc96076164"/>
      <w:r w:rsidRPr="0094308B">
        <w:rPr>
          <w:rFonts w:asciiTheme="majorHAnsi" w:hAnsiTheme="majorHAnsi" w:cstheme="majorHAnsi"/>
          <w:lang w:val="bg-BG" w:bidi="bg-BG"/>
        </w:rPr>
        <w:lastRenderedPageBreak/>
        <w:t>Приложение 1</w:t>
      </w:r>
      <w:bookmarkEnd w:id="80"/>
      <w:r w:rsidRPr="0094308B">
        <w:rPr>
          <w:rFonts w:asciiTheme="majorHAnsi" w:hAnsiTheme="majorHAnsi" w:cstheme="majorHAnsi"/>
          <w:lang w:val="bg-BG" w:bidi="bg-BG"/>
        </w:rPr>
        <w:t>: Ръководство за използване на инструмента за самоанализ</w:t>
      </w:r>
      <w:bookmarkEnd w:id="81"/>
    </w:p>
    <w:p w14:paraId="39A094A1" w14:textId="2474868F" w:rsidR="00D22CC9" w:rsidRPr="0094308B" w:rsidRDefault="00D22CC9"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В ръководството е даден пример как да подготвите и да ръководите използването на инструмента за самоанализ на </w:t>
      </w:r>
      <w:proofErr w:type="spellStart"/>
      <w:r w:rsidRPr="0094308B">
        <w:rPr>
          <w:rFonts w:asciiTheme="majorHAnsi" w:hAnsiTheme="majorHAnsi" w:cstheme="majorHAnsi"/>
          <w:lang w:val="bg-BG" w:bidi="bg-BG"/>
        </w:rPr>
        <w:t>SISL</w:t>
      </w:r>
      <w:proofErr w:type="spellEnd"/>
      <w:r w:rsidRPr="0094308B">
        <w:rPr>
          <w:rFonts w:asciiTheme="majorHAnsi" w:hAnsiTheme="majorHAnsi" w:cstheme="majorHAnsi"/>
          <w:lang w:val="bg-BG" w:bidi="bg-BG"/>
        </w:rPr>
        <w:t>. То се състои от три раздела:</w:t>
      </w:r>
    </w:p>
    <w:p w14:paraId="6072ADD7" w14:textId="11A1D310" w:rsidR="00D22CC9" w:rsidRPr="0094308B" w:rsidRDefault="00D155C8" w:rsidP="00D22CC9">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 </w:t>
      </w:r>
      <w:hyperlink w:anchor="Section1" w:history="1">
        <w:r w:rsidR="00D22CC9" w:rsidRPr="0094308B">
          <w:rPr>
            <w:rStyle w:val="Hyperlink"/>
            <w:rFonts w:asciiTheme="majorHAnsi" w:hAnsiTheme="majorHAnsi" w:cstheme="majorHAnsi"/>
            <w:b/>
            <w:lang w:val="bg-BG" w:bidi="bg-BG"/>
          </w:rPr>
          <w:t>раздел 1</w:t>
        </w:r>
      </w:hyperlink>
      <w:r w:rsidRPr="0094308B">
        <w:rPr>
          <w:rFonts w:asciiTheme="majorHAnsi" w:hAnsiTheme="majorHAnsi" w:cstheme="majorHAnsi"/>
          <w:lang w:val="bg-BG" w:bidi="bg-BG"/>
        </w:rPr>
        <w:t xml:space="preserve"> се изясняват ролите и отговорностите на организаторите и участниците.</w:t>
      </w:r>
    </w:p>
    <w:p w14:paraId="2A840AA4" w14:textId="6C0E3DD1" w:rsidR="00D22CC9" w:rsidRPr="0094308B" w:rsidRDefault="00D155C8" w:rsidP="00D22CC9">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 </w:t>
      </w:r>
      <w:hyperlink w:anchor="Section2" w:history="1">
        <w:r w:rsidR="00D22CC9" w:rsidRPr="0094308B">
          <w:rPr>
            <w:rStyle w:val="Hyperlink"/>
            <w:rFonts w:asciiTheme="majorHAnsi" w:hAnsiTheme="majorHAnsi" w:cstheme="majorHAnsi"/>
            <w:b/>
            <w:lang w:val="bg-BG" w:bidi="bg-BG"/>
          </w:rPr>
          <w:t>раздел 2</w:t>
        </w:r>
      </w:hyperlink>
      <w:r w:rsidRPr="0094308B">
        <w:rPr>
          <w:rFonts w:asciiTheme="majorHAnsi" w:hAnsiTheme="majorHAnsi" w:cstheme="majorHAnsi"/>
          <w:lang w:val="bg-BG" w:bidi="bg-BG"/>
        </w:rPr>
        <w:t xml:space="preserve"> се предоставят насоки за организиране на дейности за самоанализ в рамките на държавите. В него са включени практическа информация за използването на инструмента в групите, както и примерни структури за организиране на работата на фокус групите.</w:t>
      </w:r>
    </w:p>
    <w:p w14:paraId="269900E2" w14:textId="0145A83F" w:rsidR="00D22CC9" w:rsidRPr="0094308B" w:rsidRDefault="00D155C8" w:rsidP="00D22CC9">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 </w:t>
      </w:r>
      <w:hyperlink w:anchor="Section3" w:history="1">
        <w:r w:rsidR="00D22CC9" w:rsidRPr="0094308B">
          <w:rPr>
            <w:rStyle w:val="Hyperlink"/>
            <w:rFonts w:asciiTheme="majorHAnsi" w:hAnsiTheme="majorHAnsi" w:cstheme="majorHAnsi"/>
            <w:b/>
            <w:lang w:val="bg-BG" w:bidi="bg-BG"/>
          </w:rPr>
          <w:t>раздел 3</w:t>
        </w:r>
      </w:hyperlink>
      <w:r w:rsidRPr="0094308B">
        <w:rPr>
          <w:rFonts w:asciiTheme="majorHAnsi" w:hAnsiTheme="majorHAnsi" w:cstheme="majorHAnsi"/>
          <w:lang w:val="bg-BG" w:bidi="bg-BG"/>
        </w:rPr>
        <w:t xml:space="preserve"> е направен кратък преглед на начините на отчитане на дейността по самоанализ.</w:t>
      </w:r>
    </w:p>
    <w:p w14:paraId="56C3A6A2" w14:textId="46F08288" w:rsidR="00D22CC9" w:rsidRPr="0094308B" w:rsidRDefault="00CF6127" w:rsidP="00A337E7">
      <w:pPr>
        <w:pStyle w:val="Agency-heading-2"/>
        <w:rPr>
          <w:rFonts w:asciiTheme="majorHAnsi" w:hAnsiTheme="majorHAnsi" w:cstheme="majorHAnsi"/>
          <w:lang w:val="bg-BG"/>
        </w:rPr>
      </w:pPr>
      <w:bookmarkStart w:id="82" w:name="Section1"/>
      <w:bookmarkStart w:id="83" w:name="_Toc96076165"/>
      <w:r w:rsidRPr="0094308B">
        <w:rPr>
          <w:rFonts w:asciiTheme="majorHAnsi" w:hAnsiTheme="majorHAnsi" w:cstheme="majorHAnsi"/>
          <w:lang w:val="bg-BG" w:bidi="bg-BG"/>
        </w:rPr>
        <w:t>Раздел 1</w:t>
      </w:r>
      <w:bookmarkEnd w:id="82"/>
      <w:r w:rsidRPr="0094308B">
        <w:rPr>
          <w:rFonts w:asciiTheme="majorHAnsi" w:hAnsiTheme="majorHAnsi" w:cstheme="majorHAnsi"/>
          <w:lang w:val="bg-BG" w:bidi="bg-BG"/>
        </w:rPr>
        <w:t>: Роли и отговорности</w:t>
      </w:r>
      <w:bookmarkEnd w:id="83"/>
    </w:p>
    <w:p w14:paraId="2ADC6819" w14:textId="51FC084B" w:rsidR="00D22CC9" w:rsidRPr="0094308B" w:rsidRDefault="00D22CC9"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Ролите в дейността по самоанализ са следните:</w:t>
      </w:r>
    </w:p>
    <w:p w14:paraId="6492595A" w14:textId="4CD70335" w:rsidR="00D22CC9" w:rsidRPr="0094308B" w:rsidRDefault="004817A8" w:rsidP="00D22CC9">
      <w:pPr>
        <w:pStyle w:val="Agency-body-text"/>
        <w:numPr>
          <w:ilvl w:val="0"/>
          <w:numId w:val="82"/>
        </w:numPr>
        <w:rPr>
          <w:rFonts w:asciiTheme="majorHAnsi" w:hAnsiTheme="majorHAnsi" w:cstheme="majorHAnsi"/>
          <w:lang w:val="bg-BG"/>
        </w:rPr>
      </w:pPr>
      <w:r w:rsidRPr="0094308B">
        <w:rPr>
          <w:rFonts w:asciiTheme="majorHAnsi" w:hAnsiTheme="majorHAnsi" w:cstheme="majorHAnsi"/>
          <w:b/>
          <w:lang w:val="bg-BG" w:bidi="bg-BG"/>
        </w:rPr>
        <w:t>организационният екип</w:t>
      </w:r>
      <w:r w:rsidRPr="0094308B">
        <w:rPr>
          <w:rFonts w:asciiTheme="majorHAnsi" w:hAnsiTheme="majorHAnsi" w:cstheme="majorHAnsi"/>
          <w:lang w:val="bg-BG" w:bidi="bg-BG"/>
        </w:rPr>
        <w:t>, който е отговорен за организиране на дейността по самоанализ;</w:t>
      </w:r>
    </w:p>
    <w:p w14:paraId="5D7ABC77" w14:textId="46CAAEF4" w:rsidR="00D22CC9" w:rsidRPr="0094308B" w:rsidRDefault="004817A8" w:rsidP="00D22CC9">
      <w:pPr>
        <w:pStyle w:val="Agency-body-text"/>
        <w:numPr>
          <w:ilvl w:val="0"/>
          <w:numId w:val="82"/>
        </w:numPr>
        <w:rPr>
          <w:rFonts w:asciiTheme="majorHAnsi" w:hAnsiTheme="majorHAnsi" w:cstheme="majorHAnsi"/>
          <w:lang w:val="bg-BG"/>
        </w:rPr>
      </w:pPr>
      <w:r w:rsidRPr="0094308B">
        <w:rPr>
          <w:rFonts w:asciiTheme="majorHAnsi" w:hAnsiTheme="majorHAnsi" w:cstheme="majorHAnsi"/>
          <w:b/>
          <w:lang w:val="bg-BG" w:bidi="bg-BG"/>
        </w:rPr>
        <w:t>участниците</w:t>
      </w:r>
      <w:r w:rsidRPr="0094308B">
        <w:rPr>
          <w:rFonts w:asciiTheme="majorHAnsi" w:hAnsiTheme="majorHAnsi" w:cstheme="majorHAnsi"/>
          <w:lang w:val="bg-BG" w:bidi="bg-BG"/>
        </w:rPr>
        <w:t>, които включват групата на органите, разработващи политики, и училищните ръководители, поканени да участват в дейността.</w:t>
      </w:r>
    </w:p>
    <w:p w14:paraId="489D1B37" w14:textId="77777777" w:rsidR="00D22CC9" w:rsidRPr="0094308B" w:rsidRDefault="00D22CC9" w:rsidP="00E460CE">
      <w:pPr>
        <w:pStyle w:val="Agency-heading-3"/>
        <w:rPr>
          <w:rFonts w:asciiTheme="majorHAnsi" w:hAnsiTheme="majorHAnsi" w:cstheme="majorHAnsi"/>
          <w:lang w:val="bg-BG"/>
        </w:rPr>
      </w:pPr>
      <w:bookmarkStart w:id="84" w:name="_Toc96076166"/>
      <w:r w:rsidRPr="0094308B">
        <w:rPr>
          <w:rFonts w:asciiTheme="majorHAnsi" w:hAnsiTheme="majorHAnsi" w:cstheme="majorHAnsi"/>
          <w:lang w:val="bg-BG" w:bidi="bg-BG"/>
        </w:rPr>
        <w:t>Организационният екип</w:t>
      </w:r>
      <w:bookmarkEnd w:id="84"/>
    </w:p>
    <w:p w14:paraId="4E29DBBB" w14:textId="68A6A439" w:rsidR="00D22CC9" w:rsidRPr="0094308B" w:rsidRDefault="00D22CC9" w:rsidP="00D22CC9">
      <w:pPr>
        <w:pStyle w:val="Agency-body-text"/>
        <w:rPr>
          <w:rFonts w:asciiTheme="majorHAnsi" w:hAnsiTheme="majorHAnsi" w:cstheme="majorHAnsi"/>
          <w:lang w:val="bg-BG"/>
        </w:rPr>
      </w:pPr>
      <w:r w:rsidRPr="0094308B">
        <w:rPr>
          <w:rFonts w:asciiTheme="majorHAnsi" w:hAnsiTheme="majorHAnsi" w:cstheme="majorHAnsi"/>
          <w:lang w:val="bg-BG" w:bidi="bg-BG"/>
        </w:rPr>
        <w:t>Ролята на организационния екип е да планира и осъществява дейността по самоанализ така, че да са налице максимални възможности за събиране на информация за обсъждане на ключови въпроси в помощ на приобщаващото училищно ръководство в държавата.</w:t>
      </w:r>
    </w:p>
    <w:p w14:paraId="36DF6B1A" w14:textId="5BF719E3" w:rsidR="00D22CC9" w:rsidRPr="0094308B" w:rsidRDefault="00D22CC9" w:rsidP="00E460CE">
      <w:pPr>
        <w:pStyle w:val="Agency-heading-4"/>
        <w:rPr>
          <w:rFonts w:asciiTheme="majorHAnsi" w:hAnsiTheme="majorHAnsi" w:cstheme="majorHAnsi"/>
          <w:lang w:val="bg-BG"/>
        </w:rPr>
      </w:pPr>
      <w:r w:rsidRPr="0094308B">
        <w:rPr>
          <w:rFonts w:asciiTheme="majorHAnsi" w:hAnsiTheme="majorHAnsi" w:cstheme="majorHAnsi"/>
          <w:lang w:val="bg-BG" w:bidi="bg-BG"/>
        </w:rPr>
        <w:t>Преди дейността по самоанализ</w:t>
      </w:r>
    </w:p>
    <w:p w14:paraId="341C99F1" w14:textId="31A90AFB" w:rsidR="00D22CC9" w:rsidRPr="0094308B" w:rsidRDefault="00D22CC9" w:rsidP="00D22CC9">
      <w:pPr>
        <w:pStyle w:val="Agency-body-text"/>
        <w:numPr>
          <w:ilvl w:val="0"/>
          <w:numId w:val="80"/>
        </w:numPr>
        <w:rPr>
          <w:rFonts w:asciiTheme="majorHAnsi" w:hAnsiTheme="majorHAnsi" w:cstheme="majorHAnsi"/>
          <w:lang w:val="bg-BG"/>
        </w:rPr>
      </w:pPr>
      <w:r w:rsidRPr="0094308B">
        <w:rPr>
          <w:rFonts w:asciiTheme="majorHAnsi" w:hAnsiTheme="majorHAnsi" w:cstheme="majorHAnsi"/>
          <w:lang w:val="bg-BG" w:bidi="bg-BG"/>
        </w:rPr>
        <w:t>Проучете и се споразумейте кои участници да поканите и как да включите както училищни ръководители, така и органи, разработващи политики</w:t>
      </w:r>
    </w:p>
    <w:p w14:paraId="484A6FB1" w14:textId="77777777" w:rsidR="00D22CC9" w:rsidRPr="0094308B" w:rsidRDefault="00D22CC9" w:rsidP="00D22CC9">
      <w:pPr>
        <w:pStyle w:val="Agency-body-text"/>
        <w:numPr>
          <w:ilvl w:val="0"/>
          <w:numId w:val="80"/>
        </w:numPr>
        <w:rPr>
          <w:rFonts w:asciiTheme="majorHAnsi" w:hAnsiTheme="majorHAnsi" w:cstheme="majorHAnsi"/>
          <w:lang w:val="bg-BG"/>
        </w:rPr>
      </w:pPr>
      <w:r w:rsidRPr="0094308B">
        <w:rPr>
          <w:rFonts w:asciiTheme="majorHAnsi" w:hAnsiTheme="majorHAnsi" w:cstheme="majorHAnsi"/>
          <w:lang w:val="bg-BG" w:bidi="bg-BG"/>
        </w:rPr>
        <w:t>Поканете участниците на срещата (вж. следващия раздел за повече информация)</w:t>
      </w:r>
    </w:p>
    <w:p w14:paraId="6AABBB88" w14:textId="3D172024" w:rsidR="00D22CC9" w:rsidRPr="0094308B" w:rsidRDefault="00F51FD3" w:rsidP="00D22CC9">
      <w:pPr>
        <w:pStyle w:val="Agency-body-text"/>
        <w:numPr>
          <w:ilvl w:val="0"/>
          <w:numId w:val="80"/>
        </w:numPr>
        <w:rPr>
          <w:rFonts w:asciiTheme="majorHAnsi" w:hAnsiTheme="majorHAnsi" w:cstheme="majorHAnsi"/>
          <w:lang w:val="bg-BG"/>
        </w:rPr>
      </w:pPr>
      <w:r w:rsidRPr="0094308B">
        <w:rPr>
          <w:rFonts w:asciiTheme="majorHAnsi" w:hAnsiTheme="majorHAnsi" w:cstheme="majorHAnsi"/>
          <w:lang w:val="bg-BG" w:bidi="bg-BG"/>
        </w:rPr>
        <w:t>Заемете се с практическата организация на срещата</w:t>
      </w:r>
    </w:p>
    <w:p w14:paraId="59462F44" w14:textId="77777777" w:rsidR="00D22CC9" w:rsidRPr="0094308B" w:rsidRDefault="00D22CC9" w:rsidP="00D22CC9">
      <w:pPr>
        <w:pStyle w:val="Agency-body-text"/>
        <w:numPr>
          <w:ilvl w:val="0"/>
          <w:numId w:val="80"/>
        </w:numPr>
        <w:rPr>
          <w:rFonts w:asciiTheme="majorHAnsi" w:hAnsiTheme="majorHAnsi" w:cstheme="majorHAnsi"/>
          <w:lang w:val="bg-BG"/>
        </w:rPr>
      </w:pPr>
      <w:r w:rsidRPr="0094308B">
        <w:rPr>
          <w:rFonts w:asciiTheme="majorHAnsi" w:hAnsiTheme="majorHAnsi" w:cstheme="majorHAnsi"/>
          <w:lang w:val="bg-BG" w:bidi="bg-BG"/>
        </w:rPr>
        <w:t>Осигурете място за срещата с необходимото оборудване</w:t>
      </w:r>
    </w:p>
    <w:p w14:paraId="74901BE4" w14:textId="3B38E091" w:rsidR="00D22CC9" w:rsidRPr="0094308B" w:rsidRDefault="00D22CC9" w:rsidP="0027032E">
      <w:pPr>
        <w:pStyle w:val="Agency-body-text"/>
        <w:keepNext/>
        <w:numPr>
          <w:ilvl w:val="0"/>
          <w:numId w:val="80"/>
        </w:numPr>
        <w:rPr>
          <w:rFonts w:asciiTheme="majorHAnsi" w:hAnsiTheme="majorHAnsi" w:cstheme="majorHAnsi"/>
          <w:lang w:val="bg-BG"/>
        </w:rPr>
      </w:pPr>
      <w:r w:rsidRPr="0094308B">
        <w:rPr>
          <w:rFonts w:asciiTheme="majorHAnsi" w:hAnsiTheme="majorHAnsi" w:cstheme="majorHAnsi"/>
          <w:lang w:val="bg-BG" w:bidi="bg-BG"/>
        </w:rPr>
        <w:t>Подгответе материалите преди срещата, включително:</w:t>
      </w:r>
    </w:p>
    <w:p w14:paraId="578AF203" w14:textId="7516119B" w:rsidR="00D22CC9" w:rsidRPr="0094308B" w:rsidRDefault="00764E1C" w:rsidP="00EC0D7C">
      <w:pPr>
        <w:pStyle w:val="Agency-body-text"/>
        <w:numPr>
          <w:ilvl w:val="0"/>
          <w:numId w:val="98"/>
        </w:numPr>
        <w:rPr>
          <w:rFonts w:asciiTheme="majorHAnsi" w:hAnsiTheme="majorHAnsi" w:cstheme="majorHAnsi"/>
          <w:lang w:val="bg-BG"/>
        </w:rPr>
      </w:pPr>
      <w:r w:rsidRPr="0094308B">
        <w:rPr>
          <w:rFonts w:asciiTheme="majorHAnsi" w:hAnsiTheme="majorHAnsi" w:cstheme="majorHAnsi"/>
          <w:lang w:val="bg-BG" w:bidi="bg-BG"/>
        </w:rPr>
        <w:t>дневен ред;</w:t>
      </w:r>
    </w:p>
    <w:p w14:paraId="0873446B" w14:textId="34712BFB" w:rsidR="00D22CC9" w:rsidRPr="0094308B" w:rsidRDefault="00D22CC9" w:rsidP="00EC0D7C">
      <w:pPr>
        <w:pStyle w:val="Agency-body-text"/>
        <w:numPr>
          <w:ilvl w:val="0"/>
          <w:numId w:val="98"/>
        </w:numPr>
        <w:rPr>
          <w:rFonts w:asciiTheme="majorHAnsi" w:hAnsiTheme="majorHAnsi" w:cstheme="majorHAnsi"/>
          <w:lang w:val="bg-BG"/>
        </w:rPr>
      </w:pPr>
      <w:r w:rsidRPr="0094308B">
        <w:rPr>
          <w:rFonts w:asciiTheme="majorHAnsi" w:hAnsiTheme="majorHAnsi" w:cstheme="majorHAnsi"/>
          <w:lang w:val="bg-BG" w:bidi="bg-BG"/>
        </w:rPr>
        <w:t>списъци на участниците (в съответствие с разпоредбите за защита на личните данни на всяка държава);</w:t>
      </w:r>
    </w:p>
    <w:p w14:paraId="491482DB" w14:textId="3FFC7BF4" w:rsidR="00D22CC9" w:rsidRPr="0094308B" w:rsidRDefault="00454E0F" w:rsidP="00EC0D7C">
      <w:pPr>
        <w:pStyle w:val="Agency-body-text"/>
        <w:numPr>
          <w:ilvl w:val="0"/>
          <w:numId w:val="98"/>
        </w:numPr>
        <w:rPr>
          <w:rFonts w:asciiTheme="majorHAnsi" w:hAnsiTheme="majorHAnsi" w:cstheme="majorHAnsi"/>
          <w:lang w:val="bg-BG"/>
        </w:rPr>
      </w:pPr>
      <w:r w:rsidRPr="0094308B">
        <w:rPr>
          <w:rFonts w:asciiTheme="majorHAnsi" w:hAnsiTheme="majorHAnsi" w:cstheme="majorHAnsi"/>
          <w:lang w:val="bg-BG" w:bidi="bg-BG"/>
        </w:rPr>
        <w:lastRenderedPageBreak/>
        <w:t>инструмента за самоанализ на езика на участниците. Това ще помогне на участниците да се подготвят, за да могат да допринесат по най-добрия начин.</w:t>
      </w:r>
    </w:p>
    <w:p w14:paraId="32ECD810" w14:textId="77777777" w:rsidR="00D22CC9" w:rsidRPr="0094308B" w:rsidRDefault="00D22CC9" w:rsidP="00E460CE">
      <w:pPr>
        <w:pStyle w:val="Agency-heading-4"/>
        <w:rPr>
          <w:rFonts w:asciiTheme="majorHAnsi" w:hAnsiTheme="majorHAnsi" w:cstheme="majorHAnsi"/>
          <w:lang w:val="bg-BG"/>
        </w:rPr>
      </w:pPr>
      <w:r w:rsidRPr="0094308B">
        <w:rPr>
          <w:rFonts w:asciiTheme="majorHAnsi" w:hAnsiTheme="majorHAnsi" w:cstheme="majorHAnsi"/>
          <w:lang w:val="bg-BG" w:bidi="bg-BG"/>
        </w:rPr>
        <w:t>По време на дейността по самоанализ</w:t>
      </w:r>
    </w:p>
    <w:p w14:paraId="4329A2BF" w14:textId="101C1F41" w:rsidR="00D22CC9" w:rsidRPr="0094308B" w:rsidRDefault="00D22CC9" w:rsidP="00D22CC9">
      <w:pPr>
        <w:pStyle w:val="Agency-body-text"/>
        <w:numPr>
          <w:ilvl w:val="0"/>
          <w:numId w:val="80"/>
        </w:numPr>
        <w:rPr>
          <w:rFonts w:asciiTheme="majorHAnsi" w:hAnsiTheme="majorHAnsi" w:cstheme="majorHAnsi"/>
          <w:lang w:val="bg-BG"/>
        </w:rPr>
      </w:pPr>
      <w:r w:rsidRPr="0094308B">
        <w:rPr>
          <w:rFonts w:asciiTheme="majorHAnsi" w:hAnsiTheme="majorHAnsi" w:cstheme="majorHAnsi"/>
          <w:lang w:val="bg-BG" w:bidi="bg-BG"/>
        </w:rPr>
        <w:t>Поемете домакинството/председателството на събитието или изберете водещ</w:t>
      </w:r>
    </w:p>
    <w:p w14:paraId="2F55576C" w14:textId="50D50973" w:rsidR="00D22CC9" w:rsidRPr="0094308B" w:rsidRDefault="00D22CC9" w:rsidP="00D22CC9">
      <w:pPr>
        <w:pStyle w:val="Agency-body-text"/>
        <w:numPr>
          <w:ilvl w:val="0"/>
          <w:numId w:val="80"/>
        </w:numPr>
        <w:rPr>
          <w:rFonts w:asciiTheme="majorHAnsi" w:hAnsiTheme="majorHAnsi" w:cstheme="majorHAnsi"/>
          <w:lang w:val="bg-BG"/>
        </w:rPr>
      </w:pPr>
      <w:r w:rsidRPr="0094308B">
        <w:rPr>
          <w:rFonts w:asciiTheme="majorHAnsi" w:hAnsiTheme="majorHAnsi" w:cstheme="majorHAnsi"/>
          <w:lang w:val="bg-BG" w:bidi="bg-BG"/>
        </w:rPr>
        <w:t>Включете/ангажирайте съответните заинтересовани страни</w:t>
      </w:r>
    </w:p>
    <w:p w14:paraId="7807A27F" w14:textId="756A556A" w:rsidR="00D22CC9" w:rsidRPr="0094308B" w:rsidRDefault="00D22CC9" w:rsidP="00D22CC9">
      <w:pPr>
        <w:pStyle w:val="Agency-body-text"/>
        <w:numPr>
          <w:ilvl w:val="0"/>
          <w:numId w:val="80"/>
        </w:numPr>
        <w:rPr>
          <w:rFonts w:asciiTheme="majorHAnsi" w:hAnsiTheme="majorHAnsi" w:cstheme="majorHAnsi"/>
          <w:lang w:val="bg-BG"/>
        </w:rPr>
      </w:pPr>
      <w:r w:rsidRPr="0094308B">
        <w:rPr>
          <w:rFonts w:asciiTheme="majorHAnsi" w:hAnsiTheme="majorHAnsi" w:cstheme="majorHAnsi"/>
          <w:lang w:val="bg-BG" w:bidi="bg-BG"/>
        </w:rPr>
        <w:t>Съберете информация за срещата, за да изготвите отчет за резултатите от дейността.</w:t>
      </w:r>
    </w:p>
    <w:p w14:paraId="57F1E14A" w14:textId="77777777" w:rsidR="00D22CC9" w:rsidRPr="0094308B" w:rsidRDefault="00D22CC9" w:rsidP="00E460CE">
      <w:pPr>
        <w:pStyle w:val="Agency-heading-4"/>
        <w:rPr>
          <w:rFonts w:asciiTheme="majorHAnsi" w:hAnsiTheme="majorHAnsi" w:cstheme="majorHAnsi"/>
          <w:lang w:val="bg-BG"/>
        </w:rPr>
      </w:pPr>
      <w:r w:rsidRPr="0094308B">
        <w:rPr>
          <w:rFonts w:asciiTheme="majorHAnsi" w:hAnsiTheme="majorHAnsi" w:cstheme="majorHAnsi"/>
          <w:lang w:val="bg-BG" w:bidi="bg-BG"/>
        </w:rPr>
        <w:t>След дейността по самоанализ</w:t>
      </w:r>
    </w:p>
    <w:p w14:paraId="755CB729" w14:textId="07CF7BCD" w:rsidR="00D22CC9" w:rsidRPr="0094308B" w:rsidRDefault="00D22CC9" w:rsidP="00D22CC9">
      <w:pPr>
        <w:pStyle w:val="Agency-body-text"/>
        <w:numPr>
          <w:ilvl w:val="0"/>
          <w:numId w:val="81"/>
        </w:numPr>
        <w:rPr>
          <w:rFonts w:asciiTheme="majorHAnsi" w:hAnsiTheme="majorHAnsi" w:cstheme="majorHAnsi"/>
          <w:lang w:val="bg-BG"/>
        </w:rPr>
      </w:pPr>
      <w:r w:rsidRPr="0094308B">
        <w:rPr>
          <w:rFonts w:asciiTheme="majorHAnsi" w:hAnsiTheme="majorHAnsi" w:cstheme="majorHAnsi"/>
          <w:lang w:val="bg-BG" w:bidi="bg-BG"/>
        </w:rPr>
        <w:t>Изгответе доклад за основните обсъждания по време на срещата.</w:t>
      </w:r>
    </w:p>
    <w:p w14:paraId="00EB9397" w14:textId="77777777" w:rsidR="00D22CC9" w:rsidRPr="0094308B" w:rsidRDefault="00D22CC9" w:rsidP="00E460CE">
      <w:pPr>
        <w:pStyle w:val="Agency-heading-3"/>
        <w:rPr>
          <w:rFonts w:asciiTheme="majorHAnsi" w:hAnsiTheme="majorHAnsi" w:cstheme="majorHAnsi"/>
          <w:lang w:val="bg-BG"/>
        </w:rPr>
      </w:pPr>
      <w:bookmarkStart w:id="85" w:name="_Toc96076167"/>
      <w:r w:rsidRPr="0094308B">
        <w:rPr>
          <w:rFonts w:asciiTheme="majorHAnsi" w:hAnsiTheme="majorHAnsi" w:cstheme="majorHAnsi"/>
          <w:lang w:val="bg-BG" w:bidi="bg-BG"/>
        </w:rPr>
        <w:t>Участниците в дейността по самоанализ</w:t>
      </w:r>
      <w:bookmarkEnd w:id="85"/>
    </w:p>
    <w:p w14:paraId="6889A659" w14:textId="5490B81B" w:rsidR="00D22CC9" w:rsidRPr="0094308B" w:rsidRDefault="00D22CC9" w:rsidP="00D22CC9">
      <w:pPr>
        <w:pStyle w:val="Agency-body-text"/>
        <w:rPr>
          <w:rFonts w:asciiTheme="majorHAnsi" w:hAnsiTheme="majorHAnsi" w:cstheme="majorHAnsi"/>
          <w:lang w:val="bg-BG"/>
        </w:rPr>
      </w:pPr>
      <w:r w:rsidRPr="0094308B">
        <w:rPr>
          <w:rFonts w:asciiTheme="majorHAnsi" w:hAnsiTheme="majorHAnsi" w:cstheme="majorHAnsi"/>
          <w:lang w:val="bg-BG" w:bidi="bg-BG"/>
        </w:rPr>
        <w:t>Ролята на участниците е да анализират как се подкрепят училищните ръководители, за да следват приобщаващ подход в своята работа.</w:t>
      </w:r>
    </w:p>
    <w:p w14:paraId="03BFA1C4" w14:textId="77777777" w:rsidR="00D22CC9" w:rsidRPr="0094308B" w:rsidRDefault="00D22CC9" w:rsidP="00E460CE">
      <w:pPr>
        <w:pStyle w:val="Agency-heading-4"/>
        <w:rPr>
          <w:rFonts w:asciiTheme="majorHAnsi" w:hAnsiTheme="majorHAnsi" w:cstheme="majorHAnsi"/>
          <w:lang w:val="bg-BG"/>
        </w:rPr>
      </w:pPr>
      <w:r w:rsidRPr="0094308B">
        <w:rPr>
          <w:rFonts w:asciiTheme="majorHAnsi" w:hAnsiTheme="majorHAnsi" w:cstheme="majorHAnsi"/>
          <w:lang w:val="bg-BG" w:bidi="bg-BG"/>
        </w:rPr>
        <w:t>Преди дейността</w:t>
      </w:r>
    </w:p>
    <w:p w14:paraId="69AD9DB0" w14:textId="6AB20192" w:rsidR="00D22CC9" w:rsidRPr="0094308B" w:rsidRDefault="00D22CC9" w:rsidP="00D22CC9">
      <w:pPr>
        <w:pStyle w:val="Agency-body-text"/>
        <w:numPr>
          <w:ilvl w:val="0"/>
          <w:numId w:val="81"/>
        </w:numPr>
        <w:rPr>
          <w:rFonts w:asciiTheme="majorHAnsi" w:hAnsiTheme="majorHAnsi" w:cstheme="majorHAnsi"/>
          <w:lang w:val="bg-BG"/>
        </w:rPr>
      </w:pPr>
      <w:r w:rsidRPr="0094308B">
        <w:rPr>
          <w:rFonts w:asciiTheme="majorHAnsi" w:hAnsiTheme="majorHAnsi" w:cstheme="majorHAnsi"/>
          <w:lang w:val="bg-BG" w:bidi="bg-BG"/>
        </w:rPr>
        <w:t>Подгответе се, за да участвате в обсъжданията относно приобщаващото образование и ролята на училищните ръководители.</w:t>
      </w:r>
    </w:p>
    <w:p w14:paraId="44875FB3" w14:textId="77777777" w:rsidR="00D22CC9" w:rsidRPr="0094308B" w:rsidRDefault="00D22CC9" w:rsidP="00E460CE">
      <w:pPr>
        <w:pStyle w:val="Agency-heading-4"/>
        <w:rPr>
          <w:rFonts w:asciiTheme="majorHAnsi" w:hAnsiTheme="majorHAnsi" w:cstheme="majorHAnsi"/>
          <w:lang w:val="bg-BG"/>
        </w:rPr>
      </w:pPr>
      <w:r w:rsidRPr="0094308B">
        <w:rPr>
          <w:rFonts w:asciiTheme="majorHAnsi" w:hAnsiTheme="majorHAnsi" w:cstheme="majorHAnsi"/>
          <w:lang w:val="bg-BG" w:bidi="bg-BG"/>
        </w:rPr>
        <w:t>По време на дейността</w:t>
      </w:r>
    </w:p>
    <w:p w14:paraId="186F2C0C" w14:textId="77777777" w:rsidR="00D22CC9" w:rsidRPr="0094308B" w:rsidRDefault="00D22CC9" w:rsidP="00D22CC9">
      <w:pPr>
        <w:pStyle w:val="Agency-body-text"/>
        <w:numPr>
          <w:ilvl w:val="0"/>
          <w:numId w:val="81"/>
        </w:numPr>
        <w:rPr>
          <w:rFonts w:asciiTheme="majorHAnsi" w:hAnsiTheme="majorHAnsi" w:cstheme="majorHAnsi"/>
          <w:lang w:val="bg-BG"/>
        </w:rPr>
      </w:pPr>
      <w:r w:rsidRPr="0094308B">
        <w:rPr>
          <w:rFonts w:asciiTheme="majorHAnsi" w:hAnsiTheme="majorHAnsi" w:cstheme="majorHAnsi"/>
          <w:lang w:val="bg-BG" w:bidi="bg-BG"/>
        </w:rPr>
        <w:t>Участвайте активно във всички обсъждания</w:t>
      </w:r>
    </w:p>
    <w:p w14:paraId="7BF98FEA" w14:textId="49F32417" w:rsidR="00D22CC9" w:rsidRPr="0094308B" w:rsidRDefault="009752AF" w:rsidP="00D22CC9">
      <w:pPr>
        <w:pStyle w:val="Agency-body-text"/>
        <w:numPr>
          <w:ilvl w:val="0"/>
          <w:numId w:val="81"/>
        </w:numPr>
        <w:rPr>
          <w:rFonts w:asciiTheme="majorHAnsi" w:hAnsiTheme="majorHAnsi" w:cstheme="majorHAnsi"/>
          <w:lang w:val="bg-BG"/>
        </w:rPr>
      </w:pPr>
      <w:r w:rsidRPr="0094308B">
        <w:rPr>
          <w:rFonts w:asciiTheme="majorHAnsi" w:hAnsiTheme="majorHAnsi" w:cstheme="majorHAnsi"/>
          <w:lang w:val="bg-BG" w:bidi="bg-BG"/>
        </w:rPr>
        <w:t>Предоставете обратна информация относно инструмента за самоанализ.</w:t>
      </w:r>
    </w:p>
    <w:p w14:paraId="3012EFC2" w14:textId="77777777" w:rsidR="00D22CC9" w:rsidRPr="0094308B" w:rsidRDefault="00D22CC9" w:rsidP="00E460CE">
      <w:pPr>
        <w:pStyle w:val="Agency-heading-4"/>
        <w:rPr>
          <w:rFonts w:asciiTheme="majorHAnsi" w:hAnsiTheme="majorHAnsi" w:cstheme="majorHAnsi"/>
          <w:lang w:val="bg-BG"/>
        </w:rPr>
      </w:pPr>
      <w:r w:rsidRPr="0094308B">
        <w:rPr>
          <w:rFonts w:asciiTheme="majorHAnsi" w:hAnsiTheme="majorHAnsi" w:cstheme="majorHAnsi"/>
          <w:lang w:val="bg-BG" w:bidi="bg-BG"/>
        </w:rPr>
        <w:t>След дейността</w:t>
      </w:r>
    </w:p>
    <w:p w14:paraId="6184A0BE" w14:textId="0FBC6F55" w:rsidR="00D22CC9" w:rsidRPr="0094308B" w:rsidRDefault="00D22CC9" w:rsidP="00D22CC9">
      <w:pPr>
        <w:pStyle w:val="Agency-body-text"/>
        <w:numPr>
          <w:ilvl w:val="0"/>
          <w:numId w:val="81"/>
        </w:numPr>
        <w:rPr>
          <w:rFonts w:asciiTheme="majorHAnsi" w:hAnsiTheme="majorHAnsi" w:cstheme="majorHAnsi"/>
          <w:lang w:val="bg-BG"/>
        </w:rPr>
      </w:pPr>
      <w:r w:rsidRPr="0094308B">
        <w:rPr>
          <w:rFonts w:asciiTheme="majorHAnsi" w:hAnsiTheme="majorHAnsi" w:cstheme="majorHAnsi"/>
          <w:lang w:val="bg-BG" w:bidi="bg-BG"/>
        </w:rPr>
        <w:t>(В зависимост от предпочитанията на държавата) коментирайте проекта на доклада за самоанализа.</w:t>
      </w:r>
    </w:p>
    <w:p w14:paraId="38178CDD" w14:textId="72668FC4" w:rsidR="00D22CC9" w:rsidRPr="0094308B" w:rsidRDefault="00175196" w:rsidP="00D22CC9">
      <w:pPr>
        <w:pStyle w:val="Agency-heading-2"/>
        <w:rPr>
          <w:rFonts w:asciiTheme="majorHAnsi" w:hAnsiTheme="majorHAnsi" w:cstheme="majorHAnsi"/>
          <w:lang w:val="bg-BG"/>
        </w:rPr>
      </w:pPr>
      <w:bookmarkStart w:id="86" w:name="Section2"/>
      <w:bookmarkStart w:id="87" w:name="_Toc96076168"/>
      <w:r w:rsidRPr="0094308B">
        <w:rPr>
          <w:rFonts w:asciiTheme="majorHAnsi" w:hAnsiTheme="majorHAnsi" w:cstheme="majorHAnsi"/>
          <w:lang w:val="bg-BG" w:bidi="bg-BG"/>
        </w:rPr>
        <w:t>Раздел 2</w:t>
      </w:r>
      <w:bookmarkEnd w:id="86"/>
      <w:r w:rsidRPr="0094308B">
        <w:rPr>
          <w:rFonts w:asciiTheme="majorHAnsi" w:hAnsiTheme="majorHAnsi" w:cstheme="majorHAnsi"/>
          <w:lang w:val="bg-BG" w:bidi="bg-BG"/>
        </w:rPr>
        <w:t>: Практическа организация</w:t>
      </w:r>
      <w:bookmarkEnd w:id="87"/>
    </w:p>
    <w:p w14:paraId="7A83CD14" w14:textId="20943FFD" w:rsidR="00D22CC9" w:rsidRPr="0094308B" w:rsidRDefault="00D22CC9" w:rsidP="00D22CC9">
      <w:pPr>
        <w:pStyle w:val="Agency-body-text"/>
        <w:rPr>
          <w:rFonts w:asciiTheme="majorHAnsi" w:hAnsiTheme="majorHAnsi" w:cstheme="majorHAnsi"/>
          <w:lang w:val="bg-BG"/>
        </w:rPr>
      </w:pPr>
      <w:r w:rsidRPr="0094308B">
        <w:rPr>
          <w:rFonts w:asciiTheme="majorHAnsi" w:hAnsiTheme="majorHAnsi" w:cstheme="majorHAnsi"/>
          <w:lang w:val="bg-BG" w:bidi="bg-BG"/>
        </w:rPr>
        <w:t>Макар целта на дейността по самоанализ да е ясна, нейната организация е гъвкава в смисъл, че всяка държава може да избере своята насоченост. Държавите могат да изберат да се съсредоточат върху конкретна училищна общност, регион или населено място, върху определена основна функция на училищните ръководители/ръководните екипи или върху конкретни категории в рамките на основните функции. Това е от значение за избора на участници.</w:t>
      </w:r>
    </w:p>
    <w:p w14:paraId="2D5F6D74" w14:textId="4FE9DF13" w:rsidR="00D22CC9" w:rsidRPr="0094308B" w:rsidRDefault="00D22CC9" w:rsidP="00D22CC9">
      <w:pPr>
        <w:pStyle w:val="Agency-body-text"/>
        <w:rPr>
          <w:rFonts w:asciiTheme="majorHAnsi" w:hAnsiTheme="majorHAnsi" w:cstheme="majorHAnsi"/>
          <w:lang w:val="bg-BG"/>
        </w:rPr>
      </w:pPr>
      <w:r w:rsidRPr="0094308B">
        <w:rPr>
          <w:rFonts w:asciiTheme="majorHAnsi" w:hAnsiTheme="majorHAnsi" w:cstheme="majorHAnsi"/>
          <w:lang w:val="bg-BG" w:bidi="bg-BG"/>
        </w:rPr>
        <w:t>Продължителността на дейността може да бъде половин ден или повече. Трябва да бъдат създадена съответната практическа организация.</w:t>
      </w:r>
    </w:p>
    <w:p w14:paraId="40F6D847" w14:textId="77777777" w:rsidR="00D22CC9" w:rsidRPr="0094308B" w:rsidRDefault="00D22CC9" w:rsidP="00E460CE">
      <w:pPr>
        <w:pStyle w:val="Agency-heading-3"/>
        <w:rPr>
          <w:rFonts w:asciiTheme="majorHAnsi" w:hAnsiTheme="majorHAnsi" w:cstheme="majorHAnsi"/>
          <w:lang w:val="bg-BG"/>
        </w:rPr>
      </w:pPr>
      <w:bookmarkStart w:id="88" w:name="_Toc96076169"/>
      <w:r w:rsidRPr="0094308B">
        <w:rPr>
          <w:rFonts w:asciiTheme="majorHAnsi" w:hAnsiTheme="majorHAnsi" w:cstheme="majorHAnsi"/>
          <w:lang w:val="bg-BG" w:bidi="bg-BG"/>
        </w:rPr>
        <w:lastRenderedPageBreak/>
        <w:t>Намиране и канене на участници</w:t>
      </w:r>
      <w:bookmarkEnd w:id="88"/>
    </w:p>
    <w:p w14:paraId="58D3ED2A" w14:textId="054CF86F" w:rsidR="00D22CC9" w:rsidRPr="0094308B" w:rsidRDefault="00D22CC9" w:rsidP="00D22CC9">
      <w:pPr>
        <w:pStyle w:val="Agency-body-text"/>
        <w:rPr>
          <w:rFonts w:asciiTheme="majorHAnsi" w:hAnsiTheme="majorHAnsi" w:cstheme="majorHAnsi"/>
          <w:lang w:val="bg-BG"/>
        </w:rPr>
      </w:pPr>
      <w:r w:rsidRPr="0094308B">
        <w:rPr>
          <w:rFonts w:asciiTheme="majorHAnsi" w:hAnsiTheme="majorHAnsi" w:cstheme="majorHAnsi"/>
          <w:lang w:val="bg-BG" w:bidi="bg-BG"/>
        </w:rPr>
        <w:t>За да бъде направен пространен анализ как се подкрепят училищните ръководители, за да следват приобщаващ подход, и да се получат различни гледни точки относно използването на инструмента за самоанализ, следва да бъдат поканени участници от ключова група заинтересовани страни. Ако съществуват формализирани структури, които създават условия за обсъждане и обмен на мнения между училищните ръководители и ръководните екипи и органите, разработващи политики, това може да улесни създаването на фокус групи. Заинтересовани страни може също така да бъдат поканени чрез професионални мрежи, асоциации или чрез лични контакти.</w:t>
      </w:r>
    </w:p>
    <w:p w14:paraId="553E4823" w14:textId="557C31AF" w:rsidR="00D22CC9" w:rsidRPr="0094308B" w:rsidRDefault="00D22CC9"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В зависимост от насочеността участниците могат да представляват различни равнища на образователната система. Те трябва да представляват и двете групи заинтересовани страни, посочени по-долу:</w:t>
      </w:r>
    </w:p>
    <w:p w14:paraId="5162456C" w14:textId="55F44B1A" w:rsidR="00D22CC9" w:rsidRPr="0094308B" w:rsidRDefault="00D22CC9" w:rsidP="00D22CC9">
      <w:pPr>
        <w:pStyle w:val="Agency-body-text"/>
        <w:numPr>
          <w:ilvl w:val="0"/>
          <w:numId w:val="75"/>
        </w:numPr>
        <w:rPr>
          <w:rFonts w:asciiTheme="majorHAnsi" w:hAnsiTheme="majorHAnsi" w:cstheme="majorHAnsi"/>
          <w:lang w:val="bg-BG"/>
        </w:rPr>
      </w:pPr>
      <w:r w:rsidRPr="0094308B">
        <w:rPr>
          <w:rFonts w:asciiTheme="majorHAnsi" w:hAnsiTheme="majorHAnsi" w:cstheme="majorHAnsi"/>
          <w:b/>
          <w:lang w:val="bg-BG" w:bidi="bg-BG"/>
        </w:rPr>
        <w:t>Училищните ръководители и ръководните екипи</w:t>
      </w:r>
      <w:r w:rsidRPr="0094308B">
        <w:rPr>
          <w:rFonts w:asciiTheme="majorHAnsi" w:hAnsiTheme="majorHAnsi" w:cstheme="majorHAnsi"/>
          <w:lang w:val="bg-BG" w:bidi="bg-BG"/>
        </w:rPr>
        <w:t xml:space="preserve"> включват (но не се ограничават до) директорите, старшите и средните ръководители и ръководителите на учители, помощния персонал, общността от специалисти и подкрепящите услуги, членовете на училищните съвети и заинтересованите страни в системата, които оказват подкрепа на ръководството.</w:t>
      </w:r>
    </w:p>
    <w:p w14:paraId="420E30DA" w14:textId="188AF326" w:rsidR="00D22CC9" w:rsidRPr="0094308B" w:rsidRDefault="00D22CC9" w:rsidP="00D22CC9">
      <w:pPr>
        <w:pStyle w:val="Agency-body-text"/>
        <w:numPr>
          <w:ilvl w:val="0"/>
          <w:numId w:val="75"/>
        </w:numPr>
        <w:rPr>
          <w:rFonts w:asciiTheme="majorHAnsi" w:hAnsiTheme="majorHAnsi" w:cstheme="majorHAnsi"/>
          <w:lang w:val="bg-BG"/>
        </w:rPr>
      </w:pPr>
      <w:r w:rsidRPr="0094308B">
        <w:rPr>
          <w:rFonts w:asciiTheme="majorHAnsi" w:hAnsiTheme="majorHAnsi" w:cstheme="majorHAnsi"/>
          <w:b/>
          <w:lang w:val="bg-BG" w:bidi="bg-BG"/>
        </w:rPr>
        <w:t>Органите, разработващи политики,</w:t>
      </w:r>
      <w:r w:rsidRPr="0094308B">
        <w:rPr>
          <w:rFonts w:asciiTheme="majorHAnsi" w:hAnsiTheme="majorHAnsi" w:cstheme="majorHAnsi"/>
          <w:lang w:val="bg-BG" w:bidi="bg-BG"/>
        </w:rPr>
        <w:t xml:space="preserve"> включват (но не се ограничават до) органи, разработващи политики, на общностно, общинско, регионално и национално равнище с мандат в сферата на образованието или в други сектори, които оказват влияние върху образованието, като инспектори, здравни и социални служби или органи, отговарящи за осигуряване на качеството.</w:t>
      </w:r>
    </w:p>
    <w:p w14:paraId="3574F543" w14:textId="0042FB17" w:rsidR="00D22CC9" w:rsidRPr="0094308B" w:rsidRDefault="00D22CC9" w:rsidP="00D22CC9">
      <w:pPr>
        <w:pStyle w:val="Agency-body-text"/>
        <w:rPr>
          <w:rFonts w:asciiTheme="majorHAnsi" w:hAnsiTheme="majorHAnsi" w:cstheme="majorHAnsi"/>
          <w:lang w:val="bg-BG"/>
        </w:rPr>
      </w:pPr>
      <w:r w:rsidRPr="0094308B">
        <w:rPr>
          <w:rFonts w:asciiTheme="majorHAnsi" w:hAnsiTheme="majorHAnsi" w:cstheme="majorHAnsi"/>
          <w:lang w:val="bg-BG" w:bidi="bg-BG"/>
        </w:rPr>
        <w:t>Тези списъци не са окончателни, тъй като групите заинтересовани страни може да се различават в различните държави. Те също зависят от областта, върху която е съсредоточена дейността. Например организационният екип може да реши да се съсредоточи върху конкретен регион и/или училищно равнище. Освен това е важно училищните ръководители и ръководните екипи да бъдат съчетани с органи, разработващи политики, чиито решения оказват въздействие върху тяхната работа.</w:t>
      </w:r>
    </w:p>
    <w:p w14:paraId="62F1CB8D" w14:textId="1C3BBC48" w:rsidR="00D22CC9" w:rsidRPr="0094308B" w:rsidRDefault="002A6F04" w:rsidP="00D22CC9">
      <w:pPr>
        <w:pStyle w:val="Agency-body-text"/>
        <w:rPr>
          <w:rFonts w:asciiTheme="majorHAnsi" w:hAnsiTheme="majorHAnsi" w:cstheme="majorHAnsi"/>
          <w:lang w:val="bg-BG"/>
        </w:rPr>
      </w:pPr>
      <w:r w:rsidRPr="0094308B">
        <w:rPr>
          <w:rFonts w:asciiTheme="majorHAnsi" w:hAnsiTheme="majorHAnsi" w:cstheme="majorHAnsi"/>
          <w:lang w:val="bg-BG" w:bidi="bg-BG"/>
        </w:rPr>
        <w:t>Организационният екип следва да изпрати покани до участниците най-малко четири седмици преди срещата, включително информация за часа и мястото.</w:t>
      </w:r>
    </w:p>
    <w:p w14:paraId="711AD39C" w14:textId="77777777" w:rsidR="00D22CC9" w:rsidRPr="0094308B" w:rsidRDefault="00D22CC9" w:rsidP="00E460CE">
      <w:pPr>
        <w:pStyle w:val="Agency-heading-3"/>
        <w:rPr>
          <w:rFonts w:asciiTheme="majorHAnsi" w:hAnsiTheme="majorHAnsi" w:cstheme="majorHAnsi"/>
          <w:lang w:val="bg-BG"/>
        </w:rPr>
      </w:pPr>
      <w:bookmarkStart w:id="89" w:name="_Toc96076170"/>
      <w:r w:rsidRPr="0094308B">
        <w:rPr>
          <w:rFonts w:asciiTheme="majorHAnsi" w:hAnsiTheme="majorHAnsi" w:cstheme="majorHAnsi"/>
          <w:lang w:val="bg-BG" w:bidi="bg-BG"/>
        </w:rPr>
        <w:t>Организиране на фокус групи и предлаган дневен ред</w:t>
      </w:r>
      <w:bookmarkEnd w:id="89"/>
    </w:p>
    <w:p w14:paraId="2D34FD63" w14:textId="3CA360CB" w:rsidR="00D22CC9" w:rsidRPr="0094308B" w:rsidRDefault="00E43EF5"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Участниците се разделят на фокус групи. Размерът и броят на групите могат да варират в зависимост от броя на участниците. За всяка фокус група се определят </w:t>
      </w:r>
      <w:r w:rsidRPr="0094308B">
        <w:rPr>
          <w:rFonts w:asciiTheme="majorHAnsi" w:hAnsiTheme="majorHAnsi" w:cstheme="majorHAnsi"/>
          <w:b/>
          <w:lang w:val="bg-BG" w:bidi="bg-BG"/>
        </w:rPr>
        <w:t>модератор</w:t>
      </w:r>
      <w:r w:rsidRPr="0094308B">
        <w:rPr>
          <w:rFonts w:asciiTheme="majorHAnsi" w:hAnsiTheme="majorHAnsi" w:cstheme="majorHAnsi"/>
          <w:lang w:val="bg-BG" w:bidi="bg-BG"/>
        </w:rPr>
        <w:t xml:space="preserve">, </w:t>
      </w:r>
      <w:r w:rsidRPr="0094308B">
        <w:rPr>
          <w:rFonts w:asciiTheme="majorHAnsi" w:hAnsiTheme="majorHAnsi" w:cstheme="majorHAnsi"/>
          <w:b/>
          <w:lang w:val="bg-BG" w:bidi="bg-BG"/>
        </w:rPr>
        <w:t>отговорник за графика</w:t>
      </w:r>
      <w:r w:rsidRPr="0094308B">
        <w:rPr>
          <w:rFonts w:asciiTheme="majorHAnsi" w:hAnsiTheme="majorHAnsi" w:cstheme="majorHAnsi"/>
          <w:lang w:val="bg-BG" w:bidi="bg-BG"/>
        </w:rPr>
        <w:t xml:space="preserve"> и </w:t>
      </w:r>
      <w:r w:rsidRPr="0094308B">
        <w:rPr>
          <w:rFonts w:asciiTheme="majorHAnsi" w:hAnsiTheme="majorHAnsi" w:cstheme="majorHAnsi"/>
          <w:b/>
          <w:lang w:val="bg-BG" w:bidi="bg-BG"/>
        </w:rPr>
        <w:t>протоколист</w:t>
      </w:r>
      <w:r w:rsidRPr="0094308B">
        <w:rPr>
          <w:rFonts w:asciiTheme="majorHAnsi" w:hAnsiTheme="majorHAnsi" w:cstheme="majorHAnsi"/>
          <w:lang w:val="bg-BG" w:bidi="bg-BG"/>
        </w:rPr>
        <w:t>.</w:t>
      </w:r>
    </w:p>
    <w:p w14:paraId="64E9803A" w14:textId="638C9722" w:rsidR="00D22CC9" w:rsidRPr="0094308B" w:rsidRDefault="00D22CC9" w:rsidP="00D22CC9">
      <w:pPr>
        <w:pStyle w:val="Agency-body-text"/>
        <w:numPr>
          <w:ilvl w:val="0"/>
          <w:numId w:val="81"/>
        </w:numPr>
        <w:rPr>
          <w:rFonts w:asciiTheme="majorHAnsi" w:hAnsiTheme="majorHAnsi" w:cstheme="majorHAnsi"/>
          <w:lang w:val="bg-BG"/>
        </w:rPr>
      </w:pPr>
      <w:r w:rsidRPr="0094308B">
        <w:rPr>
          <w:rFonts w:asciiTheme="majorHAnsi" w:hAnsiTheme="majorHAnsi" w:cstheme="majorHAnsi"/>
          <w:b/>
          <w:lang w:val="bg-BG" w:bidi="bg-BG"/>
        </w:rPr>
        <w:t>Модераторът</w:t>
      </w:r>
      <w:r w:rsidRPr="0094308B">
        <w:rPr>
          <w:rFonts w:asciiTheme="majorHAnsi" w:hAnsiTheme="majorHAnsi" w:cstheme="majorHAnsi"/>
          <w:lang w:val="bg-BG" w:bidi="bg-BG"/>
        </w:rPr>
        <w:t xml:space="preserve"> модерира обсъжданията и следи всички гласове да бъдат чути.</w:t>
      </w:r>
    </w:p>
    <w:p w14:paraId="6CE912ED" w14:textId="073E9C58" w:rsidR="00D22CC9" w:rsidRPr="0094308B" w:rsidRDefault="00012298" w:rsidP="00D22CC9">
      <w:pPr>
        <w:pStyle w:val="Agency-body-text"/>
        <w:numPr>
          <w:ilvl w:val="0"/>
          <w:numId w:val="81"/>
        </w:numPr>
        <w:rPr>
          <w:rFonts w:asciiTheme="majorHAnsi" w:hAnsiTheme="majorHAnsi" w:cstheme="majorHAnsi"/>
          <w:lang w:val="bg-BG"/>
        </w:rPr>
      </w:pPr>
      <w:r w:rsidRPr="0094308B">
        <w:rPr>
          <w:rFonts w:asciiTheme="majorHAnsi" w:hAnsiTheme="majorHAnsi" w:cstheme="majorHAnsi"/>
          <w:b/>
          <w:lang w:val="bg-BG" w:bidi="bg-BG"/>
        </w:rPr>
        <w:t>Отговорникът за графика</w:t>
      </w:r>
      <w:r w:rsidRPr="0094308B">
        <w:rPr>
          <w:rFonts w:asciiTheme="majorHAnsi" w:hAnsiTheme="majorHAnsi" w:cstheme="majorHAnsi"/>
          <w:lang w:val="bg-BG" w:bidi="bg-BG"/>
        </w:rPr>
        <w:t xml:space="preserve"> следи дейността да не излиза извън график.</w:t>
      </w:r>
    </w:p>
    <w:p w14:paraId="4487F07B" w14:textId="08009CA3" w:rsidR="00D22CC9" w:rsidRPr="0094308B" w:rsidRDefault="008A7694" w:rsidP="00D22CC9">
      <w:pPr>
        <w:pStyle w:val="Agency-body-text"/>
        <w:numPr>
          <w:ilvl w:val="0"/>
          <w:numId w:val="81"/>
        </w:numPr>
        <w:rPr>
          <w:rFonts w:asciiTheme="majorHAnsi" w:hAnsiTheme="majorHAnsi" w:cstheme="majorHAnsi"/>
          <w:lang w:val="bg-BG"/>
        </w:rPr>
      </w:pPr>
      <w:r w:rsidRPr="0094308B">
        <w:rPr>
          <w:rFonts w:asciiTheme="majorHAnsi" w:hAnsiTheme="majorHAnsi" w:cstheme="majorHAnsi"/>
          <w:b/>
          <w:lang w:val="bg-BG" w:bidi="bg-BG"/>
        </w:rPr>
        <w:t>Протоколистът</w:t>
      </w:r>
      <w:r w:rsidRPr="0094308B">
        <w:rPr>
          <w:rFonts w:asciiTheme="majorHAnsi" w:hAnsiTheme="majorHAnsi" w:cstheme="majorHAnsi"/>
          <w:lang w:val="bg-BG" w:bidi="bg-BG"/>
        </w:rPr>
        <w:t xml:space="preserve"> води записки за групата.</w:t>
      </w:r>
    </w:p>
    <w:p w14:paraId="2E216531" w14:textId="7ACE4835" w:rsidR="00D22CC9" w:rsidRPr="0094308B" w:rsidRDefault="00D22CC9" w:rsidP="00D22CC9">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Ако е възможно, на всяка фокус група трябва да бъде предоставен лаптоп или членовете ѝ да бъдат помолени да донесат свой, за да записват отговорите си в образец на инструмента за самоанализ във формат Word. Ако това не е възможно, </w:t>
      </w:r>
      <w:r w:rsidRPr="0094308B">
        <w:rPr>
          <w:rFonts w:asciiTheme="majorHAnsi" w:hAnsiTheme="majorHAnsi" w:cstheme="majorHAnsi"/>
          <w:lang w:val="bg-BG" w:bidi="bg-BG"/>
        </w:rPr>
        <w:lastRenderedPageBreak/>
        <w:t>групите могат да вписват отговорите в печатна версия на инструмента за самоанализ. Всеки участник следва да получи разпечатано копие на инструмента.</w:t>
      </w:r>
    </w:p>
    <w:p w14:paraId="5233DFB8" w14:textId="4E28D236" w:rsidR="00D22CC9" w:rsidRPr="0094308B" w:rsidRDefault="00D22CC9"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 xml:space="preserve">Анализът във фокус групата има </w:t>
      </w:r>
      <w:r w:rsidRPr="0094308B">
        <w:rPr>
          <w:rFonts w:asciiTheme="majorHAnsi" w:hAnsiTheme="majorHAnsi" w:cstheme="majorHAnsi"/>
          <w:b/>
          <w:lang w:val="bg-BG" w:bidi="bg-BG"/>
        </w:rPr>
        <w:t>два етапа</w:t>
      </w:r>
      <w:r w:rsidRPr="0094308B">
        <w:rPr>
          <w:rFonts w:asciiTheme="majorHAnsi" w:hAnsiTheme="majorHAnsi" w:cstheme="majorHAnsi"/>
          <w:lang w:val="bg-BG" w:bidi="bg-BG"/>
        </w:rPr>
        <w:t>:</w:t>
      </w:r>
    </w:p>
    <w:p w14:paraId="2B1A644C" w14:textId="58AF1D3C" w:rsidR="00D22CC9" w:rsidRPr="0094308B" w:rsidRDefault="00D22CC9" w:rsidP="00166C6F">
      <w:pPr>
        <w:pStyle w:val="Agency-body-text"/>
        <w:keepNext/>
        <w:numPr>
          <w:ilvl w:val="0"/>
          <w:numId w:val="78"/>
        </w:numPr>
        <w:rPr>
          <w:rFonts w:asciiTheme="majorHAnsi" w:hAnsiTheme="majorHAnsi" w:cstheme="majorHAnsi"/>
          <w:lang w:val="bg-BG"/>
        </w:rPr>
      </w:pPr>
      <w:r w:rsidRPr="0094308B">
        <w:rPr>
          <w:rFonts w:asciiTheme="majorHAnsi" w:hAnsiTheme="majorHAnsi" w:cstheme="majorHAnsi"/>
          <w:lang w:val="bg-BG" w:bidi="bg-BG"/>
        </w:rPr>
        <w:t>Участниците се разделят на фокус групи в зависимост от ролите им на училищни ръководители/членове на ръководни екипи или органи, разработващи политики (броят на участниците във всяка фокус група може да е различен, но не трябва да надвишава 8—10 души). Тази част може да отнеме 1,5—2 часа. Процедурата е следната:</w:t>
      </w:r>
    </w:p>
    <w:p w14:paraId="2E8671E8" w14:textId="0DEB4B15" w:rsidR="00D22CC9" w:rsidRPr="0094308B" w:rsidRDefault="00D22CC9" w:rsidP="00D22CC9">
      <w:pPr>
        <w:pStyle w:val="Agency-body-text"/>
        <w:numPr>
          <w:ilvl w:val="1"/>
          <w:numId w:val="78"/>
        </w:numPr>
        <w:rPr>
          <w:rFonts w:asciiTheme="majorHAnsi" w:hAnsiTheme="majorHAnsi" w:cstheme="majorHAnsi"/>
          <w:lang w:val="bg-BG"/>
        </w:rPr>
      </w:pPr>
      <w:r w:rsidRPr="0094308B">
        <w:rPr>
          <w:rFonts w:asciiTheme="majorHAnsi" w:hAnsiTheme="majorHAnsi" w:cstheme="majorHAnsi"/>
          <w:lang w:val="bg-BG" w:bidi="bg-BG"/>
        </w:rPr>
        <w:t xml:space="preserve">Фокус групите с училищни ръководители/членове на ръководни екипи работят върху </w:t>
      </w:r>
      <w:hyperlink w:anchor="School_leaders" w:history="1">
        <w:r w:rsidRPr="0094308B">
          <w:rPr>
            <w:rStyle w:val="Hyperlink"/>
            <w:rFonts w:asciiTheme="majorHAnsi" w:hAnsiTheme="majorHAnsi" w:cstheme="majorHAnsi"/>
            <w:b/>
            <w:lang w:val="bg-BG" w:bidi="bg-BG"/>
          </w:rPr>
          <w:t>самоанализа за училищни ръководители</w:t>
        </w:r>
      </w:hyperlink>
      <w:r w:rsidRPr="0094308B">
        <w:rPr>
          <w:rFonts w:asciiTheme="majorHAnsi" w:hAnsiTheme="majorHAnsi" w:cstheme="majorHAnsi"/>
          <w:lang w:val="bg-BG" w:bidi="bg-BG"/>
        </w:rPr>
        <w:t>.</w:t>
      </w:r>
    </w:p>
    <w:p w14:paraId="76CC90E4" w14:textId="255AE72E" w:rsidR="00D22CC9" w:rsidRPr="0094308B" w:rsidRDefault="00D22CC9" w:rsidP="00D22CC9">
      <w:pPr>
        <w:pStyle w:val="Agency-body-text"/>
        <w:numPr>
          <w:ilvl w:val="1"/>
          <w:numId w:val="78"/>
        </w:numPr>
        <w:rPr>
          <w:rFonts w:asciiTheme="majorHAnsi" w:hAnsiTheme="majorHAnsi" w:cstheme="majorHAnsi"/>
          <w:lang w:val="bg-BG"/>
        </w:rPr>
      </w:pPr>
      <w:r w:rsidRPr="0094308B">
        <w:rPr>
          <w:rFonts w:asciiTheme="majorHAnsi" w:hAnsiTheme="majorHAnsi" w:cstheme="majorHAnsi"/>
          <w:lang w:val="bg-BG" w:bidi="bg-BG"/>
        </w:rPr>
        <w:t xml:space="preserve">Фокус групите с органи, разработващи политики, работят върху </w:t>
      </w:r>
      <w:hyperlink w:anchor="Policy_makers" w:history="1">
        <w:r w:rsidRPr="0094308B">
          <w:rPr>
            <w:rStyle w:val="Hyperlink"/>
            <w:rFonts w:asciiTheme="majorHAnsi" w:hAnsiTheme="majorHAnsi" w:cstheme="majorHAnsi"/>
            <w:b/>
            <w:lang w:val="bg-BG" w:bidi="bg-BG"/>
          </w:rPr>
          <w:t>самоанализа за органи</w:t>
        </w:r>
        <w:r w:rsidR="00873C25" w:rsidRPr="0094308B">
          <w:rPr>
            <w:rStyle w:val="Hyperlink"/>
            <w:rFonts w:asciiTheme="majorHAnsi" w:hAnsiTheme="majorHAnsi" w:cstheme="majorHAnsi"/>
            <w:b/>
            <w:lang w:val="bg-BG" w:bidi="bg-BG"/>
          </w:rPr>
          <w:noBreakHyphen/>
        </w:r>
        <w:r w:rsidRPr="0094308B">
          <w:rPr>
            <w:rFonts w:asciiTheme="majorHAnsi" w:hAnsiTheme="majorHAnsi" w:cstheme="majorHAnsi"/>
            <w:lang w:val="bg-BG" w:bidi="bg-BG"/>
          </w:rPr>
          <w:t xml:space="preserve">, </w:t>
        </w:r>
        <w:r w:rsidR="00163E29" w:rsidRPr="0094308B">
          <w:rPr>
            <w:rStyle w:val="Hyperlink"/>
            <w:rFonts w:asciiTheme="majorHAnsi" w:hAnsiTheme="majorHAnsi" w:cstheme="majorHAnsi"/>
            <w:b/>
            <w:lang w:val="bg-BG" w:bidi="bg-BG"/>
          </w:rPr>
          <w:t>разработващи политики</w:t>
        </w:r>
      </w:hyperlink>
      <w:r w:rsidRPr="0094308B">
        <w:rPr>
          <w:rFonts w:asciiTheme="majorHAnsi" w:hAnsiTheme="majorHAnsi" w:cstheme="majorHAnsi"/>
          <w:lang w:val="bg-BG" w:bidi="bg-BG"/>
        </w:rPr>
        <w:t>.</w:t>
      </w:r>
    </w:p>
    <w:p w14:paraId="20DF8333" w14:textId="3BEB59CD" w:rsidR="00D22CC9" w:rsidRPr="0094308B" w:rsidRDefault="00D22CC9" w:rsidP="00D22CC9">
      <w:pPr>
        <w:pStyle w:val="Agency-body-text"/>
        <w:numPr>
          <w:ilvl w:val="0"/>
          <w:numId w:val="78"/>
        </w:numPr>
        <w:rPr>
          <w:rFonts w:asciiTheme="majorHAnsi" w:hAnsiTheme="majorHAnsi" w:cstheme="majorHAnsi"/>
          <w:lang w:val="bg-BG"/>
        </w:rPr>
      </w:pPr>
      <w:r w:rsidRPr="0094308B">
        <w:rPr>
          <w:rFonts w:asciiTheme="majorHAnsi" w:hAnsiTheme="majorHAnsi" w:cstheme="majorHAnsi"/>
          <w:lang w:val="bg-BG" w:bidi="bg-BG"/>
        </w:rPr>
        <w:t xml:space="preserve">Участниците се прегрупират в нови фокус групи. Във всяка група са представени равномерно органи, разработващи политики, и училищни ръководители/членове на ръководни екипи. Тези нови фокус групи работят върху </w:t>
      </w:r>
      <w:hyperlink w:anchor="Joint" w:history="1">
        <w:r w:rsidRPr="0094308B">
          <w:rPr>
            <w:rStyle w:val="Hyperlink"/>
            <w:rFonts w:asciiTheme="majorHAnsi" w:hAnsiTheme="majorHAnsi" w:cstheme="majorHAnsi"/>
            <w:b/>
            <w:lang w:val="bg-BG" w:bidi="bg-BG"/>
          </w:rPr>
          <w:t>съвместния самоанализ за училищни ръководители и органи, разработващи политики</w:t>
        </w:r>
      </w:hyperlink>
      <w:r w:rsidRPr="0094308B">
        <w:rPr>
          <w:rFonts w:asciiTheme="majorHAnsi" w:hAnsiTheme="majorHAnsi" w:cstheme="majorHAnsi"/>
          <w:lang w:val="bg-BG" w:bidi="bg-BG"/>
        </w:rPr>
        <w:t>. Тази част може да отнеме до 2 часа.</w:t>
      </w:r>
    </w:p>
    <w:p w14:paraId="39B9057B" w14:textId="4EE0DB06" w:rsidR="00D22CC9" w:rsidRPr="0094308B" w:rsidRDefault="00D22CC9" w:rsidP="00E460CE">
      <w:pPr>
        <w:pStyle w:val="Agency-heading-4"/>
        <w:rPr>
          <w:rFonts w:asciiTheme="majorHAnsi" w:hAnsiTheme="majorHAnsi" w:cstheme="majorHAnsi"/>
          <w:lang w:val="bg-BG"/>
        </w:rPr>
      </w:pPr>
      <w:r w:rsidRPr="0094308B">
        <w:rPr>
          <w:rFonts w:asciiTheme="majorHAnsi" w:hAnsiTheme="majorHAnsi" w:cstheme="majorHAnsi"/>
          <w:lang w:val="bg-BG" w:bidi="bg-BG"/>
        </w:rPr>
        <w:t>Примерен дневен ред</w:t>
      </w:r>
    </w:p>
    <w:p w14:paraId="0A14243E" w14:textId="38DE910C" w:rsidR="00D22CC9" w:rsidRPr="0094308B" w:rsidRDefault="00F509ED" w:rsidP="00D22CC9">
      <w:pPr>
        <w:pStyle w:val="Agency-body-text"/>
        <w:rPr>
          <w:rFonts w:asciiTheme="majorHAnsi" w:hAnsiTheme="majorHAnsi" w:cstheme="majorHAnsi"/>
          <w:lang w:val="bg-BG"/>
        </w:rPr>
      </w:pPr>
      <w:r w:rsidRPr="0094308B">
        <w:rPr>
          <w:rFonts w:asciiTheme="majorHAnsi" w:hAnsiTheme="majorHAnsi" w:cstheme="majorHAnsi"/>
          <w:lang w:val="bg-BG" w:bidi="bg-BG"/>
        </w:rPr>
        <w:t>На таблица 31 е посочено приблизителното времетраене на всяка част от дневния ред. Времетраенето е примерно и може да бъде адаптирано според контекста и възможностите във всяка държава. Погрижете се участниците да получат окончателния вариант на дневния ред преди срещата.</w:t>
      </w:r>
    </w:p>
    <w:p w14:paraId="4C67B839" w14:textId="57C4A4B7" w:rsidR="00ED3E41" w:rsidRPr="0094308B" w:rsidRDefault="00ED3E41" w:rsidP="00E460CE">
      <w:pPr>
        <w:pStyle w:val="Agency-caption"/>
        <w:keepNext/>
        <w:rPr>
          <w:rFonts w:asciiTheme="majorHAnsi" w:hAnsiTheme="majorHAnsi" w:cstheme="majorHAnsi"/>
          <w:lang w:val="bg-BG"/>
        </w:rPr>
      </w:pPr>
      <w:r w:rsidRPr="0094308B">
        <w:rPr>
          <w:rFonts w:asciiTheme="majorHAnsi" w:hAnsiTheme="majorHAnsi" w:cstheme="majorHAnsi"/>
          <w:lang w:val="bg-BG" w:bidi="bg-BG"/>
        </w:rPr>
        <w:t xml:space="preserve">Таблица </w:t>
      </w:r>
      <w:r w:rsidR="00A357E9" w:rsidRPr="0094308B">
        <w:rPr>
          <w:rFonts w:asciiTheme="majorHAnsi" w:hAnsiTheme="majorHAnsi" w:cstheme="majorHAnsi"/>
          <w:lang w:val="bg-BG"/>
        </w:rPr>
        <w:fldChar w:fldCharType="begin"/>
      </w:r>
      <w:r w:rsidR="00A357E9" w:rsidRPr="0094308B">
        <w:rPr>
          <w:rFonts w:asciiTheme="majorHAnsi" w:hAnsiTheme="majorHAnsi" w:cstheme="majorHAnsi"/>
          <w:lang w:val="bg-BG"/>
        </w:rPr>
        <w:instrText xml:space="preserve"> SEQ Table \* ARABIC </w:instrText>
      </w:r>
      <w:r w:rsidR="00A357E9" w:rsidRPr="0094308B">
        <w:rPr>
          <w:rFonts w:asciiTheme="majorHAnsi" w:hAnsiTheme="majorHAnsi" w:cstheme="majorHAnsi"/>
          <w:lang w:val="bg-BG"/>
        </w:rPr>
        <w:fldChar w:fldCharType="separate"/>
      </w:r>
      <w:r w:rsidRPr="0094308B">
        <w:rPr>
          <w:rFonts w:asciiTheme="majorHAnsi" w:hAnsiTheme="majorHAnsi" w:cstheme="majorHAnsi"/>
          <w:lang w:val="bg-BG" w:bidi="bg-BG"/>
        </w:rPr>
        <w:t>31</w:t>
      </w:r>
      <w:r w:rsidR="00A357E9" w:rsidRPr="0094308B">
        <w:rPr>
          <w:rFonts w:asciiTheme="majorHAnsi" w:hAnsiTheme="majorHAnsi" w:cstheme="majorHAnsi"/>
          <w:lang w:val="bg-BG" w:bidi="bg-BG"/>
        </w:rPr>
        <w:fldChar w:fldCharType="end"/>
      </w:r>
      <w:r w:rsidRPr="0094308B">
        <w:rPr>
          <w:rFonts w:asciiTheme="majorHAnsi" w:hAnsiTheme="majorHAnsi" w:cstheme="majorHAnsi"/>
          <w:lang w:val="bg-BG" w:bidi="bg-BG"/>
        </w:rPr>
        <w:t>. Примерен дневен ред</w:t>
      </w:r>
    </w:p>
    <w:tbl>
      <w:tblPr>
        <w:tblStyle w:val="TableGrid"/>
        <w:tblW w:w="5000" w:type="pct"/>
        <w:tblLook w:val="04A0" w:firstRow="1" w:lastRow="0" w:firstColumn="1" w:lastColumn="0" w:noHBand="0" w:noVBand="1"/>
      </w:tblPr>
      <w:tblGrid>
        <w:gridCol w:w="1765"/>
        <w:gridCol w:w="4855"/>
        <w:gridCol w:w="2207"/>
      </w:tblGrid>
      <w:tr w:rsidR="00A5248C" w:rsidRPr="0094308B" w14:paraId="289A5CDD" w14:textId="77777777" w:rsidTr="00D12F25">
        <w:trPr>
          <w:cantSplit/>
          <w:tblHeader/>
        </w:trPr>
        <w:tc>
          <w:tcPr>
            <w:tcW w:w="1000" w:type="pct"/>
            <w:shd w:val="clear" w:color="auto" w:fill="D9D9D9" w:themeFill="background1" w:themeFillShade="D9"/>
          </w:tcPr>
          <w:p w14:paraId="41BF08DC" w14:textId="77777777" w:rsidR="00D22CC9" w:rsidRPr="0094308B" w:rsidRDefault="00D22CC9" w:rsidP="00E460CE">
            <w:pPr>
              <w:pStyle w:val="Agency-body-text"/>
              <w:spacing w:before="60" w:after="60"/>
              <w:rPr>
                <w:rFonts w:asciiTheme="majorHAnsi" w:hAnsiTheme="majorHAnsi" w:cstheme="majorHAnsi"/>
                <w:b/>
                <w:sz w:val="22"/>
                <w:szCs w:val="22"/>
                <w:lang w:val="bg-BG"/>
              </w:rPr>
            </w:pPr>
            <w:r w:rsidRPr="0094308B">
              <w:rPr>
                <w:rFonts w:asciiTheme="majorHAnsi" w:hAnsiTheme="majorHAnsi" w:cstheme="majorHAnsi"/>
                <w:b/>
                <w:sz w:val="22"/>
                <w:lang w:val="bg-BG" w:bidi="bg-BG"/>
              </w:rPr>
              <w:t>Време</w:t>
            </w:r>
          </w:p>
        </w:tc>
        <w:tc>
          <w:tcPr>
            <w:tcW w:w="2750" w:type="pct"/>
            <w:shd w:val="clear" w:color="auto" w:fill="D9D9D9" w:themeFill="background1" w:themeFillShade="D9"/>
          </w:tcPr>
          <w:p w14:paraId="58C3AB73" w14:textId="77777777" w:rsidR="00D22CC9" w:rsidRPr="0094308B" w:rsidRDefault="00D22CC9" w:rsidP="00E460CE">
            <w:pPr>
              <w:pStyle w:val="Agency-body-text"/>
              <w:spacing w:before="60" w:after="60"/>
              <w:rPr>
                <w:rFonts w:asciiTheme="majorHAnsi" w:hAnsiTheme="majorHAnsi" w:cstheme="majorHAnsi"/>
                <w:b/>
                <w:sz w:val="22"/>
                <w:szCs w:val="22"/>
                <w:lang w:val="bg-BG"/>
              </w:rPr>
            </w:pPr>
            <w:r w:rsidRPr="0094308B">
              <w:rPr>
                <w:rFonts w:asciiTheme="majorHAnsi" w:hAnsiTheme="majorHAnsi" w:cstheme="majorHAnsi"/>
                <w:b/>
                <w:sz w:val="22"/>
                <w:lang w:val="bg-BG" w:bidi="bg-BG"/>
              </w:rPr>
              <w:t>Сесия</w:t>
            </w:r>
          </w:p>
        </w:tc>
        <w:tc>
          <w:tcPr>
            <w:tcW w:w="1250" w:type="pct"/>
            <w:shd w:val="clear" w:color="auto" w:fill="D9D9D9" w:themeFill="background1" w:themeFillShade="D9"/>
          </w:tcPr>
          <w:p w14:paraId="65953836" w14:textId="43FFAFE1" w:rsidR="00D22CC9" w:rsidRPr="0094308B" w:rsidRDefault="00D22CC9" w:rsidP="00E460CE">
            <w:pPr>
              <w:pStyle w:val="Agency-body-text"/>
              <w:spacing w:before="60" w:after="60"/>
              <w:rPr>
                <w:rFonts w:asciiTheme="majorHAnsi" w:hAnsiTheme="majorHAnsi" w:cstheme="majorHAnsi"/>
                <w:b/>
                <w:sz w:val="22"/>
                <w:szCs w:val="22"/>
                <w:lang w:val="bg-BG"/>
              </w:rPr>
            </w:pPr>
            <w:r w:rsidRPr="0094308B">
              <w:rPr>
                <w:rFonts w:asciiTheme="majorHAnsi" w:hAnsiTheme="majorHAnsi" w:cstheme="majorHAnsi"/>
                <w:b/>
                <w:sz w:val="22"/>
                <w:lang w:val="bg-BG" w:bidi="bg-BG"/>
              </w:rPr>
              <w:t>Зала / практически бележки</w:t>
            </w:r>
          </w:p>
        </w:tc>
      </w:tr>
      <w:tr w:rsidR="00D22CC9" w:rsidRPr="0094308B" w14:paraId="6FB23EC9" w14:textId="77777777" w:rsidTr="00D12F25">
        <w:trPr>
          <w:cantSplit/>
        </w:trPr>
        <w:tc>
          <w:tcPr>
            <w:tcW w:w="1000" w:type="pct"/>
          </w:tcPr>
          <w:p w14:paraId="44E95DAE" w14:textId="02043082"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15 минути</w:t>
            </w:r>
          </w:p>
        </w:tc>
        <w:tc>
          <w:tcPr>
            <w:tcW w:w="2750" w:type="pct"/>
          </w:tcPr>
          <w:p w14:paraId="47BBBC6B" w14:textId="6F545A95"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Посрещане и представяне на участниците, разясняване на организацията на срещата</w:t>
            </w:r>
          </w:p>
        </w:tc>
        <w:tc>
          <w:tcPr>
            <w:tcW w:w="1250" w:type="pct"/>
          </w:tcPr>
          <w:p w14:paraId="08383768" w14:textId="77777777"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Всички заедно</w:t>
            </w:r>
          </w:p>
        </w:tc>
      </w:tr>
      <w:tr w:rsidR="00D22CC9" w:rsidRPr="0094308B" w14:paraId="3484DA24" w14:textId="77777777" w:rsidTr="00D12F25">
        <w:trPr>
          <w:cantSplit/>
        </w:trPr>
        <w:tc>
          <w:tcPr>
            <w:tcW w:w="1000" w:type="pct"/>
          </w:tcPr>
          <w:p w14:paraId="241F9317" w14:textId="1223E823"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1,5—2 часа</w:t>
            </w:r>
          </w:p>
        </w:tc>
        <w:tc>
          <w:tcPr>
            <w:tcW w:w="2750" w:type="pct"/>
          </w:tcPr>
          <w:p w14:paraId="6A5AACC0" w14:textId="77777777"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Фокус групи на първи етап</w:t>
            </w:r>
          </w:p>
          <w:p w14:paraId="33A221F6" w14:textId="58C0818B"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Училищни ръководители/ръководни екипи и органи, разработващи политики, в отделни групи</w:t>
            </w:r>
          </w:p>
        </w:tc>
        <w:tc>
          <w:tcPr>
            <w:tcW w:w="1250" w:type="pct"/>
          </w:tcPr>
          <w:p w14:paraId="6DFD9688" w14:textId="77777777"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Групови маси / зали</w:t>
            </w:r>
          </w:p>
        </w:tc>
      </w:tr>
      <w:tr w:rsidR="00D22CC9" w:rsidRPr="0094308B" w14:paraId="7B01D786" w14:textId="77777777" w:rsidTr="00D12F25">
        <w:trPr>
          <w:cantSplit/>
        </w:trPr>
        <w:tc>
          <w:tcPr>
            <w:tcW w:w="1000" w:type="pct"/>
          </w:tcPr>
          <w:p w14:paraId="67B15EEF" w14:textId="0729CA46"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15—30 минути</w:t>
            </w:r>
          </w:p>
        </w:tc>
        <w:tc>
          <w:tcPr>
            <w:tcW w:w="2750" w:type="pct"/>
          </w:tcPr>
          <w:p w14:paraId="1A93D815" w14:textId="69D9C23D" w:rsidR="00D22CC9" w:rsidRPr="0094308B" w:rsidRDefault="00480714"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Почивка</w:t>
            </w:r>
          </w:p>
        </w:tc>
        <w:tc>
          <w:tcPr>
            <w:tcW w:w="1250" w:type="pct"/>
          </w:tcPr>
          <w:p w14:paraId="34D56EA1" w14:textId="5C291425" w:rsidR="00D22CC9" w:rsidRPr="0094308B" w:rsidRDefault="001A60D7"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w:t>
            </w:r>
          </w:p>
        </w:tc>
      </w:tr>
      <w:tr w:rsidR="00D22CC9" w:rsidRPr="0094308B" w14:paraId="3ED0F0F2" w14:textId="77777777" w:rsidTr="00D12F25">
        <w:trPr>
          <w:cantSplit/>
        </w:trPr>
        <w:tc>
          <w:tcPr>
            <w:tcW w:w="1000" w:type="pct"/>
            <w:tcBorders>
              <w:bottom w:val="single" w:sz="4" w:space="0" w:color="auto"/>
            </w:tcBorders>
          </w:tcPr>
          <w:p w14:paraId="10B622FF" w14:textId="6941A230" w:rsidR="00D22CC9" w:rsidRPr="0094308B" w:rsidRDefault="00F54787"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1,5—2 часа</w:t>
            </w:r>
          </w:p>
        </w:tc>
        <w:tc>
          <w:tcPr>
            <w:tcW w:w="2750" w:type="pct"/>
            <w:tcBorders>
              <w:bottom w:val="single" w:sz="4" w:space="0" w:color="auto"/>
            </w:tcBorders>
          </w:tcPr>
          <w:p w14:paraId="36695918" w14:textId="77777777"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Фокус групи на втори етап</w:t>
            </w:r>
          </w:p>
          <w:p w14:paraId="028BBA00" w14:textId="66FA8EB9"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Училищни ръководители/ръководни екипи и органи, разработващи политики, в общи групи</w:t>
            </w:r>
          </w:p>
        </w:tc>
        <w:tc>
          <w:tcPr>
            <w:tcW w:w="1250" w:type="pct"/>
            <w:tcBorders>
              <w:bottom w:val="single" w:sz="4" w:space="0" w:color="auto"/>
            </w:tcBorders>
          </w:tcPr>
          <w:p w14:paraId="456B4207" w14:textId="77777777"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Групови маси / зали</w:t>
            </w:r>
          </w:p>
        </w:tc>
      </w:tr>
      <w:tr w:rsidR="00D22CC9" w:rsidRPr="0094308B" w14:paraId="0DC3E761" w14:textId="77777777" w:rsidTr="00D12F25">
        <w:trPr>
          <w:cantSplit/>
        </w:trPr>
        <w:tc>
          <w:tcPr>
            <w:tcW w:w="1000" w:type="pct"/>
            <w:shd w:val="clear" w:color="auto" w:fill="auto"/>
          </w:tcPr>
          <w:p w14:paraId="70B83BB1" w14:textId="3542437F"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15—30 минути</w:t>
            </w:r>
          </w:p>
        </w:tc>
        <w:tc>
          <w:tcPr>
            <w:tcW w:w="2750" w:type="pct"/>
            <w:shd w:val="clear" w:color="auto" w:fill="auto"/>
          </w:tcPr>
          <w:p w14:paraId="66D6F5F3" w14:textId="572D446D" w:rsidR="00D22CC9" w:rsidRPr="0094308B" w:rsidRDefault="00480714"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Почивка</w:t>
            </w:r>
          </w:p>
        </w:tc>
        <w:tc>
          <w:tcPr>
            <w:tcW w:w="1250" w:type="pct"/>
            <w:shd w:val="clear" w:color="auto" w:fill="auto"/>
          </w:tcPr>
          <w:p w14:paraId="5FA666D5" w14:textId="63322088" w:rsidR="00D22CC9" w:rsidRPr="0094308B" w:rsidRDefault="001A60D7"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w:t>
            </w:r>
          </w:p>
        </w:tc>
      </w:tr>
      <w:tr w:rsidR="00D22CC9" w:rsidRPr="0094308B" w14:paraId="613195AD" w14:textId="77777777" w:rsidTr="00D12F25">
        <w:trPr>
          <w:cantSplit/>
        </w:trPr>
        <w:tc>
          <w:tcPr>
            <w:tcW w:w="1000" w:type="pct"/>
          </w:tcPr>
          <w:p w14:paraId="2F901A3A" w14:textId="4A243561"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15—30 минути</w:t>
            </w:r>
          </w:p>
        </w:tc>
        <w:tc>
          <w:tcPr>
            <w:tcW w:w="2750" w:type="pct"/>
          </w:tcPr>
          <w:p w14:paraId="464B006E" w14:textId="6A20A6B3"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Съвместен анализ и коментари с всички участници</w:t>
            </w:r>
          </w:p>
        </w:tc>
        <w:tc>
          <w:tcPr>
            <w:tcW w:w="1250" w:type="pct"/>
          </w:tcPr>
          <w:p w14:paraId="465C623D" w14:textId="77777777" w:rsidR="00D22CC9" w:rsidRPr="0094308B" w:rsidRDefault="00D22CC9" w:rsidP="00E460CE">
            <w:pPr>
              <w:pStyle w:val="Agency-body-text"/>
              <w:spacing w:before="60" w:after="60"/>
              <w:rPr>
                <w:rFonts w:asciiTheme="majorHAnsi" w:hAnsiTheme="majorHAnsi" w:cstheme="majorHAnsi"/>
                <w:sz w:val="22"/>
                <w:szCs w:val="22"/>
                <w:lang w:val="bg-BG"/>
              </w:rPr>
            </w:pPr>
            <w:r w:rsidRPr="0094308B">
              <w:rPr>
                <w:rFonts w:asciiTheme="majorHAnsi" w:hAnsiTheme="majorHAnsi" w:cstheme="majorHAnsi"/>
                <w:sz w:val="22"/>
                <w:lang w:val="bg-BG" w:bidi="bg-BG"/>
              </w:rPr>
              <w:t>Всички заедно</w:t>
            </w:r>
          </w:p>
        </w:tc>
      </w:tr>
    </w:tbl>
    <w:p w14:paraId="4F8392E8" w14:textId="08EB0718" w:rsidR="00D22CC9" w:rsidRPr="0094308B" w:rsidRDefault="0010601F" w:rsidP="00D22CC9">
      <w:pPr>
        <w:pStyle w:val="Agency-heading-2"/>
        <w:rPr>
          <w:rFonts w:asciiTheme="majorHAnsi" w:hAnsiTheme="majorHAnsi" w:cstheme="majorHAnsi"/>
          <w:lang w:val="bg-BG"/>
        </w:rPr>
      </w:pPr>
      <w:bookmarkStart w:id="90" w:name="Section3"/>
      <w:bookmarkStart w:id="91" w:name="_Toc96076171"/>
      <w:r w:rsidRPr="0094308B">
        <w:rPr>
          <w:rFonts w:asciiTheme="majorHAnsi" w:hAnsiTheme="majorHAnsi" w:cstheme="majorHAnsi"/>
          <w:lang w:val="bg-BG" w:bidi="bg-BG"/>
        </w:rPr>
        <w:lastRenderedPageBreak/>
        <w:t>Раздел 3</w:t>
      </w:r>
      <w:bookmarkEnd w:id="90"/>
      <w:r w:rsidRPr="0094308B">
        <w:rPr>
          <w:rFonts w:asciiTheme="majorHAnsi" w:hAnsiTheme="majorHAnsi" w:cstheme="majorHAnsi"/>
          <w:lang w:val="bg-BG" w:bidi="bg-BG"/>
        </w:rPr>
        <w:t>: Отчитане на дейността по самоанализ</w:t>
      </w:r>
      <w:bookmarkEnd w:id="91"/>
    </w:p>
    <w:p w14:paraId="05A79B76" w14:textId="07D6FE33" w:rsidR="00D22CC9" w:rsidRPr="0094308B" w:rsidRDefault="00D22CC9" w:rsidP="00D22CC9">
      <w:pPr>
        <w:pStyle w:val="Agency-body-text"/>
        <w:rPr>
          <w:rFonts w:asciiTheme="majorHAnsi" w:hAnsiTheme="majorHAnsi" w:cstheme="majorHAnsi"/>
          <w:lang w:val="bg-BG"/>
        </w:rPr>
      </w:pPr>
      <w:r w:rsidRPr="0094308B">
        <w:rPr>
          <w:rFonts w:asciiTheme="majorHAnsi" w:hAnsiTheme="majorHAnsi" w:cstheme="majorHAnsi"/>
          <w:lang w:val="bg-BG" w:bidi="bg-BG"/>
        </w:rPr>
        <w:t>Резултатите от дейността по самоанализ могат да бъдат обобщени в доклад за приобщаващото училищно ръководство в участващите училища и организации, ангажирани в училищната политика в съответната държава.</w:t>
      </w:r>
    </w:p>
    <w:p w14:paraId="0A03B4CB" w14:textId="4A4B149C" w:rsidR="00D22CC9" w:rsidRPr="0094308B" w:rsidRDefault="00D22CC9"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Инструментът за самоанализ предлага ясна структура за обобщаване на резултатите. Констатациите от работата на фокус групите по всяка част от инструмента за самоанализ могат да бъдат събрани в доклад със следната структура:</w:t>
      </w:r>
    </w:p>
    <w:p w14:paraId="4B3B88B1" w14:textId="3D627F69" w:rsidR="00D22CC9" w:rsidRPr="0094308B" w:rsidRDefault="00D22CC9" w:rsidP="00E460CE">
      <w:pPr>
        <w:pStyle w:val="Agency-body-text"/>
        <w:numPr>
          <w:ilvl w:val="0"/>
          <w:numId w:val="90"/>
        </w:numPr>
        <w:rPr>
          <w:rFonts w:asciiTheme="majorHAnsi" w:hAnsiTheme="majorHAnsi" w:cstheme="majorHAnsi"/>
          <w:lang w:val="bg-BG"/>
        </w:rPr>
      </w:pPr>
      <w:r w:rsidRPr="0094308B">
        <w:rPr>
          <w:rFonts w:asciiTheme="majorHAnsi" w:hAnsiTheme="majorHAnsi" w:cstheme="majorHAnsi"/>
          <w:lang w:val="bg-BG" w:bidi="bg-BG"/>
        </w:rPr>
        <w:t>Основни въпроси, повдигнати от училищното ръководство</w:t>
      </w:r>
    </w:p>
    <w:p w14:paraId="45F7C9F0" w14:textId="5D9A8F6A" w:rsidR="00D22CC9" w:rsidRPr="0094308B" w:rsidRDefault="00D22CC9" w:rsidP="00E460CE">
      <w:pPr>
        <w:pStyle w:val="Agency-body-text"/>
        <w:numPr>
          <w:ilvl w:val="0"/>
          <w:numId w:val="90"/>
        </w:numPr>
        <w:rPr>
          <w:rFonts w:asciiTheme="majorHAnsi" w:hAnsiTheme="majorHAnsi" w:cstheme="majorHAnsi"/>
          <w:lang w:val="bg-BG"/>
        </w:rPr>
      </w:pPr>
      <w:r w:rsidRPr="0094308B">
        <w:rPr>
          <w:rFonts w:asciiTheme="majorHAnsi" w:hAnsiTheme="majorHAnsi" w:cstheme="majorHAnsi"/>
          <w:lang w:val="bg-BG" w:bidi="bg-BG"/>
        </w:rPr>
        <w:t>Основни въпроси, повдигнати от органите, разработващи политики</w:t>
      </w:r>
    </w:p>
    <w:p w14:paraId="4E0ADBA5" w14:textId="02A24F3F" w:rsidR="00D22CC9" w:rsidRPr="0094308B" w:rsidRDefault="00D22CC9" w:rsidP="00E460CE">
      <w:pPr>
        <w:pStyle w:val="Agency-body-text"/>
        <w:numPr>
          <w:ilvl w:val="0"/>
          <w:numId w:val="90"/>
        </w:numPr>
        <w:rPr>
          <w:rFonts w:asciiTheme="majorHAnsi" w:hAnsiTheme="majorHAnsi" w:cstheme="majorHAnsi"/>
          <w:lang w:val="bg-BG"/>
        </w:rPr>
      </w:pPr>
      <w:r w:rsidRPr="0094308B">
        <w:rPr>
          <w:rFonts w:asciiTheme="majorHAnsi" w:hAnsiTheme="majorHAnsi" w:cstheme="majorHAnsi"/>
          <w:lang w:val="bg-BG" w:bidi="bg-BG"/>
        </w:rPr>
        <w:t>Договорени области за действие</w:t>
      </w:r>
    </w:p>
    <w:p w14:paraId="02464D08" w14:textId="77777777" w:rsidR="00EA433A" w:rsidRPr="0094308B" w:rsidRDefault="00EA433A" w:rsidP="00A337E7">
      <w:pPr>
        <w:pStyle w:val="Agency-body-text"/>
        <w:rPr>
          <w:rFonts w:asciiTheme="majorHAnsi" w:hAnsiTheme="majorHAnsi" w:cstheme="majorHAnsi"/>
          <w:lang w:val="bg-BG"/>
        </w:rPr>
      </w:pPr>
      <w:r w:rsidRPr="0094308B">
        <w:rPr>
          <w:rFonts w:asciiTheme="majorHAnsi" w:hAnsiTheme="majorHAnsi" w:cstheme="majorHAnsi"/>
          <w:lang w:val="bg-BG" w:bidi="bg-BG"/>
        </w:rPr>
        <w:br w:type="page"/>
      </w:r>
    </w:p>
    <w:p w14:paraId="6CE9B853" w14:textId="4BA8D5F0" w:rsidR="00D6547B" w:rsidRPr="0094308B" w:rsidRDefault="00F4215D" w:rsidP="001E7BBE">
      <w:pPr>
        <w:pStyle w:val="Agency-heading-1"/>
        <w:rPr>
          <w:rFonts w:asciiTheme="majorHAnsi" w:hAnsiTheme="majorHAnsi" w:cstheme="majorHAnsi"/>
          <w:lang w:val="bg-BG"/>
        </w:rPr>
      </w:pPr>
      <w:bookmarkStart w:id="92" w:name="ANNEX2"/>
      <w:bookmarkStart w:id="93" w:name="_Toc96076172"/>
      <w:r w:rsidRPr="0094308B">
        <w:rPr>
          <w:rFonts w:asciiTheme="majorHAnsi" w:hAnsiTheme="majorHAnsi" w:cstheme="majorHAnsi"/>
          <w:lang w:val="bg-BG" w:bidi="bg-BG"/>
        </w:rPr>
        <w:lastRenderedPageBreak/>
        <w:t>Приложение 2</w:t>
      </w:r>
      <w:bookmarkEnd w:id="92"/>
      <w:r w:rsidRPr="0094308B">
        <w:rPr>
          <w:rFonts w:asciiTheme="majorHAnsi" w:hAnsiTheme="majorHAnsi" w:cstheme="majorHAnsi"/>
          <w:lang w:val="bg-BG" w:bidi="bg-BG"/>
        </w:rPr>
        <w:t>: Адаптиране на инструмента за самоанализ към условията във всяка държава</w:t>
      </w:r>
      <w:bookmarkEnd w:id="93"/>
    </w:p>
    <w:p w14:paraId="5D513D6A" w14:textId="769057F8" w:rsidR="00D6547B" w:rsidRPr="0094308B" w:rsidRDefault="00D6547B" w:rsidP="00D6547B">
      <w:pPr>
        <w:pStyle w:val="Agency-body-text"/>
        <w:rPr>
          <w:rFonts w:asciiTheme="majorHAnsi" w:hAnsiTheme="majorHAnsi" w:cstheme="majorHAnsi"/>
          <w:szCs w:val="24"/>
          <w:lang w:val="bg-BG"/>
        </w:rPr>
      </w:pPr>
      <w:r w:rsidRPr="0094308B">
        <w:rPr>
          <w:rFonts w:asciiTheme="majorHAnsi" w:hAnsiTheme="majorHAnsi" w:cstheme="majorHAnsi"/>
          <w:lang w:val="bg-BG" w:bidi="bg-BG"/>
        </w:rPr>
        <w:t>Инструментът за самоанализ е документ със свободен достъп. Поради това потребителите могат да го преведат и да го адаптират към контекста на политиката, която определя всяка училищна система и работата на училищните ръководители и ръководните екипи. При адаптирането може да бъдат взети предвид ролите на училищните ръководители/ръководните екипи, централизираното или децентрализираното управление, езикът и терминологията, които се ползват в съответната държава, или да се свържат съществуващи стандарти/мерки със съответни структури в държавата.</w:t>
      </w:r>
    </w:p>
    <w:p w14:paraId="2B03C816" w14:textId="1A8BC513" w:rsidR="00CE282A" w:rsidRPr="0094308B" w:rsidRDefault="00D6547B" w:rsidP="00E460CE">
      <w:pPr>
        <w:pStyle w:val="Agency-body-text"/>
        <w:keepNext/>
        <w:rPr>
          <w:rFonts w:asciiTheme="majorHAnsi" w:hAnsiTheme="majorHAnsi" w:cstheme="majorHAnsi"/>
          <w:szCs w:val="24"/>
          <w:lang w:val="bg-BG"/>
        </w:rPr>
      </w:pPr>
      <w:r w:rsidRPr="0094308B">
        <w:rPr>
          <w:rFonts w:asciiTheme="majorHAnsi" w:hAnsiTheme="majorHAnsi" w:cstheme="majorHAnsi"/>
          <w:lang w:val="bg-BG" w:bidi="bg-BG"/>
        </w:rPr>
        <w:t xml:space="preserve">Препоръчителната </w:t>
      </w:r>
      <w:r w:rsidRPr="0094308B">
        <w:rPr>
          <w:rFonts w:asciiTheme="majorHAnsi" w:hAnsiTheme="majorHAnsi" w:cstheme="majorHAnsi"/>
          <w:b/>
          <w:lang w:val="bg-BG" w:bidi="bg-BG"/>
        </w:rPr>
        <w:t>първа стъпка</w:t>
      </w:r>
      <w:r w:rsidRPr="0094308B">
        <w:rPr>
          <w:rFonts w:asciiTheme="majorHAnsi" w:hAnsiTheme="majorHAnsi" w:cstheme="majorHAnsi"/>
          <w:lang w:val="bg-BG" w:bidi="bg-BG"/>
        </w:rPr>
        <w:t xml:space="preserve"> към адаптиране на инструмента е да се премине през пилотен процес. Пилотното въвеждане на инструмента за самоанализ предполага да бъдат определени съответни заинтересовани страни от две групи:</w:t>
      </w:r>
    </w:p>
    <w:p w14:paraId="337E92D1" w14:textId="30CA85A1" w:rsidR="00C610F8" w:rsidRPr="0094308B" w:rsidRDefault="00D6547B" w:rsidP="00D6547B">
      <w:pPr>
        <w:pStyle w:val="Agency-body-text"/>
        <w:numPr>
          <w:ilvl w:val="0"/>
          <w:numId w:val="75"/>
        </w:numPr>
        <w:rPr>
          <w:rFonts w:asciiTheme="majorHAnsi" w:hAnsiTheme="majorHAnsi" w:cstheme="majorHAnsi"/>
          <w:lang w:val="bg-BG"/>
        </w:rPr>
      </w:pPr>
      <w:r w:rsidRPr="0094308B">
        <w:rPr>
          <w:rFonts w:asciiTheme="majorHAnsi" w:hAnsiTheme="majorHAnsi" w:cstheme="majorHAnsi"/>
          <w:b/>
          <w:lang w:val="bg-BG" w:bidi="bg-BG"/>
        </w:rPr>
        <w:t>Училищните ръководители и ръководните екипи</w:t>
      </w:r>
      <w:r w:rsidRPr="0094308B">
        <w:rPr>
          <w:rFonts w:asciiTheme="majorHAnsi" w:hAnsiTheme="majorHAnsi" w:cstheme="majorHAnsi"/>
          <w:lang w:val="bg-BG" w:bidi="bg-BG"/>
        </w:rPr>
        <w:t xml:space="preserve"> включват (но не се ограничават до) директорите, старшите и средните ръководители и ръководителите на учители, помощния персонал, общността от специалисти и подкрепящите услуги, членовете на училищните съвети и заинтересованите страни в системата, които оказват подкрепа на ръководството.</w:t>
      </w:r>
    </w:p>
    <w:p w14:paraId="59D6434F" w14:textId="77777777" w:rsidR="00CE282A" w:rsidRPr="0094308B" w:rsidRDefault="00D6547B" w:rsidP="00E460CE">
      <w:pPr>
        <w:pStyle w:val="Agency-body-text"/>
        <w:numPr>
          <w:ilvl w:val="0"/>
          <w:numId w:val="75"/>
        </w:numPr>
        <w:rPr>
          <w:rFonts w:asciiTheme="majorHAnsi" w:hAnsiTheme="majorHAnsi" w:cstheme="majorHAnsi"/>
          <w:lang w:val="bg-BG"/>
        </w:rPr>
      </w:pPr>
      <w:r w:rsidRPr="0094308B">
        <w:rPr>
          <w:rFonts w:asciiTheme="majorHAnsi" w:hAnsiTheme="majorHAnsi" w:cstheme="majorHAnsi"/>
          <w:b/>
          <w:lang w:val="bg-BG" w:bidi="bg-BG"/>
        </w:rPr>
        <w:t>Органите, разработващи политики,</w:t>
      </w:r>
      <w:r w:rsidRPr="0094308B">
        <w:rPr>
          <w:rFonts w:asciiTheme="majorHAnsi" w:hAnsiTheme="majorHAnsi" w:cstheme="majorHAnsi"/>
          <w:lang w:val="bg-BG" w:bidi="bg-BG"/>
        </w:rPr>
        <w:t xml:space="preserve"> включват (но не се ограничават до) органи, разработващи политики, на общностно, общинско, регионално и национално равнище с мандат в сферата на образованието или в други сектори, които оказват влияние върху образованието, като инспектори, здравни и социални служби или органи, отговарящи за осигуряване на качеството.</w:t>
      </w:r>
    </w:p>
    <w:p w14:paraId="2A56C38E" w14:textId="218BCDB8" w:rsidR="00CE282A" w:rsidRPr="0094308B" w:rsidRDefault="00D6547B" w:rsidP="00D6547B">
      <w:pPr>
        <w:pStyle w:val="Agency-body-text"/>
        <w:rPr>
          <w:rFonts w:asciiTheme="majorHAnsi" w:hAnsiTheme="majorHAnsi" w:cstheme="majorHAnsi"/>
          <w:lang w:val="bg-BG"/>
        </w:rPr>
      </w:pPr>
      <w:r w:rsidRPr="0094308B">
        <w:rPr>
          <w:rFonts w:asciiTheme="majorHAnsi" w:hAnsiTheme="majorHAnsi" w:cstheme="majorHAnsi"/>
          <w:lang w:val="bg-BG" w:bidi="bg-BG"/>
        </w:rPr>
        <w:t>Тези списъци не са окончателни, тъй като групите заинтересовани страни може да се различават в различните държави.</w:t>
      </w:r>
    </w:p>
    <w:p w14:paraId="6803557B" w14:textId="7EA6E562" w:rsidR="008953F9" w:rsidRPr="0094308B" w:rsidRDefault="00360C7F" w:rsidP="006349FA">
      <w:pPr>
        <w:pStyle w:val="Agency-body-text"/>
        <w:keepNext/>
        <w:rPr>
          <w:rFonts w:asciiTheme="majorHAnsi" w:hAnsiTheme="majorHAnsi" w:cstheme="majorHAnsi"/>
          <w:lang w:val="bg-BG"/>
        </w:rPr>
      </w:pPr>
      <w:r w:rsidRPr="0094308B">
        <w:rPr>
          <w:rFonts w:asciiTheme="majorHAnsi" w:hAnsiTheme="majorHAnsi" w:cstheme="majorHAnsi"/>
          <w:b/>
          <w:lang w:val="bg-BG" w:bidi="bg-BG"/>
        </w:rPr>
        <w:t>Втората стъпка</w:t>
      </w:r>
      <w:r w:rsidRPr="0094308B">
        <w:rPr>
          <w:rFonts w:asciiTheme="majorHAnsi" w:hAnsiTheme="majorHAnsi" w:cstheme="majorHAnsi"/>
          <w:lang w:val="bg-BG" w:bidi="bg-BG"/>
        </w:rPr>
        <w:t xml:space="preserve"> е да се поканят съответните заинтересовани страни да обсъдят инструмента. Това може да стане чрез фокус групи (вж. примера в </w:t>
      </w:r>
      <w:hyperlink w:anchor="ANNEX1" w:history="1">
        <w:r w:rsidR="00D9052A" w:rsidRPr="0094308B">
          <w:rPr>
            <w:rStyle w:val="Hyperlink"/>
            <w:rFonts w:asciiTheme="majorHAnsi" w:hAnsiTheme="majorHAnsi" w:cstheme="majorHAnsi"/>
            <w:lang w:val="bg-BG" w:bidi="bg-BG"/>
          </w:rPr>
          <w:t>приложение 1</w:t>
        </w:r>
      </w:hyperlink>
      <w:r w:rsidRPr="0094308B">
        <w:rPr>
          <w:rFonts w:asciiTheme="majorHAnsi" w:hAnsiTheme="majorHAnsi" w:cstheme="majorHAnsi"/>
          <w:lang w:val="bg-BG" w:bidi="bg-BG"/>
        </w:rPr>
        <w:t>), чрез индивидуални интервюта със заинтересованите страни или чрез анкета с отворени въпроси. Ако вече съществуват формализирани структури, обединяващи заинтересованите страни, те също могат да създадат предпоставки за обсъждания между училищните ръководители и ръководните екипи и органите, разработващи политики. Заинтересовани страни може също така да бъдат поканени чрез професионални мрежи, асоциации или чрез лични контакти.</w:t>
      </w:r>
    </w:p>
    <w:p w14:paraId="0CEB73DD" w14:textId="30E409DD" w:rsidR="00E41409" w:rsidRPr="0094308B" w:rsidRDefault="00E41409"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Обсъждането има за цел да се определи какви адаптации са необходими, за да стане инструментът за самоанализ приложим в контекста на съответната държава. Това може да включва:</w:t>
      </w:r>
    </w:p>
    <w:p w14:paraId="3FC8A5B9" w14:textId="375B272C" w:rsidR="00E41409" w:rsidRPr="0094308B" w:rsidRDefault="00E41409" w:rsidP="00E41409">
      <w:pPr>
        <w:pStyle w:val="Agency-body-text"/>
        <w:numPr>
          <w:ilvl w:val="0"/>
          <w:numId w:val="74"/>
        </w:numPr>
        <w:rPr>
          <w:rFonts w:asciiTheme="majorHAnsi" w:hAnsiTheme="majorHAnsi" w:cstheme="majorHAnsi"/>
          <w:lang w:val="bg-BG"/>
        </w:rPr>
      </w:pPr>
      <w:r w:rsidRPr="0094308B">
        <w:rPr>
          <w:rFonts w:asciiTheme="majorHAnsi" w:hAnsiTheme="majorHAnsi" w:cstheme="majorHAnsi"/>
          <w:lang w:val="bg-BG" w:bidi="bg-BG"/>
        </w:rPr>
        <w:t>да се вземе решение кои аспекти на инструмента могат да бъдат използвани;</w:t>
      </w:r>
    </w:p>
    <w:p w14:paraId="0F8A8C24" w14:textId="4DBEA1D0" w:rsidR="00E41409" w:rsidRPr="0094308B" w:rsidRDefault="00E41409" w:rsidP="00E41409">
      <w:pPr>
        <w:pStyle w:val="Agency-body-text"/>
        <w:numPr>
          <w:ilvl w:val="0"/>
          <w:numId w:val="74"/>
        </w:numPr>
        <w:rPr>
          <w:rFonts w:asciiTheme="majorHAnsi" w:hAnsiTheme="majorHAnsi" w:cstheme="majorHAnsi"/>
          <w:lang w:val="bg-BG"/>
        </w:rPr>
      </w:pPr>
      <w:r w:rsidRPr="0094308B">
        <w:rPr>
          <w:rFonts w:asciiTheme="majorHAnsi" w:hAnsiTheme="majorHAnsi" w:cstheme="majorHAnsi"/>
          <w:lang w:val="bg-BG" w:bidi="bg-BG"/>
        </w:rPr>
        <w:lastRenderedPageBreak/>
        <w:t>да се свърже инструментът с текущата политика и съществуващия законодателен контекст (специфични за държавата стандарти или инструменти за осигуряване на качество);</w:t>
      </w:r>
    </w:p>
    <w:p w14:paraId="512F0410" w14:textId="3751A92D" w:rsidR="00E41409" w:rsidRPr="0094308B" w:rsidRDefault="00E41409" w:rsidP="00E41409">
      <w:pPr>
        <w:pStyle w:val="Agency-body-text"/>
        <w:numPr>
          <w:ilvl w:val="0"/>
          <w:numId w:val="74"/>
        </w:numPr>
        <w:rPr>
          <w:rFonts w:asciiTheme="majorHAnsi" w:hAnsiTheme="majorHAnsi" w:cstheme="majorHAnsi"/>
          <w:lang w:val="bg-BG"/>
        </w:rPr>
      </w:pPr>
      <w:r w:rsidRPr="0094308B">
        <w:rPr>
          <w:rFonts w:asciiTheme="majorHAnsi" w:hAnsiTheme="majorHAnsi" w:cstheme="majorHAnsi"/>
          <w:lang w:val="bg-BG" w:bidi="bg-BG"/>
        </w:rPr>
        <w:t>да се провери дали има въпроси, които са излишни в контекста на конкретната държава;</w:t>
      </w:r>
    </w:p>
    <w:p w14:paraId="13BBC27E" w14:textId="0C35C234" w:rsidR="00E41409" w:rsidRPr="0094308B" w:rsidRDefault="00E41409" w:rsidP="00E41409">
      <w:pPr>
        <w:pStyle w:val="Agency-body-text"/>
        <w:numPr>
          <w:ilvl w:val="0"/>
          <w:numId w:val="74"/>
        </w:numPr>
        <w:rPr>
          <w:rFonts w:asciiTheme="majorHAnsi" w:hAnsiTheme="majorHAnsi" w:cstheme="majorHAnsi"/>
          <w:lang w:val="bg-BG"/>
        </w:rPr>
      </w:pPr>
      <w:r w:rsidRPr="0094308B">
        <w:rPr>
          <w:rFonts w:asciiTheme="majorHAnsi" w:hAnsiTheme="majorHAnsi" w:cstheme="majorHAnsi"/>
          <w:lang w:val="bg-BG" w:bidi="bg-BG"/>
        </w:rPr>
        <w:t>да се прегледат езикът и концепциите и да се адаптират към контекста на конкретната държава, като същевременно се запазят основната визия на оригиналния документ и принципите на приобщаване;</w:t>
      </w:r>
    </w:p>
    <w:p w14:paraId="36E734BA" w14:textId="77777777" w:rsidR="002A3722" w:rsidRPr="0094308B" w:rsidRDefault="00E41409" w:rsidP="00F357B8">
      <w:pPr>
        <w:pStyle w:val="Agency-body-text"/>
        <w:numPr>
          <w:ilvl w:val="0"/>
          <w:numId w:val="74"/>
        </w:numPr>
        <w:rPr>
          <w:rFonts w:asciiTheme="majorHAnsi" w:hAnsiTheme="majorHAnsi" w:cstheme="majorHAnsi"/>
          <w:lang w:val="bg-BG"/>
        </w:rPr>
      </w:pPr>
      <w:r w:rsidRPr="0094308B">
        <w:rPr>
          <w:rFonts w:asciiTheme="majorHAnsi" w:hAnsiTheme="majorHAnsi" w:cstheme="majorHAnsi"/>
          <w:lang w:val="bg-BG" w:bidi="bg-BG"/>
        </w:rPr>
        <w:t>да се вземе решение относно прилагането на инструмента за самоанализ в конкретната държава. Това включва да се помисли дали и какъв тип обучение и подготовка са необходими, преди да бъде използван инструментът.</w:t>
      </w:r>
    </w:p>
    <w:p w14:paraId="7A6D3E10" w14:textId="74A4D329" w:rsidR="003D2D0E" w:rsidRPr="0094308B" w:rsidRDefault="00A91271" w:rsidP="00F31DCC">
      <w:pPr>
        <w:pStyle w:val="Agency-body-text"/>
        <w:rPr>
          <w:rFonts w:asciiTheme="majorHAnsi" w:hAnsiTheme="majorHAnsi" w:cstheme="majorHAnsi"/>
          <w:lang w:val="bg-BG"/>
        </w:rPr>
      </w:pPr>
      <w:r w:rsidRPr="0094308B">
        <w:rPr>
          <w:rFonts w:asciiTheme="majorHAnsi" w:hAnsiTheme="majorHAnsi" w:cstheme="majorHAnsi"/>
          <w:lang w:val="bg-BG" w:bidi="bg-BG"/>
        </w:rPr>
        <w:t>Моля, имайте предвид, че промените в документа могат да засегнат вътрешните препратки, особено в таблиците, в които се прави връзка между ролите на училищните ръководители и мерките на политиката, и в препратките към речника.</w:t>
      </w:r>
      <w:r w:rsidR="003D2D0E" w:rsidRPr="0094308B">
        <w:rPr>
          <w:rFonts w:asciiTheme="majorHAnsi" w:hAnsiTheme="majorHAnsi" w:cstheme="majorHAnsi"/>
          <w:lang w:val="bg-BG" w:bidi="bg-BG"/>
        </w:rPr>
        <w:br w:type="page"/>
      </w:r>
    </w:p>
    <w:p w14:paraId="257EEC29" w14:textId="2B42E79B" w:rsidR="00D6547B" w:rsidRPr="0094308B" w:rsidRDefault="003D2D0E" w:rsidP="00CA1516">
      <w:pPr>
        <w:pStyle w:val="Agency-heading-1"/>
        <w:rPr>
          <w:rFonts w:asciiTheme="majorHAnsi" w:hAnsiTheme="majorHAnsi" w:cstheme="majorHAnsi"/>
          <w:lang w:val="bg-BG"/>
        </w:rPr>
      </w:pPr>
      <w:bookmarkStart w:id="94" w:name="ANNEX3"/>
      <w:bookmarkStart w:id="95" w:name="_Toc96076173"/>
      <w:r w:rsidRPr="0094308B">
        <w:rPr>
          <w:rFonts w:asciiTheme="majorHAnsi" w:hAnsiTheme="majorHAnsi" w:cstheme="majorHAnsi"/>
          <w:lang w:val="bg-BG" w:bidi="bg-BG"/>
        </w:rPr>
        <w:lastRenderedPageBreak/>
        <w:t>Приложение 3: Речник на термините</w:t>
      </w:r>
      <w:bookmarkEnd w:id="94"/>
      <w:bookmarkEnd w:id="95"/>
    </w:p>
    <w:p w14:paraId="10FAAF02" w14:textId="77777777" w:rsidR="00EC13CF" w:rsidRPr="0094308B" w:rsidRDefault="00EC13CF"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Този речник има за цел да се предложи общ език, който всички експерти да използват. За определенията са ползвани различни източници:</w:t>
      </w:r>
    </w:p>
    <w:p w14:paraId="7C188D94" w14:textId="624106C4" w:rsidR="00EC13CF" w:rsidRPr="0094308B" w:rsidRDefault="00EC13CF" w:rsidP="00EC13CF">
      <w:pPr>
        <w:pStyle w:val="Agency-body-text"/>
        <w:numPr>
          <w:ilvl w:val="0"/>
          <w:numId w:val="76"/>
        </w:numPr>
        <w:rPr>
          <w:rFonts w:asciiTheme="majorHAnsi" w:hAnsiTheme="majorHAnsi" w:cstheme="majorHAnsi"/>
          <w:lang w:val="bg-BG"/>
        </w:rPr>
      </w:pPr>
      <w:r w:rsidRPr="0094308B">
        <w:rPr>
          <w:rFonts w:asciiTheme="majorHAnsi" w:hAnsiTheme="majorHAnsi" w:cstheme="majorHAnsi"/>
          <w:lang w:val="bg-BG" w:bidi="bg-BG"/>
        </w:rPr>
        <w:t xml:space="preserve">съществуващи определения, използвани на международно равнище, особено на ключови термини, на които е дадено определение в цитати от основополагащи научни източници или в препратки към тях (вж. </w:t>
      </w:r>
      <w:hyperlink w:anchor="REFERENCES" w:history="1">
        <w:r w:rsidR="00626E48" w:rsidRPr="0094308B">
          <w:rPr>
            <w:rStyle w:val="Hyperlink"/>
            <w:rFonts w:asciiTheme="majorHAnsi" w:hAnsiTheme="majorHAnsi" w:cstheme="majorHAnsi"/>
            <w:lang w:val="bg-BG" w:bidi="bg-BG"/>
          </w:rPr>
          <w:t>Библиография</w:t>
        </w:r>
      </w:hyperlink>
      <w:r w:rsidRPr="0094308B">
        <w:rPr>
          <w:rFonts w:asciiTheme="majorHAnsi" w:hAnsiTheme="majorHAnsi" w:cstheme="majorHAnsi"/>
          <w:lang w:val="bg-BG" w:bidi="bg-BG"/>
        </w:rPr>
        <w:t>);</w:t>
      </w:r>
    </w:p>
    <w:p w14:paraId="54FC6D43" w14:textId="77777777" w:rsidR="00EC13CF" w:rsidRPr="0094308B" w:rsidRDefault="00EC13CF" w:rsidP="00EC13CF">
      <w:pPr>
        <w:pStyle w:val="Agency-body-text"/>
        <w:numPr>
          <w:ilvl w:val="0"/>
          <w:numId w:val="76"/>
        </w:numPr>
        <w:rPr>
          <w:rFonts w:asciiTheme="majorHAnsi" w:hAnsiTheme="majorHAnsi" w:cstheme="majorHAnsi"/>
          <w:lang w:val="bg-BG"/>
        </w:rPr>
      </w:pPr>
      <w:r w:rsidRPr="0094308B">
        <w:rPr>
          <w:rFonts w:asciiTheme="majorHAnsi" w:hAnsiTheme="majorHAnsi" w:cstheme="majorHAnsi"/>
          <w:lang w:val="bg-BG" w:bidi="bg-BG"/>
        </w:rPr>
        <w:t xml:space="preserve">оперативни определения, разработени в рамките на проекта </w:t>
      </w:r>
      <w:proofErr w:type="spellStart"/>
      <w:r w:rsidRPr="0094308B">
        <w:rPr>
          <w:rFonts w:asciiTheme="majorHAnsi" w:hAnsiTheme="majorHAnsi" w:cstheme="majorHAnsi"/>
          <w:lang w:val="bg-BG" w:bidi="bg-BG"/>
        </w:rPr>
        <w:t>SISL</w:t>
      </w:r>
      <w:proofErr w:type="spellEnd"/>
      <w:r w:rsidRPr="0094308B">
        <w:rPr>
          <w:rFonts w:asciiTheme="majorHAnsi" w:hAnsiTheme="majorHAnsi" w:cstheme="majorHAnsi"/>
          <w:lang w:val="bg-BG" w:bidi="bg-BG"/>
        </w:rPr>
        <w:t>.</w:t>
      </w:r>
    </w:p>
    <w:p w14:paraId="11795C22" w14:textId="77777777" w:rsidR="00940609" w:rsidRPr="0094308B" w:rsidRDefault="00940609" w:rsidP="00940609">
      <w:pPr>
        <w:pStyle w:val="Agency-heading-4"/>
        <w:rPr>
          <w:rFonts w:asciiTheme="majorHAnsi" w:hAnsiTheme="majorHAnsi" w:cstheme="majorHAnsi"/>
          <w:lang w:val="bg-BG"/>
        </w:rPr>
      </w:pPr>
      <w:bookmarkStart w:id="96" w:name="wellbeing"/>
      <w:bookmarkStart w:id="97" w:name="_Hlk93048720"/>
      <w:bookmarkStart w:id="98" w:name="_Hlk93048654"/>
      <w:r w:rsidRPr="0094308B">
        <w:rPr>
          <w:rFonts w:asciiTheme="majorHAnsi" w:hAnsiTheme="majorHAnsi" w:cstheme="majorHAnsi"/>
          <w:lang w:val="bg-BG" w:bidi="bg-BG"/>
        </w:rPr>
        <w:t>Благополучие на учащите</w:t>
      </w:r>
      <w:bookmarkEnd w:id="96"/>
    </w:p>
    <w:bookmarkEnd w:id="97"/>
    <w:p w14:paraId="77D04370" w14:textId="77777777" w:rsidR="00940609" w:rsidRPr="0094308B" w:rsidRDefault="00940609" w:rsidP="00940609">
      <w:pPr>
        <w:pStyle w:val="Agency-body-text"/>
        <w:keepNext/>
        <w:rPr>
          <w:rFonts w:asciiTheme="majorHAnsi" w:hAnsiTheme="majorHAnsi" w:cstheme="majorHAnsi"/>
          <w:lang w:val="bg-BG"/>
        </w:rPr>
      </w:pPr>
      <w:r w:rsidRPr="0094308B">
        <w:rPr>
          <w:rFonts w:asciiTheme="majorHAnsi" w:hAnsiTheme="majorHAnsi" w:cstheme="majorHAnsi"/>
          <w:lang w:val="bg-BG" w:bidi="bg-BG"/>
        </w:rPr>
        <w:t>ОИСР определя благополучието на учащите като:</w:t>
      </w:r>
    </w:p>
    <w:p w14:paraId="0BB81DA5" w14:textId="77777777" w:rsidR="00940609" w:rsidRPr="0094308B" w:rsidRDefault="00940609" w:rsidP="00940609">
      <w:pPr>
        <w:pStyle w:val="Agency-quotation"/>
        <w:rPr>
          <w:rFonts w:asciiTheme="majorHAnsi" w:hAnsiTheme="majorHAnsi" w:cstheme="majorHAnsi"/>
          <w:lang w:val="bg-BG"/>
        </w:rPr>
      </w:pPr>
      <w:r w:rsidRPr="0094308B">
        <w:rPr>
          <w:rFonts w:asciiTheme="majorHAnsi" w:hAnsiTheme="majorHAnsi" w:cstheme="majorHAnsi"/>
          <w:lang w:val="bg-BG" w:bidi="bg-BG"/>
        </w:rPr>
        <w:t>… психологическото, когнитивното, социалното и физическото състояние и способности, от които учениците се нуждаят, за да живеят щастлив и пълноценен живот. В това определение за благополучие се съчетава „подход, насочен към правата на детето“, при който се извежда на преден план правото на всички деца да живеят щастливо „тук и сега“, и „подход, насочен към развитието“, при който се подчертава колко е важно учениците да развиват необходимите умения, за да подобряват своето благополучие в настоящето и в бъдещето (Ben-</w:t>
      </w:r>
      <w:proofErr w:type="spellStart"/>
      <w:r w:rsidRPr="0094308B">
        <w:rPr>
          <w:rFonts w:asciiTheme="majorHAnsi" w:hAnsiTheme="majorHAnsi" w:cstheme="majorHAnsi"/>
          <w:lang w:val="bg-BG" w:bidi="bg-BG"/>
        </w:rPr>
        <w:t>Arieh</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et</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al</w:t>
      </w:r>
      <w:proofErr w:type="spellEnd"/>
      <w:r w:rsidRPr="0094308B">
        <w:rPr>
          <w:rFonts w:asciiTheme="majorHAnsi" w:hAnsiTheme="majorHAnsi" w:cstheme="majorHAnsi"/>
          <w:lang w:val="bg-BG" w:bidi="bg-BG"/>
        </w:rPr>
        <w:t>., 2013 г.) (2017 г., стр. 61—62).</w:t>
      </w:r>
    </w:p>
    <w:p w14:paraId="31560375" w14:textId="77777777" w:rsidR="00940609" w:rsidRPr="0094308B" w:rsidRDefault="00940609" w:rsidP="00940609">
      <w:pPr>
        <w:pStyle w:val="Agency-heading-4"/>
        <w:rPr>
          <w:rFonts w:asciiTheme="majorHAnsi" w:hAnsiTheme="majorHAnsi" w:cstheme="majorHAnsi"/>
          <w:lang w:val="bg-BG"/>
        </w:rPr>
      </w:pPr>
      <w:bookmarkStart w:id="99" w:name="Vision"/>
      <w:bookmarkStart w:id="100" w:name="_Hlk93048782"/>
      <w:r w:rsidRPr="0094308B">
        <w:rPr>
          <w:rFonts w:asciiTheme="majorHAnsi" w:hAnsiTheme="majorHAnsi" w:cstheme="majorHAnsi"/>
          <w:lang w:val="bg-BG" w:bidi="bg-BG"/>
        </w:rPr>
        <w:t>Визия за приобщаващото образование</w:t>
      </w:r>
      <w:bookmarkEnd w:id="99"/>
    </w:p>
    <w:bookmarkEnd w:id="100"/>
    <w:p w14:paraId="4BCF620A" w14:textId="77777777" w:rsidR="00940609" w:rsidRPr="0094308B" w:rsidRDefault="00940609" w:rsidP="00940609">
      <w:pPr>
        <w:pStyle w:val="Agency-quotation"/>
        <w:rPr>
          <w:rFonts w:asciiTheme="majorHAnsi" w:hAnsiTheme="majorHAnsi" w:cstheme="majorHAnsi"/>
          <w:lang w:val="bg-BG" w:bidi="bg-BG"/>
        </w:rPr>
      </w:pPr>
      <w:r w:rsidRPr="0094308B">
        <w:rPr>
          <w:rFonts w:asciiTheme="majorHAnsi" w:hAnsiTheme="majorHAnsi" w:cstheme="majorHAnsi"/>
          <w:lang w:val="bg-BG" w:bidi="bg-BG"/>
        </w:rPr>
        <w:t>Крайната цел на приобщаващите образователни системи е всички учащи, на каквато и възраст да са, да имат възможност да получат адекватно, висококачествено образование в общността, в която живеят, редом с приятелите и връстниците си (</w:t>
      </w:r>
      <w:hyperlink r:id="rId33" w:history="1">
        <w:r w:rsidRPr="0094308B">
          <w:rPr>
            <w:rStyle w:val="Hyperlink"/>
            <w:rFonts w:asciiTheme="majorHAnsi" w:hAnsiTheme="majorHAnsi" w:cstheme="majorHAnsi"/>
            <w:lang w:val="bg-BG" w:bidi="bg-BG"/>
          </w:rPr>
          <w:t>Европейска агенция, 2015a</w:t>
        </w:r>
      </w:hyperlink>
      <w:r w:rsidRPr="0094308B">
        <w:rPr>
          <w:rFonts w:asciiTheme="majorHAnsi" w:hAnsiTheme="majorHAnsi" w:cstheme="majorHAnsi"/>
          <w:lang w:val="bg-BG" w:bidi="bg-BG"/>
        </w:rPr>
        <w:t>, стр. 1).</w:t>
      </w:r>
    </w:p>
    <w:p w14:paraId="7BFA01BA" w14:textId="77777777" w:rsidR="00940609" w:rsidRPr="0094308B" w:rsidRDefault="00940609" w:rsidP="00940609">
      <w:pPr>
        <w:pStyle w:val="Agency-heading-4"/>
        <w:rPr>
          <w:rFonts w:asciiTheme="majorHAnsi" w:hAnsiTheme="majorHAnsi" w:cstheme="majorHAnsi"/>
          <w:lang w:val="bg-BG"/>
        </w:rPr>
      </w:pPr>
      <w:bookmarkStart w:id="101" w:name="TeacherReflection"/>
      <w:bookmarkStart w:id="102" w:name="_Hlk93048774"/>
      <w:r w:rsidRPr="0094308B">
        <w:rPr>
          <w:rFonts w:asciiTheme="majorHAnsi" w:hAnsiTheme="majorHAnsi" w:cstheme="majorHAnsi"/>
          <w:lang w:val="bg-BG" w:bidi="bg-BG"/>
        </w:rPr>
        <w:t>Дискусионен анализ от страна на учителите</w:t>
      </w:r>
      <w:bookmarkEnd w:id="101"/>
    </w:p>
    <w:bookmarkEnd w:id="102"/>
    <w:p w14:paraId="4121392D" w14:textId="77777777" w:rsidR="00940609" w:rsidRPr="0094308B" w:rsidRDefault="00940609" w:rsidP="00940609">
      <w:pPr>
        <w:pStyle w:val="Agency-body-text"/>
        <w:rPr>
          <w:rFonts w:asciiTheme="majorHAnsi" w:hAnsiTheme="majorHAnsi" w:cstheme="majorHAnsi"/>
          <w:lang w:val="bg-BG"/>
        </w:rPr>
      </w:pPr>
      <w:r w:rsidRPr="0094308B">
        <w:rPr>
          <w:rFonts w:asciiTheme="majorHAnsi" w:hAnsiTheme="majorHAnsi" w:cstheme="majorHAnsi"/>
          <w:lang w:val="bg-BG" w:bidi="bg-BG"/>
        </w:rPr>
        <w:t>Дискусионната практика е „учене чрез и от опита с цел придобиване на нови прозрения за себе си и за практиката“ (</w:t>
      </w:r>
      <w:proofErr w:type="spellStart"/>
      <w:r w:rsidRPr="0094308B">
        <w:rPr>
          <w:rFonts w:asciiTheme="majorHAnsi" w:hAnsiTheme="majorHAnsi" w:cstheme="majorHAnsi"/>
          <w:lang w:val="bg-BG" w:bidi="bg-BG"/>
        </w:rPr>
        <w:t>Finlay</w:t>
      </w:r>
      <w:proofErr w:type="spellEnd"/>
      <w:r w:rsidRPr="0094308B">
        <w:rPr>
          <w:rFonts w:asciiTheme="majorHAnsi" w:hAnsiTheme="majorHAnsi" w:cstheme="majorHAnsi"/>
          <w:lang w:val="bg-BG" w:bidi="bg-BG"/>
        </w:rPr>
        <w:t>, 2008 г., стр. 1).</w:t>
      </w:r>
    </w:p>
    <w:p w14:paraId="329B4FE3" w14:textId="77777777" w:rsidR="00940609" w:rsidRPr="0094308B" w:rsidRDefault="00940609" w:rsidP="00940609">
      <w:pPr>
        <w:pStyle w:val="Agency-quotation"/>
        <w:rPr>
          <w:rFonts w:asciiTheme="majorHAnsi" w:hAnsiTheme="majorHAnsi" w:cstheme="majorHAnsi"/>
          <w:lang w:val="bg-BG"/>
        </w:rPr>
      </w:pPr>
      <w:r w:rsidRPr="0094308B">
        <w:rPr>
          <w:rFonts w:asciiTheme="majorHAnsi" w:hAnsiTheme="majorHAnsi" w:cstheme="majorHAnsi"/>
          <w:lang w:val="bg-BG" w:bidi="bg-BG"/>
        </w:rPr>
        <w:t>Дискусионният анализ е систематичен процес на преглед, приложим за всички учители, който им позволява да правят връзка между едно преживяване и друго, като по този начин гарантират, че учениците им постигат максимален напредък (</w:t>
      </w:r>
      <w:proofErr w:type="spellStart"/>
      <w:r w:rsidRPr="0094308B">
        <w:rPr>
          <w:rFonts w:asciiTheme="majorHAnsi" w:hAnsiTheme="majorHAnsi" w:cstheme="majorHAnsi"/>
          <w:lang w:val="bg-BG" w:bidi="bg-BG"/>
        </w:rPr>
        <w:t>Cambridge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Assessment</w:t>
      </w:r>
      <w:proofErr w:type="spellEnd"/>
      <w:r w:rsidRPr="0094308B">
        <w:rPr>
          <w:rFonts w:asciiTheme="majorHAnsi" w:hAnsiTheme="majorHAnsi" w:cstheme="majorHAnsi"/>
          <w:lang w:val="bg-BG" w:bidi="bg-BG"/>
        </w:rPr>
        <w:t xml:space="preserve"> International </w:t>
      </w:r>
      <w:proofErr w:type="spellStart"/>
      <w:r w:rsidRPr="0094308B">
        <w:rPr>
          <w:rFonts w:asciiTheme="majorHAnsi" w:hAnsiTheme="majorHAnsi" w:cstheme="majorHAnsi"/>
          <w:lang w:val="bg-BG" w:bidi="bg-BG"/>
        </w:rPr>
        <w:t>Education</w:t>
      </w:r>
      <w:proofErr w:type="spellEnd"/>
      <w:r w:rsidRPr="0094308B">
        <w:rPr>
          <w:rFonts w:asciiTheme="majorHAnsi" w:hAnsiTheme="majorHAnsi" w:cstheme="majorHAnsi"/>
          <w:lang w:val="bg-BG" w:bidi="bg-BG"/>
        </w:rPr>
        <w:t>, без дата).</w:t>
      </w:r>
    </w:p>
    <w:p w14:paraId="66FFB48A" w14:textId="77777777" w:rsidR="00940609" w:rsidRPr="0094308B" w:rsidRDefault="00940609" w:rsidP="00940609">
      <w:pPr>
        <w:pStyle w:val="Agency-heading-4"/>
        <w:rPr>
          <w:rFonts w:asciiTheme="majorHAnsi" w:hAnsiTheme="majorHAnsi" w:cstheme="majorHAnsi"/>
          <w:lang w:val="bg-BG"/>
        </w:rPr>
      </w:pPr>
      <w:bookmarkStart w:id="103" w:name="_Hlk93048705"/>
      <w:r w:rsidRPr="0094308B">
        <w:rPr>
          <w:rFonts w:asciiTheme="majorHAnsi" w:hAnsiTheme="majorHAnsi" w:cstheme="majorHAnsi"/>
          <w:lang w:val="bg-BG" w:bidi="bg-BG"/>
        </w:rPr>
        <w:t>Инструктажно ръководство</w:t>
      </w:r>
    </w:p>
    <w:bookmarkEnd w:id="103"/>
    <w:p w14:paraId="7ABE0B10" w14:textId="77777777" w:rsidR="00940609" w:rsidRPr="0094308B" w:rsidRDefault="00940609" w:rsidP="00940609">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При инструктажното ръководство се подчертава важността на установяването на ясни образователни цели, планирането на учебната програма и оценяването на учителите и преподаването. Вниманието е насочено главно върху отговорността на ръководителите за насърчаване на по-добри измерими резултати на учащите, като </w:t>
      </w:r>
      <w:r w:rsidRPr="0094308B">
        <w:rPr>
          <w:rFonts w:asciiTheme="majorHAnsi" w:hAnsiTheme="majorHAnsi" w:cstheme="majorHAnsi"/>
          <w:lang w:val="bg-BG" w:bidi="bg-BG"/>
        </w:rPr>
        <w:lastRenderedPageBreak/>
        <w:t xml:space="preserve">се подчертава важността на повишаването на качеството на преподаването и ученето в класната стая (Day, </w:t>
      </w:r>
      <w:proofErr w:type="spellStart"/>
      <w:r w:rsidRPr="0094308B">
        <w:rPr>
          <w:rFonts w:asciiTheme="majorHAnsi" w:hAnsiTheme="majorHAnsi" w:cstheme="majorHAnsi"/>
          <w:lang w:val="bg-BG" w:bidi="bg-BG"/>
        </w:rPr>
        <w:t>Gu</w:t>
      </w:r>
      <w:proofErr w:type="spellEnd"/>
      <w:r w:rsidRPr="0094308B">
        <w:rPr>
          <w:rFonts w:asciiTheme="majorHAnsi" w:hAnsiTheme="majorHAnsi" w:cstheme="majorHAnsi"/>
          <w:lang w:val="bg-BG" w:bidi="bg-BG"/>
        </w:rPr>
        <w:t xml:space="preserve"> и Sammons, 2016 г.).</w:t>
      </w:r>
    </w:p>
    <w:p w14:paraId="67BB6B75" w14:textId="77777777" w:rsidR="00940609" w:rsidRPr="0094308B" w:rsidRDefault="00940609" w:rsidP="00940609">
      <w:pPr>
        <w:pStyle w:val="Agency-body-text"/>
        <w:rPr>
          <w:rFonts w:asciiTheme="majorHAnsi" w:hAnsiTheme="majorHAnsi" w:cstheme="majorHAnsi"/>
          <w:lang w:val="bg-BG"/>
        </w:rPr>
      </w:pPr>
      <w:r w:rsidRPr="0094308B">
        <w:rPr>
          <w:rFonts w:asciiTheme="majorHAnsi" w:hAnsiTheme="majorHAnsi" w:cstheme="majorHAnsi"/>
          <w:lang w:val="bg-BG" w:bidi="bg-BG"/>
        </w:rPr>
        <w:t>При инструктажното ръководство също така се набляга на създаването на подкрепяща, насърчаваща работна среда, която може да подпомогне развитието на най-подходящите преподавателски практики за подобряване на успеваемостта в училище (</w:t>
      </w:r>
      <w:proofErr w:type="spellStart"/>
      <w:r w:rsidRPr="0094308B">
        <w:rPr>
          <w:rFonts w:asciiTheme="majorHAnsi" w:hAnsiTheme="majorHAnsi" w:cstheme="majorHAnsi"/>
          <w:lang w:val="bg-BG" w:bidi="bg-BG"/>
        </w:rPr>
        <w:t>Hansen</w:t>
      </w:r>
      <w:proofErr w:type="spellEnd"/>
      <w:r w:rsidRPr="0094308B">
        <w:rPr>
          <w:rFonts w:asciiTheme="majorHAnsi" w:hAnsiTheme="majorHAnsi" w:cstheme="majorHAnsi"/>
          <w:lang w:val="bg-BG" w:bidi="bg-BG"/>
        </w:rPr>
        <w:t xml:space="preserve"> и </w:t>
      </w:r>
      <w:proofErr w:type="spellStart"/>
      <w:r w:rsidRPr="0094308B">
        <w:rPr>
          <w:rFonts w:asciiTheme="majorHAnsi" w:hAnsiTheme="majorHAnsi" w:cstheme="majorHAnsi"/>
          <w:lang w:val="bg-BG" w:bidi="bg-BG"/>
        </w:rPr>
        <w:t>Lárusdóttir</w:t>
      </w:r>
      <w:proofErr w:type="spellEnd"/>
      <w:r w:rsidRPr="0094308B">
        <w:rPr>
          <w:rFonts w:asciiTheme="majorHAnsi" w:hAnsiTheme="majorHAnsi" w:cstheme="majorHAnsi"/>
          <w:lang w:val="bg-BG" w:bidi="bg-BG"/>
        </w:rPr>
        <w:t>, 2015 г.). Този тип ръководство се нарича също „ръководство, насочено към ученето, ръководство за насърчаване на ученето или ръководство, основано на учебния план“, тъй като едно от ключовите му измерения е съсредоточено върху разработването и координирането на ефективен учебен план на училището (</w:t>
      </w:r>
      <w:proofErr w:type="spellStart"/>
      <w:r w:rsidRPr="0094308B">
        <w:rPr>
          <w:rFonts w:asciiTheme="majorHAnsi" w:hAnsiTheme="majorHAnsi" w:cstheme="majorHAnsi"/>
          <w:lang w:val="bg-BG" w:bidi="bg-BG"/>
        </w:rPr>
        <w:t>Gumus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Bellibas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Esen</w:t>
      </w:r>
      <w:proofErr w:type="spellEnd"/>
      <w:r w:rsidRPr="0094308B">
        <w:rPr>
          <w:rFonts w:asciiTheme="majorHAnsi" w:hAnsiTheme="majorHAnsi" w:cstheme="majorHAnsi"/>
          <w:lang w:val="bg-BG" w:bidi="bg-BG"/>
        </w:rPr>
        <w:t xml:space="preserve"> и </w:t>
      </w:r>
      <w:proofErr w:type="spellStart"/>
      <w:r w:rsidRPr="0094308B">
        <w:rPr>
          <w:rFonts w:asciiTheme="majorHAnsi" w:hAnsiTheme="majorHAnsi" w:cstheme="majorHAnsi"/>
          <w:lang w:val="bg-BG" w:bidi="bg-BG"/>
        </w:rPr>
        <w:t>Gumus</w:t>
      </w:r>
      <w:proofErr w:type="spellEnd"/>
      <w:r w:rsidRPr="0094308B">
        <w:rPr>
          <w:rFonts w:asciiTheme="majorHAnsi" w:hAnsiTheme="majorHAnsi" w:cstheme="majorHAnsi"/>
          <w:lang w:val="bg-BG" w:bidi="bg-BG"/>
        </w:rPr>
        <w:t>, 2018 г.).</w:t>
      </w:r>
    </w:p>
    <w:p w14:paraId="104FCC9E" w14:textId="77777777" w:rsidR="00256EFC" w:rsidRPr="0094308B" w:rsidRDefault="00256EFC" w:rsidP="00256EFC">
      <w:pPr>
        <w:pStyle w:val="Agency-heading-4"/>
        <w:rPr>
          <w:rFonts w:asciiTheme="majorHAnsi" w:hAnsiTheme="majorHAnsi" w:cstheme="majorHAnsi"/>
          <w:lang w:val="bg-BG"/>
        </w:rPr>
      </w:pPr>
      <w:bookmarkStart w:id="104" w:name="interdisciplinary"/>
      <w:bookmarkStart w:id="105" w:name="_Hlk93048711"/>
      <w:proofErr w:type="spellStart"/>
      <w:r w:rsidRPr="0094308B">
        <w:rPr>
          <w:rFonts w:asciiTheme="majorHAnsi" w:hAnsiTheme="majorHAnsi" w:cstheme="majorHAnsi"/>
          <w:lang w:val="bg-BG" w:bidi="bg-BG"/>
        </w:rPr>
        <w:t>Интердисциплинарност</w:t>
      </w:r>
      <w:bookmarkEnd w:id="104"/>
      <w:proofErr w:type="spellEnd"/>
    </w:p>
    <w:bookmarkEnd w:id="105"/>
    <w:p w14:paraId="60698B42" w14:textId="40FF791F" w:rsidR="00256EFC" w:rsidRPr="0094308B" w:rsidRDefault="00256EFC" w:rsidP="00256EFC">
      <w:pPr>
        <w:pStyle w:val="Agency-body-text"/>
        <w:rPr>
          <w:rFonts w:asciiTheme="majorHAnsi" w:hAnsiTheme="majorHAnsi" w:cstheme="majorHAnsi"/>
          <w:lang w:val="bg-BG"/>
        </w:rPr>
      </w:pPr>
      <w:proofErr w:type="spellStart"/>
      <w:r w:rsidRPr="0094308B">
        <w:rPr>
          <w:rFonts w:asciiTheme="majorHAnsi" w:hAnsiTheme="majorHAnsi" w:cstheme="majorHAnsi"/>
          <w:lang w:val="bg-BG" w:bidi="bg-BG"/>
        </w:rPr>
        <w:t>Интердисциплинарността</w:t>
      </w:r>
      <w:proofErr w:type="spellEnd"/>
      <w:r w:rsidRPr="0094308B">
        <w:rPr>
          <w:rFonts w:asciiTheme="majorHAnsi" w:hAnsiTheme="majorHAnsi" w:cstheme="majorHAnsi"/>
          <w:lang w:val="bg-BG" w:bidi="bg-BG"/>
        </w:rPr>
        <w:t> </w:t>
      </w:r>
      <w:r w:rsidR="00C31CAB" w:rsidRPr="0094308B">
        <w:rPr>
          <w:rFonts w:asciiTheme="majorHAnsi" w:hAnsiTheme="majorHAnsi" w:cstheme="majorHAnsi"/>
          <w:lang w:val="bg-BG" w:bidi="bg-BG"/>
        </w:rPr>
        <w:t>…</w:t>
      </w:r>
      <w:r w:rsidRPr="0094308B">
        <w:rPr>
          <w:rFonts w:asciiTheme="majorHAnsi" w:hAnsiTheme="majorHAnsi" w:cstheme="majorHAnsi"/>
          <w:lang w:val="bg-BG" w:bidi="bg-BG"/>
        </w:rPr>
        <w:t> се отнася до това специалисти „от повече от една академична дисциплина“ да работят заедно, „за да проучат тематична област, проблем, въпрос или тема“ (</w:t>
      </w:r>
      <w:proofErr w:type="spellStart"/>
      <w:r w:rsidRPr="0094308B">
        <w:rPr>
          <w:rFonts w:asciiTheme="majorHAnsi" w:hAnsiTheme="majorHAnsi" w:cstheme="majorHAnsi"/>
          <w:lang w:val="bg-BG" w:bidi="bg-BG"/>
        </w:rPr>
        <w:t>Pedagogy</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Action</w:t>
      </w:r>
      <w:proofErr w:type="spellEnd"/>
      <w:r w:rsidRPr="0094308B">
        <w:rPr>
          <w:rFonts w:asciiTheme="majorHAnsi" w:hAnsiTheme="majorHAnsi" w:cstheme="majorHAnsi"/>
          <w:lang w:val="bg-BG" w:bidi="bg-BG"/>
        </w:rPr>
        <w:t>, без дата).</w:t>
      </w:r>
    </w:p>
    <w:p w14:paraId="3D95937C" w14:textId="77777777" w:rsidR="00256EFC" w:rsidRPr="0094308B" w:rsidRDefault="00256EFC" w:rsidP="00256EFC">
      <w:pPr>
        <w:pStyle w:val="Agency-heading-4"/>
        <w:rPr>
          <w:rFonts w:asciiTheme="majorHAnsi" w:hAnsiTheme="majorHAnsi" w:cstheme="majorHAnsi"/>
          <w:lang w:val="bg-BG"/>
        </w:rPr>
      </w:pPr>
      <w:bookmarkStart w:id="106" w:name="friend"/>
      <w:bookmarkStart w:id="107" w:name="_Hlk93048667"/>
      <w:r w:rsidRPr="0094308B">
        <w:rPr>
          <w:rFonts w:asciiTheme="majorHAnsi" w:hAnsiTheme="majorHAnsi" w:cstheme="majorHAnsi"/>
          <w:lang w:val="bg-BG" w:bidi="bg-BG"/>
        </w:rPr>
        <w:t>Критичен приятел</w:t>
      </w:r>
      <w:bookmarkEnd w:id="106"/>
    </w:p>
    <w:bookmarkEnd w:id="107"/>
    <w:p w14:paraId="2E47C242" w14:textId="77777777" w:rsidR="00256EFC" w:rsidRPr="0094308B" w:rsidRDefault="00256EFC" w:rsidP="00256EFC">
      <w:pPr>
        <w:pStyle w:val="Agency-body-text"/>
        <w:keepNext/>
        <w:rPr>
          <w:rFonts w:asciiTheme="majorHAnsi" w:hAnsiTheme="majorHAnsi" w:cstheme="majorHAnsi"/>
          <w:lang w:val="bg-BG"/>
        </w:rPr>
      </w:pPr>
      <w:proofErr w:type="spellStart"/>
      <w:r w:rsidRPr="0094308B">
        <w:rPr>
          <w:rFonts w:asciiTheme="majorHAnsi" w:hAnsiTheme="majorHAnsi" w:cstheme="majorHAnsi"/>
          <w:lang w:val="bg-BG" w:bidi="bg-BG"/>
        </w:rPr>
        <w:t>Costa</w:t>
      </w:r>
      <w:proofErr w:type="spellEnd"/>
      <w:r w:rsidRPr="0094308B">
        <w:rPr>
          <w:rFonts w:asciiTheme="majorHAnsi" w:hAnsiTheme="majorHAnsi" w:cstheme="majorHAnsi"/>
          <w:lang w:val="bg-BG" w:bidi="bg-BG"/>
        </w:rPr>
        <w:t xml:space="preserve"> и </w:t>
      </w:r>
      <w:proofErr w:type="spellStart"/>
      <w:r w:rsidRPr="0094308B">
        <w:rPr>
          <w:rFonts w:asciiTheme="majorHAnsi" w:hAnsiTheme="majorHAnsi" w:cstheme="majorHAnsi"/>
          <w:lang w:val="bg-BG" w:bidi="bg-BG"/>
        </w:rPr>
        <w:t>Kallick</w:t>
      </w:r>
      <w:proofErr w:type="spellEnd"/>
      <w:r w:rsidRPr="0094308B">
        <w:rPr>
          <w:rFonts w:asciiTheme="majorHAnsi" w:hAnsiTheme="majorHAnsi" w:cstheme="majorHAnsi"/>
          <w:lang w:val="bg-BG" w:bidi="bg-BG"/>
        </w:rPr>
        <w:t xml:space="preserve"> определят критичния приятел като:</w:t>
      </w:r>
    </w:p>
    <w:p w14:paraId="11F41906" w14:textId="77777777" w:rsidR="00256EFC" w:rsidRPr="0094308B" w:rsidRDefault="00256EFC" w:rsidP="00256EFC">
      <w:pPr>
        <w:pStyle w:val="Agency-quotation"/>
        <w:rPr>
          <w:rFonts w:asciiTheme="majorHAnsi" w:hAnsiTheme="majorHAnsi" w:cstheme="majorHAnsi"/>
          <w:lang w:val="bg-BG"/>
        </w:rPr>
      </w:pPr>
      <w:r w:rsidRPr="0094308B">
        <w:rPr>
          <w:rFonts w:asciiTheme="majorHAnsi" w:hAnsiTheme="majorHAnsi" w:cstheme="majorHAnsi"/>
          <w:lang w:val="bg-BG" w:bidi="bg-BG"/>
        </w:rPr>
        <w:t>… доверен човек, който задава провокативни въпроси, предоставя данни, които да бъдат разгледани от друга гледна точка, и прави критични забележки за работата на даден човек… Критичният приятел отделя време, за да разбере напълно контекста на представената работа и резултатите, към които лицето или групата се стремят. Приятелят е застъпник за успеха на тази работа (1993 г., стр. 50).</w:t>
      </w:r>
    </w:p>
    <w:p w14:paraId="4F1F32E0" w14:textId="77777777" w:rsidR="00256EFC" w:rsidRPr="0094308B" w:rsidRDefault="00256EFC" w:rsidP="00256EFC">
      <w:pPr>
        <w:pStyle w:val="Agency-heading-4"/>
        <w:rPr>
          <w:rFonts w:asciiTheme="majorHAnsi" w:hAnsiTheme="majorHAnsi" w:cstheme="majorHAnsi"/>
          <w:lang w:val="bg-BG"/>
        </w:rPr>
      </w:pPr>
      <w:bookmarkStart w:id="108" w:name="Monitoring"/>
      <w:r w:rsidRPr="0094308B">
        <w:rPr>
          <w:rFonts w:asciiTheme="majorHAnsi" w:hAnsiTheme="majorHAnsi" w:cstheme="majorHAnsi"/>
          <w:lang w:val="bg-BG" w:bidi="bg-BG"/>
        </w:rPr>
        <w:t>Мониторинг</w:t>
      </w:r>
      <w:bookmarkEnd w:id="108"/>
    </w:p>
    <w:p w14:paraId="7AEF95F6" w14:textId="77777777"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Според Black и </w:t>
      </w:r>
      <w:proofErr w:type="spellStart"/>
      <w:r w:rsidRPr="0094308B">
        <w:rPr>
          <w:rFonts w:asciiTheme="majorHAnsi" w:hAnsiTheme="majorHAnsi" w:cstheme="majorHAnsi"/>
          <w:lang w:val="bg-BG" w:bidi="bg-BG"/>
        </w:rPr>
        <w:t>Simon</w:t>
      </w:r>
      <w:proofErr w:type="spellEnd"/>
      <w:r w:rsidRPr="0094308B">
        <w:rPr>
          <w:rFonts w:asciiTheme="majorHAnsi" w:hAnsiTheme="majorHAnsi" w:cstheme="majorHAnsi"/>
          <w:lang w:val="bg-BG" w:bidi="bg-BG"/>
        </w:rPr>
        <w:t xml:space="preserve"> (2014 г.) мониторингът и оценката на преподаването са съществен елемент от приобщаващото училищно ръководство. Тяхната цел е да се събира информация, за да се осигури професионално развитие, което ще подкрепи и мотивира всеки учител да работи за всички учащи.</w:t>
      </w:r>
    </w:p>
    <w:p w14:paraId="77D55D78" w14:textId="77777777" w:rsidR="00256EFC" w:rsidRPr="0094308B" w:rsidRDefault="00256EFC" w:rsidP="00256EFC">
      <w:pPr>
        <w:pStyle w:val="Agency-heading-4"/>
        <w:rPr>
          <w:rFonts w:asciiTheme="majorHAnsi" w:hAnsiTheme="majorHAnsi" w:cstheme="majorHAnsi"/>
          <w:lang w:val="bg-BG"/>
        </w:rPr>
      </w:pPr>
      <w:bookmarkStart w:id="109" w:name="Learnercentred"/>
      <w:bookmarkStart w:id="110" w:name="_Hlk93048715"/>
      <w:r w:rsidRPr="0094308B">
        <w:rPr>
          <w:rFonts w:asciiTheme="majorHAnsi" w:hAnsiTheme="majorHAnsi" w:cstheme="majorHAnsi"/>
          <w:lang w:val="bg-BG" w:bidi="bg-BG"/>
        </w:rPr>
        <w:t>Насочено към учащите образование/практика/педагогика</w:t>
      </w:r>
      <w:bookmarkEnd w:id="109"/>
    </w:p>
    <w:bookmarkEnd w:id="110"/>
    <w:p w14:paraId="4F6FB7D5" w14:textId="77777777"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Ефективната непрекъсната подкрепа в приобщаващите образователни системи обхваща индивидуализирани подходи към ученето, които ангажират всички учащи и насърчават активното им участие в обучителния процес. Това включва разработването на учебни програми и рамки за оценяване, в чийто център са самите учащи, гъвкави възможности за обучение и продължаващо професионално развитие на всички учители, преподаватели, училищни ръководители и фактори, вземащи решения, и последователни управленски процеси на всички равнища на системата (Watkins, 2017 г.).</w:t>
      </w:r>
    </w:p>
    <w:p w14:paraId="34BC2DDD" w14:textId="77777777" w:rsidR="00256EFC" w:rsidRPr="0094308B" w:rsidRDefault="00256EFC" w:rsidP="00256EFC">
      <w:pPr>
        <w:pStyle w:val="Agency-heading-4"/>
        <w:rPr>
          <w:rFonts w:asciiTheme="majorHAnsi" w:hAnsiTheme="majorHAnsi" w:cstheme="majorHAnsi"/>
          <w:lang w:val="bg-BG"/>
        </w:rPr>
      </w:pPr>
      <w:bookmarkStart w:id="111" w:name="Continuum"/>
      <w:bookmarkStart w:id="112" w:name="_Hlk93048658"/>
      <w:r w:rsidRPr="0094308B">
        <w:rPr>
          <w:rFonts w:asciiTheme="majorHAnsi" w:hAnsiTheme="majorHAnsi" w:cstheme="majorHAnsi"/>
          <w:lang w:val="bg-BG" w:bidi="bg-BG"/>
        </w:rPr>
        <w:t>Непрекъсната подкрепа</w:t>
      </w:r>
      <w:bookmarkEnd w:id="111"/>
    </w:p>
    <w:bookmarkEnd w:id="112"/>
    <w:p w14:paraId="32384297" w14:textId="77777777"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Наличието на обучение, физическа и социална подкрепа и интервенция. Това може да включва както по-малко интензивни, така и по-интензивни мерки в зависимост от </w:t>
      </w:r>
      <w:r w:rsidRPr="0094308B">
        <w:rPr>
          <w:rFonts w:asciiTheme="majorHAnsi" w:hAnsiTheme="majorHAnsi" w:cstheme="majorHAnsi"/>
          <w:lang w:val="bg-BG" w:bidi="bg-BG"/>
        </w:rPr>
        <w:lastRenderedPageBreak/>
        <w:t>нуждите на тези, които търсят подкрепа или се нуждаят от нея (</w:t>
      </w:r>
      <w:hyperlink r:id="rId34" w:history="1">
        <w:r w:rsidRPr="0094308B">
          <w:rPr>
            <w:rStyle w:val="Hyperlink"/>
            <w:rFonts w:asciiTheme="majorHAnsi" w:hAnsiTheme="majorHAnsi" w:cstheme="majorHAnsi"/>
            <w:lang w:val="bg-BG" w:bidi="bg-BG"/>
          </w:rPr>
          <w:t>Европейска агенция, 2020a</w:t>
        </w:r>
      </w:hyperlink>
      <w:r w:rsidRPr="0094308B">
        <w:rPr>
          <w:rFonts w:asciiTheme="majorHAnsi" w:hAnsiTheme="majorHAnsi" w:cstheme="majorHAnsi"/>
          <w:lang w:val="bg-BG" w:bidi="bg-BG"/>
        </w:rPr>
        <w:t>).</w:t>
      </w:r>
    </w:p>
    <w:p w14:paraId="335F6363" w14:textId="77777777" w:rsidR="00256EFC" w:rsidRPr="0094308B" w:rsidRDefault="00256EFC" w:rsidP="00256EFC">
      <w:pPr>
        <w:pStyle w:val="Agency-quotation"/>
        <w:rPr>
          <w:rFonts w:asciiTheme="majorHAnsi" w:hAnsiTheme="majorHAnsi" w:cstheme="majorHAnsi"/>
          <w:lang w:val="bg-BG"/>
        </w:rPr>
      </w:pPr>
      <w:proofErr w:type="spellStart"/>
      <w:r w:rsidRPr="0094308B">
        <w:rPr>
          <w:rFonts w:asciiTheme="majorHAnsi" w:hAnsiTheme="majorHAnsi" w:cstheme="majorHAnsi"/>
          <w:lang w:val="bg-BG" w:bidi="bg-BG"/>
        </w:rPr>
        <w:t>Ebersold</w:t>
      </w:r>
      <w:proofErr w:type="spellEnd"/>
      <w:r w:rsidRPr="0094308B">
        <w:rPr>
          <w:rFonts w:asciiTheme="majorHAnsi" w:hAnsiTheme="majorHAnsi" w:cstheme="majorHAnsi"/>
          <w:lang w:val="bg-BG" w:bidi="bg-BG"/>
        </w:rPr>
        <w:t xml:space="preserve"> (2012 г.) подкрепя екологичен подход към уврежданията, при който вниманието е съсредоточено върху ресурсите (човешки, икономически и материални), необходими за създаване на достъпна учебна среда, и върху взаимозависимостта между различните специалисти на местно равнище, за да се осигури непрекъснатост от интервенции през целия живот на учащия (</w:t>
      </w:r>
      <w:hyperlink r:id="rId35" w:history="1">
        <w:r w:rsidRPr="0094308B">
          <w:rPr>
            <w:rStyle w:val="Hyperlink"/>
            <w:rFonts w:asciiTheme="majorHAnsi" w:hAnsiTheme="majorHAnsi" w:cstheme="majorHAnsi"/>
            <w:lang w:val="bg-BG" w:bidi="bg-BG"/>
          </w:rPr>
          <w:t>Европейска агенция, 2013 г.</w:t>
        </w:r>
      </w:hyperlink>
      <w:r w:rsidRPr="0094308B">
        <w:rPr>
          <w:rFonts w:asciiTheme="majorHAnsi" w:hAnsiTheme="majorHAnsi" w:cstheme="majorHAnsi"/>
          <w:lang w:val="bg-BG" w:bidi="bg-BG"/>
        </w:rPr>
        <w:t>, стр. 30).</w:t>
      </w:r>
    </w:p>
    <w:p w14:paraId="443FACD1" w14:textId="77777777" w:rsidR="00256EFC" w:rsidRPr="0094308B" w:rsidRDefault="00256EFC" w:rsidP="00256EFC">
      <w:pPr>
        <w:pStyle w:val="Agency-heading-4"/>
        <w:rPr>
          <w:rFonts w:asciiTheme="majorHAnsi" w:hAnsiTheme="majorHAnsi" w:cstheme="majorHAnsi"/>
          <w:lang w:val="bg-BG"/>
        </w:rPr>
      </w:pPr>
      <w:bookmarkStart w:id="113" w:name="innovative"/>
      <w:bookmarkStart w:id="114" w:name="instructional"/>
      <w:r w:rsidRPr="0094308B">
        <w:rPr>
          <w:rFonts w:asciiTheme="majorHAnsi" w:hAnsiTheme="majorHAnsi" w:cstheme="majorHAnsi"/>
          <w:lang w:val="bg-BG" w:bidi="bg-BG"/>
        </w:rPr>
        <w:t>Новаторски подходи в образованието</w:t>
      </w:r>
      <w:bookmarkEnd w:id="113"/>
    </w:p>
    <w:p w14:paraId="59D5AD16" w14:textId="77777777" w:rsidR="00256EFC" w:rsidRPr="0094308B" w:rsidRDefault="00256EFC" w:rsidP="00256EFC">
      <w:pPr>
        <w:pStyle w:val="Agency-body-text"/>
        <w:keepNext/>
        <w:rPr>
          <w:rFonts w:asciiTheme="majorHAnsi" w:hAnsiTheme="majorHAnsi" w:cstheme="majorHAnsi"/>
          <w:lang w:val="bg-BG"/>
        </w:rPr>
      </w:pPr>
      <w:r w:rsidRPr="0094308B">
        <w:rPr>
          <w:rFonts w:asciiTheme="majorHAnsi" w:hAnsiTheme="majorHAnsi" w:cstheme="majorHAnsi"/>
          <w:lang w:val="bg-BG" w:bidi="bg-BG"/>
        </w:rPr>
        <w:t>Основната цел на новаторските подходи в образованието е да се предостави на всеки учащ „възможността да постигне справедливи и сравними резултати“ (</w:t>
      </w:r>
      <w:proofErr w:type="spellStart"/>
      <w:r w:rsidRPr="0094308B">
        <w:rPr>
          <w:rFonts w:asciiTheme="majorHAnsi" w:hAnsiTheme="majorHAnsi" w:cstheme="majorHAnsi"/>
          <w:lang w:val="bg-BG" w:bidi="bg-BG"/>
        </w:rPr>
        <w:t>Kukulska-Hulme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et</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al</w:t>
      </w:r>
      <w:proofErr w:type="spellEnd"/>
      <w:r w:rsidRPr="0094308B">
        <w:rPr>
          <w:rFonts w:asciiTheme="majorHAnsi" w:hAnsiTheme="majorHAnsi" w:cstheme="majorHAnsi"/>
          <w:lang w:val="bg-BG" w:bidi="bg-BG"/>
        </w:rPr>
        <w:t>., 2021 г., стр. 27). Това може да означава разработване на творчески подходи за адаптиране на преподавателската практика към многообразието на учащите с оглед на техния различен произход, способности, мотивация, нужди от обратна връзка и различни начини, по които показват напредък и резултати в ученето. Новаторството в този смисъл е свързано с естествените различия в групата на учащите, както и със:</w:t>
      </w:r>
    </w:p>
    <w:p w14:paraId="755E09B1" w14:textId="23D67D3E" w:rsidR="00256EFC" w:rsidRPr="0094308B" w:rsidRDefault="00C31CAB" w:rsidP="00256EFC">
      <w:pPr>
        <w:pStyle w:val="Agency-quotation"/>
        <w:rPr>
          <w:rFonts w:asciiTheme="majorHAnsi" w:hAnsiTheme="majorHAnsi" w:cstheme="majorHAnsi"/>
          <w:lang w:val="bg-BG"/>
        </w:rPr>
      </w:pPr>
      <w:r w:rsidRPr="0094308B">
        <w:rPr>
          <w:rFonts w:asciiTheme="majorHAnsi" w:hAnsiTheme="majorHAnsi" w:cstheme="majorHAnsi"/>
          <w:lang w:val="bg-BG" w:bidi="bg-BG"/>
        </w:rPr>
        <w:t>…</w:t>
      </w:r>
      <w:r w:rsidR="00256EFC" w:rsidRPr="0094308B">
        <w:rPr>
          <w:rFonts w:asciiTheme="majorHAnsi" w:hAnsiTheme="majorHAnsi" w:cstheme="majorHAnsi"/>
          <w:lang w:val="bg-BG" w:bidi="bg-BG"/>
        </w:rPr>
        <w:t xml:space="preserve"> необходимостта да се гарантира равенство във възможностите за достъп до образование, но също така с необходимостта да се обърне специално внимание върху това как педагогиката може да доведе до справедливост и безпристрастност („равнопоставеност“) в преподаването и резултатите (пак там).</w:t>
      </w:r>
    </w:p>
    <w:p w14:paraId="36AAD467" w14:textId="77777777" w:rsidR="00256EFC" w:rsidRPr="0094308B" w:rsidRDefault="00256EFC" w:rsidP="00256EFC">
      <w:pPr>
        <w:pStyle w:val="Agency-heading-4"/>
        <w:rPr>
          <w:rFonts w:asciiTheme="majorHAnsi" w:hAnsiTheme="majorHAnsi" w:cstheme="majorHAnsi"/>
          <w:lang w:val="bg-BG"/>
        </w:rPr>
      </w:pPr>
      <w:bookmarkStart w:id="115" w:name="SettingDirection"/>
      <w:bookmarkStart w:id="116" w:name="_Hlk93048763"/>
      <w:bookmarkEnd w:id="114"/>
      <w:r w:rsidRPr="0094308B">
        <w:rPr>
          <w:rFonts w:asciiTheme="majorHAnsi" w:hAnsiTheme="majorHAnsi" w:cstheme="majorHAnsi"/>
          <w:lang w:val="bg-BG" w:bidi="bg-BG"/>
        </w:rPr>
        <w:t>Определяне на посоката</w:t>
      </w:r>
      <w:bookmarkEnd w:id="115"/>
    </w:p>
    <w:bookmarkEnd w:id="116"/>
    <w:p w14:paraId="52A34CBB" w14:textId="768F8B56"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Ръководството играе важна роля за определянето на посоката със специално внимание върху ценностите, които са в основата на приобщаващата практика и върху дискурса в нейна подкрепа. Освен това то е от съществено значение за проучване и споделяне на разбирането за приобщаване, като целта е да се защитят висшите интереси на учащите, както в академично, така и в социално отношение, чрез справедливост, правдивост и </w:t>
      </w:r>
      <w:hyperlink w:anchor="Equity" w:history="1">
        <w:r w:rsidRPr="0094308B">
          <w:rPr>
            <w:rStyle w:val="Hyperlink"/>
            <w:rFonts w:asciiTheme="majorHAnsi" w:hAnsiTheme="majorHAnsi" w:cstheme="majorHAnsi"/>
            <w:lang w:val="bg-BG" w:bidi="bg-BG"/>
          </w:rPr>
          <w:t>равнопоставеност</w:t>
        </w:r>
      </w:hyperlink>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Stone</w:t>
      </w:r>
      <w:proofErr w:type="spellEnd"/>
      <w:r w:rsidR="000A00BD" w:rsidRPr="0094308B">
        <w:rPr>
          <w:rFonts w:asciiTheme="majorHAnsi" w:hAnsiTheme="majorHAnsi" w:cstheme="majorHAnsi"/>
          <w:lang w:val="bg-BG" w:bidi="bg-BG"/>
        </w:rPr>
        <w:t>-</w:t>
      </w:r>
      <w:r w:rsidRPr="0094308B">
        <w:rPr>
          <w:rFonts w:asciiTheme="majorHAnsi" w:hAnsiTheme="majorHAnsi" w:cstheme="majorHAnsi"/>
          <w:lang w:val="bg-BG" w:bidi="bg-BG"/>
        </w:rPr>
        <w:t>Johnson, 2014 г.). Визията за приобщаващото училище трябва да се основава на задълбочен размисъл на заинтересованите страни върху това какво представлява приобщаващата практика и на обсъждания относно ценностите, допринасящи за тази практика (</w:t>
      </w:r>
      <w:proofErr w:type="spellStart"/>
      <w:r w:rsidRPr="0094308B">
        <w:rPr>
          <w:rFonts w:asciiTheme="majorHAnsi" w:hAnsiTheme="majorHAnsi" w:cstheme="majorHAnsi"/>
          <w:lang w:val="bg-BG" w:bidi="bg-BG"/>
        </w:rPr>
        <w:t>Ekins</w:t>
      </w:r>
      <w:proofErr w:type="spellEnd"/>
      <w:r w:rsidRPr="0094308B">
        <w:rPr>
          <w:rFonts w:asciiTheme="majorHAnsi" w:hAnsiTheme="majorHAnsi" w:cstheme="majorHAnsi"/>
          <w:lang w:val="bg-BG" w:bidi="bg-BG"/>
        </w:rPr>
        <w:t>, 2013 г.).</w:t>
      </w:r>
    </w:p>
    <w:p w14:paraId="5DC38F8D" w14:textId="77777777"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Важен фактор за осъществяване на стратегическата визия е грижата за развитието на професионалните компетенции на учителите и на персонала за работа с различни групи учащи.</w:t>
      </w:r>
    </w:p>
    <w:p w14:paraId="2BBF275C" w14:textId="77777777" w:rsidR="00256EFC" w:rsidRPr="0094308B" w:rsidRDefault="00256EFC" w:rsidP="00256EFC">
      <w:pPr>
        <w:pStyle w:val="Agency-heading-4"/>
        <w:rPr>
          <w:rFonts w:asciiTheme="majorHAnsi" w:hAnsiTheme="majorHAnsi" w:cstheme="majorHAnsi"/>
          <w:lang w:val="bg-BG"/>
        </w:rPr>
      </w:pPr>
      <w:bookmarkStart w:id="117" w:name="Organisational"/>
      <w:bookmarkStart w:id="118" w:name="_Hlk93048729"/>
      <w:r w:rsidRPr="0094308B">
        <w:rPr>
          <w:rFonts w:asciiTheme="majorHAnsi" w:hAnsiTheme="majorHAnsi" w:cstheme="majorHAnsi"/>
          <w:lang w:val="bg-BG" w:bidi="bg-BG"/>
        </w:rPr>
        <w:t>Организационно развитие</w:t>
      </w:r>
      <w:bookmarkEnd w:id="117"/>
    </w:p>
    <w:bookmarkEnd w:id="118"/>
    <w:p w14:paraId="5F55C259" w14:textId="77777777"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Училищните ръководители играят изключително важна роля за прилагането на приобщаваща политика и практика и особено за създаването на училищна култура, която насърчава многообразието и благоприятства за приобщаването (</w:t>
      </w:r>
      <w:proofErr w:type="spellStart"/>
      <w:r w:rsidRPr="0094308B">
        <w:rPr>
          <w:rFonts w:asciiTheme="majorHAnsi" w:hAnsiTheme="majorHAnsi" w:cstheme="majorHAnsi"/>
          <w:lang w:val="bg-BG" w:bidi="bg-BG"/>
        </w:rPr>
        <w:t>Cherkowski</w:t>
      </w:r>
      <w:proofErr w:type="spellEnd"/>
      <w:r w:rsidRPr="0094308B">
        <w:rPr>
          <w:rFonts w:asciiTheme="majorHAnsi" w:hAnsiTheme="majorHAnsi" w:cstheme="majorHAnsi"/>
          <w:lang w:val="bg-BG" w:bidi="bg-BG"/>
        </w:rPr>
        <w:t xml:space="preserve"> и </w:t>
      </w:r>
      <w:proofErr w:type="spellStart"/>
      <w:r w:rsidRPr="0094308B">
        <w:rPr>
          <w:rFonts w:asciiTheme="majorHAnsi" w:hAnsiTheme="majorHAnsi" w:cstheme="majorHAnsi"/>
          <w:lang w:val="bg-BG" w:bidi="bg-BG"/>
        </w:rPr>
        <w:t>Ragoonaden</w:t>
      </w:r>
      <w:proofErr w:type="spellEnd"/>
      <w:r w:rsidRPr="0094308B">
        <w:rPr>
          <w:rFonts w:asciiTheme="majorHAnsi" w:hAnsiTheme="majorHAnsi" w:cstheme="majorHAnsi"/>
          <w:lang w:val="bg-BG" w:bidi="bg-BG"/>
        </w:rPr>
        <w:t xml:space="preserve">, 2016 г.; </w:t>
      </w:r>
      <w:proofErr w:type="spellStart"/>
      <w:r w:rsidRPr="0094308B">
        <w:rPr>
          <w:rFonts w:asciiTheme="majorHAnsi" w:hAnsiTheme="majorHAnsi" w:cstheme="majorHAnsi"/>
          <w:lang w:val="bg-BG" w:bidi="bg-BG"/>
        </w:rPr>
        <w:t>Mac</w:t>
      </w:r>
      <w:proofErr w:type="spellEnd"/>
      <w:r w:rsidRPr="0094308B">
        <w:rPr>
          <w:rFonts w:asciiTheme="majorHAnsi" w:hAnsiTheme="majorHAnsi" w:cstheme="majorHAnsi"/>
          <w:lang w:val="bg-BG" w:bidi="bg-BG"/>
        </w:rPr>
        <w:t> </w:t>
      </w:r>
      <w:proofErr w:type="spellStart"/>
      <w:r w:rsidRPr="0094308B">
        <w:rPr>
          <w:rFonts w:asciiTheme="majorHAnsi" w:hAnsiTheme="majorHAnsi" w:cstheme="majorHAnsi"/>
          <w:lang w:val="bg-BG" w:bidi="bg-BG"/>
        </w:rPr>
        <w:t>Ruairc</w:t>
      </w:r>
      <w:proofErr w:type="spellEnd"/>
      <w:r w:rsidRPr="0094308B">
        <w:rPr>
          <w:rFonts w:asciiTheme="majorHAnsi" w:hAnsiTheme="majorHAnsi" w:cstheme="majorHAnsi"/>
          <w:lang w:val="bg-BG" w:bidi="bg-BG"/>
        </w:rPr>
        <w:t xml:space="preserve">, 2013 г.). Именно затова училищните ръководители </w:t>
      </w:r>
      <w:r w:rsidRPr="0094308B">
        <w:rPr>
          <w:rFonts w:asciiTheme="majorHAnsi" w:hAnsiTheme="majorHAnsi" w:cstheme="majorHAnsi"/>
          <w:lang w:val="bg-BG" w:bidi="bg-BG"/>
        </w:rPr>
        <w:lastRenderedPageBreak/>
        <w:t>са отговорни за поддържането на училищна култура, която е колегиална, интерактивна и съсредоточена върху подкрепата на учители и учащи през целия образователен процес. Създаването на предпоставки за изграждането на култура на приобщаване предполага училищните ръководители да обърнат специално внимание на издигането на морала на учителите, на партньорството с родителите и на професионалната колегиалност. Това от своя страна ще даде отражение върху обучителната среда на учащите (</w:t>
      </w:r>
      <w:proofErr w:type="spellStart"/>
      <w:r w:rsidRPr="0094308B">
        <w:rPr>
          <w:rFonts w:asciiTheme="majorHAnsi" w:hAnsiTheme="majorHAnsi" w:cstheme="majorHAnsi"/>
          <w:lang w:val="bg-BG" w:bidi="bg-BG"/>
        </w:rPr>
        <w:t>Fultz</w:t>
      </w:r>
      <w:proofErr w:type="spellEnd"/>
      <w:r w:rsidRPr="0094308B">
        <w:rPr>
          <w:rFonts w:asciiTheme="majorHAnsi" w:hAnsiTheme="majorHAnsi" w:cstheme="majorHAnsi"/>
          <w:lang w:val="bg-BG" w:bidi="bg-BG"/>
        </w:rPr>
        <w:t>, 2017 г.).</w:t>
      </w:r>
    </w:p>
    <w:p w14:paraId="516E26F8" w14:textId="780DA692" w:rsidR="00940609" w:rsidRPr="0094308B" w:rsidRDefault="00256EFC" w:rsidP="00517813">
      <w:pPr>
        <w:pStyle w:val="Agency-body-text"/>
        <w:rPr>
          <w:lang w:val="bg-BG" w:bidi="bg-BG"/>
        </w:rPr>
      </w:pPr>
      <w:r w:rsidRPr="0094308B">
        <w:rPr>
          <w:lang w:val="bg-BG" w:bidi="bg-BG"/>
        </w:rPr>
        <w:t>Стратегическото използване на човешки и финансови ресурси и съгласуването им с педагогическите цели може да повлияе на начина, по който училищните дейности допринасят за подобряване на преподаването и ученето. Затова училищните ръководители трябва да участват във вземането на решения относно набирането на учители. Възможността за подбор на преподавателския персонал е от основно значение за установяване на училищна култура и изграждане на капацитет, които влияят благоприятно върху постиженията на учащите (</w:t>
      </w:r>
      <w:proofErr w:type="spellStart"/>
      <w:r w:rsidRPr="0094308B">
        <w:rPr>
          <w:lang w:val="bg-BG" w:bidi="bg-BG"/>
        </w:rPr>
        <w:t>Stoll</w:t>
      </w:r>
      <w:proofErr w:type="spellEnd"/>
      <w:r w:rsidRPr="0094308B">
        <w:rPr>
          <w:lang w:val="bg-BG" w:bidi="bg-BG"/>
        </w:rPr>
        <w:t xml:space="preserve"> и </w:t>
      </w:r>
      <w:proofErr w:type="spellStart"/>
      <w:r w:rsidRPr="0094308B">
        <w:rPr>
          <w:lang w:val="bg-BG" w:bidi="bg-BG"/>
        </w:rPr>
        <w:t>Temperley</w:t>
      </w:r>
      <w:proofErr w:type="spellEnd"/>
      <w:r w:rsidRPr="0094308B">
        <w:rPr>
          <w:lang w:val="bg-BG" w:bidi="bg-BG"/>
        </w:rPr>
        <w:t>, 2010 г.).</w:t>
      </w:r>
    </w:p>
    <w:p w14:paraId="55135D07" w14:textId="77777777" w:rsidR="00256EFC" w:rsidRPr="0094308B" w:rsidRDefault="00256EFC" w:rsidP="00256EFC">
      <w:pPr>
        <w:pStyle w:val="Agency-heading-4"/>
        <w:rPr>
          <w:rFonts w:asciiTheme="majorHAnsi" w:hAnsiTheme="majorHAnsi" w:cstheme="majorHAnsi"/>
          <w:lang w:val="bg-BG"/>
        </w:rPr>
      </w:pPr>
      <w:bookmarkStart w:id="119" w:name="Core"/>
      <w:bookmarkStart w:id="120" w:name="_Hlk93048662"/>
      <w:r w:rsidRPr="0094308B">
        <w:rPr>
          <w:rFonts w:asciiTheme="majorHAnsi" w:hAnsiTheme="majorHAnsi" w:cstheme="majorHAnsi"/>
          <w:lang w:val="bg-BG" w:bidi="bg-BG"/>
        </w:rPr>
        <w:t xml:space="preserve">Основни функции на училищното </w:t>
      </w:r>
      <w:bookmarkEnd w:id="119"/>
      <w:r w:rsidRPr="0094308B">
        <w:rPr>
          <w:rFonts w:asciiTheme="majorHAnsi" w:hAnsiTheme="majorHAnsi" w:cstheme="majorHAnsi"/>
          <w:lang w:val="bg-BG" w:bidi="bg-BG"/>
        </w:rPr>
        <w:t>ръководство</w:t>
      </w:r>
    </w:p>
    <w:bookmarkEnd w:id="120"/>
    <w:p w14:paraId="62E4B620" w14:textId="77777777"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Изследователите са определили основните организационни функции, които трябва да се изпълняват, за да може приобщаващите училища да работят ефективно (</w:t>
      </w:r>
      <w:proofErr w:type="spellStart"/>
      <w:r w:rsidRPr="0094308B">
        <w:rPr>
          <w:rFonts w:asciiTheme="majorHAnsi" w:hAnsiTheme="majorHAnsi" w:cstheme="majorHAnsi"/>
          <w:lang w:val="bg-BG" w:bidi="bg-BG"/>
        </w:rPr>
        <w:t>Billingsley</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McLeskey</w:t>
      </w:r>
      <w:proofErr w:type="spellEnd"/>
      <w:r w:rsidRPr="0094308B">
        <w:rPr>
          <w:rFonts w:asciiTheme="majorHAnsi" w:hAnsiTheme="majorHAnsi" w:cstheme="majorHAnsi"/>
          <w:lang w:val="bg-BG" w:bidi="bg-BG"/>
        </w:rPr>
        <w:t xml:space="preserve"> и </w:t>
      </w:r>
      <w:proofErr w:type="spellStart"/>
      <w:r w:rsidRPr="0094308B">
        <w:rPr>
          <w:rFonts w:asciiTheme="majorHAnsi" w:hAnsiTheme="majorHAnsi" w:cstheme="majorHAnsi"/>
          <w:lang w:val="bg-BG" w:bidi="bg-BG"/>
        </w:rPr>
        <w:t>Crockett</w:t>
      </w:r>
      <w:proofErr w:type="spellEnd"/>
      <w:r w:rsidRPr="0094308B">
        <w:rPr>
          <w:rFonts w:asciiTheme="majorHAnsi" w:hAnsiTheme="majorHAnsi" w:cstheme="majorHAnsi"/>
          <w:lang w:val="bg-BG" w:bidi="bg-BG"/>
        </w:rPr>
        <w:t xml:space="preserve">, 2017 г.; </w:t>
      </w:r>
      <w:proofErr w:type="spellStart"/>
      <w:r w:rsidRPr="0094308B">
        <w:rPr>
          <w:rFonts w:asciiTheme="majorHAnsi" w:hAnsiTheme="majorHAnsi" w:cstheme="majorHAnsi"/>
          <w:lang w:val="bg-BG" w:bidi="bg-BG"/>
        </w:rPr>
        <w:t>Leithwood</w:t>
      </w:r>
      <w:proofErr w:type="spellEnd"/>
      <w:r w:rsidRPr="0094308B">
        <w:rPr>
          <w:rFonts w:asciiTheme="majorHAnsi" w:hAnsiTheme="majorHAnsi" w:cstheme="majorHAnsi"/>
          <w:lang w:val="bg-BG" w:bidi="bg-BG"/>
        </w:rPr>
        <w:t xml:space="preserve">, 2021 г.; </w:t>
      </w:r>
      <w:proofErr w:type="spellStart"/>
      <w:r w:rsidRPr="0094308B">
        <w:rPr>
          <w:rFonts w:asciiTheme="majorHAnsi" w:hAnsiTheme="majorHAnsi" w:cstheme="majorHAnsi"/>
          <w:lang w:val="bg-BG" w:bidi="bg-BG"/>
        </w:rPr>
        <w:t>McLeskey</w:t>
      </w:r>
      <w:proofErr w:type="spellEnd"/>
      <w:r w:rsidRPr="0094308B">
        <w:rPr>
          <w:rFonts w:asciiTheme="majorHAnsi" w:hAnsiTheme="majorHAnsi" w:cstheme="majorHAnsi"/>
          <w:lang w:val="bg-BG" w:bidi="bg-BG"/>
        </w:rPr>
        <w:t xml:space="preserve"> и </w:t>
      </w:r>
      <w:proofErr w:type="spellStart"/>
      <w:r w:rsidRPr="0094308B">
        <w:rPr>
          <w:rFonts w:asciiTheme="majorHAnsi" w:hAnsiTheme="majorHAnsi" w:cstheme="majorHAnsi"/>
          <w:lang w:val="bg-BG" w:bidi="bg-BG"/>
        </w:rPr>
        <w:t>Waldron</w:t>
      </w:r>
      <w:proofErr w:type="spellEnd"/>
      <w:r w:rsidRPr="0094308B">
        <w:rPr>
          <w:rFonts w:asciiTheme="majorHAnsi" w:hAnsiTheme="majorHAnsi" w:cstheme="majorHAnsi"/>
          <w:lang w:val="bg-BG" w:bidi="bg-BG"/>
        </w:rPr>
        <w:t xml:space="preserve">, 2015 г.; </w:t>
      </w:r>
      <w:proofErr w:type="spellStart"/>
      <w:r w:rsidRPr="0094308B">
        <w:rPr>
          <w:rFonts w:asciiTheme="majorHAnsi" w:hAnsiTheme="majorHAnsi" w:cstheme="majorHAnsi"/>
          <w:lang w:val="bg-BG" w:bidi="bg-BG"/>
        </w:rPr>
        <w:t>Skoglund</w:t>
      </w:r>
      <w:proofErr w:type="spellEnd"/>
      <w:r w:rsidRPr="0094308B">
        <w:rPr>
          <w:rFonts w:asciiTheme="majorHAnsi" w:hAnsiTheme="majorHAnsi" w:cstheme="majorHAnsi"/>
          <w:lang w:val="bg-BG" w:bidi="bg-BG"/>
        </w:rPr>
        <w:t xml:space="preserve"> и </w:t>
      </w:r>
      <w:proofErr w:type="spellStart"/>
      <w:r w:rsidRPr="0094308B">
        <w:rPr>
          <w:rFonts w:asciiTheme="majorHAnsi" w:hAnsiTheme="majorHAnsi" w:cstheme="majorHAnsi"/>
          <w:lang w:val="bg-BG" w:bidi="bg-BG"/>
        </w:rPr>
        <w:t>Stäcker</w:t>
      </w:r>
      <w:proofErr w:type="spellEnd"/>
      <w:r w:rsidRPr="0094308B">
        <w:rPr>
          <w:rFonts w:asciiTheme="majorHAnsi" w:hAnsiTheme="majorHAnsi" w:cstheme="majorHAnsi"/>
          <w:lang w:val="bg-BG" w:bidi="bg-BG"/>
        </w:rPr>
        <w:t xml:space="preserve">, 2016 г.). Тези функции попадат в три широки категории: </w:t>
      </w:r>
      <w:hyperlink w:anchor="SettingDirection" w:history="1">
        <w:r w:rsidRPr="0094308B">
          <w:rPr>
            <w:rStyle w:val="Hyperlink"/>
            <w:rFonts w:asciiTheme="majorHAnsi" w:hAnsiTheme="majorHAnsi" w:cstheme="majorHAnsi"/>
            <w:lang w:val="bg-BG" w:bidi="bg-BG"/>
          </w:rPr>
          <w:t>определяне на посоката</w:t>
        </w:r>
      </w:hyperlink>
      <w:r w:rsidRPr="0094308B">
        <w:rPr>
          <w:rFonts w:asciiTheme="majorHAnsi" w:hAnsiTheme="majorHAnsi" w:cstheme="majorHAnsi"/>
          <w:lang w:val="bg-BG" w:bidi="bg-BG"/>
        </w:rPr>
        <w:t xml:space="preserve">, </w:t>
      </w:r>
      <w:hyperlink w:anchor="Human" w:history="1">
        <w:r w:rsidRPr="0094308B">
          <w:rPr>
            <w:rStyle w:val="Hyperlink"/>
            <w:rFonts w:asciiTheme="majorHAnsi" w:hAnsiTheme="majorHAnsi" w:cstheme="majorHAnsi"/>
            <w:lang w:val="bg-BG" w:bidi="bg-BG"/>
          </w:rPr>
          <w:t>човешко развитие</w:t>
        </w:r>
      </w:hyperlink>
      <w:r w:rsidRPr="0094308B">
        <w:rPr>
          <w:rFonts w:asciiTheme="majorHAnsi" w:hAnsiTheme="majorHAnsi" w:cstheme="majorHAnsi"/>
          <w:lang w:val="bg-BG" w:bidi="bg-BG"/>
        </w:rPr>
        <w:t xml:space="preserve"> и </w:t>
      </w:r>
      <w:hyperlink w:anchor="Organisational" w:history="1">
        <w:r w:rsidRPr="0094308B">
          <w:rPr>
            <w:rStyle w:val="Hyperlink"/>
            <w:rFonts w:asciiTheme="majorHAnsi" w:hAnsiTheme="majorHAnsi" w:cstheme="majorHAnsi"/>
            <w:lang w:val="bg-BG" w:bidi="bg-BG"/>
          </w:rPr>
          <w:t>организационно развитие</w:t>
        </w:r>
      </w:hyperlink>
      <w:r w:rsidRPr="0094308B">
        <w:rPr>
          <w:rFonts w:asciiTheme="majorHAnsi" w:hAnsiTheme="majorHAnsi" w:cstheme="majorHAnsi"/>
          <w:lang w:val="bg-BG" w:bidi="bg-BG"/>
        </w:rPr>
        <w:t>. Изпълнението на тези функции помага на ръководителите да се противопоставят на училищната култура, при която учащите се поставят в определени категории и се предприемат действия спрямо тях. Това им дава възможност да създадат приобщаваща училищна култура с акцент върху обучителната среда, в която всеки учащ е ценен участник, от който се очаква да постига резултати чрез качествено образование.</w:t>
      </w:r>
    </w:p>
    <w:p w14:paraId="72F87EF9" w14:textId="399DE547" w:rsidR="00EC13CF" w:rsidRPr="0094308B" w:rsidRDefault="00EC13CF" w:rsidP="00EC13CF">
      <w:pPr>
        <w:pStyle w:val="Agency-heading-4"/>
        <w:rPr>
          <w:rFonts w:asciiTheme="majorHAnsi" w:hAnsiTheme="majorHAnsi" w:cstheme="majorHAnsi"/>
          <w:lang w:val="bg-BG"/>
        </w:rPr>
      </w:pPr>
      <w:bookmarkStart w:id="121" w:name="AfL"/>
      <w:r w:rsidRPr="0094308B">
        <w:rPr>
          <w:rFonts w:asciiTheme="majorHAnsi" w:hAnsiTheme="majorHAnsi" w:cstheme="majorHAnsi"/>
          <w:lang w:val="bg-BG" w:bidi="bg-BG"/>
        </w:rPr>
        <w:t>Оценяване за насърчаване на ученето</w:t>
      </w:r>
      <w:bookmarkEnd w:id="121"/>
    </w:p>
    <w:bookmarkEnd w:id="98"/>
    <w:p w14:paraId="422C1C47" w14:textId="77777777" w:rsidR="00EC13CF" w:rsidRPr="0094308B" w:rsidRDefault="00EC13CF"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В много държави този термин се използва в общ смисъл, за да се обозначат:</w:t>
      </w:r>
    </w:p>
    <w:p w14:paraId="3145B985" w14:textId="0FFFDAB7" w:rsidR="00EC13CF" w:rsidRPr="0094308B" w:rsidRDefault="00EC13CF" w:rsidP="00E460CE">
      <w:pPr>
        <w:pStyle w:val="Agency-quotation"/>
        <w:rPr>
          <w:rFonts w:asciiTheme="majorHAnsi" w:hAnsiTheme="majorHAnsi" w:cstheme="majorHAnsi"/>
          <w:lang w:val="bg-BG"/>
        </w:rPr>
      </w:pPr>
      <w:r w:rsidRPr="0094308B">
        <w:rPr>
          <w:rFonts w:asciiTheme="majorHAnsi" w:hAnsiTheme="majorHAnsi" w:cstheme="majorHAnsi"/>
          <w:lang w:val="bg-BG" w:bidi="bg-BG"/>
        </w:rPr>
        <w:t>… процедурите за оценяване, които осигуряват информация за вземането на решения относно методите на преподаване и относно следващите стъпки в обучението на ученика. Оценяването за насърчаване на ученето е процес, който обикновено се извършва в клас от учители или от други специалисти. Той включва намиране и тълкуване на доказателства и работа с учащите, за да се установи на какъв етап се намират те в своето обучение, какви последващи стъпки трябва да бъдат предприети и кои са най-добрите начини за по-нататъшна работа (</w:t>
      </w:r>
      <w:hyperlink r:id="rId36" w:history="1">
        <w:r w:rsidRPr="0094308B">
          <w:rPr>
            <w:rStyle w:val="Hyperlink"/>
            <w:rFonts w:asciiTheme="majorHAnsi" w:hAnsiTheme="majorHAnsi" w:cstheme="majorHAnsi"/>
            <w:lang w:val="bg-BG" w:bidi="bg-BG"/>
          </w:rPr>
          <w:t>Европейска агенция, без дата</w:t>
        </w:r>
      </w:hyperlink>
      <w:r w:rsidRPr="0094308B">
        <w:rPr>
          <w:rFonts w:asciiTheme="majorHAnsi" w:hAnsiTheme="majorHAnsi" w:cstheme="majorHAnsi"/>
          <w:lang w:val="bg-BG" w:bidi="bg-BG"/>
        </w:rPr>
        <w:t>).</w:t>
      </w:r>
    </w:p>
    <w:p w14:paraId="78BAD3E8" w14:textId="77777777" w:rsidR="00256EFC" w:rsidRPr="0094308B" w:rsidRDefault="00256EFC" w:rsidP="00256EFC">
      <w:pPr>
        <w:pStyle w:val="Agency-heading-4"/>
        <w:rPr>
          <w:rFonts w:asciiTheme="majorHAnsi" w:hAnsiTheme="majorHAnsi" w:cstheme="majorHAnsi"/>
          <w:lang w:val="bg-BG"/>
        </w:rPr>
      </w:pPr>
      <w:bookmarkStart w:id="122" w:name="Rightsbased"/>
      <w:bookmarkStart w:id="123" w:name="_Hlk93048670"/>
      <w:r w:rsidRPr="0094308B">
        <w:rPr>
          <w:rFonts w:asciiTheme="majorHAnsi" w:hAnsiTheme="majorHAnsi" w:cstheme="majorHAnsi"/>
          <w:lang w:val="bg-BG" w:bidi="bg-BG"/>
        </w:rPr>
        <w:t>Подход, основан на правата</w:t>
      </w:r>
      <w:bookmarkEnd w:id="122"/>
    </w:p>
    <w:p w14:paraId="3260608C" w14:textId="77777777"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Подходът към образованието, основан на правата на човека, има за цел „да се осигури на всяко дете качествено образование, при което се зачита и насърчава правото му на достойнство и оптимално развитие“ (УНИЦЕФ, 2007 г., стр. 1).</w:t>
      </w:r>
    </w:p>
    <w:p w14:paraId="62A205BF" w14:textId="77777777" w:rsidR="00256EFC" w:rsidRPr="0094308B" w:rsidRDefault="00256EFC" w:rsidP="00256EFC">
      <w:pPr>
        <w:pStyle w:val="Agency-heading-4"/>
        <w:rPr>
          <w:rFonts w:asciiTheme="majorHAnsi" w:hAnsiTheme="majorHAnsi" w:cstheme="majorHAnsi"/>
          <w:lang w:val="bg-BG"/>
        </w:rPr>
      </w:pPr>
      <w:bookmarkStart w:id="124" w:name="Transformative"/>
      <w:bookmarkStart w:id="125" w:name="_Hlk93048778"/>
      <w:r w:rsidRPr="0094308B">
        <w:rPr>
          <w:rFonts w:asciiTheme="majorHAnsi" w:hAnsiTheme="majorHAnsi" w:cstheme="majorHAnsi"/>
          <w:lang w:val="bg-BG" w:bidi="bg-BG"/>
        </w:rPr>
        <w:lastRenderedPageBreak/>
        <w:t>Преобразяващо ръководство</w:t>
      </w:r>
      <w:bookmarkEnd w:id="124"/>
    </w:p>
    <w:bookmarkEnd w:id="125"/>
    <w:p w14:paraId="7CC36306" w14:textId="77777777"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При преобразяващото ръководство се набляга на определянето на визия и вдъхновението. То е съсредоточено върху създаването на структури и изграждането на култура, които допринасят за подобряване на качеството на преподаване и учене, </w:t>
      </w:r>
      <w:hyperlink w:anchor="SettingDirection" w:history="1">
        <w:r w:rsidRPr="0094308B">
          <w:rPr>
            <w:rStyle w:val="Hyperlink"/>
            <w:rFonts w:asciiTheme="majorHAnsi" w:hAnsiTheme="majorHAnsi" w:cstheme="majorHAnsi"/>
            <w:lang w:val="bg-BG" w:bidi="bg-BG"/>
          </w:rPr>
          <w:t>върху определянето на посоката</w:t>
        </w:r>
      </w:hyperlink>
      <w:r w:rsidRPr="0094308B">
        <w:rPr>
          <w:rFonts w:asciiTheme="majorHAnsi" w:hAnsiTheme="majorHAnsi" w:cstheme="majorHAnsi"/>
          <w:lang w:val="bg-BG" w:bidi="bg-BG"/>
        </w:rPr>
        <w:t>, развитието на човешките ресурси и (</w:t>
      </w:r>
      <w:proofErr w:type="spellStart"/>
      <w:r w:rsidRPr="0094308B">
        <w:rPr>
          <w:rFonts w:asciiTheme="majorHAnsi" w:hAnsiTheme="majorHAnsi" w:cstheme="majorHAnsi"/>
          <w:lang w:val="bg-BG" w:bidi="bg-BG"/>
        </w:rPr>
        <w:t>пре</w:t>
      </w:r>
      <w:proofErr w:type="spellEnd"/>
      <w:r w:rsidRPr="0094308B">
        <w:rPr>
          <w:rFonts w:asciiTheme="majorHAnsi" w:hAnsiTheme="majorHAnsi" w:cstheme="majorHAnsi"/>
          <w:lang w:val="bg-BG" w:bidi="bg-BG"/>
        </w:rPr>
        <w:t xml:space="preserve">)структурирането на организацията (Day, </w:t>
      </w:r>
      <w:proofErr w:type="spellStart"/>
      <w:r w:rsidRPr="0094308B">
        <w:rPr>
          <w:rFonts w:asciiTheme="majorHAnsi" w:hAnsiTheme="majorHAnsi" w:cstheme="majorHAnsi"/>
          <w:lang w:val="bg-BG" w:bidi="bg-BG"/>
        </w:rPr>
        <w:t>Gu</w:t>
      </w:r>
      <w:proofErr w:type="spellEnd"/>
      <w:r w:rsidRPr="0094308B">
        <w:rPr>
          <w:rFonts w:asciiTheme="majorHAnsi" w:hAnsiTheme="majorHAnsi" w:cstheme="majorHAnsi"/>
          <w:lang w:val="bg-BG" w:bidi="bg-BG"/>
        </w:rPr>
        <w:t xml:space="preserve"> и Sammons, 2016 г.). Преобразяващото училищно ръководство традиционно се свързва със способността да се улеснят промените и иновациите чрез въздействие върху хората и културата в училищата (</w:t>
      </w:r>
      <w:proofErr w:type="spellStart"/>
      <w:r w:rsidRPr="0094308B">
        <w:rPr>
          <w:rFonts w:asciiTheme="majorHAnsi" w:hAnsiTheme="majorHAnsi" w:cstheme="majorHAnsi"/>
          <w:lang w:val="bg-BG" w:bidi="bg-BG"/>
        </w:rPr>
        <w:t>Navickaitė</w:t>
      </w:r>
      <w:proofErr w:type="spellEnd"/>
      <w:r w:rsidRPr="0094308B">
        <w:rPr>
          <w:rFonts w:asciiTheme="majorHAnsi" w:hAnsiTheme="majorHAnsi" w:cstheme="majorHAnsi"/>
          <w:lang w:val="bg-BG" w:bidi="bg-BG"/>
        </w:rPr>
        <w:t>, 2013 г.).</w:t>
      </w:r>
    </w:p>
    <w:p w14:paraId="1D4B92FA" w14:textId="77777777" w:rsidR="00256EFC" w:rsidRPr="0094308B" w:rsidRDefault="00256EFC" w:rsidP="00256EFC">
      <w:pPr>
        <w:pStyle w:val="Agency-heading-4"/>
        <w:rPr>
          <w:rFonts w:asciiTheme="majorHAnsi" w:hAnsiTheme="majorHAnsi" w:cstheme="majorHAnsi"/>
          <w:lang w:val="bg-BG"/>
        </w:rPr>
      </w:pPr>
      <w:bookmarkStart w:id="126" w:name="leader"/>
      <w:bookmarkStart w:id="127" w:name="_Hlk93048689"/>
      <w:r w:rsidRPr="0094308B">
        <w:rPr>
          <w:rFonts w:asciiTheme="majorHAnsi" w:hAnsiTheme="majorHAnsi" w:cstheme="majorHAnsi"/>
          <w:lang w:val="bg-BG" w:bidi="bg-BG"/>
        </w:rPr>
        <w:t>Приобщаващи училищни ръководители</w:t>
      </w:r>
      <w:bookmarkEnd w:id="126"/>
    </w:p>
    <w:bookmarkEnd w:id="127"/>
    <w:p w14:paraId="77523B90" w14:textId="77777777"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Приобщаващите училищни ръководители (или ръководни екипи) споделят визията „всички учащи, на каквато и възраст да са, да имат възможност да получат адекватно, висококачествено образование в общността, в която живеят, редом с приятелите и връстниците си“ (</w:t>
      </w:r>
      <w:hyperlink r:id="rId37" w:history="1">
        <w:r w:rsidRPr="0094308B">
          <w:rPr>
            <w:rStyle w:val="Hyperlink"/>
            <w:rFonts w:asciiTheme="majorHAnsi" w:hAnsiTheme="majorHAnsi" w:cstheme="majorHAnsi"/>
            <w:lang w:val="bg-BG" w:bidi="bg-BG"/>
          </w:rPr>
          <w:t>Европейска агенция, 2015a</w:t>
        </w:r>
      </w:hyperlink>
      <w:r w:rsidRPr="0094308B">
        <w:rPr>
          <w:rFonts w:asciiTheme="majorHAnsi" w:hAnsiTheme="majorHAnsi" w:cstheme="majorHAnsi"/>
          <w:lang w:val="bg-BG" w:bidi="bg-BG"/>
        </w:rPr>
        <w:t xml:space="preserve">, стр. 1). Те прилагат тази визия за приобщаващото образование, като определят ясна посока, развиват училищната организация и изграждат компетентност у персонала, за да отговорят на нуждите на всички учащи, включително на тези, които са най-уязвими на изключване. Такива ръководителите съчетават елементи от моделите на </w:t>
      </w:r>
      <w:hyperlink w:anchor="instructional" w:history="1">
        <w:r w:rsidRPr="0094308B">
          <w:rPr>
            <w:rStyle w:val="Hyperlink"/>
            <w:rFonts w:asciiTheme="majorHAnsi" w:hAnsiTheme="majorHAnsi" w:cstheme="majorHAnsi"/>
            <w:lang w:val="bg-BG" w:bidi="bg-BG"/>
          </w:rPr>
          <w:t>инструктажно</w:t>
        </w:r>
      </w:hyperlink>
      <w:r w:rsidRPr="0094308B">
        <w:rPr>
          <w:rFonts w:asciiTheme="majorHAnsi" w:hAnsiTheme="majorHAnsi" w:cstheme="majorHAnsi"/>
          <w:lang w:val="bg-BG" w:bidi="bg-BG"/>
        </w:rPr>
        <w:t xml:space="preserve">, </w:t>
      </w:r>
      <w:hyperlink w:anchor="Transformative" w:history="1">
        <w:r w:rsidRPr="0094308B">
          <w:rPr>
            <w:rStyle w:val="Hyperlink"/>
            <w:rFonts w:asciiTheme="majorHAnsi" w:hAnsiTheme="majorHAnsi" w:cstheme="majorHAnsi"/>
            <w:lang w:val="bg-BG" w:bidi="bg-BG"/>
          </w:rPr>
          <w:t>преобразяващо</w:t>
        </w:r>
      </w:hyperlink>
      <w:r w:rsidRPr="0094308B">
        <w:rPr>
          <w:rFonts w:asciiTheme="majorHAnsi" w:hAnsiTheme="majorHAnsi" w:cstheme="majorHAnsi"/>
          <w:lang w:val="bg-BG" w:bidi="bg-BG"/>
        </w:rPr>
        <w:t xml:space="preserve"> и </w:t>
      </w:r>
      <w:hyperlink w:anchor="distributed" w:history="1">
        <w:r w:rsidRPr="0094308B">
          <w:rPr>
            <w:rStyle w:val="Hyperlink"/>
            <w:rFonts w:asciiTheme="majorHAnsi" w:hAnsiTheme="majorHAnsi" w:cstheme="majorHAnsi"/>
            <w:lang w:val="bg-BG" w:bidi="bg-BG"/>
          </w:rPr>
          <w:t>разпределено ръководство</w:t>
        </w:r>
      </w:hyperlink>
      <w:r w:rsidRPr="0094308B">
        <w:rPr>
          <w:rFonts w:asciiTheme="majorHAnsi" w:hAnsiTheme="majorHAnsi" w:cstheme="majorHAnsi"/>
          <w:lang w:val="bg-BG" w:bidi="bg-BG"/>
        </w:rPr>
        <w:t>. Те ценят всички учащи и поемат отговорност за тях.</w:t>
      </w:r>
    </w:p>
    <w:p w14:paraId="3DBE9E76" w14:textId="77777777" w:rsidR="00256EFC" w:rsidRPr="0094308B" w:rsidRDefault="00256EFC" w:rsidP="00256EFC">
      <w:pPr>
        <w:pStyle w:val="Agency-heading-4"/>
        <w:rPr>
          <w:rFonts w:asciiTheme="majorHAnsi" w:hAnsiTheme="majorHAnsi" w:cstheme="majorHAnsi"/>
          <w:lang w:val="bg-BG"/>
        </w:rPr>
      </w:pPr>
      <w:bookmarkStart w:id="128" w:name="leadership"/>
      <w:bookmarkStart w:id="129" w:name="_Hlk93048694"/>
      <w:r w:rsidRPr="0094308B">
        <w:rPr>
          <w:rFonts w:asciiTheme="majorHAnsi" w:hAnsiTheme="majorHAnsi" w:cstheme="majorHAnsi"/>
          <w:lang w:val="bg-BG" w:bidi="bg-BG"/>
        </w:rPr>
        <w:t>Приобщаващо училищно ръководство</w:t>
      </w:r>
      <w:bookmarkEnd w:id="128"/>
    </w:p>
    <w:bookmarkEnd w:id="129"/>
    <w:p w14:paraId="54D1EE7B" w14:textId="77777777"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Приобщаващото училищно ръководство не се изчерпва с организацията. То има за цел да се преодолее с неравнопоставеността, за да изгради общност и да се създадат предпоставки за пълно участие. То е съсредоточено върху развитието на приобщаваща култура, при която всички заинтересовани страни се подкрепят, за да работят заедно, ценят многообразието и гарантират, че </w:t>
      </w:r>
      <w:r w:rsidRPr="0094308B">
        <w:rPr>
          <w:rFonts w:asciiTheme="majorHAnsi" w:hAnsiTheme="majorHAnsi" w:cstheme="majorHAnsi"/>
          <w:b/>
          <w:lang w:val="bg-BG" w:bidi="bg-BG"/>
        </w:rPr>
        <w:t>всички</w:t>
      </w:r>
      <w:r w:rsidRPr="0094308B">
        <w:rPr>
          <w:rFonts w:asciiTheme="majorHAnsi" w:hAnsiTheme="majorHAnsi" w:cstheme="majorHAnsi"/>
          <w:lang w:val="bg-BG" w:bidi="bg-BG"/>
        </w:rPr>
        <w:t xml:space="preserve"> учащи, включително тези, които са най-уязвими на изключване, получават висококачествено образование.</w:t>
      </w:r>
    </w:p>
    <w:p w14:paraId="14B6C7D1" w14:textId="77777777" w:rsidR="00256EFC" w:rsidRPr="0094308B" w:rsidRDefault="00256EFC" w:rsidP="00256EFC">
      <w:pPr>
        <w:pStyle w:val="Agency-body-text"/>
        <w:keepNext/>
        <w:rPr>
          <w:rFonts w:asciiTheme="majorHAnsi" w:hAnsiTheme="majorHAnsi" w:cstheme="majorHAnsi"/>
          <w:lang w:val="bg-BG"/>
        </w:rPr>
      </w:pPr>
      <w:r w:rsidRPr="0094308B">
        <w:rPr>
          <w:rFonts w:asciiTheme="majorHAnsi" w:hAnsiTheme="majorHAnsi" w:cstheme="majorHAnsi"/>
          <w:lang w:val="bg-BG" w:bidi="bg-BG"/>
        </w:rPr>
        <w:t>Приобщаващото училищно ръководство обединява различни аспекти от трите модела на ръководство и се основава на тях (Европейска агенция, 2018 г.):</w:t>
      </w:r>
    </w:p>
    <w:p w14:paraId="431C5C51" w14:textId="77777777" w:rsidR="00256EFC" w:rsidRPr="0094308B" w:rsidRDefault="00113840" w:rsidP="00256EFC">
      <w:pPr>
        <w:pStyle w:val="Agency-body-text"/>
        <w:numPr>
          <w:ilvl w:val="0"/>
          <w:numId w:val="91"/>
        </w:numPr>
        <w:rPr>
          <w:rFonts w:asciiTheme="majorHAnsi" w:hAnsiTheme="majorHAnsi" w:cstheme="majorHAnsi"/>
          <w:lang w:val="bg-BG"/>
        </w:rPr>
      </w:pPr>
      <w:hyperlink w:anchor="instructional" w:history="1">
        <w:r w:rsidR="00256EFC" w:rsidRPr="0094308B">
          <w:rPr>
            <w:rStyle w:val="Hyperlink"/>
            <w:rFonts w:asciiTheme="majorHAnsi" w:hAnsiTheme="majorHAnsi" w:cstheme="majorHAnsi"/>
            <w:lang w:val="bg-BG" w:bidi="bg-BG"/>
          </w:rPr>
          <w:t>Инструктажно ръководство</w:t>
        </w:r>
      </w:hyperlink>
      <w:r w:rsidR="00256EFC" w:rsidRPr="0094308B">
        <w:rPr>
          <w:rFonts w:asciiTheme="majorHAnsi" w:hAnsiTheme="majorHAnsi" w:cstheme="majorHAnsi"/>
          <w:lang w:val="bg-BG" w:bidi="bg-BG"/>
        </w:rPr>
        <w:t xml:space="preserve">, при което се определя визия и посока за обучението, постиженията и </w:t>
      </w:r>
      <w:hyperlink w:anchor="wellbeing" w:history="1">
        <w:r w:rsidR="00256EFC" w:rsidRPr="0094308B">
          <w:rPr>
            <w:rStyle w:val="Hyperlink"/>
            <w:rFonts w:asciiTheme="majorHAnsi" w:hAnsiTheme="majorHAnsi" w:cstheme="majorHAnsi"/>
            <w:lang w:val="bg-BG" w:bidi="bg-BG"/>
          </w:rPr>
          <w:t>благополучието</w:t>
        </w:r>
      </w:hyperlink>
      <w:r w:rsidR="00256EFC" w:rsidRPr="0094308B">
        <w:rPr>
          <w:rFonts w:asciiTheme="majorHAnsi" w:hAnsiTheme="majorHAnsi" w:cstheme="majorHAnsi"/>
          <w:lang w:val="bg-BG" w:bidi="bg-BG"/>
        </w:rPr>
        <w:t xml:space="preserve"> на всички учащи.</w:t>
      </w:r>
    </w:p>
    <w:p w14:paraId="320E5C87" w14:textId="77777777" w:rsidR="00256EFC" w:rsidRPr="0094308B" w:rsidRDefault="00113840" w:rsidP="00256EFC">
      <w:pPr>
        <w:pStyle w:val="Agency-body-text"/>
        <w:numPr>
          <w:ilvl w:val="0"/>
          <w:numId w:val="91"/>
        </w:numPr>
        <w:rPr>
          <w:rFonts w:asciiTheme="majorHAnsi" w:hAnsiTheme="majorHAnsi" w:cstheme="majorHAnsi"/>
          <w:lang w:val="bg-BG"/>
        </w:rPr>
      </w:pPr>
      <w:hyperlink w:anchor="Transformative" w:history="1">
        <w:r w:rsidR="00256EFC" w:rsidRPr="0094308B">
          <w:rPr>
            <w:rStyle w:val="Hyperlink"/>
            <w:rFonts w:asciiTheme="majorHAnsi" w:hAnsiTheme="majorHAnsi" w:cstheme="majorHAnsi"/>
            <w:lang w:val="bg-BG" w:bidi="bg-BG"/>
          </w:rPr>
          <w:t>Преобразяващо ръководство</w:t>
        </w:r>
      </w:hyperlink>
      <w:r w:rsidR="00256EFC" w:rsidRPr="0094308B">
        <w:rPr>
          <w:rFonts w:asciiTheme="majorHAnsi" w:hAnsiTheme="majorHAnsi" w:cstheme="majorHAnsi"/>
          <w:lang w:val="bg-BG" w:bidi="bg-BG"/>
        </w:rPr>
        <w:t>, при което се подобрява посредничеството и се улесняват иновациите и промените или натрупването на опит в организацията.</w:t>
      </w:r>
    </w:p>
    <w:p w14:paraId="6C007D5C" w14:textId="77777777" w:rsidR="00256EFC" w:rsidRPr="0094308B" w:rsidRDefault="00113840" w:rsidP="00256EFC">
      <w:pPr>
        <w:pStyle w:val="Agency-body-text"/>
        <w:numPr>
          <w:ilvl w:val="0"/>
          <w:numId w:val="91"/>
        </w:numPr>
        <w:rPr>
          <w:rFonts w:asciiTheme="majorHAnsi" w:hAnsiTheme="majorHAnsi" w:cstheme="majorHAnsi"/>
          <w:lang w:val="bg-BG"/>
        </w:rPr>
      </w:pPr>
      <w:hyperlink w:anchor="distributed" w:history="1">
        <w:r w:rsidR="00256EFC" w:rsidRPr="0094308B">
          <w:rPr>
            <w:rStyle w:val="Hyperlink"/>
            <w:rFonts w:asciiTheme="majorHAnsi" w:hAnsiTheme="majorHAnsi" w:cstheme="majorHAnsi"/>
            <w:lang w:val="bg-BG" w:bidi="bg-BG"/>
          </w:rPr>
          <w:t>Разпределено ръководство</w:t>
        </w:r>
      </w:hyperlink>
      <w:r w:rsidR="00256EFC" w:rsidRPr="0094308B">
        <w:rPr>
          <w:rFonts w:asciiTheme="majorHAnsi" w:hAnsiTheme="majorHAnsi" w:cstheme="majorHAnsi"/>
          <w:lang w:val="bg-BG" w:bidi="bg-BG"/>
        </w:rPr>
        <w:t>, при което се създава споделено, съвместно или организационно училищно ръководство, чийто обхват се простира в рамките на училището и извън него.</w:t>
      </w:r>
    </w:p>
    <w:p w14:paraId="7C8F75C8" w14:textId="77777777" w:rsidR="00256EFC" w:rsidRPr="0094308B" w:rsidRDefault="00256EFC" w:rsidP="00256EFC">
      <w:pPr>
        <w:pStyle w:val="Agency-heading-4"/>
        <w:rPr>
          <w:rFonts w:asciiTheme="majorHAnsi" w:hAnsiTheme="majorHAnsi" w:cstheme="majorHAnsi"/>
          <w:lang w:val="bg-BG"/>
        </w:rPr>
      </w:pPr>
      <w:bookmarkStart w:id="130" w:name="professionalresponsibility"/>
      <w:r w:rsidRPr="0094308B">
        <w:rPr>
          <w:rFonts w:asciiTheme="majorHAnsi" w:hAnsiTheme="majorHAnsi" w:cstheme="majorHAnsi"/>
          <w:lang w:val="bg-BG" w:bidi="bg-BG"/>
        </w:rPr>
        <w:t>Професионална отговорност и отчетност</w:t>
      </w:r>
      <w:bookmarkEnd w:id="130"/>
    </w:p>
    <w:p w14:paraId="26A684E0" w14:textId="77777777"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Осигуряването на висококачествено обучение е основна отговорност на учителите.</w:t>
      </w:r>
    </w:p>
    <w:p w14:paraId="5D444BBB" w14:textId="77777777" w:rsidR="00256EFC" w:rsidRPr="0094308B" w:rsidRDefault="00256EFC" w:rsidP="00256EFC">
      <w:pPr>
        <w:pStyle w:val="Agency-quotation"/>
        <w:rPr>
          <w:rFonts w:asciiTheme="majorHAnsi" w:hAnsiTheme="majorHAnsi" w:cstheme="majorHAnsi"/>
          <w:lang w:val="bg-BG"/>
        </w:rPr>
      </w:pPr>
      <w:r w:rsidRPr="0094308B">
        <w:rPr>
          <w:rFonts w:asciiTheme="majorHAnsi" w:hAnsiTheme="majorHAnsi" w:cstheme="majorHAnsi"/>
          <w:lang w:val="bg-BG" w:bidi="bg-BG"/>
        </w:rPr>
        <w:lastRenderedPageBreak/>
        <w:t>Механизмите за професионална отчетност са разработени с участието на учителите и залагат на техния опит и професионализъм. Системите, в които е предвидена професионална отчетност, обикновено са резултат от общественото доверие в учителската професия и в способността на учителите да предоставят висококачествено образование (ЮНЕСКО, 2017 г.).</w:t>
      </w:r>
    </w:p>
    <w:p w14:paraId="121A8B40" w14:textId="77777777" w:rsidR="00256EFC" w:rsidRPr="0094308B" w:rsidRDefault="00256EFC" w:rsidP="00256EFC">
      <w:pPr>
        <w:pStyle w:val="Agency-heading-4"/>
        <w:rPr>
          <w:rFonts w:asciiTheme="majorHAnsi" w:hAnsiTheme="majorHAnsi" w:cstheme="majorHAnsi"/>
          <w:lang w:val="bg-BG"/>
        </w:rPr>
      </w:pPr>
      <w:bookmarkStart w:id="131" w:name="ProfessionalLearningDevelopment"/>
      <w:bookmarkStart w:id="132" w:name="_Hlk93048733"/>
      <w:r w:rsidRPr="0094308B">
        <w:rPr>
          <w:rFonts w:asciiTheme="majorHAnsi" w:hAnsiTheme="majorHAnsi" w:cstheme="majorHAnsi"/>
          <w:lang w:val="bg-BG" w:bidi="bg-BG"/>
        </w:rPr>
        <w:t>Професионално обучение и развитие</w:t>
      </w:r>
      <w:bookmarkEnd w:id="131"/>
    </w:p>
    <w:bookmarkEnd w:id="132"/>
    <w:p w14:paraId="1F5CDC76" w14:textId="77777777" w:rsidR="00256EFC" w:rsidRPr="0094308B" w:rsidRDefault="00256EFC" w:rsidP="00256EFC">
      <w:pPr>
        <w:pStyle w:val="Agency-quotation"/>
        <w:rPr>
          <w:rFonts w:asciiTheme="majorHAnsi" w:hAnsiTheme="majorHAnsi" w:cstheme="majorHAnsi"/>
          <w:lang w:val="bg-BG"/>
        </w:rPr>
      </w:pPr>
      <w:r w:rsidRPr="0094308B">
        <w:rPr>
          <w:rFonts w:asciiTheme="majorHAnsi" w:hAnsiTheme="majorHAnsi" w:cstheme="majorHAnsi"/>
          <w:lang w:val="bg-BG" w:bidi="bg-BG"/>
        </w:rPr>
        <w:t>Професионалното обучение включва всяка дейност, в която участват образователните специалисти, и чиято цел е да се стимулира тяхното мислене, да се повишат професионалните им знания и да се подобри практиката им, като се гарантира, че дейността се основава на актуална информация, към която се подхожда критично. (</w:t>
      </w:r>
      <w:hyperlink r:id="rId38" w:history="1">
        <w:r w:rsidRPr="0094308B">
          <w:rPr>
            <w:rStyle w:val="Hyperlink"/>
            <w:rFonts w:asciiTheme="majorHAnsi" w:hAnsiTheme="majorHAnsi" w:cstheme="majorHAnsi"/>
            <w:lang w:val="bg-BG" w:bidi="bg-BG"/>
          </w:rPr>
          <w:t>Европейска агенция, без дата</w:t>
        </w:r>
      </w:hyperlink>
      <w:r w:rsidRPr="0094308B">
        <w:rPr>
          <w:rFonts w:asciiTheme="majorHAnsi" w:hAnsiTheme="majorHAnsi" w:cstheme="majorHAnsi"/>
          <w:lang w:val="bg-BG" w:bidi="bg-BG"/>
        </w:rPr>
        <w:t>).</w:t>
      </w:r>
    </w:p>
    <w:p w14:paraId="488255E9" w14:textId="77777777" w:rsidR="00256EFC" w:rsidRPr="0094308B" w:rsidRDefault="00256EFC" w:rsidP="00256EF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Непрекъснатият процес на професионално обучение на учителите обхваща пълния набор от възможности за професионално обучение на учителите през цялата им кариера. Това включва първоначалната подготовка на учителите, въвеждането в работата, продължаващото професионално развитие, професионалното обучение на училищните ръководители и </w:t>
      </w:r>
      <w:proofErr w:type="spellStart"/>
      <w:r w:rsidRPr="0094308B">
        <w:rPr>
          <w:rFonts w:asciiTheme="majorHAnsi" w:hAnsiTheme="majorHAnsi" w:cstheme="majorHAnsi"/>
          <w:lang w:val="bg-BG" w:bidi="bg-BG"/>
        </w:rPr>
        <w:t>обучителите</w:t>
      </w:r>
      <w:proofErr w:type="spellEnd"/>
      <w:r w:rsidRPr="0094308B">
        <w:rPr>
          <w:rFonts w:asciiTheme="majorHAnsi" w:hAnsiTheme="majorHAnsi" w:cstheme="majorHAnsi"/>
          <w:lang w:val="bg-BG" w:bidi="bg-BG"/>
        </w:rPr>
        <w:t xml:space="preserve"> на учители, както и професионалното обучение на специализирания и помощния персонал, работещ в приобщаващи класове/училища (</w:t>
      </w:r>
      <w:hyperlink r:id="rId39" w:history="1">
        <w:r w:rsidRPr="0094308B">
          <w:rPr>
            <w:rStyle w:val="Hyperlink"/>
            <w:rFonts w:asciiTheme="majorHAnsi" w:hAnsiTheme="majorHAnsi" w:cstheme="majorHAnsi"/>
            <w:lang w:val="bg-BG" w:bidi="bg-BG"/>
          </w:rPr>
          <w:t>Европейска агенция, 2020b</w:t>
        </w:r>
      </w:hyperlink>
      <w:r w:rsidRPr="0094308B">
        <w:rPr>
          <w:rFonts w:asciiTheme="majorHAnsi" w:hAnsiTheme="majorHAnsi" w:cstheme="majorHAnsi"/>
          <w:lang w:val="bg-BG" w:bidi="bg-BG"/>
        </w:rPr>
        <w:t>).</w:t>
      </w:r>
    </w:p>
    <w:p w14:paraId="24D3CE54" w14:textId="77777777" w:rsidR="00256EFC" w:rsidRPr="0094308B" w:rsidRDefault="00256EFC" w:rsidP="00256EFC">
      <w:pPr>
        <w:pStyle w:val="Agency-heading-4"/>
        <w:rPr>
          <w:rFonts w:asciiTheme="majorHAnsi" w:hAnsiTheme="majorHAnsi" w:cstheme="majorHAnsi"/>
          <w:lang w:val="bg-BG"/>
        </w:rPr>
      </w:pPr>
      <w:bookmarkStart w:id="133" w:name="Equity"/>
      <w:bookmarkStart w:id="134" w:name="_Hlk93048673"/>
      <w:r w:rsidRPr="0094308B">
        <w:rPr>
          <w:rFonts w:asciiTheme="majorHAnsi" w:hAnsiTheme="majorHAnsi" w:cstheme="majorHAnsi"/>
          <w:lang w:val="bg-BG" w:bidi="bg-BG"/>
        </w:rPr>
        <w:t>Равнопоставеност</w:t>
      </w:r>
      <w:bookmarkEnd w:id="133"/>
    </w:p>
    <w:bookmarkEnd w:id="134"/>
    <w:p w14:paraId="6C9F321F" w14:textId="77777777" w:rsidR="00256EFC" w:rsidRPr="0094308B" w:rsidRDefault="00256EFC" w:rsidP="00256EFC">
      <w:pPr>
        <w:pStyle w:val="Agency-body-text"/>
        <w:keepNext/>
        <w:rPr>
          <w:rFonts w:asciiTheme="majorHAnsi" w:hAnsiTheme="majorHAnsi" w:cstheme="majorHAnsi"/>
          <w:lang w:val="bg-BG"/>
        </w:rPr>
      </w:pPr>
      <w:r w:rsidRPr="0094308B">
        <w:rPr>
          <w:rFonts w:asciiTheme="majorHAnsi" w:hAnsiTheme="majorHAnsi" w:cstheme="majorHAnsi"/>
          <w:lang w:val="bg-BG" w:bidi="bg-BG"/>
        </w:rPr>
        <w:t>Според Статистическия институт на ЮНЕСКО равнопоставеността:</w:t>
      </w:r>
    </w:p>
    <w:p w14:paraId="3252C5A6" w14:textId="77777777" w:rsidR="00256EFC" w:rsidRPr="0094308B" w:rsidRDefault="00256EFC" w:rsidP="00256EFC">
      <w:pPr>
        <w:pStyle w:val="Agency-quotation"/>
        <w:rPr>
          <w:rFonts w:asciiTheme="majorHAnsi" w:hAnsiTheme="majorHAnsi" w:cstheme="majorHAnsi"/>
          <w:lang w:val="bg-BG"/>
        </w:rPr>
      </w:pPr>
      <w:r w:rsidRPr="0094308B">
        <w:rPr>
          <w:rFonts w:asciiTheme="majorHAnsi" w:hAnsiTheme="majorHAnsi" w:cstheme="majorHAnsi"/>
          <w:lang w:val="bg-BG" w:bidi="bg-BG"/>
        </w:rPr>
        <w:t>… „предполага социалните измерения на справедливостта в образованието да се разглеждат от гледна точка на обективността, правдивостта и безпристрастността на неговото разпределение на всички равнища или във всички образователни подсектори“. Приемаме, че равнопоставеността означава разпределението да е справедливо и оправдано. Равнопоставеността предполага нормативна преценка на разпределението, но начина, по който хората правят тази преценка е различен (2018 г., стр. 17).</w:t>
      </w:r>
    </w:p>
    <w:p w14:paraId="2C754AD8" w14:textId="77777777" w:rsidR="00256EFC" w:rsidRPr="0094308B" w:rsidRDefault="00256EFC" w:rsidP="00256EFC">
      <w:pPr>
        <w:pStyle w:val="Agency-body-text"/>
        <w:keepNext/>
        <w:rPr>
          <w:rFonts w:asciiTheme="majorHAnsi" w:hAnsiTheme="majorHAnsi" w:cstheme="majorHAnsi"/>
          <w:lang w:val="bg-BG"/>
        </w:rPr>
      </w:pPr>
      <w:r w:rsidRPr="0094308B">
        <w:rPr>
          <w:rFonts w:asciiTheme="majorHAnsi" w:hAnsiTheme="majorHAnsi" w:cstheme="majorHAnsi"/>
          <w:lang w:val="bg-BG" w:bidi="bg-BG"/>
        </w:rPr>
        <w:t>Според Съвета на Европейския съюз:</w:t>
      </w:r>
    </w:p>
    <w:p w14:paraId="2AC51CA2" w14:textId="77777777" w:rsidR="00256EFC" w:rsidRPr="0094308B" w:rsidRDefault="00256EFC" w:rsidP="00256EFC">
      <w:pPr>
        <w:pStyle w:val="Agency-quotation"/>
        <w:rPr>
          <w:rFonts w:asciiTheme="majorHAnsi" w:hAnsiTheme="majorHAnsi" w:cstheme="majorHAnsi"/>
          <w:lang w:val="bg-BG"/>
        </w:rPr>
      </w:pPr>
      <w:r w:rsidRPr="0094308B">
        <w:rPr>
          <w:rFonts w:asciiTheme="majorHAnsi" w:hAnsiTheme="majorHAnsi" w:cstheme="majorHAnsi"/>
          <w:lang w:val="bg-BG" w:bidi="bg-BG"/>
        </w:rPr>
        <w:t>… равенството и справедливостта са различни понятия и […] образователните системи трябва да се отдалечат от традиционния манталитет на уравниловка. Равните възможности за всички са от съществено значение, но не са достатъчни: необходимо е да се търси „справедливост“ в целите, съдържанието, методите на преподаване и формите на обучение, предлагани от системите за образование и обучение, с цел постигане на висококачествено образование за всички (2017 г., стр. 4).</w:t>
      </w:r>
    </w:p>
    <w:p w14:paraId="763B7072" w14:textId="2D49342C" w:rsidR="00EC13CF" w:rsidRPr="0094308B" w:rsidRDefault="00EC13CF" w:rsidP="00EC13CF">
      <w:pPr>
        <w:pStyle w:val="Agency-heading-4"/>
        <w:rPr>
          <w:rFonts w:asciiTheme="majorHAnsi" w:hAnsiTheme="majorHAnsi" w:cstheme="majorHAnsi"/>
          <w:lang w:val="bg-BG"/>
        </w:rPr>
      </w:pPr>
      <w:bookmarkStart w:id="135" w:name="distributed"/>
      <w:r w:rsidRPr="0094308B">
        <w:rPr>
          <w:rFonts w:asciiTheme="majorHAnsi" w:hAnsiTheme="majorHAnsi" w:cstheme="majorHAnsi"/>
          <w:lang w:val="bg-BG" w:bidi="bg-BG"/>
        </w:rPr>
        <w:lastRenderedPageBreak/>
        <w:t>Разпределено ръководство</w:t>
      </w:r>
      <w:bookmarkEnd w:id="135"/>
    </w:p>
    <w:bookmarkEnd w:id="123"/>
    <w:p w14:paraId="5CB100D6" w14:textId="7D3C87A3" w:rsidR="00CE282A" w:rsidRPr="0094308B" w:rsidRDefault="00EC13CF" w:rsidP="00EC13CF">
      <w:pPr>
        <w:pStyle w:val="Agency-body-text"/>
        <w:rPr>
          <w:rFonts w:asciiTheme="majorHAnsi" w:hAnsiTheme="majorHAnsi" w:cstheme="majorHAnsi"/>
          <w:lang w:val="bg-BG" w:bidi="bg-BG"/>
        </w:rPr>
      </w:pPr>
      <w:r w:rsidRPr="0094308B">
        <w:rPr>
          <w:rFonts w:asciiTheme="majorHAnsi" w:hAnsiTheme="majorHAnsi" w:cstheme="majorHAnsi"/>
          <w:lang w:val="bg-BG" w:bidi="bg-BG"/>
        </w:rPr>
        <w:t>На първо място, това означава прехвърляне на отговорности към средни ръководни екипи, които са в състояние да подкрепят и да управляват трансфера на знания и умения, когато е необходимо. На второ място, разпределеното лидерство дава възможност на всички членове на персонала и заинтересовани страни на равнище училище да поемат отговорност, като насърчават гъвкавостта и споделят практики. Поради това този модел на ръководство е свързан много повече с взаимодействията между тези, които изпълняват официални и неформални ръководни функции, отколкото с действията, които те извършват. Основният въпрос е как ръководството влияе върху подобряването на организацията и обучението (</w:t>
      </w:r>
      <w:proofErr w:type="spellStart"/>
      <w:r w:rsidRPr="0094308B">
        <w:rPr>
          <w:rFonts w:asciiTheme="majorHAnsi" w:hAnsiTheme="majorHAnsi" w:cstheme="majorHAnsi"/>
          <w:lang w:val="bg-BG" w:bidi="bg-BG"/>
        </w:rPr>
        <w:t>Harris</w:t>
      </w:r>
      <w:proofErr w:type="spellEnd"/>
      <w:r w:rsidRPr="0094308B">
        <w:rPr>
          <w:rFonts w:asciiTheme="majorHAnsi" w:hAnsiTheme="majorHAnsi" w:cstheme="majorHAnsi"/>
          <w:lang w:val="bg-BG" w:bidi="bg-BG"/>
        </w:rPr>
        <w:t>, 2013 г.).</w:t>
      </w:r>
    </w:p>
    <w:p w14:paraId="36EC5070" w14:textId="77777777" w:rsidR="00AB54FC" w:rsidRPr="0094308B" w:rsidRDefault="00AB54FC" w:rsidP="00AB54FC">
      <w:pPr>
        <w:pStyle w:val="Agency-heading-4"/>
        <w:rPr>
          <w:rFonts w:asciiTheme="majorHAnsi" w:hAnsiTheme="majorHAnsi" w:cstheme="majorHAnsi"/>
          <w:lang w:val="bg-BG"/>
        </w:rPr>
      </w:pPr>
      <w:bookmarkStart w:id="136" w:name="SelfReview"/>
      <w:bookmarkStart w:id="137" w:name="_Hlk93048758"/>
      <w:r w:rsidRPr="0094308B">
        <w:rPr>
          <w:rFonts w:asciiTheme="majorHAnsi" w:hAnsiTheme="majorHAnsi" w:cstheme="majorHAnsi"/>
          <w:lang w:val="bg-BG" w:bidi="bg-BG"/>
        </w:rPr>
        <w:t>Самопроверка</w:t>
      </w:r>
      <w:bookmarkEnd w:id="136"/>
    </w:p>
    <w:bookmarkEnd w:id="137"/>
    <w:p w14:paraId="22D6A9E9" w14:textId="77777777" w:rsidR="00AB54FC" w:rsidRPr="0094308B" w:rsidRDefault="00AB54FC" w:rsidP="00AB54FC">
      <w:pPr>
        <w:pStyle w:val="Agency-body-text"/>
        <w:rPr>
          <w:rFonts w:asciiTheme="majorHAnsi" w:hAnsiTheme="majorHAnsi" w:cstheme="majorHAnsi"/>
          <w:lang w:val="bg-BG"/>
        </w:rPr>
      </w:pPr>
      <w:r w:rsidRPr="0094308B">
        <w:rPr>
          <w:rFonts w:asciiTheme="majorHAnsi" w:hAnsiTheme="majorHAnsi" w:cstheme="majorHAnsi"/>
          <w:lang w:val="bg-BG" w:bidi="bg-BG"/>
        </w:rPr>
        <w:t xml:space="preserve">Текущата самопроверка на училищата е стратегически процес на обследване. Той дава възможност на училищния персонал систематично да открива своите успехи и предизвикателства в преподаването, ученето и дейността на училището. Редовният, планиран процес на проверка е свързан с насърчаването на устойчива култура на професионален анализ, който е съсредоточен върху постиженията на учащите и подобряването на училищната среда </w:t>
      </w:r>
      <w:hyperlink r:id="rId40" w:history="1">
        <w:r w:rsidRPr="0094308B">
          <w:rPr>
            <w:rStyle w:val="Hyperlink"/>
            <w:rFonts w:asciiTheme="majorHAnsi" w:hAnsiTheme="majorHAnsi" w:cstheme="majorHAnsi"/>
            <w:lang w:val="bg-BG" w:bidi="bg-BG"/>
          </w:rPr>
          <w:t>(Европейска агенция, 2020a</w:t>
        </w:r>
      </w:hyperlink>
      <w:r w:rsidRPr="0094308B">
        <w:rPr>
          <w:rFonts w:asciiTheme="majorHAnsi" w:hAnsiTheme="majorHAnsi" w:cstheme="majorHAnsi"/>
          <w:lang w:val="bg-BG" w:bidi="bg-BG"/>
        </w:rPr>
        <w:t>).</w:t>
      </w:r>
    </w:p>
    <w:p w14:paraId="20412597" w14:textId="77777777" w:rsidR="00AB54FC" w:rsidRPr="0094308B" w:rsidRDefault="00AB54FC" w:rsidP="00AB54FC">
      <w:pPr>
        <w:pStyle w:val="Agency-heading-4"/>
        <w:rPr>
          <w:rFonts w:asciiTheme="majorHAnsi" w:hAnsiTheme="majorHAnsi" w:cstheme="majorHAnsi"/>
          <w:lang w:val="bg-BG"/>
        </w:rPr>
      </w:pPr>
      <w:bookmarkStart w:id="138" w:name="Standards"/>
      <w:bookmarkStart w:id="139" w:name="_Hlk93048769"/>
      <w:r w:rsidRPr="0094308B">
        <w:rPr>
          <w:rFonts w:asciiTheme="majorHAnsi" w:hAnsiTheme="majorHAnsi" w:cstheme="majorHAnsi"/>
          <w:lang w:val="bg-BG" w:bidi="bg-BG"/>
        </w:rPr>
        <w:t>Стандарти</w:t>
      </w:r>
      <w:bookmarkEnd w:id="138"/>
    </w:p>
    <w:bookmarkEnd w:id="139"/>
    <w:p w14:paraId="7E4BD271" w14:textId="77777777" w:rsidR="00AB54FC" w:rsidRPr="0094308B" w:rsidRDefault="00AB54FC" w:rsidP="00AB54FC">
      <w:pPr>
        <w:pStyle w:val="Agency-body-text"/>
        <w:rPr>
          <w:rFonts w:asciiTheme="majorHAnsi" w:hAnsiTheme="majorHAnsi" w:cstheme="majorHAnsi"/>
          <w:lang w:val="bg-BG"/>
        </w:rPr>
      </w:pPr>
      <w:r w:rsidRPr="0094308B">
        <w:rPr>
          <w:rFonts w:asciiTheme="majorHAnsi" w:hAnsiTheme="majorHAnsi" w:cstheme="majorHAnsi"/>
          <w:lang w:val="bg-BG" w:bidi="bg-BG"/>
        </w:rPr>
        <w:t>Стандартите са изявления за желаните резултати на образователната система, които се договарят между основните заинтересовани страни (</w:t>
      </w:r>
      <w:hyperlink r:id="rId41" w:history="1">
        <w:r w:rsidRPr="0094308B">
          <w:rPr>
            <w:rStyle w:val="Hyperlink"/>
            <w:rFonts w:asciiTheme="majorHAnsi" w:hAnsiTheme="majorHAnsi" w:cstheme="majorHAnsi"/>
            <w:lang w:val="bg-BG" w:bidi="bg-BG"/>
          </w:rPr>
          <w:t>Европейска агенция, 2020a</w:t>
        </w:r>
      </w:hyperlink>
      <w:r w:rsidRPr="0094308B">
        <w:rPr>
          <w:rFonts w:asciiTheme="majorHAnsi" w:hAnsiTheme="majorHAnsi" w:cstheme="majorHAnsi"/>
          <w:lang w:val="bg-BG" w:bidi="bg-BG"/>
        </w:rPr>
        <w:t>).</w:t>
      </w:r>
    </w:p>
    <w:p w14:paraId="4C3E3E89" w14:textId="77777777" w:rsidR="00AB54FC" w:rsidRPr="0094308B" w:rsidRDefault="00AB54FC" w:rsidP="00AB54FC">
      <w:pPr>
        <w:pStyle w:val="Agency-heading-4"/>
        <w:rPr>
          <w:rFonts w:asciiTheme="majorHAnsi" w:hAnsiTheme="majorHAnsi" w:cstheme="majorHAnsi"/>
          <w:lang w:val="bg-BG"/>
        </w:rPr>
      </w:pPr>
      <w:bookmarkStart w:id="140" w:name="community"/>
      <w:bookmarkStart w:id="141" w:name="_Hlk93048749"/>
      <w:r w:rsidRPr="0094308B">
        <w:rPr>
          <w:rFonts w:asciiTheme="majorHAnsi" w:hAnsiTheme="majorHAnsi" w:cstheme="majorHAnsi"/>
          <w:lang w:val="bg-BG" w:bidi="bg-BG"/>
        </w:rPr>
        <w:t>Училищна общност</w:t>
      </w:r>
      <w:bookmarkEnd w:id="140"/>
    </w:p>
    <w:bookmarkEnd w:id="141"/>
    <w:p w14:paraId="0AF1E6CA" w14:textId="77777777" w:rsidR="00AB54FC" w:rsidRPr="0094308B" w:rsidRDefault="00AB54FC" w:rsidP="00AB54FC">
      <w:pPr>
        <w:pStyle w:val="Agency-body-text"/>
        <w:rPr>
          <w:rFonts w:asciiTheme="majorHAnsi" w:hAnsiTheme="majorHAnsi" w:cstheme="majorHAnsi"/>
          <w:lang w:val="bg-BG"/>
        </w:rPr>
      </w:pPr>
      <w:r w:rsidRPr="0094308B">
        <w:rPr>
          <w:rFonts w:asciiTheme="majorHAnsi" w:hAnsiTheme="majorHAnsi" w:cstheme="majorHAnsi"/>
          <w:lang w:val="bg-BG" w:bidi="bg-BG"/>
        </w:rPr>
        <w:t>Това понятие обхваща групата хора, тясно свързани с дадено училище — учители, администратори, учащи и семейства на учащите (</w:t>
      </w:r>
      <w:hyperlink r:id="rId42" w:history="1">
        <w:r w:rsidRPr="0094308B">
          <w:rPr>
            <w:rStyle w:val="Hyperlink"/>
            <w:rFonts w:asciiTheme="majorHAnsi" w:hAnsiTheme="majorHAnsi" w:cstheme="majorHAnsi"/>
            <w:lang w:val="bg-BG" w:bidi="bg-BG"/>
          </w:rPr>
          <w:t>Европейска агенция, 2020a</w:t>
        </w:r>
      </w:hyperlink>
      <w:r w:rsidRPr="0094308B">
        <w:rPr>
          <w:rFonts w:asciiTheme="majorHAnsi" w:hAnsiTheme="majorHAnsi" w:cstheme="majorHAnsi"/>
          <w:lang w:val="bg-BG" w:bidi="bg-BG"/>
        </w:rPr>
        <w:t>).</w:t>
      </w:r>
    </w:p>
    <w:p w14:paraId="0D8B4955" w14:textId="77777777" w:rsidR="00AB54FC" w:rsidRPr="0094308B" w:rsidRDefault="00AB54FC" w:rsidP="00AB54FC">
      <w:pPr>
        <w:pStyle w:val="Agency-heading-4"/>
        <w:rPr>
          <w:rFonts w:asciiTheme="majorHAnsi" w:hAnsiTheme="majorHAnsi" w:cstheme="majorHAnsi"/>
          <w:lang w:val="bg-BG"/>
        </w:rPr>
      </w:pPr>
      <w:bookmarkStart w:id="142" w:name="Schoolleadership"/>
      <w:bookmarkStart w:id="143" w:name="_Hlk93048753"/>
      <w:r w:rsidRPr="0094308B">
        <w:rPr>
          <w:rFonts w:asciiTheme="majorHAnsi" w:hAnsiTheme="majorHAnsi" w:cstheme="majorHAnsi"/>
          <w:lang w:val="bg-BG" w:bidi="bg-BG"/>
        </w:rPr>
        <w:t>Училищно ръководство</w:t>
      </w:r>
      <w:bookmarkEnd w:id="142"/>
    </w:p>
    <w:bookmarkEnd w:id="143"/>
    <w:p w14:paraId="3388F08F" w14:textId="77777777" w:rsidR="00AB54FC" w:rsidRPr="0094308B" w:rsidRDefault="00AB54FC" w:rsidP="00AB54FC">
      <w:pPr>
        <w:pStyle w:val="Agency-body-text"/>
        <w:rPr>
          <w:rFonts w:asciiTheme="majorHAnsi" w:hAnsiTheme="majorHAnsi" w:cstheme="majorHAnsi"/>
          <w:lang w:val="bg-BG"/>
        </w:rPr>
      </w:pPr>
      <w:r w:rsidRPr="0094308B">
        <w:rPr>
          <w:rFonts w:asciiTheme="majorHAnsi" w:hAnsiTheme="majorHAnsi" w:cstheme="majorHAnsi"/>
          <w:lang w:val="bg-BG" w:bidi="bg-BG"/>
        </w:rPr>
        <w:t>Това понятие се отнася за всички, които имат ръководни функции в училищата и учебните общности. Тези ръководителите може да се наричат старши учители или директори. Училищното ръководство включва различни равнища: учители, средни и старши ръководители. В тази си роля те съсредоточават усилията си върху привличането и насочването на таланта и енергията на учителите, учащите и родителите за постигане на общи образователни цели.</w:t>
      </w:r>
    </w:p>
    <w:p w14:paraId="27817E02" w14:textId="77777777" w:rsidR="00AB54FC" w:rsidRPr="0094308B" w:rsidRDefault="00AB54FC" w:rsidP="00AB54FC">
      <w:pPr>
        <w:pStyle w:val="Agency-body-text"/>
        <w:rPr>
          <w:rFonts w:asciiTheme="majorHAnsi" w:hAnsiTheme="majorHAnsi" w:cstheme="majorHAnsi"/>
          <w:lang w:val="bg-BG"/>
        </w:rPr>
      </w:pPr>
      <w:r w:rsidRPr="0094308B">
        <w:rPr>
          <w:rFonts w:asciiTheme="majorHAnsi" w:hAnsiTheme="majorHAnsi" w:cstheme="majorHAnsi"/>
          <w:lang w:val="bg-BG" w:bidi="bg-BG"/>
        </w:rPr>
        <w:t>Ръководенето на едно училище е свързано както с ръководство, така и с управление. Важно е да се отчита, че училищните ръководители трябва да поддържат баланс между тези два процеса. Ръководството е съсредоточено върху ценностите, визията и бъдещето, докато управлението има за цел работата да върви гладко в настоящето (</w:t>
      </w:r>
      <w:proofErr w:type="spellStart"/>
      <w:r w:rsidRPr="0094308B">
        <w:rPr>
          <w:rFonts w:asciiTheme="majorHAnsi" w:hAnsiTheme="majorHAnsi" w:cstheme="majorHAnsi"/>
          <w:lang w:val="bg-BG" w:bidi="bg-BG"/>
        </w:rPr>
        <w:t>West-Burnham</w:t>
      </w:r>
      <w:proofErr w:type="spellEnd"/>
      <w:r w:rsidRPr="0094308B">
        <w:rPr>
          <w:rFonts w:asciiTheme="majorHAnsi" w:hAnsiTheme="majorHAnsi" w:cstheme="majorHAnsi"/>
          <w:lang w:val="bg-BG" w:bidi="bg-BG"/>
        </w:rPr>
        <w:t xml:space="preserve"> и </w:t>
      </w:r>
      <w:proofErr w:type="spellStart"/>
      <w:r w:rsidRPr="0094308B">
        <w:rPr>
          <w:rFonts w:asciiTheme="majorHAnsi" w:hAnsiTheme="majorHAnsi" w:cstheme="majorHAnsi"/>
          <w:lang w:val="bg-BG" w:bidi="bg-BG"/>
        </w:rPr>
        <w:t>Harris</w:t>
      </w:r>
      <w:proofErr w:type="spellEnd"/>
      <w:r w:rsidRPr="0094308B">
        <w:rPr>
          <w:rFonts w:asciiTheme="majorHAnsi" w:hAnsiTheme="majorHAnsi" w:cstheme="majorHAnsi"/>
          <w:lang w:val="bg-BG" w:bidi="bg-BG"/>
        </w:rPr>
        <w:t>, 2015 г.).</w:t>
      </w:r>
    </w:p>
    <w:p w14:paraId="2B4FBA0D" w14:textId="5F9D3E8B" w:rsidR="00EC13CF" w:rsidRPr="0094308B" w:rsidRDefault="00EC13CF" w:rsidP="00EC13CF">
      <w:pPr>
        <w:pStyle w:val="Agency-heading-4"/>
        <w:rPr>
          <w:rFonts w:asciiTheme="majorHAnsi" w:hAnsiTheme="majorHAnsi" w:cstheme="majorHAnsi"/>
          <w:lang w:val="bg-BG"/>
        </w:rPr>
      </w:pPr>
      <w:bookmarkStart w:id="144" w:name="Formative"/>
      <w:bookmarkStart w:id="145" w:name="_Hlk93048679"/>
      <w:r w:rsidRPr="0094308B">
        <w:rPr>
          <w:rFonts w:asciiTheme="majorHAnsi" w:hAnsiTheme="majorHAnsi" w:cstheme="majorHAnsi"/>
          <w:lang w:val="bg-BG" w:bidi="bg-BG"/>
        </w:rPr>
        <w:lastRenderedPageBreak/>
        <w:t>Формиращо оценяване</w:t>
      </w:r>
      <w:bookmarkEnd w:id="144"/>
    </w:p>
    <w:bookmarkEnd w:id="145"/>
    <w:p w14:paraId="2CA148E9" w14:textId="2E75310A" w:rsidR="00EC13CF" w:rsidRPr="0094308B" w:rsidRDefault="00837701" w:rsidP="00E460CE">
      <w:pPr>
        <w:pStyle w:val="Agency-body-text"/>
        <w:keepNext/>
        <w:rPr>
          <w:rFonts w:asciiTheme="majorHAnsi" w:hAnsiTheme="majorHAnsi" w:cstheme="majorHAnsi"/>
          <w:lang w:val="bg-BG"/>
        </w:rPr>
      </w:pPr>
      <w:r w:rsidRPr="0094308B">
        <w:rPr>
          <w:rFonts w:asciiTheme="majorHAnsi" w:hAnsiTheme="majorHAnsi" w:cstheme="majorHAnsi"/>
          <w:lang w:val="bg-BG" w:bidi="bg-BG"/>
        </w:rPr>
        <w:t>При формиращото оценяване:</w:t>
      </w:r>
    </w:p>
    <w:p w14:paraId="4BA72564" w14:textId="50E01C97" w:rsidR="00CE282A" w:rsidRPr="0094308B" w:rsidRDefault="00EC13CF" w:rsidP="00E460CE">
      <w:pPr>
        <w:pStyle w:val="Agency-quotation"/>
        <w:rPr>
          <w:rFonts w:asciiTheme="majorHAnsi" w:hAnsiTheme="majorHAnsi" w:cstheme="majorHAnsi"/>
          <w:lang w:val="bg-BG"/>
        </w:rPr>
      </w:pPr>
      <w:r w:rsidRPr="0094308B">
        <w:rPr>
          <w:rFonts w:asciiTheme="majorHAnsi" w:hAnsiTheme="majorHAnsi" w:cstheme="majorHAnsi"/>
          <w:lang w:val="bg-BG" w:bidi="bg-BG"/>
        </w:rPr>
        <w:t>… учащият се поставя в центъра на процеса на оценяване. Това осигурява основа за персонализиране според интересите и способностите на учащия.</w:t>
      </w:r>
    </w:p>
    <w:p w14:paraId="7FAC9BDB" w14:textId="4B5EAD6C" w:rsidR="00CE282A" w:rsidRPr="0094308B" w:rsidRDefault="00EC13CF" w:rsidP="00E460CE">
      <w:pPr>
        <w:pStyle w:val="Agency-quotation"/>
        <w:rPr>
          <w:rFonts w:asciiTheme="majorHAnsi" w:hAnsiTheme="majorHAnsi" w:cstheme="majorHAnsi"/>
          <w:lang w:val="bg-BG"/>
        </w:rPr>
      </w:pPr>
      <w:r w:rsidRPr="0094308B">
        <w:rPr>
          <w:rFonts w:asciiTheme="majorHAnsi" w:hAnsiTheme="majorHAnsi" w:cstheme="majorHAnsi"/>
          <w:lang w:val="bg-BG" w:bidi="bg-BG"/>
        </w:rPr>
        <w:t>За разлика от обобщаващото оценяване („оценяване на наученото“), което традиционно се свързва със стандартизирани тестове с висок залог и с отчетност, формиращото оценяване може да ангажира учащите, като им дава възможност да вземат по-активно участие в своето обучение. То обикновено се извършва съвместно с други и може да има значително положително въздействие върху постиженията на учащите (</w:t>
      </w:r>
      <w:hyperlink r:id="rId43" w:history="1">
        <w:r w:rsidR="00661BB4" w:rsidRPr="0094308B">
          <w:rPr>
            <w:rStyle w:val="Hyperlink"/>
            <w:rFonts w:asciiTheme="majorHAnsi" w:hAnsiTheme="majorHAnsi" w:cstheme="majorHAnsi"/>
            <w:lang w:val="bg-BG" w:bidi="bg-BG"/>
          </w:rPr>
          <w:t>Европейска агенция, без дата</w:t>
        </w:r>
      </w:hyperlink>
      <w:r w:rsidRPr="0094308B">
        <w:rPr>
          <w:rFonts w:asciiTheme="majorHAnsi" w:hAnsiTheme="majorHAnsi" w:cstheme="majorHAnsi"/>
          <w:lang w:val="bg-BG" w:bidi="bg-BG"/>
        </w:rPr>
        <w:t>).</w:t>
      </w:r>
    </w:p>
    <w:p w14:paraId="3EBE09D0" w14:textId="50203C0D" w:rsidR="00EC13CF" w:rsidRPr="0094308B" w:rsidRDefault="00EC13CF" w:rsidP="00EC13CF">
      <w:pPr>
        <w:pStyle w:val="Agency-heading-4"/>
        <w:rPr>
          <w:rFonts w:asciiTheme="majorHAnsi" w:hAnsiTheme="majorHAnsi" w:cstheme="majorHAnsi"/>
          <w:lang w:val="bg-BG"/>
        </w:rPr>
      </w:pPr>
      <w:bookmarkStart w:id="146" w:name="Human"/>
      <w:r w:rsidRPr="0094308B">
        <w:rPr>
          <w:rFonts w:asciiTheme="majorHAnsi" w:hAnsiTheme="majorHAnsi" w:cstheme="majorHAnsi"/>
          <w:lang w:val="bg-BG" w:bidi="bg-BG"/>
        </w:rPr>
        <w:t>Човешко развитие</w:t>
      </w:r>
      <w:bookmarkEnd w:id="146"/>
    </w:p>
    <w:p w14:paraId="1BCB92CD" w14:textId="1E07ED6E" w:rsidR="00CE282A" w:rsidRPr="0094308B" w:rsidRDefault="00EC13CF" w:rsidP="00EC13CF">
      <w:pPr>
        <w:pStyle w:val="Agency-body-text"/>
        <w:rPr>
          <w:rFonts w:asciiTheme="majorHAnsi" w:hAnsiTheme="majorHAnsi" w:cstheme="majorHAnsi"/>
          <w:lang w:val="bg-BG"/>
        </w:rPr>
      </w:pPr>
      <w:r w:rsidRPr="0094308B">
        <w:rPr>
          <w:rFonts w:asciiTheme="majorHAnsi" w:hAnsiTheme="majorHAnsi" w:cstheme="majorHAnsi"/>
          <w:lang w:val="bg-BG" w:bidi="bg-BG"/>
        </w:rPr>
        <w:t xml:space="preserve">Според </w:t>
      </w:r>
      <w:proofErr w:type="spellStart"/>
      <w:r w:rsidRPr="0094308B">
        <w:rPr>
          <w:rFonts w:asciiTheme="majorHAnsi" w:hAnsiTheme="majorHAnsi" w:cstheme="majorHAnsi"/>
          <w:lang w:val="bg-BG" w:bidi="bg-BG"/>
        </w:rPr>
        <w:t>Dorczak</w:t>
      </w:r>
      <w:proofErr w:type="spellEnd"/>
      <w:r w:rsidRPr="0094308B">
        <w:rPr>
          <w:rFonts w:asciiTheme="majorHAnsi" w:hAnsiTheme="majorHAnsi" w:cstheme="majorHAnsi"/>
          <w:lang w:val="bg-BG" w:bidi="bg-BG"/>
        </w:rPr>
        <w:t xml:space="preserve"> основната роля на училищните ръководители е „да отприщят и развият таланта на всички учители или други членове на персонала, както и да разпознаят и активират потенциала на всички ученици“ (2013 г., стр. 55). Поради това едно училищно ръководство, което е съсредоточено върху подобряване на мотивацията, капацитета и работната среда на учителите, е най-вероятно да доведе до подобряване на постиженията на учащите.</w:t>
      </w:r>
    </w:p>
    <w:p w14:paraId="68E5E0C9" w14:textId="53139000" w:rsidR="00CE282A" w:rsidRPr="0094308B" w:rsidRDefault="00EC13CF" w:rsidP="00EC13CF">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 центъра на тази стратегическа роля са </w:t>
      </w:r>
      <w:hyperlink w:anchor="Monitoring" w:history="1">
        <w:r w:rsidRPr="0094308B">
          <w:rPr>
            <w:rStyle w:val="Hyperlink"/>
            <w:rFonts w:asciiTheme="majorHAnsi" w:hAnsiTheme="majorHAnsi" w:cstheme="majorHAnsi"/>
            <w:lang w:val="bg-BG" w:bidi="bg-BG"/>
          </w:rPr>
          <w:t>мониторингът</w:t>
        </w:r>
      </w:hyperlink>
      <w:r w:rsidRPr="0094308B">
        <w:rPr>
          <w:rFonts w:asciiTheme="majorHAnsi" w:hAnsiTheme="majorHAnsi" w:cstheme="majorHAnsi"/>
          <w:lang w:val="bg-BG" w:bidi="bg-BG"/>
        </w:rPr>
        <w:t xml:space="preserve"> и оценяването на преподаването с цел да се събере информация за осигуряване на професионално развитие, което ще „подкрепи и мотивира всеки учител да работи за всички“ учащи (Black и </w:t>
      </w:r>
      <w:proofErr w:type="spellStart"/>
      <w:r w:rsidRPr="0094308B">
        <w:rPr>
          <w:rFonts w:asciiTheme="majorHAnsi" w:hAnsiTheme="majorHAnsi" w:cstheme="majorHAnsi"/>
          <w:lang w:val="bg-BG" w:bidi="bg-BG"/>
        </w:rPr>
        <w:t>Simon</w:t>
      </w:r>
      <w:proofErr w:type="spellEnd"/>
      <w:r w:rsidRPr="0094308B">
        <w:rPr>
          <w:rFonts w:asciiTheme="majorHAnsi" w:hAnsiTheme="majorHAnsi" w:cstheme="majorHAnsi"/>
          <w:lang w:val="bg-BG" w:bidi="bg-BG"/>
        </w:rPr>
        <w:t>, 2014 г., стр. 160). Това се основава на способността на ръководството да изгражда капацитет, като развива знанията и уменията на учителите, и да насърчава изграждането на професионална общност в цялото училище, която улеснява аналитичния диалог и съвместната работа по приобщаващите практики на обучение (</w:t>
      </w:r>
      <w:proofErr w:type="spellStart"/>
      <w:r w:rsidRPr="0094308B">
        <w:rPr>
          <w:rFonts w:asciiTheme="majorHAnsi" w:hAnsiTheme="majorHAnsi" w:cstheme="majorHAnsi"/>
          <w:lang w:val="bg-BG" w:bidi="bg-BG"/>
        </w:rPr>
        <w:t>Humada-Ludeke</w:t>
      </w:r>
      <w:proofErr w:type="spellEnd"/>
      <w:r w:rsidRPr="0094308B">
        <w:rPr>
          <w:rFonts w:asciiTheme="majorHAnsi" w:hAnsiTheme="majorHAnsi" w:cstheme="majorHAnsi"/>
          <w:lang w:val="bg-BG" w:bidi="bg-BG"/>
        </w:rPr>
        <w:t xml:space="preserve">, 2013 г.; </w:t>
      </w:r>
      <w:proofErr w:type="spellStart"/>
      <w:r w:rsidRPr="0094308B">
        <w:rPr>
          <w:rFonts w:asciiTheme="majorHAnsi" w:hAnsiTheme="majorHAnsi" w:cstheme="majorHAnsi"/>
          <w:lang w:val="bg-BG" w:bidi="bg-BG"/>
        </w:rPr>
        <w:t>Erbring</w:t>
      </w:r>
      <w:proofErr w:type="spellEnd"/>
      <w:r w:rsidRPr="0094308B">
        <w:rPr>
          <w:rFonts w:asciiTheme="majorHAnsi" w:hAnsiTheme="majorHAnsi" w:cstheme="majorHAnsi"/>
          <w:lang w:val="bg-BG" w:bidi="bg-BG"/>
        </w:rPr>
        <w:t>, 2016 г.).</w:t>
      </w:r>
    </w:p>
    <w:p w14:paraId="5C680340" w14:textId="39A9B806" w:rsidR="00CE282A" w:rsidRPr="0094308B" w:rsidRDefault="00EC13CF" w:rsidP="00EC13CF">
      <w:pPr>
        <w:pStyle w:val="Agency-body-text"/>
        <w:rPr>
          <w:rFonts w:asciiTheme="majorHAnsi" w:hAnsiTheme="majorHAnsi" w:cstheme="majorHAnsi"/>
          <w:lang w:val="bg-BG"/>
        </w:rPr>
      </w:pPr>
      <w:r w:rsidRPr="0094308B">
        <w:rPr>
          <w:rFonts w:asciiTheme="majorHAnsi" w:hAnsiTheme="majorHAnsi" w:cstheme="majorHAnsi"/>
          <w:lang w:val="bg-BG" w:bidi="bg-BG"/>
        </w:rPr>
        <w:t xml:space="preserve">В проучването </w:t>
      </w:r>
      <w:r w:rsidRPr="0094308B">
        <w:rPr>
          <w:rFonts w:asciiTheme="majorHAnsi" w:hAnsiTheme="majorHAnsi" w:cstheme="majorHAnsi"/>
          <w:i/>
          <w:lang w:val="bg-BG" w:bidi="bg-BG"/>
        </w:rPr>
        <w:t>Оправомощаване на учителите</w:t>
      </w:r>
      <w:r w:rsidRPr="0094308B">
        <w:rPr>
          <w:rFonts w:asciiTheme="majorHAnsi" w:hAnsiTheme="majorHAnsi" w:cstheme="majorHAnsi"/>
          <w:lang w:val="bg-BG" w:bidi="bg-BG"/>
        </w:rPr>
        <w:t xml:space="preserve"> също се отчита необходимостта ръководителите да развиват ръководни умения у другите — например „у учителите и у мениджърите на средно равнище, така че да споделят или „разпределят“ ръководни задачи“ и да създават приобщаваща училищна култура (Европейска агенция, 2015b, стр. 51).</w:t>
      </w:r>
    </w:p>
    <w:p w14:paraId="484A125E" w14:textId="2BF42D20" w:rsidR="00F31830" w:rsidRPr="0094308B" w:rsidRDefault="00F31830" w:rsidP="00517813">
      <w:pPr>
        <w:pStyle w:val="Agency-quotation"/>
        <w:ind w:left="0"/>
        <w:rPr>
          <w:rFonts w:asciiTheme="majorHAnsi" w:hAnsiTheme="majorHAnsi" w:cstheme="majorHAnsi"/>
          <w:szCs w:val="20"/>
          <w:lang w:val="bg-BG"/>
        </w:rPr>
      </w:pPr>
      <w:r w:rsidRPr="0094308B">
        <w:rPr>
          <w:rFonts w:asciiTheme="majorHAnsi" w:hAnsiTheme="majorHAnsi" w:cstheme="majorHAnsi"/>
          <w:lang w:val="bg-BG" w:bidi="bg-BG"/>
        </w:rPr>
        <w:br w:type="page"/>
      </w:r>
    </w:p>
    <w:p w14:paraId="1667CF8C" w14:textId="28510C1A" w:rsidR="00EC13CF" w:rsidRPr="0094308B" w:rsidRDefault="00EC13CF" w:rsidP="00E460CE">
      <w:pPr>
        <w:pStyle w:val="Agency-heading-1"/>
        <w:rPr>
          <w:rFonts w:asciiTheme="majorHAnsi" w:hAnsiTheme="majorHAnsi" w:cstheme="majorHAnsi"/>
          <w:lang w:val="bg-BG"/>
        </w:rPr>
      </w:pPr>
      <w:bookmarkStart w:id="147" w:name="_Toc96076174"/>
      <w:r w:rsidRPr="0094308B">
        <w:rPr>
          <w:rFonts w:asciiTheme="majorHAnsi" w:hAnsiTheme="majorHAnsi" w:cstheme="majorHAnsi"/>
          <w:lang w:val="bg-BG" w:bidi="bg-BG"/>
        </w:rPr>
        <w:lastRenderedPageBreak/>
        <w:t>Библиография</w:t>
      </w:r>
      <w:bookmarkStart w:id="148" w:name="REFERENCES"/>
      <w:bookmarkEnd w:id="147"/>
    </w:p>
    <w:bookmarkEnd w:id="148"/>
    <w:p w14:paraId="0BB0B89B" w14:textId="77777777" w:rsidR="00940609" w:rsidRPr="0094308B" w:rsidRDefault="00940609" w:rsidP="00B515EE">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Billingsley</w:t>
      </w:r>
      <w:proofErr w:type="spellEnd"/>
      <w:r w:rsidRPr="0094308B">
        <w:rPr>
          <w:rFonts w:asciiTheme="majorHAnsi" w:hAnsiTheme="majorHAnsi" w:cstheme="majorHAnsi"/>
          <w:lang w:val="bg-BG" w:bidi="bg-BG"/>
        </w:rPr>
        <w:t xml:space="preserve">, B., </w:t>
      </w:r>
      <w:proofErr w:type="spellStart"/>
      <w:r w:rsidRPr="0094308B">
        <w:rPr>
          <w:rFonts w:asciiTheme="majorHAnsi" w:hAnsiTheme="majorHAnsi" w:cstheme="majorHAnsi"/>
          <w:lang w:val="bg-BG" w:bidi="bg-BG"/>
        </w:rPr>
        <w:t>McLeskey</w:t>
      </w:r>
      <w:proofErr w:type="spellEnd"/>
      <w:r w:rsidRPr="0094308B">
        <w:rPr>
          <w:rFonts w:asciiTheme="majorHAnsi" w:hAnsiTheme="majorHAnsi" w:cstheme="majorHAnsi"/>
          <w:lang w:val="bg-BG" w:bidi="bg-BG"/>
        </w:rPr>
        <w:t xml:space="preserve">, J. и </w:t>
      </w:r>
      <w:proofErr w:type="spellStart"/>
      <w:r w:rsidRPr="0094308B">
        <w:rPr>
          <w:rFonts w:asciiTheme="majorHAnsi" w:hAnsiTheme="majorHAnsi" w:cstheme="majorHAnsi"/>
          <w:lang w:val="bg-BG" w:bidi="bg-BG"/>
        </w:rPr>
        <w:t>Crockett</w:t>
      </w:r>
      <w:proofErr w:type="spellEnd"/>
      <w:r w:rsidRPr="0094308B">
        <w:rPr>
          <w:rFonts w:asciiTheme="majorHAnsi" w:hAnsiTheme="majorHAnsi" w:cstheme="majorHAnsi"/>
          <w:lang w:val="bg-BG" w:bidi="bg-BG"/>
        </w:rPr>
        <w:t xml:space="preserve">, J. B., 2017 г. </w:t>
      </w:r>
      <w:proofErr w:type="spellStart"/>
      <w:r w:rsidRPr="0094308B">
        <w:rPr>
          <w:rFonts w:asciiTheme="majorHAnsi" w:hAnsiTheme="majorHAnsi" w:cstheme="majorHAnsi"/>
          <w:i/>
          <w:lang w:val="bg-BG" w:bidi="bg-BG"/>
        </w:rPr>
        <w:t>Principal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Moving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toward</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inclusive</w:t>
      </w:r>
      <w:proofErr w:type="spellEnd"/>
      <w:r w:rsidRPr="0094308B">
        <w:rPr>
          <w:rFonts w:asciiTheme="majorHAnsi" w:hAnsiTheme="majorHAnsi" w:cstheme="majorHAnsi"/>
          <w:i/>
          <w:lang w:val="bg-BG" w:bidi="bg-BG"/>
        </w:rPr>
        <w:t xml:space="preserve"> и </w:t>
      </w:r>
      <w:proofErr w:type="spellStart"/>
      <w:r w:rsidRPr="0094308B">
        <w:rPr>
          <w:rFonts w:asciiTheme="majorHAnsi" w:hAnsiTheme="majorHAnsi" w:cstheme="majorHAnsi"/>
          <w:i/>
          <w:lang w:val="bg-BG" w:bidi="bg-BG"/>
        </w:rPr>
        <w:t>high-achieving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schools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for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students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with</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disabilities</w:t>
      </w:r>
      <w:proofErr w:type="spellEnd"/>
      <w:r w:rsidRPr="0094308B">
        <w:rPr>
          <w:rFonts w:asciiTheme="majorHAnsi" w:hAnsiTheme="majorHAnsi" w:cstheme="majorHAnsi"/>
          <w:i/>
          <w:lang w:val="bg-BG" w:bidi="bg-BG"/>
        </w:rPr>
        <w:t xml:space="preserve"> [Ръководство от страна на училищните директори: преминаване към приобщаващи училища и училища с високи постижения за ученици с увреждания]</w:t>
      </w:r>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University</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of</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Florida</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Collaboration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for</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Effective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Educator</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Development</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Accountability</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and</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Reform</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Center</w:t>
      </w:r>
      <w:proofErr w:type="spellEnd"/>
      <w:r w:rsidRPr="0094308B">
        <w:rPr>
          <w:rFonts w:asciiTheme="majorHAnsi" w:hAnsiTheme="majorHAnsi" w:cstheme="majorHAnsi"/>
          <w:lang w:val="bg-BG" w:bidi="bg-BG"/>
        </w:rPr>
        <w:t xml:space="preserve">. </w:t>
      </w:r>
      <w:r w:rsidRPr="0094308B">
        <w:rPr>
          <w:rFonts w:asciiTheme="majorHAnsi" w:hAnsiTheme="majorHAnsi" w:cstheme="majorHAnsi"/>
          <w:lang w:val="bg-BG" w:bidi="bg-BG"/>
        </w:rPr>
        <w:br/>
      </w:r>
      <w:hyperlink r:id="rId44" w:history="1">
        <w:r w:rsidRPr="0094308B">
          <w:rPr>
            <w:rStyle w:val="Hyperlink"/>
            <w:rFonts w:asciiTheme="majorHAnsi" w:hAnsiTheme="majorHAnsi" w:cstheme="majorHAnsi"/>
            <w:lang w:val="bg-BG" w:bidi="bg-BG"/>
          </w:rPr>
          <w:t>ceedar.education.ufl.edu/</w:t>
        </w:r>
        <w:proofErr w:type="spellStart"/>
        <w:r w:rsidRPr="0094308B">
          <w:rPr>
            <w:rStyle w:val="Hyperlink"/>
            <w:rFonts w:asciiTheme="majorHAnsi" w:hAnsiTheme="majorHAnsi" w:cstheme="majorHAnsi"/>
            <w:lang w:val="bg-BG" w:bidi="bg-BG"/>
          </w:rPr>
          <w:t>innovation-configurations</w:t>
        </w:r>
        <w:proofErr w:type="spellEnd"/>
      </w:hyperlink>
      <w:r w:rsidRPr="0094308B">
        <w:rPr>
          <w:rFonts w:asciiTheme="majorHAnsi" w:hAnsiTheme="majorHAnsi" w:cstheme="majorHAnsi"/>
          <w:lang w:val="bg-BG" w:bidi="bg-BG"/>
        </w:rPr>
        <w:t xml:space="preserve"> (последен достъп през декември 2018 г.)</w:t>
      </w:r>
    </w:p>
    <w:p w14:paraId="15A6C5F0" w14:textId="77777777" w:rsidR="00940609" w:rsidRPr="0094308B" w:rsidRDefault="00940609" w:rsidP="00EC13CF">
      <w:pPr>
        <w:pStyle w:val="Agency-body-text"/>
        <w:keepLines/>
        <w:rPr>
          <w:rFonts w:asciiTheme="majorHAnsi" w:hAnsiTheme="majorHAnsi" w:cstheme="majorHAnsi"/>
          <w:lang w:val="bg-BG"/>
        </w:rPr>
      </w:pPr>
      <w:r w:rsidRPr="0094308B">
        <w:rPr>
          <w:rFonts w:asciiTheme="majorHAnsi" w:hAnsiTheme="majorHAnsi" w:cstheme="majorHAnsi"/>
          <w:lang w:val="bg-BG" w:bidi="bg-BG"/>
        </w:rPr>
        <w:t xml:space="preserve">Black, W. R. и </w:t>
      </w:r>
      <w:proofErr w:type="spellStart"/>
      <w:r w:rsidRPr="0094308B">
        <w:rPr>
          <w:rFonts w:asciiTheme="majorHAnsi" w:hAnsiTheme="majorHAnsi" w:cstheme="majorHAnsi"/>
          <w:lang w:val="bg-BG" w:bidi="bg-BG"/>
        </w:rPr>
        <w:t>Simon</w:t>
      </w:r>
      <w:proofErr w:type="spellEnd"/>
      <w:r w:rsidRPr="0094308B">
        <w:rPr>
          <w:rFonts w:asciiTheme="majorHAnsi" w:hAnsiTheme="majorHAnsi" w:cstheme="majorHAnsi"/>
          <w:lang w:val="bg-BG" w:bidi="bg-BG"/>
        </w:rPr>
        <w:t>, M. D., 2014 г. ‘</w:t>
      </w:r>
      <w:proofErr w:type="spellStart"/>
      <w:r w:rsidRPr="0094308B">
        <w:rPr>
          <w:rFonts w:asciiTheme="majorHAnsi" w:hAnsiTheme="majorHAnsi" w:cstheme="majorHAnsi"/>
          <w:lang w:val="bg-BG" w:bidi="bg-BG"/>
        </w:rPr>
        <w:t>Leadership</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for</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All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Students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Planning</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for</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More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Inclusive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School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Practices</w:t>
      </w:r>
      <w:proofErr w:type="spellEnd"/>
      <w:r w:rsidRPr="0094308B">
        <w:rPr>
          <w:rFonts w:asciiTheme="majorHAnsi" w:hAnsiTheme="majorHAnsi" w:cstheme="majorHAnsi"/>
          <w:lang w:val="bg-BG" w:bidi="bg-BG"/>
        </w:rPr>
        <w:t xml:space="preserve">’ [„Ръководство за всички ученици: планиране на по-приобщаващи училищни практики“] </w:t>
      </w:r>
      <w:r w:rsidRPr="0094308B">
        <w:rPr>
          <w:rFonts w:asciiTheme="majorHAnsi" w:hAnsiTheme="majorHAnsi" w:cstheme="majorHAnsi"/>
          <w:i/>
          <w:lang w:val="bg-BG" w:bidi="bg-BG"/>
        </w:rPr>
        <w:t xml:space="preserve">International </w:t>
      </w:r>
      <w:proofErr w:type="spellStart"/>
      <w:r w:rsidRPr="0094308B">
        <w:rPr>
          <w:rFonts w:asciiTheme="majorHAnsi" w:hAnsiTheme="majorHAnsi" w:cstheme="majorHAnsi"/>
          <w:i/>
          <w:lang w:val="bg-BG" w:bidi="bg-BG"/>
        </w:rPr>
        <w:t>Journal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of</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Educational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Preparation</w:t>
      </w:r>
      <w:proofErr w:type="spellEnd"/>
      <w:r w:rsidRPr="0094308B">
        <w:rPr>
          <w:rFonts w:asciiTheme="majorHAnsi" w:hAnsiTheme="majorHAnsi" w:cstheme="majorHAnsi"/>
          <w:lang w:val="bg-BG" w:bidi="bg-BG"/>
        </w:rPr>
        <w:t>, 9 (2), 153—172</w:t>
      </w:r>
    </w:p>
    <w:p w14:paraId="3A04416F"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Cambridge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Assessment</w:t>
      </w:r>
      <w:proofErr w:type="spellEnd"/>
      <w:r w:rsidRPr="0094308B">
        <w:rPr>
          <w:rFonts w:asciiTheme="majorHAnsi" w:hAnsiTheme="majorHAnsi" w:cstheme="majorHAnsi"/>
          <w:lang w:val="bg-BG" w:bidi="bg-BG"/>
        </w:rPr>
        <w:t xml:space="preserve"> International </w:t>
      </w:r>
      <w:proofErr w:type="spellStart"/>
      <w:r w:rsidRPr="0094308B">
        <w:rPr>
          <w:rFonts w:asciiTheme="majorHAnsi" w:hAnsiTheme="majorHAnsi" w:cstheme="majorHAnsi"/>
          <w:lang w:val="bg-BG" w:bidi="bg-BG"/>
        </w:rPr>
        <w:t>Education</w:t>
      </w:r>
      <w:proofErr w:type="spellEnd"/>
      <w:r w:rsidRPr="0094308B">
        <w:rPr>
          <w:rFonts w:asciiTheme="majorHAnsi" w:hAnsiTheme="majorHAnsi" w:cstheme="majorHAnsi"/>
          <w:lang w:val="bg-BG" w:bidi="bg-BG"/>
        </w:rPr>
        <w:t xml:space="preserve">, без дата. </w:t>
      </w:r>
      <w:proofErr w:type="spellStart"/>
      <w:r w:rsidRPr="0094308B">
        <w:rPr>
          <w:rFonts w:asciiTheme="majorHAnsi" w:hAnsiTheme="majorHAnsi" w:cstheme="majorHAnsi"/>
          <w:i/>
          <w:lang w:val="bg-BG" w:bidi="bg-BG"/>
        </w:rPr>
        <w:t>Getting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started</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with</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Reflective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Practice</w:t>
      </w:r>
      <w:proofErr w:type="spellEnd"/>
      <w:r w:rsidRPr="0094308B">
        <w:rPr>
          <w:rFonts w:asciiTheme="majorHAnsi" w:hAnsiTheme="majorHAnsi" w:cstheme="majorHAnsi"/>
          <w:i/>
          <w:lang w:val="bg-BG" w:bidi="bg-BG"/>
        </w:rPr>
        <w:t xml:space="preserve"> [Първи стъпки в дискусионната практика]</w:t>
      </w:r>
      <w:r w:rsidRPr="0094308B">
        <w:rPr>
          <w:rFonts w:asciiTheme="majorHAnsi" w:hAnsiTheme="majorHAnsi" w:cstheme="majorHAnsi"/>
          <w:lang w:val="bg-BG" w:bidi="bg-BG"/>
        </w:rPr>
        <w:t xml:space="preserve">. </w:t>
      </w:r>
      <w:r w:rsidRPr="0094308B">
        <w:rPr>
          <w:rFonts w:asciiTheme="majorHAnsi" w:hAnsiTheme="majorHAnsi" w:cstheme="majorHAnsi"/>
          <w:lang w:val="bg-BG" w:bidi="bg-BG"/>
        </w:rPr>
        <w:br/>
      </w:r>
      <w:hyperlink r:id="rId45" w:history="1">
        <w:r w:rsidRPr="0094308B">
          <w:rPr>
            <w:rStyle w:val="Hyperlink"/>
            <w:rFonts w:asciiTheme="majorHAnsi" w:hAnsiTheme="majorHAnsi" w:cstheme="majorHAnsi"/>
            <w:lang w:val="bg-BG" w:bidi="bg-BG"/>
          </w:rPr>
          <w:t>www.cambridge-community.org.uk/professional-development/gswrp/index.html</w:t>
        </w:r>
      </w:hyperlink>
      <w:r w:rsidRPr="0094308B">
        <w:rPr>
          <w:rFonts w:asciiTheme="majorHAnsi" w:hAnsiTheme="majorHAnsi" w:cstheme="majorHAnsi"/>
          <w:lang w:val="bg-BG" w:bidi="bg-BG"/>
        </w:rPr>
        <w:t xml:space="preserve"> (последен достъп през септември 2021 г.)</w:t>
      </w:r>
    </w:p>
    <w:p w14:paraId="504F1079"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Cherkowski</w:t>
      </w:r>
      <w:proofErr w:type="spellEnd"/>
      <w:r w:rsidRPr="0094308B">
        <w:rPr>
          <w:rFonts w:asciiTheme="majorHAnsi" w:hAnsiTheme="majorHAnsi" w:cstheme="majorHAnsi"/>
          <w:lang w:val="bg-BG" w:bidi="bg-BG"/>
        </w:rPr>
        <w:t xml:space="preserve">, S. и </w:t>
      </w:r>
      <w:proofErr w:type="spellStart"/>
      <w:r w:rsidRPr="0094308B">
        <w:rPr>
          <w:rFonts w:asciiTheme="majorHAnsi" w:hAnsiTheme="majorHAnsi" w:cstheme="majorHAnsi"/>
          <w:lang w:val="bg-BG" w:bidi="bg-BG"/>
        </w:rPr>
        <w:t>Ragoonaden</w:t>
      </w:r>
      <w:proofErr w:type="spellEnd"/>
      <w:r w:rsidRPr="0094308B">
        <w:rPr>
          <w:rFonts w:asciiTheme="majorHAnsi" w:hAnsiTheme="majorHAnsi" w:cstheme="majorHAnsi"/>
          <w:lang w:val="bg-BG" w:bidi="bg-BG"/>
        </w:rPr>
        <w:t>, K., 2016 г. ‘</w:t>
      </w:r>
      <w:proofErr w:type="spellStart"/>
      <w:r w:rsidRPr="0094308B">
        <w:rPr>
          <w:rFonts w:asciiTheme="majorHAnsi" w:hAnsiTheme="majorHAnsi" w:cstheme="majorHAnsi"/>
          <w:lang w:val="bg-BG" w:bidi="bg-BG"/>
        </w:rPr>
        <w:t>Leadership</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for</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diversity</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Intercultural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communication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competence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professional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development</w:t>
      </w:r>
      <w:proofErr w:type="spellEnd"/>
      <w:r w:rsidRPr="0094308B">
        <w:rPr>
          <w:rFonts w:asciiTheme="majorHAnsi" w:hAnsiTheme="majorHAnsi" w:cstheme="majorHAnsi"/>
          <w:lang w:val="bg-BG" w:bidi="bg-BG"/>
        </w:rPr>
        <w:t xml:space="preserve">’ [„Ръководство в полза на многообразието: компетентност за </w:t>
      </w:r>
      <w:proofErr w:type="spellStart"/>
      <w:r w:rsidRPr="0094308B">
        <w:rPr>
          <w:rFonts w:asciiTheme="majorHAnsi" w:hAnsiTheme="majorHAnsi" w:cstheme="majorHAnsi"/>
          <w:lang w:val="bg-BG" w:bidi="bg-BG"/>
        </w:rPr>
        <w:t>междукултурна</w:t>
      </w:r>
      <w:proofErr w:type="spellEnd"/>
      <w:r w:rsidRPr="0094308B">
        <w:rPr>
          <w:rFonts w:asciiTheme="majorHAnsi" w:hAnsiTheme="majorHAnsi" w:cstheme="majorHAnsi"/>
          <w:lang w:val="bg-BG" w:bidi="bg-BG"/>
        </w:rPr>
        <w:t xml:space="preserve"> комуникация като част от професионалното развитие“] </w:t>
      </w:r>
      <w:proofErr w:type="spellStart"/>
      <w:r w:rsidRPr="0094308B">
        <w:rPr>
          <w:rFonts w:asciiTheme="majorHAnsi" w:hAnsiTheme="majorHAnsi" w:cstheme="majorHAnsi"/>
          <w:i/>
          <w:lang w:val="bg-BG" w:bidi="bg-BG"/>
        </w:rPr>
        <w:t>Teacher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Learning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and</w:t>
      </w:r>
      <w:proofErr w:type="spellEnd"/>
      <w:r w:rsidRPr="0094308B">
        <w:rPr>
          <w:rFonts w:asciiTheme="majorHAnsi" w:hAnsiTheme="majorHAnsi" w:cstheme="majorHAnsi"/>
          <w:i/>
          <w:lang w:val="bg-BG" w:bidi="bg-BG"/>
        </w:rPr>
        <w:t xml:space="preserve"> Professional </w:t>
      </w:r>
      <w:proofErr w:type="spellStart"/>
      <w:r w:rsidRPr="0094308B">
        <w:rPr>
          <w:rFonts w:asciiTheme="majorHAnsi" w:hAnsiTheme="majorHAnsi" w:cstheme="majorHAnsi"/>
          <w:i/>
          <w:lang w:val="bg-BG" w:bidi="bg-BG"/>
        </w:rPr>
        <w:t>Development</w:t>
      </w:r>
      <w:proofErr w:type="spellEnd"/>
      <w:r w:rsidRPr="0094308B">
        <w:rPr>
          <w:rFonts w:asciiTheme="majorHAnsi" w:hAnsiTheme="majorHAnsi" w:cstheme="majorHAnsi"/>
          <w:lang w:val="bg-BG" w:bidi="bg-BG"/>
        </w:rPr>
        <w:t>, 1 (1), 33—43</w:t>
      </w:r>
    </w:p>
    <w:p w14:paraId="0437C0EF"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Costa</w:t>
      </w:r>
      <w:proofErr w:type="spellEnd"/>
      <w:r w:rsidRPr="0094308B">
        <w:rPr>
          <w:rFonts w:asciiTheme="majorHAnsi" w:hAnsiTheme="majorHAnsi" w:cstheme="majorHAnsi"/>
          <w:lang w:val="bg-BG" w:bidi="bg-BG"/>
        </w:rPr>
        <w:t xml:space="preserve">, A. и </w:t>
      </w:r>
      <w:proofErr w:type="spellStart"/>
      <w:r w:rsidRPr="0094308B">
        <w:rPr>
          <w:rFonts w:asciiTheme="majorHAnsi" w:hAnsiTheme="majorHAnsi" w:cstheme="majorHAnsi"/>
          <w:lang w:val="bg-BG" w:bidi="bg-BG"/>
        </w:rPr>
        <w:t>Kallick</w:t>
      </w:r>
      <w:proofErr w:type="spellEnd"/>
      <w:r w:rsidRPr="0094308B">
        <w:rPr>
          <w:rFonts w:asciiTheme="majorHAnsi" w:hAnsiTheme="majorHAnsi" w:cstheme="majorHAnsi"/>
          <w:lang w:val="bg-BG" w:bidi="bg-BG"/>
        </w:rPr>
        <w:t>, B., 1993 г. ‘</w:t>
      </w:r>
      <w:proofErr w:type="spellStart"/>
      <w:r w:rsidRPr="0094308B">
        <w:rPr>
          <w:rFonts w:asciiTheme="majorHAnsi" w:hAnsiTheme="majorHAnsi" w:cstheme="majorHAnsi"/>
          <w:lang w:val="bg-BG" w:bidi="bg-BG"/>
        </w:rPr>
        <w:t>Through</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the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Lens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of</w:t>
      </w:r>
      <w:proofErr w:type="spellEnd"/>
      <w:r w:rsidRPr="0094308B">
        <w:rPr>
          <w:rFonts w:asciiTheme="majorHAnsi" w:hAnsiTheme="majorHAnsi" w:cstheme="majorHAnsi"/>
          <w:lang w:val="bg-BG" w:bidi="bg-BG"/>
        </w:rPr>
        <w:t xml:space="preserve"> a </w:t>
      </w:r>
      <w:proofErr w:type="spellStart"/>
      <w:r w:rsidRPr="0094308B">
        <w:rPr>
          <w:rFonts w:asciiTheme="majorHAnsi" w:hAnsiTheme="majorHAnsi" w:cstheme="majorHAnsi"/>
          <w:lang w:val="bg-BG" w:bidi="bg-BG"/>
        </w:rPr>
        <w:t>Critical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Friend</w:t>
      </w:r>
      <w:proofErr w:type="spellEnd"/>
      <w:r w:rsidRPr="0094308B">
        <w:rPr>
          <w:rFonts w:asciiTheme="majorHAnsi" w:hAnsiTheme="majorHAnsi" w:cstheme="majorHAnsi"/>
          <w:lang w:val="bg-BG" w:bidi="bg-BG"/>
        </w:rPr>
        <w:t xml:space="preserve">’ [„През погледа на критичен приятел“] </w:t>
      </w:r>
      <w:proofErr w:type="spellStart"/>
      <w:r w:rsidRPr="0094308B">
        <w:rPr>
          <w:rFonts w:asciiTheme="majorHAnsi" w:hAnsiTheme="majorHAnsi" w:cstheme="majorHAnsi"/>
          <w:i/>
          <w:lang w:val="bg-BG" w:bidi="bg-BG"/>
        </w:rPr>
        <w:t>Educational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lang w:val="bg-BG" w:bidi="bg-BG"/>
        </w:rPr>
        <w:t>, 51 (2), 49—51</w:t>
      </w:r>
    </w:p>
    <w:p w14:paraId="69F15588" w14:textId="77777777" w:rsidR="00940609" w:rsidRPr="0094308B" w:rsidRDefault="00940609" w:rsidP="00EC13CF">
      <w:pPr>
        <w:pStyle w:val="Agency-body-text"/>
        <w:keepLines/>
        <w:rPr>
          <w:rFonts w:asciiTheme="majorHAnsi" w:hAnsiTheme="majorHAnsi" w:cstheme="majorHAnsi"/>
          <w:lang w:val="bg-BG"/>
        </w:rPr>
      </w:pPr>
      <w:r w:rsidRPr="0094308B">
        <w:rPr>
          <w:rFonts w:asciiTheme="majorHAnsi" w:hAnsiTheme="majorHAnsi" w:cstheme="majorHAnsi"/>
          <w:lang w:val="bg-BG" w:bidi="bg-BG"/>
        </w:rPr>
        <w:t xml:space="preserve">Day, C., </w:t>
      </w:r>
      <w:proofErr w:type="spellStart"/>
      <w:r w:rsidRPr="0094308B">
        <w:rPr>
          <w:rFonts w:asciiTheme="majorHAnsi" w:hAnsiTheme="majorHAnsi" w:cstheme="majorHAnsi"/>
          <w:lang w:val="bg-BG" w:bidi="bg-BG"/>
        </w:rPr>
        <w:t>Gu</w:t>
      </w:r>
      <w:proofErr w:type="spellEnd"/>
      <w:r w:rsidRPr="0094308B">
        <w:rPr>
          <w:rFonts w:asciiTheme="majorHAnsi" w:hAnsiTheme="majorHAnsi" w:cstheme="majorHAnsi"/>
          <w:lang w:val="bg-BG" w:bidi="bg-BG"/>
        </w:rPr>
        <w:t>, Q. и Sammons, P., 2016 г. ‘</w:t>
      </w:r>
      <w:proofErr w:type="spellStart"/>
      <w:r w:rsidRPr="0094308B">
        <w:rPr>
          <w:rFonts w:asciiTheme="majorHAnsi" w:hAnsiTheme="majorHAnsi" w:cstheme="majorHAnsi"/>
          <w:lang w:val="bg-BG" w:bidi="bg-BG"/>
        </w:rPr>
        <w:t>The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Impact</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of</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Leadership</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Student</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Outcomes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How</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Successful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School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Leaders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Use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Transformational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and</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Instructional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Strategies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to</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Make</w:t>
      </w:r>
      <w:proofErr w:type="spellEnd"/>
      <w:r w:rsidRPr="0094308B">
        <w:rPr>
          <w:rFonts w:asciiTheme="majorHAnsi" w:hAnsiTheme="majorHAnsi" w:cstheme="majorHAnsi"/>
          <w:lang w:val="bg-BG" w:bidi="bg-BG"/>
        </w:rPr>
        <w:t xml:space="preserve"> a </w:t>
      </w:r>
      <w:proofErr w:type="spellStart"/>
      <w:r w:rsidRPr="0094308B">
        <w:rPr>
          <w:rFonts w:asciiTheme="majorHAnsi" w:hAnsiTheme="majorHAnsi" w:cstheme="majorHAnsi"/>
          <w:lang w:val="bg-BG" w:bidi="bg-BG"/>
        </w:rPr>
        <w:t>Difference</w:t>
      </w:r>
      <w:proofErr w:type="spellEnd"/>
      <w:r w:rsidRPr="0094308B">
        <w:rPr>
          <w:rFonts w:asciiTheme="majorHAnsi" w:hAnsiTheme="majorHAnsi" w:cstheme="majorHAnsi"/>
          <w:lang w:val="bg-BG" w:bidi="bg-BG"/>
        </w:rPr>
        <w:t xml:space="preserve">’[„Влиянието на ръководството върху резултатите на учениците: как успешните училищни ръководители използват трансформационни и образователни стратегии, за да предизвикат промяна“] </w:t>
      </w:r>
      <w:proofErr w:type="spellStart"/>
      <w:r w:rsidRPr="0094308B">
        <w:rPr>
          <w:rFonts w:asciiTheme="majorHAnsi" w:hAnsiTheme="majorHAnsi" w:cstheme="majorHAnsi"/>
          <w:i/>
          <w:lang w:val="bg-BG" w:bidi="bg-BG"/>
        </w:rPr>
        <w:t>Educational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Administration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Quarterly</w:t>
      </w:r>
      <w:proofErr w:type="spellEnd"/>
      <w:r w:rsidRPr="0094308B">
        <w:rPr>
          <w:rFonts w:asciiTheme="majorHAnsi" w:hAnsiTheme="majorHAnsi" w:cstheme="majorHAnsi"/>
          <w:lang w:val="bg-BG" w:bidi="bg-BG"/>
        </w:rPr>
        <w:t xml:space="preserve">, 52 (2), 221—258. </w:t>
      </w:r>
      <w:r w:rsidRPr="0094308B">
        <w:rPr>
          <w:rFonts w:asciiTheme="majorHAnsi" w:hAnsiTheme="majorHAnsi" w:cstheme="majorHAnsi"/>
          <w:lang w:val="bg-BG" w:bidi="bg-BG"/>
        </w:rPr>
        <w:br/>
      </w:r>
      <w:hyperlink r:id="rId46" w:history="1">
        <w:r w:rsidRPr="0094308B">
          <w:rPr>
            <w:rStyle w:val="Hyperlink"/>
            <w:rFonts w:asciiTheme="majorHAnsi" w:hAnsiTheme="majorHAnsi" w:cstheme="majorHAnsi"/>
            <w:lang w:val="bg-BG" w:bidi="bg-BG"/>
          </w:rPr>
          <w:t>doi.org/10.1177/0013161X15616863</w:t>
        </w:r>
      </w:hyperlink>
      <w:r w:rsidRPr="0094308B">
        <w:rPr>
          <w:rFonts w:asciiTheme="majorHAnsi" w:hAnsiTheme="majorHAnsi" w:cstheme="majorHAnsi"/>
          <w:lang w:val="bg-BG" w:bidi="bg-BG"/>
        </w:rPr>
        <w:t xml:space="preserve"> (последен достъп през декември 2018 г.)</w:t>
      </w:r>
    </w:p>
    <w:p w14:paraId="6A6B31E6"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Dorczak</w:t>
      </w:r>
      <w:proofErr w:type="spellEnd"/>
      <w:r w:rsidRPr="0094308B">
        <w:rPr>
          <w:rFonts w:asciiTheme="majorHAnsi" w:hAnsiTheme="majorHAnsi" w:cstheme="majorHAnsi"/>
          <w:lang w:val="bg-BG" w:bidi="bg-BG"/>
        </w:rPr>
        <w:t>, R., 2013 г. ‘</w:t>
      </w:r>
      <w:proofErr w:type="spellStart"/>
      <w:r w:rsidRPr="0094308B">
        <w:rPr>
          <w:rFonts w:asciiTheme="majorHAnsi" w:hAnsiTheme="majorHAnsi" w:cstheme="majorHAnsi"/>
          <w:lang w:val="bg-BG" w:bidi="bg-BG"/>
        </w:rPr>
        <w:t>Inclusion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Through</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the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Lens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of</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School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Culture</w:t>
      </w:r>
      <w:proofErr w:type="spellEnd"/>
      <w:r w:rsidRPr="0094308B">
        <w:rPr>
          <w:rFonts w:asciiTheme="majorHAnsi" w:hAnsiTheme="majorHAnsi" w:cstheme="majorHAnsi"/>
          <w:lang w:val="bg-BG" w:bidi="bg-BG"/>
        </w:rPr>
        <w:t>’ [„Приобщаването през погледа на училищната култура“], във: G. </w:t>
      </w:r>
      <w:proofErr w:type="spellStart"/>
      <w:r w:rsidRPr="0094308B">
        <w:rPr>
          <w:rFonts w:asciiTheme="majorHAnsi" w:hAnsiTheme="majorHAnsi" w:cstheme="majorHAnsi"/>
          <w:lang w:val="bg-BG" w:bidi="bg-BG"/>
        </w:rPr>
        <w:t>Mac</w:t>
      </w:r>
      <w:proofErr w:type="spellEnd"/>
      <w:r w:rsidRPr="0094308B">
        <w:rPr>
          <w:rFonts w:asciiTheme="majorHAnsi" w:hAnsiTheme="majorHAnsi" w:cstheme="majorHAnsi"/>
          <w:lang w:val="bg-BG" w:bidi="bg-BG"/>
        </w:rPr>
        <w:t> </w:t>
      </w:r>
      <w:proofErr w:type="spellStart"/>
      <w:r w:rsidRPr="0094308B">
        <w:rPr>
          <w:rFonts w:asciiTheme="majorHAnsi" w:hAnsiTheme="majorHAnsi" w:cstheme="majorHAnsi"/>
          <w:lang w:val="bg-BG" w:bidi="bg-BG"/>
        </w:rPr>
        <w:t>Ruairc</w:t>
      </w:r>
      <w:proofErr w:type="spellEnd"/>
      <w:r w:rsidRPr="0094308B">
        <w:rPr>
          <w:rFonts w:asciiTheme="majorHAnsi" w:hAnsiTheme="majorHAnsi" w:cstheme="majorHAnsi"/>
          <w:lang w:val="bg-BG" w:bidi="bg-BG"/>
        </w:rPr>
        <w:t>, E. </w:t>
      </w:r>
      <w:proofErr w:type="spellStart"/>
      <w:r w:rsidRPr="0094308B">
        <w:rPr>
          <w:rFonts w:asciiTheme="majorHAnsi" w:hAnsiTheme="majorHAnsi" w:cstheme="majorHAnsi"/>
          <w:lang w:val="bg-BG" w:bidi="bg-BG"/>
        </w:rPr>
        <w:t>Ottesen</w:t>
      </w:r>
      <w:proofErr w:type="spellEnd"/>
      <w:r w:rsidRPr="0094308B">
        <w:rPr>
          <w:rFonts w:asciiTheme="majorHAnsi" w:hAnsiTheme="majorHAnsi" w:cstheme="majorHAnsi"/>
          <w:lang w:val="bg-BG" w:bidi="bg-BG"/>
        </w:rPr>
        <w:t xml:space="preserve"> и R. </w:t>
      </w:r>
      <w:proofErr w:type="spellStart"/>
      <w:r w:rsidRPr="0094308B">
        <w:rPr>
          <w:rFonts w:asciiTheme="majorHAnsi" w:hAnsiTheme="majorHAnsi" w:cstheme="majorHAnsi"/>
          <w:lang w:val="bg-BG" w:bidi="bg-BG"/>
        </w:rPr>
        <w:t>Precey</w:t>
      </w:r>
      <w:proofErr w:type="spellEnd"/>
      <w:r w:rsidRPr="0094308B">
        <w:rPr>
          <w:rFonts w:asciiTheme="majorHAnsi" w:hAnsiTheme="majorHAnsi" w:cstheme="majorHAnsi"/>
          <w:lang w:val="bg-BG" w:bidi="bg-BG"/>
        </w:rPr>
        <w:t xml:space="preserve"> (ред.),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for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Inclusive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Values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Vision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and</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Voices</w:t>
      </w:r>
      <w:proofErr w:type="spellEnd"/>
      <w:r w:rsidRPr="0094308B">
        <w:rPr>
          <w:rFonts w:asciiTheme="majorHAnsi" w:hAnsiTheme="majorHAnsi" w:cstheme="majorHAnsi"/>
          <w:i/>
          <w:lang w:val="bg-BG" w:bidi="bg-BG"/>
        </w:rPr>
        <w:t>.</w:t>
      </w:r>
      <w:r w:rsidRPr="0094308B">
        <w:rPr>
          <w:rFonts w:asciiTheme="majorHAnsi" w:hAnsiTheme="majorHAnsi" w:cstheme="majorHAnsi"/>
          <w:lang w:val="bg-BG" w:bidi="bg-BG"/>
        </w:rPr>
        <w:t xml:space="preserve"> Ротердам: </w:t>
      </w:r>
      <w:proofErr w:type="spellStart"/>
      <w:r w:rsidRPr="0094308B">
        <w:rPr>
          <w:rFonts w:asciiTheme="majorHAnsi" w:hAnsiTheme="majorHAnsi" w:cstheme="majorHAnsi"/>
          <w:lang w:val="bg-BG" w:bidi="bg-BG"/>
        </w:rPr>
        <w:t>Sense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Publishers</w:t>
      </w:r>
      <w:proofErr w:type="spellEnd"/>
    </w:p>
    <w:p w14:paraId="2D66292F"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Ekins</w:t>
      </w:r>
      <w:proofErr w:type="spellEnd"/>
      <w:r w:rsidRPr="0094308B">
        <w:rPr>
          <w:rFonts w:asciiTheme="majorHAnsi" w:hAnsiTheme="majorHAnsi" w:cstheme="majorHAnsi"/>
          <w:lang w:val="bg-BG" w:bidi="bg-BG"/>
        </w:rPr>
        <w:t>, A., 2013 г. ‘</w:t>
      </w:r>
      <w:proofErr w:type="spellStart"/>
      <w:r w:rsidRPr="0094308B">
        <w:rPr>
          <w:rFonts w:asciiTheme="majorHAnsi" w:hAnsiTheme="majorHAnsi" w:cstheme="majorHAnsi"/>
          <w:lang w:val="bg-BG" w:bidi="bg-BG"/>
        </w:rPr>
        <w:t>Special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Education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within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the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Context</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of</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Inclusive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School</w:t>
      </w:r>
      <w:proofErr w:type="spellEnd"/>
      <w:r w:rsidRPr="0094308B">
        <w:rPr>
          <w:rFonts w:asciiTheme="majorHAnsi" w:hAnsiTheme="majorHAnsi" w:cstheme="majorHAnsi"/>
          <w:lang w:val="bg-BG" w:bidi="bg-BG"/>
        </w:rPr>
        <w:t>’ [„Специалното образование в контекста на приобщаващо училище“], във: G. </w:t>
      </w:r>
      <w:proofErr w:type="spellStart"/>
      <w:r w:rsidRPr="0094308B">
        <w:rPr>
          <w:rFonts w:asciiTheme="majorHAnsi" w:hAnsiTheme="majorHAnsi" w:cstheme="majorHAnsi"/>
          <w:lang w:val="bg-BG" w:bidi="bg-BG"/>
        </w:rPr>
        <w:t>Mac</w:t>
      </w:r>
      <w:proofErr w:type="spellEnd"/>
      <w:r w:rsidRPr="0094308B">
        <w:rPr>
          <w:rFonts w:asciiTheme="majorHAnsi" w:hAnsiTheme="majorHAnsi" w:cstheme="majorHAnsi"/>
          <w:lang w:val="bg-BG" w:bidi="bg-BG"/>
        </w:rPr>
        <w:t> </w:t>
      </w:r>
      <w:proofErr w:type="spellStart"/>
      <w:r w:rsidRPr="0094308B">
        <w:rPr>
          <w:rFonts w:asciiTheme="majorHAnsi" w:hAnsiTheme="majorHAnsi" w:cstheme="majorHAnsi"/>
          <w:lang w:val="bg-BG" w:bidi="bg-BG"/>
        </w:rPr>
        <w:t>Ruairc</w:t>
      </w:r>
      <w:proofErr w:type="spellEnd"/>
      <w:r w:rsidRPr="0094308B">
        <w:rPr>
          <w:rFonts w:asciiTheme="majorHAnsi" w:hAnsiTheme="majorHAnsi" w:cstheme="majorHAnsi"/>
          <w:lang w:val="bg-BG" w:bidi="bg-BG"/>
        </w:rPr>
        <w:t>, E. </w:t>
      </w:r>
      <w:proofErr w:type="spellStart"/>
      <w:r w:rsidRPr="0094308B">
        <w:rPr>
          <w:rFonts w:asciiTheme="majorHAnsi" w:hAnsiTheme="majorHAnsi" w:cstheme="majorHAnsi"/>
          <w:lang w:val="bg-BG" w:bidi="bg-BG"/>
        </w:rPr>
        <w:t>Ottesen</w:t>
      </w:r>
      <w:proofErr w:type="spellEnd"/>
      <w:r w:rsidRPr="0094308B">
        <w:rPr>
          <w:rFonts w:asciiTheme="majorHAnsi" w:hAnsiTheme="majorHAnsi" w:cstheme="majorHAnsi"/>
          <w:lang w:val="bg-BG" w:bidi="bg-BG"/>
        </w:rPr>
        <w:t xml:space="preserve"> и R. </w:t>
      </w:r>
      <w:proofErr w:type="spellStart"/>
      <w:r w:rsidRPr="0094308B">
        <w:rPr>
          <w:rFonts w:asciiTheme="majorHAnsi" w:hAnsiTheme="majorHAnsi" w:cstheme="majorHAnsi"/>
          <w:lang w:val="bg-BG" w:bidi="bg-BG"/>
        </w:rPr>
        <w:t>Precey</w:t>
      </w:r>
      <w:proofErr w:type="spellEnd"/>
      <w:r w:rsidRPr="0094308B">
        <w:rPr>
          <w:rFonts w:asciiTheme="majorHAnsi" w:hAnsiTheme="majorHAnsi" w:cstheme="majorHAnsi"/>
          <w:lang w:val="bg-BG" w:bidi="bg-BG"/>
        </w:rPr>
        <w:t xml:space="preserve"> (ред.),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for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Inclusive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Values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Vision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and</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Voices</w:t>
      </w:r>
      <w:proofErr w:type="spellEnd"/>
      <w:r w:rsidRPr="0094308B">
        <w:rPr>
          <w:rFonts w:asciiTheme="majorHAnsi" w:hAnsiTheme="majorHAnsi" w:cstheme="majorHAnsi"/>
          <w:i/>
          <w:lang w:val="bg-BG" w:bidi="bg-BG"/>
        </w:rPr>
        <w:t>.</w:t>
      </w:r>
      <w:r w:rsidRPr="0094308B">
        <w:rPr>
          <w:rFonts w:asciiTheme="majorHAnsi" w:hAnsiTheme="majorHAnsi" w:cstheme="majorHAnsi"/>
          <w:lang w:val="bg-BG" w:bidi="bg-BG"/>
        </w:rPr>
        <w:t xml:space="preserve"> Ротердам: </w:t>
      </w:r>
      <w:proofErr w:type="spellStart"/>
      <w:r w:rsidRPr="0094308B">
        <w:rPr>
          <w:rFonts w:asciiTheme="majorHAnsi" w:hAnsiTheme="majorHAnsi" w:cstheme="majorHAnsi"/>
          <w:lang w:val="bg-BG" w:bidi="bg-BG"/>
        </w:rPr>
        <w:t>Sense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Publishers</w:t>
      </w:r>
      <w:proofErr w:type="spellEnd"/>
    </w:p>
    <w:p w14:paraId="4346C7BE"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Erbring</w:t>
      </w:r>
      <w:proofErr w:type="spellEnd"/>
      <w:r w:rsidRPr="0094308B">
        <w:rPr>
          <w:rFonts w:asciiTheme="majorHAnsi" w:hAnsiTheme="majorHAnsi" w:cstheme="majorHAnsi"/>
          <w:lang w:val="bg-BG" w:bidi="bg-BG"/>
        </w:rPr>
        <w:t xml:space="preserve">, S., 2016 г. </w:t>
      </w:r>
      <w:proofErr w:type="spellStart"/>
      <w:r w:rsidRPr="0094308B">
        <w:rPr>
          <w:rFonts w:asciiTheme="majorHAnsi" w:hAnsiTheme="majorHAnsi" w:cstheme="majorHAnsi"/>
          <w:i/>
          <w:lang w:val="bg-BG" w:bidi="bg-BG"/>
        </w:rPr>
        <w:t>Einführung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die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inklusive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Schulentwicklung</w:t>
      </w:r>
      <w:proofErr w:type="spellEnd"/>
      <w:r w:rsidRPr="0094308B">
        <w:rPr>
          <w:rFonts w:asciiTheme="majorHAnsi" w:hAnsiTheme="majorHAnsi" w:cstheme="majorHAnsi"/>
          <w:lang w:val="bg-BG" w:bidi="bg-BG"/>
        </w:rPr>
        <w:t xml:space="preserve"> </w:t>
      </w:r>
      <w:r w:rsidRPr="0094308B">
        <w:rPr>
          <w:rFonts w:asciiTheme="majorHAnsi" w:hAnsiTheme="majorHAnsi" w:cstheme="majorHAnsi"/>
          <w:i/>
          <w:iCs/>
          <w:lang w:val="bg-BG" w:bidi="bg-BG"/>
        </w:rPr>
        <w:t>[Въведение в развитието на приобщаващи училища]</w:t>
      </w:r>
      <w:r w:rsidRPr="0094308B">
        <w:rPr>
          <w:rFonts w:asciiTheme="majorHAnsi" w:hAnsiTheme="majorHAnsi" w:cstheme="majorHAnsi"/>
          <w:lang w:val="bg-BG" w:bidi="bg-BG"/>
        </w:rPr>
        <w:t xml:space="preserve">. Хайделберг: </w:t>
      </w:r>
      <w:proofErr w:type="spellStart"/>
      <w:r w:rsidRPr="0094308B">
        <w:rPr>
          <w:rFonts w:asciiTheme="majorHAnsi" w:hAnsiTheme="majorHAnsi" w:cstheme="majorHAnsi"/>
          <w:lang w:val="bg-BG" w:bidi="bg-BG"/>
        </w:rPr>
        <w:t>Carl-Auer</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Verlag</w:t>
      </w:r>
      <w:proofErr w:type="spellEnd"/>
    </w:p>
    <w:p w14:paraId="0D698B6F" w14:textId="77777777" w:rsidR="00940609" w:rsidRPr="0094308B" w:rsidRDefault="00940609" w:rsidP="00040703">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lastRenderedPageBreak/>
        <w:t>Finlay</w:t>
      </w:r>
      <w:proofErr w:type="spellEnd"/>
      <w:r w:rsidRPr="0094308B">
        <w:rPr>
          <w:rFonts w:asciiTheme="majorHAnsi" w:hAnsiTheme="majorHAnsi" w:cstheme="majorHAnsi"/>
          <w:lang w:val="bg-BG" w:bidi="bg-BG"/>
        </w:rPr>
        <w:t>, L., 2008 г. ‘</w:t>
      </w:r>
      <w:proofErr w:type="spellStart"/>
      <w:r w:rsidRPr="0094308B">
        <w:rPr>
          <w:rFonts w:asciiTheme="majorHAnsi" w:hAnsiTheme="majorHAnsi" w:cstheme="majorHAnsi"/>
          <w:lang w:val="bg-BG" w:bidi="bg-BG"/>
        </w:rPr>
        <w:t>Reflecting</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Reflective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practice</w:t>
      </w:r>
      <w:proofErr w:type="spellEnd"/>
      <w:r w:rsidRPr="0094308B">
        <w:rPr>
          <w:rFonts w:asciiTheme="majorHAnsi" w:hAnsiTheme="majorHAnsi" w:cstheme="majorHAnsi"/>
          <w:lang w:val="bg-BG" w:bidi="bg-BG"/>
        </w:rPr>
        <w:t xml:space="preserve">”’ [„Разсъждавайки върху дискусионната практика“] </w:t>
      </w:r>
      <w:proofErr w:type="spellStart"/>
      <w:r w:rsidRPr="0094308B">
        <w:rPr>
          <w:rFonts w:asciiTheme="majorHAnsi" w:hAnsiTheme="majorHAnsi" w:cstheme="majorHAnsi"/>
          <w:i/>
          <w:lang w:val="bg-BG" w:bidi="bg-BG"/>
        </w:rPr>
        <w:t>Practice-based</w:t>
      </w:r>
      <w:proofErr w:type="spellEnd"/>
      <w:r w:rsidRPr="0094308B">
        <w:rPr>
          <w:rFonts w:asciiTheme="majorHAnsi" w:hAnsiTheme="majorHAnsi" w:cstheme="majorHAnsi"/>
          <w:i/>
          <w:lang w:val="bg-BG" w:bidi="bg-BG"/>
        </w:rPr>
        <w:t xml:space="preserve"> Professional </w:t>
      </w:r>
      <w:proofErr w:type="spellStart"/>
      <w:r w:rsidRPr="0094308B">
        <w:rPr>
          <w:rFonts w:asciiTheme="majorHAnsi" w:hAnsiTheme="majorHAnsi" w:cstheme="majorHAnsi"/>
          <w:i/>
          <w:lang w:val="bg-BG" w:bidi="bg-BG"/>
        </w:rPr>
        <w:t>Learning</w:t>
      </w:r>
      <w:proofErr w:type="spellEnd"/>
      <w:r w:rsidRPr="0094308B">
        <w:rPr>
          <w:rFonts w:asciiTheme="majorHAnsi" w:hAnsiTheme="majorHAnsi" w:cstheme="majorHAnsi"/>
          <w:i/>
          <w:lang w:val="bg-BG" w:bidi="bg-BG"/>
        </w:rPr>
        <w:t xml:space="preserve"> Paper 52</w:t>
      </w:r>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The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Open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University</w:t>
      </w:r>
      <w:proofErr w:type="spellEnd"/>
      <w:r w:rsidRPr="0094308B">
        <w:rPr>
          <w:rFonts w:asciiTheme="majorHAnsi" w:hAnsiTheme="majorHAnsi" w:cstheme="majorHAnsi"/>
          <w:lang w:val="bg-BG" w:bidi="bg-BG"/>
        </w:rPr>
        <w:t xml:space="preserve">. </w:t>
      </w:r>
      <w:hyperlink r:id="rId47" w:history="1">
        <w:r w:rsidRPr="0094308B">
          <w:rPr>
            <w:rStyle w:val="Hyperlink"/>
            <w:rFonts w:asciiTheme="majorHAnsi" w:hAnsiTheme="majorHAnsi" w:cstheme="majorHAnsi"/>
            <w:lang w:val="bg-BG" w:bidi="bg-BG"/>
          </w:rPr>
          <w:t>oro.open.ac.uk/68945/1/Finlay-%282008%29-Reflecting-on-reflective-practice-PBPL-paper-52.pdf</w:t>
        </w:r>
      </w:hyperlink>
      <w:r w:rsidRPr="0094308B">
        <w:rPr>
          <w:rFonts w:asciiTheme="majorHAnsi" w:hAnsiTheme="majorHAnsi" w:cstheme="majorHAnsi"/>
          <w:lang w:val="bg-BG" w:bidi="bg-BG"/>
        </w:rPr>
        <w:t xml:space="preserve"> (последен достъп през септември 2021 г.)</w:t>
      </w:r>
    </w:p>
    <w:p w14:paraId="2516D8C6"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Fultz</w:t>
      </w:r>
      <w:proofErr w:type="spellEnd"/>
      <w:r w:rsidRPr="0094308B">
        <w:rPr>
          <w:rFonts w:asciiTheme="majorHAnsi" w:hAnsiTheme="majorHAnsi" w:cstheme="majorHAnsi"/>
          <w:lang w:val="bg-BG" w:bidi="bg-BG"/>
        </w:rPr>
        <w:t xml:space="preserve">, D. M., 2017 г. </w:t>
      </w:r>
      <w:proofErr w:type="spellStart"/>
      <w:r w:rsidRPr="0094308B">
        <w:rPr>
          <w:rFonts w:asciiTheme="majorHAnsi" w:hAnsiTheme="majorHAnsi" w:cstheme="majorHAnsi"/>
          <w:i/>
          <w:lang w:val="bg-BG" w:bidi="bg-BG"/>
        </w:rPr>
        <w:t>Ten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Steps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for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Genuine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Schools</w:t>
      </w:r>
      <w:proofErr w:type="spellEnd"/>
      <w:r w:rsidRPr="0094308B">
        <w:rPr>
          <w:rFonts w:asciiTheme="majorHAnsi" w:hAnsiTheme="majorHAnsi" w:cstheme="majorHAnsi"/>
          <w:i/>
          <w:lang w:val="bg-BG" w:bidi="bg-BG"/>
        </w:rPr>
        <w:t xml:space="preserve"> [Десет стъпки за истинско ръководство в училищата]</w:t>
      </w:r>
      <w:r w:rsidRPr="0094308B">
        <w:rPr>
          <w:rFonts w:asciiTheme="majorHAnsi" w:hAnsiTheme="majorHAnsi" w:cstheme="majorHAnsi"/>
          <w:lang w:val="bg-BG" w:bidi="bg-BG"/>
        </w:rPr>
        <w:t xml:space="preserve">. Ню Йорк: </w:t>
      </w:r>
      <w:proofErr w:type="spellStart"/>
      <w:r w:rsidRPr="0094308B">
        <w:rPr>
          <w:rFonts w:asciiTheme="majorHAnsi" w:hAnsiTheme="majorHAnsi" w:cstheme="majorHAnsi"/>
          <w:lang w:val="bg-BG" w:bidi="bg-BG"/>
        </w:rPr>
        <w:t>Routledge</w:t>
      </w:r>
      <w:proofErr w:type="spellEnd"/>
    </w:p>
    <w:p w14:paraId="7886E749"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Gumus</w:t>
      </w:r>
      <w:proofErr w:type="spellEnd"/>
      <w:r w:rsidRPr="0094308B">
        <w:rPr>
          <w:rFonts w:asciiTheme="majorHAnsi" w:hAnsiTheme="majorHAnsi" w:cstheme="majorHAnsi"/>
          <w:lang w:val="bg-BG" w:bidi="bg-BG"/>
        </w:rPr>
        <w:t xml:space="preserve">, S., </w:t>
      </w:r>
      <w:proofErr w:type="spellStart"/>
      <w:r w:rsidRPr="0094308B">
        <w:rPr>
          <w:rFonts w:asciiTheme="majorHAnsi" w:hAnsiTheme="majorHAnsi" w:cstheme="majorHAnsi"/>
          <w:lang w:val="bg-BG" w:bidi="bg-BG"/>
        </w:rPr>
        <w:t>Bellibas</w:t>
      </w:r>
      <w:proofErr w:type="spellEnd"/>
      <w:r w:rsidRPr="0094308B">
        <w:rPr>
          <w:rFonts w:asciiTheme="majorHAnsi" w:hAnsiTheme="majorHAnsi" w:cstheme="majorHAnsi"/>
          <w:lang w:val="bg-BG" w:bidi="bg-BG"/>
        </w:rPr>
        <w:t xml:space="preserve">, M. S., </w:t>
      </w:r>
      <w:proofErr w:type="spellStart"/>
      <w:r w:rsidRPr="0094308B">
        <w:rPr>
          <w:rFonts w:asciiTheme="majorHAnsi" w:hAnsiTheme="majorHAnsi" w:cstheme="majorHAnsi"/>
          <w:lang w:val="bg-BG" w:bidi="bg-BG"/>
        </w:rPr>
        <w:t>Esen</w:t>
      </w:r>
      <w:proofErr w:type="spellEnd"/>
      <w:r w:rsidRPr="0094308B">
        <w:rPr>
          <w:rFonts w:asciiTheme="majorHAnsi" w:hAnsiTheme="majorHAnsi" w:cstheme="majorHAnsi"/>
          <w:lang w:val="bg-BG" w:bidi="bg-BG"/>
        </w:rPr>
        <w:t xml:space="preserve">, M. и </w:t>
      </w:r>
      <w:proofErr w:type="spellStart"/>
      <w:r w:rsidRPr="0094308B">
        <w:rPr>
          <w:rFonts w:asciiTheme="majorHAnsi" w:hAnsiTheme="majorHAnsi" w:cstheme="majorHAnsi"/>
          <w:lang w:val="bg-BG" w:bidi="bg-BG"/>
        </w:rPr>
        <w:t>Gumus</w:t>
      </w:r>
      <w:proofErr w:type="spellEnd"/>
      <w:r w:rsidRPr="0094308B">
        <w:rPr>
          <w:rFonts w:asciiTheme="majorHAnsi" w:hAnsiTheme="majorHAnsi" w:cstheme="majorHAnsi"/>
          <w:lang w:val="bg-BG" w:bidi="bg-BG"/>
        </w:rPr>
        <w:t xml:space="preserve">, E., 2018 г. ‘A </w:t>
      </w:r>
      <w:proofErr w:type="spellStart"/>
      <w:r w:rsidRPr="0094308B">
        <w:rPr>
          <w:rFonts w:asciiTheme="majorHAnsi" w:hAnsiTheme="majorHAnsi" w:cstheme="majorHAnsi"/>
          <w:lang w:val="bg-BG" w:bidi="bg-BG"/>
        </w:rPr>
        <w:t>systematic</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review</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of</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studies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leadership</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models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educational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research</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from</w:t>
      </w:r>
      <w:proofErr w:type="spellEnd"/>
      <w:r w:rsidRPr="0094308B">
        <w:rPr>
          <w:rFonts w:asciiTheme="majorHAnsi" w:hAnsiTheme="majorHAnsi" w:cstheme="majorHAnsi"/>
          <w:lang w:val="bg-BG" w:bidi="bg-BG"/>
        </w:rPr>
        <w:t xml:space="preserve"> 1980 </w:t>
      </w:r>
      <w:proofErr w:type="spellStart"/>
      <w:r w:rsidRPr="0094308B">
        <w:rPr>
          <w:rFonts w:asciiTheme="majorHAnsi" w:hAnsiTheme="majorHAnsi" w:cstheme="majorHAnsi"/>
          <w:lang w:val="bg-BG" w:bidi="bg-BG"/>
        </w:rPr>
        <w:t>to</w:t>
      </w:r>
      <w:proofErr w:type="spellEnd"/>
      <w:r w:rsidRPr="0094308B">
        <w:rPr>
          <w:rFonts w:asciiTheme="majorHAnsi" w:hAnsiTheme="majorHAnsi" w:cstheme="majorHAnsi"/>
          <w:lang w:val="bg-BG" w:bidi="bg-BG"/>
        </w:rPr>
        <w:t xml:space="preserve"> 2014’ [„Систематичен преглед на проучванията върху моделите на управление в изследванията в областта на образованието от 1980 до 2014 г.“] </w:t>
      </w:r>
      <w:proofErr w:type="spellStart"/>
      <w:r w:rsidRPr="0094308B">
        <w:rPr>
          <w:rFonts w:asciiTheme="majorHAnsi" w:hAnsiTheme="majorHAnsi" w:cstheme="majorHAnsi"/>
          <w:i/>
          <w:lang w:val="bg-BG" w:bidi="bg-BG"/>
        </w:rPr>
        <w:t>Educational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Management</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Administration</w:t>
      </w:r>
      <w:proofErr w:type="spellEnd"/>
      <w:r w:rsidRPr="0094308B">
        <w:rPr>
          <w:rFonts w:asciiTheme="majorHAnsi" w:hAnsiTheme="majorHAnsi" w:cstheme="majorHAnsi"/>
          <w:i/>
          <w:lang w:val="bg-BG" w:bidi="bg-BG"/>
        </w:rPr>
        <w:t xml:space="preserve"> &amp;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lang w:val="bg-BG" w:bidi="bg-BG"/>
        </w:rPr>
        <w:t xml:space="preserve">, 46 (1), 25—48. </w:t>
      </w:r>
      <w:r w:rsidRPr="0094308B">
        <w:rPr>
          <w:rFonts w:asciiTheme="majorHAnsi" w:hAnsiTheme="majorHAnsi" w:cstheme="majorHAnsi"/>
          <w:lang w:val="bg-BG" w:bidi="bg-BG"/>
        </w:rPr>
        <w:br/>
      </w:r>
      <w:hyperlink r:id="rId48" w:history="1">
        <w:r w:rsidRPr="0094308B">
          <w:rPr>
            <w:rStyle w:val="Hyperlink"/>
            <w:rFonts w:asciiTheme="majorHAnsi" w:hAnsiTheme="majorHAnsi" w:cstheme="majorHAnsi"/>
            <w:lang w:val="bg-BG" w:bidi="bg-BG"/>
          </w:rPr>
          <w:t>doi.org/10.1177/1741143216659296</w:t>
        </w:r>
      </w:hyperlink>
      <w:r w:rsidRPr="0094308B">
        <w:rPr>
          <w:rFonts w:asciiTheme="majorHAnsi" w:hAnsiTheme="majorHAnsi" w:cstheme="majorHAnsi"/>
          <w:lang w:val="bg-BG" w:bidi="bg-BG"/>
        </w:rPr>
        <w:t xml:space="preserve"> (последен достъп през декември 2018 г.)</w:t>
      </w:r>
    </w:p>
    <w:p w14:paraId="6A63E709"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Hansen</w:t>
      </w:r>
      <w:proofErr w:type="spellEnd"/>
      <w:r w:rsidRPr="0094308B">
        <w:rPr>
          <w:rFonts w:asciiTheme="majorHAnsi" w:hAnsiTheme="majorHAnsi" w:cstheme="majorHAnsi"/>
          <w:lang w:val="bg-BG" w:bidi="bg-BG"/>
        </w:rPr>
        <w:t xml:space="preserve">, Б. и </w:t>
      </w:r>
      <w:proofErr w:type="spellStart"/>
      <w:r w:rsidRPr="0094308B">
        <w:rPr>
          <w:rFonts w:asciiTheme="majorHAnsi" w:hAnsiTheme="majorHAnsi" w:cstheme="majorHAnsi"/>
          <w:lang w:val="bg-BG" w:bidi="bg-BG"/>
        </w:rPr>
        <w:t>Lárusdóttir</w:t>
      </w:r>
      <w:proofErr w:type="spellEnd"/>
      <w:r w:rsidRPr="0094308B">
        <w:rPr>
          <w:rFonts w:asciiTheme="majorHAnsi" w:hAnsiTheme="majorHAnsi" w:cstheme="majorHAnsi"/>
          <w:lang w:val="bg-BG" w:bidi="bg-BG"/>
        </w:rPr>
        <w:t>, S. H., 2015 г. ‘</w:t>
      </w:r>
      <w:proofErr w:type="spellStart"/>
      <w:r w:rsidRPr="0094308B">
        <w:rPr>
          <w:rFonts w:asciiTheme="majorHAnsi" w:hAnsiTheme="majorHAnsi" w:cstheme="majorHAnsi"/>
          <w:lang w:val="bg-BG" w:bidi="bg-BG"/>
        </w:rPr>
        <w:t>Instructional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Leadership</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Compulsory</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Schools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Iceland</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and</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the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Role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of</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School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Principals</w:t>
      </w:r>
      <w:proofErr w:type="spellEnd"/>
      <w:r w:rsidRPr="0094308B">
        <w:rPr>
          <w:rFonts w:asciiTheme="majorHAnsi" w:hAnsiTheme="majorHAnsi" w:cstheme="majorHAnsi"/>
          <w:lang w:val="bg-BG" w:bidi="bg-BG"/>
        </w:rPr>
        <w:t xml:space="preserve">’ [„Инструктажното ръководство в задължителното образование в Исландия и ролята на училищните директори“] </w:t>
      </w:r>
      <w:proofErr w:type="spellStart"/>
      <w:r w:rsidRPr="0094308B">
        <w:rPr>
          <w:rFonts w:asciiTheme="majorHAnsi" w:hAnsiTheme="majorHAnsi" w:cstheme="majorHAnsi"/>
          <w:i/>
          <w:lang w:val="bg-BG" w:bidi="bg-BG"/>
        </w:rPr>
        <w:t>Scandinavian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Journal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of</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Educational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Research</w:t>
      </w:r>
      <w:proofErr w:type="spellEnd"/>
      <w:r w:rsidRPr="0094308B">
        <w:rPr>
          <w:rFonts w:asciiTheme="majorHAnsi" w:hAnsiTheme="majorHAnsi" w:cstheme="majorHAnsi"/>
          <w:i/>
          <w:lang w:val="bg-BG" w:bidi="bg-BG"/>
        </w:rPr>
        <w:t xml:space="preserve">, </w:t>
      </w:r>
      <w:r w:rsidRPr="0094308B">
        <w:rPr>
          <w:rFonts w:asciiTheme="majorHAnsi" w:hAnsiTheme="majorHAnsi" w:cstheme="majorHAnsi"/>
          <w:lang w:val="bg-BG" w:bidi="bg-BG"/>
        </w:rPr>
        <w:t>59 (5), 583—603</w:t>
      </w:r>
    </w:p>
    <w:p w14:paraId="15A32681"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Harris</w:t>
      </w:r>
      <w:proofErr w:type="spellEnd"/>
      <w:r w:rsidRPr="0094308B">
        <w:rPr>
          <w:rFonts w:asciiTheme="majorHAnsi" w:hAnsiTheme="majorHAnsi" w:cstheme="majorHAnsi"/>
          <w:lang w:val="bg-BG" w:bidi="bg-BG"/>
        </w:rPr>
        <w:t xml:space="preserve">, A., 2013 г. </w:t>
      </w:r>
      <w:proofErr w:type="spellStart"/>
      <w:r w:rsidRPr="0094308B">
        <w:rPr>
          <w:rFonts w:asciiTheme="majorHAnsi" w:hAnsiTheme="majorHAnsi" w:cstheme="majorHAnsi"/>
          <w:i/>
          <w:lang w:val="bg-BG" w:bidi="bg-BG"/>
        </w:rPr>
        <w:t>Distributed</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Matters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Perspectives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Practicalities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and</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Potential</w:t>
      </w:r>
      <w:proofErr w:type="spellEnd"/>
      <w:r w:rsidRPr="0094308B">
        <w:rPr>
          <w:rFonts w:asciiTheme="majorHAnsi" w:hAnsiTheme="majorHAnsi" w:cstheme="majorHAnsi"/>
          <w:i/>
          <w:lang w:val="bg-BG" w:bidi="bg-BG"/>
        </w:rPr>
        <w:t xml:space="preserve"> [Значението на разпределеното ръководство: перспективи, практики и потенциал].</w:t>
      </w:r>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Thousand</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Oaks</w:t>
      </w:r>
      <w:proofErr w:type="spellEnd"/>
      <w:r w:rsidRPr="0094308B">
        <w:rPr>
          <w:rFonts w:asciiTheme="majorHAnsi" w:hAnsiTheme="majorHAnsi" w:cstheme="majorHAnsi"/>
          <w:lang w:val="bg-BG" w:bidi="bg-BG"/>
        </w:rPr>
        <w:t xml:space="preserve">, Калифорния: </w:t>
      </w:r>
      <w:proofErr w:type="spellStart"/>
      <w:r w:rsidRPr="0094308B">
        <w:rPr>
          <w:rFonts w:asciiTheme="majorHAnsi" w:hAnsiTheme="majorHAnsi" w:cstheme="majorHAnsi"/>
          <w:lang w:val="bg-BG" w:bidi="bg-BG"/>
        </w:rPr>
        <w:t>Corwin</w:t>
      </w:r>
      <w:proofErr w:type="spellEnd"/>
    </w:p>
    <w:p w14:paraId="2F08DB5C"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Humada-Ludeke</w:t>
      </w:r>
      <w:proofErr w:type="spellEnd"/>
      <w:r w:rsidRPr="0094308B">
        <w:rPr>
          <w:rFonts w:asciiTheme="majorHAnsi" w:hAnsiTheme="majorHAnsi" w:cstheme="majorHAnsi"/>
          <w:lang w:val="bg-BG" w:bidi="bg-BG"/>
        </w:rPr>
        <w:t xml:space="preserve">, A., 2013 г. </w:t>
      </w:r>
      <w:proofErr w:type="spellStart"/>
      <w:r w:rsidRPr="0094308B">
        <w:rPr>
          <w:rFonts w:asciiTheme="majorHAnsi" w:hAnsiTheme="majorHAnsi" w:cstheme="majorHAnsi"/>
          <w:i/>
          <w:lang w:val="bg-BG" w:bidi="bg-BG"/>
        </w:rPr>
        <w:t>The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Creation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of</w:t>
      </w:r>
      <w:proofErr w:type="spellEnd"/>
      <w:r w:rsidRPr="0094308B">
        <w:rPr>
          <w:rFonts w:asciiTheme="majorHAnsi" w:hAnsiTheme="majorHAnsi" w:cstheme="majorHAnsi"/>
          <w:i/>
          <w:lang w:val="bg-BG" w:bidi="bg-BG"/>
        </w:rPr>
        <w:t xml:space="preserve"> a Professional </w:t>
      </w:r>
      <w:proofErr w:type="spellStart"/>
      <w:r w:rsidRPr="0094308B">
        <w:rPr>
          <w:rFonts w:asciiTheme="majorHAnsi" w:hAnsiTheme="majorHAnsi" w:cstheme="majorHAnsi"/>
          <w:i/>
          <w:lang w:val="bg-BG" w:bidi="bg-BG"/>
        </w:rPr>
        <w:t>Learning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Community</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for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School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Insights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the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Change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Process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from</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the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Lens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of</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the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School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w:t>
      </w:r>
      <w:proofErr w:type="spellEnd"/>
      <w:r w:rsidRPr="0094308B">
        <w:rPr>
          <w:rFonts w:asciiTheme="majorHAnsi" w:hAnsiTheme="majorHAnsi" w:cstheme="majorHAnsi"/>
          <w:i/>
          <w:lang w:val="bg-BG" w:bidi="bg-BG"/>
        </w:rPr>
        <w:t xml:space="preserve"> [Създаване на общност за професионално обучение на училищни ръководители: прозрения за процеса на промяна от гледна точка на училищния ръководител]</w:t>
      </w:r>
      <w:r w:rsidRPr="0094308B">
        <w:rPr>
          <w:rFonts w:asciiTheme="majorHAnsi" w:hAnsiTheme="majorHAnsi" w:cstheme="majorHAnsi"/>
          <w:lang w:val="bg-BG" w:bidi="bg-BG"/>
        </w:rPr>
        <w:t xml:space="preserve">. Ротердам: </w:t>
      </w:r>
      <w:proofErr w:type="spellStart"/>
      <w:r w:rsidRPr="0094308B">
        <w:rPr>
          <w:rFonts w:asciiTheme="majorHAnsi" w:hAnsiTheme="majorHAnsi" w:cstheme="majorHAnsi"/>
          <w:lang w:val="bg-BG" w:bidi="bg-BG"/>
        </w:rPr>
        <w:t>Sense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Publishers</w:t>
      </w:r>
      <w:proofErr w:type="spellEnd"/>
    </w:p>
    <w:p w14:paraId="01D4309E" w14:textId="04955F23"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Kukulska-Hulme</w:t>
      </w:r>
      <w:proofErr w:type="spellEnd"/>
      <w:r w:rsidRPr="0094308B">
        <w:rPr>
          <w:rFonts w:asciiTheme="majorHAnsi" w:hAnsiTheme="majorHAnsi" w:cstheme="majorHAnsi"/>
          <w:lang w:val="bg-BG" w:bidi="bg-BG"/>
        </w:rPr>
        <w:t xml:space="preserve">, A., </w:t>
      </w:r>
      <w:proofErr w:type="spellStart"/>
      <w:r w:rsidRPr="0094308B">
        <w:rPr>
          <w:rFonts w:asciiTheme="majorHAnsi" w:hAnsiTheme="majorHAnsi" w:cstheme="majorHAnsi"/>
          <w:lang w:val="bg-BG" w:bidi="bg-BG"/>
        </w:rPr>
        <w:t>Bossu</w:t>
      </w:r>
      <w:proofErr w:type="spellEnd"/>
      <w:r w:rsidRPr="0094308B">
        <w:rPr>
          <w:rFonts w:asciiTheme="majorHAnsi" w:hAnsiTheme="majorHAnsi" w:cstheme="majorHAnsi"/>
          <w:lang w:val="bg-BG" w:bidi="bg-BG"/>
        </w:rPr>
        <w:t xml:space="preserve">, C., </w:t>
      </w:r>
      <w:proofErr w:type="spellStart"/>
      <w:r w:rsidRPr="0094308B">
        <w:rPr>
          <w:rFonts w:asciiTheme="majorHAnsi" w:hAnsiTheme="majorHAnsi" w:cstheme="majorHAnsi"/>
          <w:lang w:val="bg-BG" w:bidi="bg-BG"/>
        </w:rPr>
        <w:t>Coughlan</w:t>
      </w:r>
      <w:proofErr w:type="spellEnd"/>
      <w:r w:rsidRPr="0094308B">
        <w:rPr>
          <w:rFonts w:asciiTheme="majorHAnsi" w:hAnsiTheme="majorHAnsi" w:cstheme="majorHAnsi"/>
          <w:lang w:val="bg-BG" w:bidi="bg-BG"/>
        </w:rPr>
        <w:t xml:space="preserve">, T., </w:t>
      </w:r>
      <w:proofErr w:type="spellStart"/>
      <w:r w:rsidRPr="0094308B">
        <w:rPr>
          <w:rFonts w:asciiTheme="majorHAnsi" w:hAnsiTheme="majorHAnsi" w:cstheme="majorHAnsi"/>
          <w:lang w:val="bg-BG" w:bidi="bg-BG"/>
        </w:rPr>
        <w:t>Ferguson</w:t>
      </w:r>
      <w:proofErr w:type="spellEnd"/>
      <w:r w:rsidRPr="0094308B">
        <w:rPr>
          <w:rFonts w:asciiTheme="majorHAnsi" w:hAnsiTheme="majorHAnsi" w:cstheme="majorHAnsi"/>
          <w:lang w:val="bg-BG" w:bidi="bg-BG"/>
        </w:rPr>
        <w:t xml:space="preserve">, R., </w:t>
      </w:r>
      <w:proofErr w:type="spellStart"/>
      <w:r w:rsidRPr="0094308B">
        <w:rPr>
          <w:rFonts w:asciiTheme="majorHAnsi" w:hAnsiTheme="majorHAnsi" w:cstheme="majorHAnsi"/>
          <w:lang w:val="bg-BG" w:bidi="bg-BG"/>
        </w:rPr>
        <w:t>FitzGerald</w:t>
      </w:r>
      <w:proofErr w:type="spellEnd"/>
      <w:r w:rsidRPr="0094308B">
        <w:rPr>
          <w:rFonts w:asciiTheme="majorHAnsi" w:hAnsiTheme="majorHAnsi" w:cstheme="majorHAnsi"/>
          <w:lang w:val="bg-BG" w:bidi="bg-BG"/>
        </w:rPr>
        <w:t xml:space="preserve">, E., </w:t>
      </w:r>
      <w:proofErr w:type="spellStart"/>
      <w:r w:rsidRPr="0094308B">
        <w:rPr>
          <w:rFonts w:asciiTheme="majorHAnsi" w:hAnsiTheme="majorHAnsi" w:cstheme="majorHAnsi"/>
          <w:lang w:val="bg-BG" w:bidi="bg-BG"/>
        </w:rPr>
        <w:t>Gaved</w:t>
      </w:r>
      <w:proofErr w:type="spellEnd"/>
      <w:r w:rsidRPr="0094308B">
        <w:rPr>
          <w:rFonts w:asciiTheme="majorHAnsi" w:hAnsiTheme="majorHAnsi" w:cstheme="majorHAnsi"/>
          <w:lang w:val="bg-BG" w:bidi="bg-BG"/>
        </w:rPr>
        <w:t xml:space="preserve">, M., </w:t>
      </w:r>
      <w:proofErr w:type="spellStart"/>
      <w:r w:rsidRPr="0094308B">
        <w:rPr>
          <w:rFonts w:asciiTheme="majorHAnsi" w:hAnsiTheme="majorHAnsi" w:cstheme="majorHAnsi"/>
          <w:lang w:val="bg-BG" w:bidi="bg-BG"/>
        </w:rPr>
        <w:t>Herodotou</w:t>
      </w:r>
      <w:proofErr w:type="spellEnd"/>
      <w:r w:rsidRPr="0094308B">
        <w:rPr>
          <w:rFonts w:asciiTheme="majorHAnsi" w:hAnsiTheme="majorHAnsi" w:cstheme="majorHAnsi"/>
          <w:lang w:val="bg-BG" w:bidi="bg-BG"/>
        </w:rPr>
        <w:t xml:space="preserve">, C., </w:t>
      </w:r>
      <w:proofErr w:type="spellStart"/>
      <w:r w:rsidRPr="0094308B">
        <w:rPr>
          <w:rFonts w:asciiTheme="majorHAnsi" w:hAnsiTheme="majorHAnsi" w:cstheme="majorHAnsi"/>
          <w:lang w:val="bg-BG" w:bidi="bg-BG"/>
        </w:rPr>
        <w:t>Rienties</w:t>
      </w:r>
      <w:proofErr w:type="spellEnd"/>
      <w:r w:rsidRPr="0094308B">
        <w:rPr>
          <w:rFonts w:asciiTheme="majorHAnsi" w:hAnsiTheme="majorHAnsi" w:cstheme="majorHAnsi"/>
          <w:lang w:val="bg-BG" w:bidi="bg-BG"/>
        </w:rPr>
        <w:t xml:space="preserve">, B., </w:t>
      </w:r>
      <w:proofErr w:type="spellStart"/>
      <w:r w:rsidRPr="0094308B">
        <w:rPr>
          <w:rFonts w:asciiTheme="majorHAnsi" w:hAnsiTheme="majorHAnsi" w:cstheme="majorHAnsi"/>
          <w:lang w:val="bg-BG" w:bidi="bg-BG"/>
        </w:rPr>
        <w:t>Sargent</w:t>
      </w:r>
      <w:proofErr w:type="spellEnd"/>
      <w:r w:rsidRPr="0094308B">
        <w:rPr>
          <w:rFonts w:asciiTheme="majorHAnsi" w:hAnsiTheme="majorHAnsi" w:cstheme="majorHAnsi"/>
          <w:lang w:val="bg-BG" w:bidi="bg-BG"/>
        </w:rPr>
        <w:t xml:space="preserve">, J., </w:t>
      </w:r>
      <w:proofErr w:type="spellStart"/>
      <w:r w:rsidRPr="0094308B">
        <w:rPr>
          <w:rFonts w:asciiTheme="majorHAnsi" w:hAnsiTheme="majorHAnsi" w:cstheme="majorHAnsi"/>
          <w:lang w:val="bg-BG" w:bidi="bg-BG"/>
        </w:rPr>
        <w:t>Scanlon</w:t>
      </w:r>
      <w:proofErr w:type="spellEnd"/>
      <w:r w:rsidRPr="0094308B">
        <w:rPr>
          <w:rFonts w:asciiTheme="majorHAnsi" w:hAnsiTheme="majorHAnsi" w:cstheme="majorHAnsi"/>
          <w:lang w:val="bg-BG" w:bidi="bg-BG"/>
        </w:rPr>
        <w:t xml:space="preserve">, E., </w:t>
      </w:r>
      <w:proofErr w:type="spellStart"/>
      <w:r w:rsidRPr="0094308B">
        <w:rPr>
          <w:rFonts w:asciiTheme="majorHAnsi" w:hAnsiTheme="majorHAnsi" w:cstheme="majorHAnsi"/>
          <w:lang w:val="bg-BG" w:bidi="bg-BG"/>
        </w:rPr>
        <w:t>Tang</w:t>
      </w:r>
      <w:proofErr w:type="spellEnd"/>
      <w:r w:rsidRPr="0094308B">
        <w:rPr>
          <w:rFonts w:asciiTheme="majorHAnsi" w:hAnsiTheme="majorHAnsi" w:cstheme="majorHAnsi"/>
          <w:lang w:val="bg-BG" w:bidi="bg-BG"/>
        </w:rPr>
        <w:t xml:space="preserve">, J., </w:t>
      </w:r>
      <w:proofErr w:type="spellStart"/>
      <w:r w:rsidRPr="0094308B">
        <w:rPr>
          <w:rFonts w:asciiTheme="majorHAnsi" w:hAnsiTheme="majorHAnsi" w:cstheme="majorHAnsi"/>
          <w:lang w:val="bg-BG" w:bidi="bg-BG"/>
        </w:rPr>
        <w:t>Wang</w:t>
      </w:r>
      <w:proofErr w:type="spellEnd"/>
      <w:r w:rsidRPr="0094308B">
        <w:rPr>
          <w:rFonts w:asciiTheme="majorHAnsi" w:hAnsiTheme="majorHAnsi" w:cstheme="majorHAnsi"/>
          <w:lang w:val="bg-BG" w:bidi="bg-BG"/>
        </w:rPr>
        <w:t xml:space="preserve">, Q., </w:t>
      </w:r>
      <w:proofErr w:type="spellStart"/>
      <w:r w:rsidRPr="0094308B">
        <w:rPr>
          <w:rFonts w:asciiTheme="majorHAnsi" w:hAnsiTheme="majorHAnsi" w:cstheme="majorHAnsi"/>
          <w:lang w:val="bg-BG" w:bidi="bg-BG"/>
        </w:rPr>
        <w:t>Whitelock</w:t>
      </w:r>
      <w:proofErr w:type="spellEnd"/>
      <w:r w:rsidRPr="0094308B">
        <w:rPr>
          <w:rFonts w:asciiTheme="majorHAnsi" w:hAnsiTheme="majorHAnsi" w:cstheme="majorHAnsi"/>
          <w:lang w:val="bg-BG" w:bidi="bg-BG"/>
        </w:rPr>
        <w:t xml:space="preserve">, D. и </w:t>
      </w:r>
      <w:proofErr w:type="spellStart"/>
      <w:r w:rsidRPr="0094308B">
        <w:rPr>
          <w:rFonts w:asciiTheme="majorHAnsi" w:hAnsiTheme="majorHAnsi" w:cstheme="majorHAnsi"/>
          <w:lang w:val="bg-BG" w:bidi="bg-BG"/>
        </w:rPr>
        <w:t>Zhang</w:t>
      </w:r>
      <w:proofErr w:type="spellEnd"/>
      <w:r w:rsidRPr="0094308B">
        <w:rPr>
          <w:rFonts w:asciiTheme="majorHAnsi" w:hAnsiTheme="majorHAnsi" w:cstheme="majorHAnsi"/>
          <w:lang w:val="bg-BG" w:bidi="bg-BG"/>
        </w:rPr>
        <w:t xml:space="preserve">, S., 2021 г. </w:t>
      </w:r>
      <w:proofErr w:type="spellStart"/>
      <w:r w:rsidRPr="0094308B">
        <w:rPr>
          <w:rFonts w:asciiTheme="majorHAnsi" w:hAnsiTheme="majorHAnsi" w:cstheme="majorHAnsi"/>
          <w:i/>
          <w:lang w:val="bg-BG" w:bidi="bg-BG"/>
        </w:rPr>
        <w:t>Innovating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Pedagogy</w:t>
      </w:r>
      <w:proofErr w:type="spellEnd"/>
      <w:r w:rsidRPr="0094308B">
        <w:rPr>
          <w:rFonts w:asciiTheme="majorHAnsi" w:hAnsiTheme="majorHAnsi" w:cstheme="majorHAnsi"/>
          <w:i/>
          <w:lang w:val="bg-BG" w:bidi="bg-BG"/>
        </w:rPr>
        <w:t xml:space="preserve"> 2021: </w:t>
      </w:r>
      <w:proofErr w:type="spellStart"/>
      <w:r w:rsidRPr="0094308B">
        <w:rPr>
          <w:rFonts w:asciiTheme="majorHAnsi" w:hAnsiTheme="majorHAnsi" w:cstheme="majorHAnsi"/>
          <w:i/>
          <w:lang w:val="bg-BG" w:bidi="bg-BG"/>
        </w:rPr>
        <w:t>Open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University</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Innovation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Report</w:t>
      </w:r>
      <w:proofErr w:type="spellEnd"/>
      <w:r w:rsidRPr="0094308B">
        <w:rPr>
          <w:rFonts w:asciiTheme="majorHAnsi" w:hAnsiTheme="majorHAnsi" w:cstheme="majorHAnsi"/>
          <w:i/>
          <w:lang w:val="bg-BG" w:bidi="bg-BG"/>
        </w:rPr>
        <w:t> 9 [Иновации в педагогиката 2021: Доклад № 9 на Свободния университет относно иновациите]</w:t>
      </w:r>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Milton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Keynes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The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Open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University</w:t>
      </w:r>
      <w:proofErr w:type="spellEnd"/>
      <w:r w:rsidRPr="0094308B">
        <w:rPr>
          <w:rFonts w:asciiTheme="majorHAnsi" w:hAnsiTheme="majorHAnsi" w:cstheme="majorHAnsi"/>
          <w:lang w:val="bg-BG" w:bidi="bg-BG"/>
        </w:rPr>
        <w:t xml:space="preserve">. </w:t>
      </w:r>
      <w:r w:rsidR="007441D8" w:rsidRPr="0094308B">
        <w:rPr>
          <w:rFonts w:asciiTheme="majorHAnsi" w:hAnsiTheme="majorHAnsi" w:cstheme="majorHAnsi"/>
          <w:lang w:val="bg-BG" w:bidi="bg-BG"/>
        </w:rPr>
        <w:br/>
      </w:r>
      <w:hyperlink r:id="rId49" w:history="1">
        <w:r w:rsidRPr="0094308B">
          <w:rPr>
            <w:rStyle w:val="Hyperlink"/>
            <w:rFonts w:asciiTheme="majorHAnsi" w:hAnsiTheme="majorHAnsi" w:cstheme="majorHAnsi"/>
            <w:lang w:val="bg-BG" w:bidi="bg-BG"/>
          </w:rPr>
          <w:t>oro.open.ac.uk/74691/1/innovating-pedagogy-2021.pdf</w:t>
        </w:r>
      </w:hyperlink>
      <w:r w:rsidRPr="0094308B">
        <w:rPr>
          <w:rFonts w:asciiTheme="majorHAnsi" w:hAnsiTheme="majorHAnsi" w:cstheme="majorHAnsi"/>
          <w:lang w:val="bg-BG" w:bidi="bg-BG"/>
        </w:rPr>
        <w:t xml:space="preserve"> (последен достъп през ноември 2021 г.)</w:t>
      </w:r>
    </w:p>
    <w:p w14:paraId="4459C8DB"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Leithwood</w:t>
      </w:r>
      <w:proofErr w:type="spellEnd"/>
      <w:r w:rsidRPr="0094308B">
        <w:rPr>
          <w:rFonts w:asciiTheme="majorHAnsi" w:hAnsiTheme="majorHAnsi" w:cstheme="majorHAnsi"/>
          <w:lang w:val="bg-BG" w:bidi="bg-BG"/>
        </w:rPr>
        <w:t>, K. A., 2021 г. ‘</w:t>
      </w:r>
      <w:proofErr w:type="spellStart"/>
      <w:r w:rsidRPr="0094308B">
        <w:rPr>
          <w:rFonts w:asciiTheme="majorHAnsi" w:hAnsiTheme="majorHAnsi" w:cstheme="majorHAnsi"/>
          <w:lang w:val="bg-BG" w:bidi="bg-BG"/>
        </w:rPr>
        <w:t>Review</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of</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Evidence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about</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Equitable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School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Leadership</w:t>
      </w:r>
      <w:proofErr w:type="spellEnd"/>
      <w:r w:rsidRPr="0094308B">
        <w:rPr>
          <w:rFonts w:asciiTheme="majorHAnsi" w:hAnsiTheme="majorHAnsi" w:cstheme="majorHAnsi"/>
          <w:lang w:val="bg-BG" w:bidi="bg-BG"/>
        </w:rPr>
        <w:t xml:space="preserve">’ [„Преглед на доказателства за справедливо училищно ръководство“]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Sciences</w:t>
      </w:r>
      <w:proofErr w:type="spellEnd"/>
      <w:r w:rsidRPr="0094308B">
        <w:rPr>
          <w:rFonts w:asciiTheme="majorHAnsi" w:hAnsiTheme="majorHAnsi" w:cstheme="majorHAnsi"/>
          <w:lang w:val="bg-BG" w:bidi="bg-BG"/>
        </w:rPr>
        <w:t xml:space="preserve">, 11 (377). </w:t>
      </w:r>
      <w:hyperlink r:id="rId50" w:history="1">
        <w:r w:rsidRPr="0094308B">
          <w:rPr>
            <w:rStyle w:val="Hyperlink"/>
            <w:rFonts w:asciiTheme="majorHAnsi" w:hAnsiTheme="majorHAnsi" w:cstheme="majorHAnsi"/>
            <w:lang w:val="bg-BG" w:bidi="bg-BG"/>
          </w:rPr>
          <w:t>doi.org/10.3390/educsci11080377</w:t>
        </w:r>
      </w:hyperlink>
      <w:r w:rsidRPr="0094308B">
        <w:rPr>
          <w:rFonts w:asciiTheme="majorHAnsi" w:hAnsiTheme="majorHAnsi" w:cstheme="majorHAnsi"/>
          <w:lang w:val="bg-BG" w:bidi="bg-BG"/>
        </w:rPr>
        <w:t xml:space="preserve"> (последен достъп през ноември 2021 г.)</w:t>
      </w:r>
    </w:p>
    <w:p w14:paraId="437B60E3"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Mac</w:t>
      </w:r>
      <w:proofErr w:type="spellEnd"/>
      <w:r w:rsidRPr="0094308B">
        <w:rPr>
          <w:rFonts w:asciiTheme="majorHAnsi" w:hAnsiTheme="majorHAnsi" w:cstheme="majorHAnsi"/>
          <w:lang w:val="bg-BG" w:bidi="bg-BG"/>
        </w:rPr>
        <w:t> </w:t>
      </w:r>
      <w:proofErr w:type="spellStart"/>
      <w:r w:rsidRPr="0094308B">
        <w:rPr>
          <w:rFonts w:asciiTheme="majorHAnsi" w:hAnsiTheme="majorHAnsi" w:cstheme="majorHAnsi"/>
          <w:lang w:val="bg-BG" w:bidi="bg-BG"/>
        </w:rPr>
        <w:t>Ruairc</w:t>
      </w:r>
      <w:proofErr w:type="spellEnd"/>
      <w:r w:rsidRPr="0094308B">
        <w:rPr>
          <w:rFonts w:asciiTheme="majorHAnsi" w:hAnsiTheme="majorHAnsi" w:cstheme="majorHAnsi"/>
          <w:lang w:val="bg-BG" w:bidi="bg-BG"/>
        </w:rPr>
        <w:t xml:space="preserve">, G., 2013 г. </w:t>
      </w:r>
      <w:proofErr w:type="spellStart"/>
      <w:r w:rsidRPr="0094308B">
        <w:rPr>
          <w:rFonts w:asciiTheme="majorHAnsi" w:hAnsiTheme="majorHAnsi" w:cstheme="majorHAnsi"/>
          <w:i/>
          <w:lang w:val="bg-BG" w:bidi="bg-BG"/>
        </w:rPr>
        <w:t>Including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Inclusion</w:t>
      </w:r>
      <w:proofErr w:type="spellEnd"/>
      <w:r w:rsidRPr="0094308B">
        <w:rPr>
          <w:rFonts w:asciiTheme="majorHAnsi" w:hAnsiTheme="majorHAnsi" w:cstheme="majorHAnsi"/>
          <w:i/>
          <w:lang w:val="bg-BG" w:bidi="bg-BG"/>
        </w:rPr>
        <w:t xml:space="preserve"> — </w:t>
      </w:r>
      <w:proofErr w:type="spellStart"/>
      <w:r w:rsidRPr="0094308B">
        <w:rPr>
          <w:rFonts w:asciiTheme="majorHAnsi" w:hAnsiTheme="majorHAnsi" w:cstheme="majorHAnsi"/>
          <w:i/>
          <w:lang w:val="bg-BG" w:bidi="bg-BG"/>
        </w:rPr>
        <w:t>Exploring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inclusive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for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school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[Включване на приобщаването — Анализ на приобщаващото образование от гледна точка на училищното ръководство]</w:t>
      </w:r>
      <w:r w:rsidRPr="0094308B">
        <w:rPr>
          <w:rFonts w:asciiTheme="majorHAnsi" w:hAnsiTheme="majorHAnsi" w:cstheme="majorHAnsi"/>
          <w:lang w:val="bg-BG" w:bidi="bg-BG"/>
        </w:rPr>
        <w:t xml:space="preserve">. Основна статия за обсъждане, 2013 г. </w:t>
      </w:r>
      <w:hyperlink r:id="rId51" w:history="1">
        <w:r w:rsidRPr="0094308B">
          <w:rPr>
            <w:rStyle w:val="Hyperlink"/>
            <w:rFonts w:asciiTheme="majorHAnsi" w:hAnsiTheme="majorHAnsi" w:cstheme="majorHAnsi"/>
            <w:lang w:val="bg-BG" w:bidi="bg-BG"/>
          </w:rPr>
          <w:t>www.schoolleadership.eu/sites/default/files/exploring-inclusive-education-for-school-leadership-2013.pdf</w:t>
        </w:r>
      </w:hyperlink>
      <w:r w:rsidRPr="0094308B">
        <w:rPr>
          <w:rFonts w:asciiTheme="majorHAnsi" w:hAnsiTheme="majorHAnsi" w:cstheme="majorHAnsi"/>
          <w:lang w:val="bg-BG" w:bidi="bg-BG"/>
        </w:rPr>
        <w:t xml:space="preserve"> (последен достъп през декември 2018 г.)</w:t>
      </w:r>
    </w:p>
    <w:p w14:paraId="6F40C173"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lastRenderedPageBreak/>
        <w:t>McLeskey</w:t>
      </w:r>
      <w:proofErr w:type="spellEnd"/>
      <w:r w:rsidRPr="0094308B">
        <w:rPr>
          <w:rFonts w:asciiTheme="majorHAnsi" w:hAnsiTheme="majorHAnsi" w:cstheme="majorHAnsi"/>
          <w:lang w:val="bg-BG" w:bidi="bg-BG"/>
        </w:rPr>
        <w:t xml:space="preserve">, J. и </w:t>
      </w:r>
      <w:proofErr w:type="spellStart"/>
      <w:r w:rsidRPr="0094308B">
        <w:rPr>
          <w:rFonts w:asciiTheme="majorHAnsi" w:hAnsiTheme="majorHAnsi" w:cstheme="majorHAnsi"/>
          <w:lang w:val="bg-BG" w:bidi="bg-BG"/>
        </w:rPr>
        <w:t>Waldron</w:t>
      </w:r>
      <w:proofErr w:type="spellEnd"/>
      <w:r w:rsidRPr="0094308B">
        <w:rPr>
          <w:rFonts w:asciiTheme="majorHAnsi" w:hAnsiTheme="majorHAnsi" w:cstheme="majorHAnsi"/>
          <w:lang w:val="bg-BG" w:bidi="bg-BG"/>
        </w:rPr>
        <w:t>, N. L., 2015 г. ‘</w:t>
      </w:r>
      <w:proofErr w:type="spellStart"/>
      <w:r w:rsidRPr="0094308B">
        <w:rPr>
          <w:rFonts w:asciiTheme="majorHAnsi" w:hAnsiTheme="majorHAnsi" w:cstheme="majorHAnsi"/>
          <w:lang w:val="bg-BG" w:bidi="bg-BG"/>
        </w:rPr>
        <w:t>Effective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leadership</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makes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schools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truly</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inclusive</w:t>
      </w:r>
      <w:proofErr w:type="spellEnd"/>
      <w:r w:rsidRPr="0094308B">
        <w:rPr>
          <w:rFonts w:asciiTheme="majorHAnsi" w:hAnsiTheme="majorHAnsi" w:cstheme="majorHAnsi"/>
          <w:lang w:val="bg-BG" w:bidi="bg-BG"/>
        </w:rPr>
        <w:t xml:space="preserve">’ [„Ефективното ръководство прави училищата наистина приобщаващи“] </w:t>
      </w:r>
      <w:proofErr w:type="spellStart"/>
      <w:r w:rsidRPr="0094308B">
        <w:rPr>
          <w:rFonts w:asciiTheme="majorHAnsi" w:hAnsiTheme="majorHAnsi" w:cstheme="majorHAnsi"/>
          <w:i/>
          <w:lang w:val="bg-BG" w:bidi="bg-BG"/>
        </w:rPr>
        <w:t>Phi</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Delta</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Kappan</w:t>
      </w:r>
      <w:proofErr w:type="spellEnd"/>
      <w:r w:rsidRPr="0094308B">
        <w:rPr>
          <w:rFonts w:asciiTheme="majorHAnsi" w:hAnsiTheme="majorHAnsi" w:cstheme="majorHAnsi"/>
          <w:lang w:val="bg-BG" w:bidi="bg-BG"/>
        </w:rPr>
        <w:t xml:space="preserve">, 96 (5), 68—73. </w:t>
      </w:r>
      <w:hyperlink r:id="rId52" w:history="1">
        <w:r w:rsidRPr="0094308B">
          <w:rPr>
            <w:rStyle w:val="Hyperlink"/>
            <w:rFonts w:asciiTheme="majorHAnsi" w:hAnsiTheme="majorHAnsi" w:cstheme="majorHAnsi"/>
            <w:lang w:val="bg-BG" w:bidi="bg-BG"/>
          </w:rPr>
          <w:t>doi.org/10.1177/0031721715569474</w:t>
        </w:r>
      </w:hyperlink>
      <w:r w:rsidRPr="0094308B">
        <w:rPr>
          <w:rFonts w:asciiTheme="majorHAnsi" w:hAnsiTheme="majorHAnsi" w:cstheme="majorHAnsi"/>
          <w:lang w:val="bg-BG" w:bidi="bg-BG"/>
        </w:rPr>
        <w:t xml:space="preserve"> (последен достъп през декември 2018 г.)</w:t>
      </w:r>
    </w:p>
    <w:p w14:paraId="224A4294" w14:textId="2A2FAAC4"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Navickaitė</w:t>
      </w:r>
      <w:proofErr w:type="spellEnd"/>
      <w:r w:rsidRPr="0094308B">
        <w:rPr>
          <w:rFonts w:asciiTheme="majorHAnsi" w:hAnsiTheme="majorHAnsi" w:cstheme="majorHAnsi"/>
          <w:lang w:val="bg-BG" w:bidi="bg-BG"/>
        </w:rPr>
        <w:t>, J., 2013 г. ‘</w:t>
      </w:r>
      <w:proofErr w:type="spellStart"/>
      <w:r w:rsidRPr="0094308B">
        <w:rPr>
          <w:rFonts w:asciiTheme="majorHAnsi" w:hAnsiTheme="majorHAnsi" w:cstheme="majorHAnsi"/>
          <w:lang w:val="bg-BG" w:bidi="bg-BG"/>
        </w:rPr>
        <w:t>The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expression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of</w:t>
      </w:r>
      <w:proofErr w:type="spellEnd"/>
      <w:r w:rsidRPr="0094308B">
        <w:rPr>
          <w:rFonts w:asciiTheme="majorHAnsi" w:hAnsiTheme="majorHAnsi" w:cstheme="majorHAnsi"/>
          <w:lang w:val="bg-BG" w:bidi="bg-BG"/>
        </w:rPr>
        <w:t xml:space="preserve"> a </w:t>
      </w:r>
      <w:proofErr w:type="spellStart"/>
      <w:r w:rsidRPr="0094308B">
        <w:rPr>
          <w:rFonts w:asciiTheme="majorHAnsi" w:hAnsiTheme="majorHAnsi" w:cstheme="majorHAnsi"/>
          <w:lang w:val="bg-BG" w:bidi="bg-BG"/>
        </w:rPr>
        <w:t>principal’s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transformational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leadership</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during</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the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organizational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change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process</w:t>
      </w:r>
      <w:proofErr w:type="spellEnd"/>
      <w:r w:rsidRPr="0094308B">
        <w:rPr>
          <w:rFonts w:asciiTheme="majorHAnsi" w:hAnsiTheme="majorHAnsi" w:cstheme="majorHAnsi"/>
          <w:lang w:val="bg-BG" w:bidi="bg-BG"/>
        </w:rPr>
        <w:t xml:space="preserve">: A </w:t>
      </w:r>
      <w:proofErr w:type="spellStart"/>
      <w:r w:rsidRPr="0094308B">
        <w:rPr>
          <w:rFonts w:asciiTheme="majorHAnsi" w:hAnsiTheme="majorHAnsi" w:cstheme="majorHAnsi"/>
          <w:lang w:val="bg-BG" w:bidi="bg-BG"/>
        </w:rPr>
        <w:t>case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study</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of</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Lithuanian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general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education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schools</w:t>
      </w:r>
      <w:proofErr w:type="spellEnd"/>
      <w:r w:rsidRPr="0094308B">
        <w:rPr>
          <w:rFonts w:asciiTheme="majorHAnsi" w:hAnsiTheme="majorHAnsi" w:cstheme="majorHAnsi"/>
          <w:lang w:val="bg-BG" w:bidi="bg-BG"/>
        </w:rPr>
        <w:t xml:space="preserve">’ [„Проявления на трансформационното ръководство на директора в процеса на организационна промяна: анализ на опита на литовските общообразователни училища“] </w:t>
      </w:r>
      <w:proofErr w:type="spellStart"/>
      <w:r w:rsidRPr="0094308B">
        <w:rPr>
          <w:rFonts w:asciiTheme="majorHAnsi" w:hAnsiTheme="majorHAnsi" w:cstheme="majorHAnsi"/>
          <w:i/>
          <w:lang w:val="bg-BG" w:bidi="bg-BG"/>
        </w:rPr>
        <w:t>Problems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of</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the</w:t>
      </w:r>
      <w:proofErr w:type="spellEnd"/>
      <w:r w:rsidRPr="0094308B">
        <w:rPr>
          <w:rFonts w:asciiTheme="majorHAnsi" w:hAnsiTheme="majorHAnsi" w:cstheme="majorHAnsi"/>
          <w:i/>
          <w:lang w:val="bg-BG" w:bidi="bg-BG"/>
        </w:rPr>
        <w:t xml:space="preserve"> 21</w:t>
      </w:r>
      <w:r w:rsidRPr="0094308B">
        <w:rPr>
          <w:rFonts w:asciiTheme="majorHAnsi" w:hAnsiTheme="majorHAnsi" w:cstheme="majorHAnsi"/>
          <w:i/>
          <w:vertAlign w:val="superscript"/>
          <w:lang w:val="bg-BG" w:bidi="bg-BG"/>
        </w:rPr>
        <w:t>st</w:t>
      </w:r>
      <w:r w:rsidRPr="0094308B">
        <w:rPr>
          <w:rFonts w:asciiTheme="majorHAnsi" w:hAnsiTheme="majorHAnsi" w:cstheme="majorHAnsi"/>
          <w:i/>
          <w:lang w:val="bg-BG" w:bidi="bg-BG"/>
        </w:rPr>
        <w:t> </w:t>
      </w:r>
      <w:proofErr w:type="spellStart"/>
      <w:r w:rsidRPr="0094308B">
        <w:rPr>
          <w:rFonts w:asciiTheme="majorHAnsi" w:hAnsiTheme="majorHAnsi" w:cstheme="majorHAnsi"/>
          <w:i/>
          <w:lang w:val="bg-BG" w:bidi="bg-BG"/>
        </w:rPr>
        <w:t>Century</w:t>
      </w:r>
      <w:proofErr w:type="spellEnd"/>
      <w:r w:rsidRPr="0094308B">
        <w:rPr>
          <w:rFonts w:asciiTheme="majorHAnsi" w:hAnsiTheme="majorHAnsi" w:cstheme="majorHAnsi"/>
          <w:lang w:val="bg-BG" w:bidi="bg-BG"/>
        </w:rPr>
        <w:t>, 51, 70—82</w:t>
      </w:r>
    </w:p>
    <w:p w14:paraId="15E8ED87" w14:textId="77777777" w:rsidR="00940609" w:rsidRPr="0094308B" w:rsidRDefault="00940609" w:rsidP="00E460CE">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Pedagogy</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Action</w:t>
      </w:r>
      <w:proofErr w:type="spellEnd"/>
      <w:r w:rsidRPr="0094308B">
        <w:rPr>
          <w:rFonts w:asciiTheme="majorHAnsi" w:hAnsiTheme="majorHAnsi" w:cstheme="majorHAnsi"/>
          <w:lang w:val="bg-BG" w:bidi="bg-BG"/>
        </w:rPr>
        <w:t xml:space="preserve">, без дата. </w:t>
      </w:r>
      <w:proofErr w:type="spellStart"/>
      <w:r w:rsidRPr="0094308B">
        <w:rPr>
          <w:rFonts w:asciiTheme="majorHAnsi" w:hAnsiTheme="majorHAnsi" w:cstheme="majorHAnsi"/>
          <w:i/>
          <w:lang w:val="bg-BG" w:bidi="bg-BG"/>
        </w:rPr>
        <w:t>Interdisciplinary</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Approaches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to</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Teaching</w:t>
      </w:r>
      <w:proofErr w:type="spellEnd"/>
      <w:r w:rsidRPr="0094308B">
        <w:rPr>
          <w:rFonts w:asciiTheme="majorHAnsi" w:hAnsiTheme="majorHAnsi" w:cstheme="majorHAnsi"/>
          <w:i/>
          <w:lang w:val="bg-BG" w:bidi="bg-BG"/>
        </w:rPr>
        <w:t xml:space="preserve"> [Интердисциплинарни подходи към обучението]</w:t>
      </w:r>
      <w:r w:rsidRPr="0094308B">
        <w:rPr>
          <w:rFonts w:asciiTheme="majorHAnsi" w:hAnsiTheme="majorHAnsi" w:cstheme="majorHAnsi"/>
          <w:lang w:val="bg-BG" w:bidi="bg-BG"/>
        </w:rPr>
        <w:t xml:space="preserve">. </w:t>
      </w:r>
      <w:hyperlink r:id="rId53" w:history="1">
        <w:r w:rsidRPr="0094308B">
          <w:rPr>
            <w:rStyle w:val="Hyperlink"/>
            <w:rFonts w:asciiTheme="majorHAnsi" w:hAnsiTheme="majorHAnsi" w:cstheme="majorHAnsi"/>
            <w:lang w:val="bg-BG" w:bidi="bg-BG"/>
          </w:rPr>
          <w:t>serc.carleton.edu/</w:t>
        </w:r>
        <w:proofErr w:type="spellStart"/>
        <w:r w:rsidRPr="0094308B">
          <w:rPr>
            <w:rStyle w:val="Hyperlink"/>
            <w:rFonts w:asciiTheme="majorHAnsi" w:hAnsiTheme="majorHAnsi" w:cstheme="majorHAnsi"/>
            <w:lang w:val="bg-BG" w:bidi="bg-BG"/>
          </w:rPr>
          <w:t>sp</w:t>
        </w:r>
        <w:proofErr w:type="spellEnd"/>
        <w:r w:rsidRPr="0094308B">
          <w:rPr>
            <w:rStyle w:val="Hyperlink"/>
            <w:rFonts w:asciiTheme="majorHAnsi" w:hAnsiTheme="majorHAnsi" w:cstheme="majorHAnsi"/>
            <w:lang w:val="bg-BG" w:bidi="bg-BG"/>
          </w:rPr>
          <w:t>/</w:t>
        </w:r>
        <w:proofErr w:type="spellStart"/>
        <w:r w:rsidRPr="0094308B">
          <w:rPr>
            <w:rStyle w:val="Hyperlink"/>
            <w:rFonts w:asciiTheme="majorHAnsi" w:hAnsiTheme="majorHAnsi" w:cstheme="majorHAnsi"/>
            <w:lang w:val="bg-BG" w:bidi="bg-BG"/>
          </w:rPr>
          <w:t>library</w:t>
        </w:r>
        <w:proofErr w:type="spellEnd"/>
        <w:r w:rsidRPr="0094308B">
          <w:rPr>
            <w:rStyle w:val="Hyperlink"/>
            <w:rFonts w:asciiTheme="majorHAnsi" w:hAnsiTheme="majorHAnsi" w:cstheme="majorHAnsi"/>
            <w:lang w:val="bg-BG" w:bidi="bg-BG"/>
          </w:rPr>
          <w:t>/</w:t>
        </w:r>
        <w:proofErr w:type="spellStart"/>
        <w:r w:rsidRPr="0094308B">
          <w:rPr>
            <w:rStyle w:val="Hyperlink"/>
            <w:rFonts w:asciiTheme="majorHAnsi" w:hAnsiTheme="majorHAnsi" w:cstheme="majorHAnsi"/>
            <w:lang w:val="bg-BG" w:bidi="bg-BG"/>
          </w:rPr>
          <w:t>interdisciplinary</w:t>
        </w:r>
        <w:proofErr w:type="spellEnd"/>
        <w:r w:rsidRPr="0094308B">
          <w:rPr>
            <w:rStyle w:val="Hyperlink"/>
            <w:rFonts w:asciiTheme="majorHAnsi" w:hAnsiTheme="majorHAnsi" w:cstheme="majorHAnsi"/>
            <w:lang w:val="bg-BG" w:bidi="bg-BG"/>
          </w:rPr>
          <w:t>/index.html</w:t>
        </w:r>
      </w:hyperlink>
      <w:r w:rsidRPr="0094308B">
        <w:rPr>
          <w:rFonts w:asciiTheme="majorHAnsi" w:hAnsiTheme="majorHAnsi" w:cstheme="majorHAnsi"/>
          <w:lang w:val="bg-BG" w:bidi="bg-BG"/>
        </w:rPr>
        <w:t xml:space="preserve"> (последен достъп през септември 2021 т.)</w:t>
      </w:r>
    </w:p>
    <w:p w14:paraId="23ED0BA4" w14:textId="623738C6" w:rsidR="00940609" w:rsidRPr="0094308B" w:rsidRDefault="00940609" w:rsidP="004D13DE">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Skoglund</w:t>
      </w:r>
      <w:proofErr w:type="spellEnd"/>
      <w:r w:rsidRPr="0094308B">
        <w:rPr>
          <w:rFonts w:asciiTheme="majorHAnsi" w:hAnsiTheme="majorHAnsi" w:cstheme="majorHAnsi"/>
          <w:lang w:val="bg-BG" w:bidi="bg-BG"/>
        </w:rPr>
        <w:t xml:space="preserve">, P. и </w:t>
      </w:r>
      <w:proofErr w:type="spellStart"/>
      <w:r w:rsidRPr="0094308B">
        <w:rPr>
          <w:rFonts w:asciiTheme="majorHAnsi" w:hAnsiTheme="majorHAnsi" w:cstheme="majorHAnsi"/>
          <w:lang w:val="bg-BG" w:bidi="bg-BG"/>
        </w:rPr>
        <w:t>Stäcker</w:t>
      </w:r>
      <w:proofErr w:type="spellEnd"/>
      <w:r w:rsidRPr="0094308B">
        <w:rPr>
          <w:rFonts w:asciiTheme="majorHAnsi" w:hAnsiTheme="majorHAnsi" w:cstheme="majorHAnsi"/>
          <w:lang w:val="bg-BG" w:bidi="bg-BG"/>
        </w:rPr>
        <w:t>, H., 2016 т. ‘</w:t>
      </w:r>
      <w:proofErr w:type="spellStart"/>
      <w:r w:rsidRPr="0094308B">
        <w:rPr>
          <w:rFonts w:asciiTheme="majorHAnsi" w:hAnsiTheme="majorHAnsi" w:cstheme="majorHAnsi"/>
          <w:lang w:val="bg-BG" w:bidi="bg-BG"/>
        </w:rPr>
        <w:t>How</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Can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Education</w:t>
      </w:r>
      <w:proofErr w:type="spellEnd"/>
      <w:r w:rsidRPr="0094308B">
        <w:rPr>
          <w:rFonts w:asciiTheme="majorHAnsi" w:hAnsiTheme="majorHAnsi" w:cstheme="majorHAnsi"/>
          <w:lang w:val="bg-BG" w:bidi="bg-BG"/>
        </w:rPr>
        <w:t xml:space="preserve"> Systems </w:t>
      </w:r>
      <w:proofErr w:type="spellStart"/>
      <w:r w:rsidRPr="0094308B">
        <w:rPr>
          <w:rFonts w:asciiTheme="majorHAnsi" w:hAnsiTheme="majorHAnsi" w:cstheme="majorHAnsi"/>
          <w:lang w:val="bg-BG" w:bidi="bg-BG"/>
        </w:rPr>
        <w:t>Support</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All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Learners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Tipping-Point</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Leadership</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Focused</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Cultural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Change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and</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Inclusive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Capability</w:t>
      </w:r>
      <w:proofErr w:type="spellEnd"/>
      <w:r w:rsidRPr="0094308B">
        <w:rPr>
          <w:rFonts w:asciiTheme="majorHAnsi" w:hAnsiTheme="majorHAnsi" w:cstheme="majorHAnsi"/>
          <w:lang w:val="bg-BG" w:bidi="bg-BG"/>
        </w:rPr>
        <w:t xml:space="preserve">’ [„Как могат образователните системи да подкрепят всички учащи? Ръководство, </w:t>
      </w:r>
      <w:proofErr w:type="spellStart"/>
      <w:r w:rsidRPr="0094308B">
        <w:rPr>
          <w:rFonts w:asciiTheme="majorHAnsi" w:hAnsiTheme="majorHAnsi" w:cstheme="majorHAnsi"/>
          <w:lang w:val="bg-BG" w:bidi="bg-BG"/>
        </w:rPr>
        <w:t>съсредочено</w:t>
      </w:r>
      <w:proofErr w:type="spellEnd"/>
      <w:r w:rsidRPr="0094308B">
        <w:rPr>
          <w:rFonts w:asciiTheme="majorHAnsi" w:hAnsiTheme="majorHAnsi" w:cstheme="majorHAnsi"/>
          <w:lang w:val="bg-BG" w:bidi="bg-BG"/>
        </w:rPr>
        <w:t xml:space="preserve"> върху културната промяна и </w:t>
      </w:r>
      <w:proofErr w:type="spellStart"/>
      <w:r w:rsidRPr="0094308B">
        <w:rPr>
          <w:rFonts w:asciiTheme="majorHAnsi" w:hAnsiTheme="majorHAnsi" w:cstheme="majorHAnsi"/>
          <w:lang w:val="bg-BG" w:bidi="bg-BG"/>
        </w:rPr>
        <w:t>приобщителните</w:t>
      </w:r>
      <w:proofErr w:type="spellEnd"/>
      <w:r w:rsidRPr="0094308B">
        <w:rPr>
          <w:rFonts w:asciiTheme="majorHAnsi" w:hAnsiTheme="majorHAnsi" w:cstheme="majorHAnsi"/>
          <w:lang w:val="bg-BG" w:bidi="bg-BG"/>
        </w:rPr>
        <w:t xml:space="preserve"> способности“], във: A. Watkins и В. Meijer (ред.), </w:t>
      </w:r>
      <w:proofErr w:type="spellStart"/>
      <w:r w:rsidRPr="0094308B">
        <w:rPr>
          <w:rFonts w:asciiTheme="majorHAnsi" w:hAnsiTheme="majorHAnsi" w:cstheme="majorHAnsi"/>
          <w:i/>
          <w:lang w:val="bg-BG" w:bidi="bg-BG"/>
        </w:rPr>
        <w:t>Implementing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Inclusive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Issues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Bridging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the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Policy-Practice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Gap</w:t>
      </w:r>
      <w:proofErr w:type="spellEnd"/>
      <w:r w:rsidRPr="0094308B">
        <w:rPr>
          <w:rFonts w:asciiTheme="majorHAnsi" w:hAnsiTheme="majorHAnsi" w:cstheme="majorHAnsi"/>
          <w:i/>
          <w:lang w:val="bg-BG" w:bidi="bg-BG"/>
        </w:rPr>
        <w:t xml:space="preserve"> (International </w:t>
      </w:r>
      <w:proofErr w:type="spellStart"/>
      <w:r w:rsidRPr="0094308B">
        <w:rPr>
          <w:rFonts w:asciiTheme="majorHAnsi" w:hAnsiTheme="majorHAnsi" w:cstheme="majorHAnsi"/>
          <w:i/>
          <w:lang w:val="bg-BG" w:bidi="bg-BG"/>
        </w:rPr>
        <w:t>Perspectives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Inclusive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i/>
          <w:lang w:val="bg-BG" w:bidi="bg-BG"/>
        </w:rPr>
        <w:t>Volume</w:t>
      </w:r>
      <w:proofErr w:type="spellEnd"/>
      <w:r w:rsidRPr="0094308B">
        <w:rPr>
          <w:rFonts w:asciiTheme="majorHAnsi" w:hAnsiTheme="majorHAnsi" w:cstheme="majorHAnsi"/>
          <w:i/>
          <w:lang w:val="bg-BG" w:bidi="bg-BG"/>
        </w:rPr>
        <w:t> 8).</w:t>
      </w:r>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Бингли</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Emerald</w:t>
      </w:r>
      <w:proofErr w:type="spellEnd"/>
      <w:r w:rsidRPr="0094308B">
        <w:rPr>
          <w:rFonts w:asciiTheme="majorHAnsi" w:hAnsiTheme="majorHAnsi" w:cstheme="majorHAnsi"/>
          <w:lang w:val="bg-BG" w:bidi="bg-BG"/>
        </w:rPr>
        <w:t xml:space="preserve"> Group </w:t>
      </w:r>
      <w:proofErr w:type="spellStart"/>
      <w:r w:rsidRPr="0094308B">
        <w:rPr>
          <w:rFonts w:asciiTheme="majorHAnsi" w:hAnsiTheme="majorHAnsi" w:cstheme="majorHAnsi"/>
          <w:lang w:val="bg-BG" w:bidi="bg-BG"/>
        </w:rPr>
        <w:t>Publishing</w:t>
      </w:r>
      <w:proofErr w:type="spellEnd"/>
      <w:r w:rsidRPr="0094308B">
        <w:rPr>
          <w:rFonts w:asciiTheme="majorHAnsi" w:hAnsiTheme="majorHAnsi" w:cstheme="majorHAnsi"/>
          <w:lang w:val="bg-BG" w:bidi="bg-BG"/>
        </w:rPr>
        <w:t xml:space="preserve"> Limited</w:t>
      </w:r>
    </w:p>
    <w:p w14:paraId="57E463E0"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Stoll</w:t>
      </w:r>
      <w:proofErr w:type="spellEnd"/>
      <w:r w:rsidRPr="0094308B">
        <w:rPr>
          <w:rFonts w:asciiTheme="majorHAnsi" w:hAnsiTheme="majorHAnsi" w:cstheme="majorHAnsi"/>
          <w:lang w:val="bg-BG" w:bidi="bg-BG"/>
        </w:rPr>
        <w:t xml:space="preserve">, L. и </w:t>
      </w:r>
      <w:proofErr w:type="spellStart"/>
      <w:r w:rsidRPr="0094308B">
        <w:rPr>
          <w:rFonts w:asciiTheme="majorHAnsi" w:hAnsiTheme="majorHAnsi" w:cstheme="majorHAnsi"/>
          <w:lang w:val="bg-BG" w:bidi="bg-BG"/>
        </w:rPr>
        <w:t>Temperley</w:t>
      </w:r>
      <w:proofErr w:type="spellEnd"/>
      <w:r w:rsidRPr="0094308B">
        <w:rPr>
          <w:rFonts w:asciiTheme="majorHAnsi" w:hAnsiTheme="majorHAnsi" w:cstheme="majorHAnsi"/>
          <w:lang w:val="bg-BG" w:bidi="bg-BG"/>
        </w:rPr>
        <w:t xml:space="preserve">, J., 2010 г. </w:t>
      </w:r>
      <w:proofErr w:type="spellStart"/>
      <w:r w:rsidRPr="0094308B">
        <w:rPr>
          <w:rFonts w:asciiTheme="majorHAnsi" w:hAnsiTheme="majorHAnsi" w:cstheme="majorHAnsi"/>
          <w:i/>
          <w:lang w:val="bg-BG" w:bidi="bg-BG"/>
        </w:rPr>
        <w:t>Improving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School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The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Toolkit</w:t>
      </w:r>
      <w:proofErr w:type="spellEnd"/>
      <w:r w:rsidRPr="0094308B">
        <w:rPr>
          <w:rFonts w:asciiTheme="majorHAnsi" w:hAnsiTheme="majorHAnsi" w:cstheme="majorHAnsi"/>
          <w:i/>
          <w:lang w:val="bg-BG" w:bidi="bg-BG"/>
        </w:rPr>
        <w:t xml:space="preserve"> [Подобряване на училищното ръководство: инструментариум]</w:t>
      </w:r>
      <w:r w:rsidRPr="0094308B">
        <w:rPr>
          <w:rFonts w:asciiTheme="majorHAnsi" w:hAnsiTheme="majorHAnsi" w:cstheme="majorHAnsi"/>
          <w:lang w:val="bg-BG" w:bidi="bg-BG"/>
        </w:rPr>
        <w:t xml:space="preserve">. Париж: </w:t>
      </w:r>
      <w:proofErr w:type="spellStart"/>
      <w:r w:rsidRPr="0094308B">
        <w:rPr>
          <w:rFonts w:asciiTheme="majorHAnsi" w:hAnsiTheme="majorHAnsi" w:cstheme="majorHAnsi"/>
          <w:lang w:val="bg-BG" w:bidi="bg-BG"/>
        </w:rPr>
        <w:t>OECD</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Publishing</w:t>
      </w:r>
      <w:proofErr w:type="spellEnd"/>
      <w:r w:rsidRPr="0094308B">
        <w:rPr>
          <w:rFonts w:asciiTheme="majorHAnsi" w:hAnsiTheme="majorHAnsi" w:cstheme="majorHAnsi"/>
          <w:lang w:val="bg-BG" w:bidi="bg-BG"/>
        </w:rPr>
        <w:t xml:space="preserve">. </w:t>
      </w:r>
      <w:hyperlink r:id="rId54" w:history="1">
        <w:r w:rsidRPr="0094308B">
          <w:rPr>
            <w:rStyle w:val="Hyperlink"/>
            <w:rFonts w:asciiTheme="majorHAnsi" w:hAnsiTheme="majorHAnsi" w:cstheme="majorHAnsi"/>
            <w:lang w:val="bg-BG" w:bidi="bg-BG"/>
          </w:rPr>
          <w:t>doi.org/10.1787/9789264083509-en</w:t>
        </w:r>
      </w:hyperlink>
      <w:r w:rsidRPr="0094308B">
        <w:rPr>
          <w:rFonts w:asciiTheme="majorHAnsi" w:hAnsiTheme="majorHAnsi" w:cstheme="majorHAnsi"/>
          <w:lang w:val="bg-BG" w:bidi="bg-BG"/>
        </w:rPr>
        <w:t xml:space="preserve"> (последен достъп през декември 2018 г.)</w:t>
      </w:r>
    </w:p>
    <w:p w14:paraId="6FD86549" w14:textId="77777777" w:rsidR="00940609" w:rsidRPr="0094308B" w:rsidRDefault="00940609" w:rsidP="00EC13CF">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Stone</w:t>
      </w:r>
      <w:proofErr w:type="spellEnd"/>
      <w:r w:rsidRPr="0094308B">
        <w:rPr>
          <w:rFonts w:asciiTheme="majorHAnsi" w:hAnsiTheme="majorHAnsi" w:cstheme="majorHAnsi"/>
          <w:lang w:val="bg-BG" w:bidi="bg-BG"/>
        </w:rPr>
        <w:t>-Johnson, C., 2014 г. ‘</w:t>
      </w:r>
      <w:proofErr w:type="spellStart"/>
      <w:r w:rsidRPr="0094308B">
        <w:rPr>
          <w:rFonts w:asciiTheme="majorHAnsi" w:hAnsiTheme="majorHAnsi" w:cstheme="majorHAnsi"/>
          <w:lang w:val="bg-BG" w:bidi="bg-BG"/>
        </w:rPr>
        <w:t>Responsible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Leadership</w:t>
      </w:r>
      <w:proofErr w:type="spellEnd"/>
      <w:r w:rsidRPr="0094308B">
        <w:rPr>
          <w:rFonts w:asciiTheme="majorHAnsi" w:hAnsiTheme="majorHAnsi" w:cstheme="majorHAnsi"/>
          <w:lang w:val="bg-BG" w:bidi="bg-BG"/>
        </w:rPr>
        <w:t xml:space="preserve">’ [„Отговорно ръководство“] </w:t>
      </w:r>
      <w:proofErr w:type="spellStart"/>
      <w:r w:rsidRPr="0094308B">
        <w:rPr>
          <w:rFonts w:asciiTheme="majorHAnsi" w:hAnsiTheme="majorHAnsi" w:cstheme="majorHAnsi"/>
          <w:i/>
          <w:lang w:val="bg-BG" w:bidi="bg-BG"/>
        </w:rPr>
        <w:t>Educational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Administration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Quarterly</w:t>
      </w:r>
      <w:proofErr w:type="spellEnd"/>
      <w:r w:rsidRPr="0094308B">
        <w:rPr>
          <w:rFonts w:asciiTheme="majorHAnsi" w:hAnsiTheme="majorHAnsi" w:cstheme="majorHAnsi"/>
          <w:lang w:val="bg-BG" w:bidi="bg-BG"/>
        </w:rPr>
        <w:t xml:space="preserve">, 50 (4), 645—674. </w:t>
      </w:r>
      <w:hyperlink r:id="rId55" w:history="1">
        <w:r w:rsidRPr="0094308B">
          <w:rPr>
            <w:rStyle w:val="Hyperlink"/>
            <w:rFonts w:asciiTheme="majorHAnsi" w:hAnsiTheme="majorHAnsi" w:cstheme="majorHAnsi"/>
            <w:lang w:val="bg-BG" w:bidi="bg-BG"/>
          </w:rPr>
          <w:t>doi.org/10.1177/0013161x13510004</w:t>
        </w:r>
      </w:hyperlink>
      <w:r w:rsidRPr="0094308B">
        <w:rPr>
          <w:rFonts w:asciiTheme="majorHAnsi" w:hAnsiTheme="majorHAnsi" w:cstheme="majorHAnsi"/>
          <w:lang w:val="bg-BG" w:bidi="bg-BG"/>
        </w:rPr>
        <w:t xml:space="preserve"> (последен достъп през декември 2018 г.)</w:t>
      </w:r>
    </w:p>
    <w:p w14:paraId="5BB28459" w14:textId="77777777" w:rsidR="00940609" w:rsidRPr="0094308B" w:rsidRDefault="00940609" w:rsidP="00EC13CF">
      <w:pPr>
        <w:pStyle w:val="Agency-body-text"/>
        <w:keepLines/>
        <w:rPr>
          <w:rFonts w:asciiTheme="majorHAnsi" w:hAnsiTheme="majorHAnsi" w:cstheme="majorHAnsi"/>
          <w:lang w:val="bg-BG"/>
        </w:rPr>
      </w:pPr>
      <w:r w:rsidRPr="0094308B">
        <w:rPr>
          <w:rFonts w:asciiTheme="majorHAnsi" w:hAnsiTheme="majorHAnsi" w:cstheme="majorHAnsi"/>
          <w:lang w:val="bg-BG" w:bidi="bg-BG"/>
        </w:rPr>
        <w:t>Watkins, A., 2017 г. ‘</w:t>
      </w:r>
      <w:proofErr w:type="spellStart"/>
      <w:r w:rsidRPr="0094308B">
        <w:rPr>
          <w:rFonts w:asciiTheme="majorHAnsi" w:hAnsiTheme="majorHAnsi" w:cstheme="majorHAnsi"/>
          <w:lang w:val="bg-BG" w:bidi="bg-BG"/>
        </w:rPr>
        <w:t>Inclusive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Education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and</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European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Educational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Policy</w:t>
      </w:r>
      <w:proofErr w:type="spellEnd"/>
      <w:r w:rsidRPr="0094308B">
        <w:rPr>
          <w:rFonts w:asciiTheme="majorHAnsi" w:hAnsiTheme="majorHAnsi" w:cstheme="majorHAnsi"/>
          <w:lang w:val="bg-BG" w:bidi="bg-BG"/>
        </w:rPr>
        <w:t xml:space="preserve">’ [„Приобщаващо образование и европейска образователна политика“], </w:t>
      </w:r>
      <w:r w:rsidRPr="0094308B">
        <w:rPr>
          <w:rFonts w:asciiTheme="majorHAnsi" w:hAnsiTheme="majorHAnsi" w:cstheme="majorHAnsi"/>
          <w:i/>
          <w:lang w:val="bg-BG" w:bidi="bg-BG"/>
        </w:rPr>
        <w:t xml:space="preserve">Oxford </w:t>
      </w:r>
      <w:proofErr w:type="spellStart"/>
      <w:r w:rsidRPr="0094308B">
        <w:rPr>
          <w:rFonts w:asciiTheme="majorHAnsi" w:hAnsiTheme="majorHAnsi" w:cstheme="majorHAnsi"/>
          <w:i/>
          <w:lang w:val="bg-BG" w:bidi="bg-BG"/>
        </w:rPr>
        <w:t>Research</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Encyclopedia</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of</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lang w:val="bg-BG" w:bidi="bg-BG"/>
        </w:rPr>
        <w:t xml:space="preserve">. </w:t>
      </w:r>
      <w:hyperlink r:id="rId56" w:history="1">
        <w:r w:rsidRPr="0094308B">
          <w:rPr>
            <w:rStyle w:val="Hyperlink"/>
            <w:rFonts w:asciiTheme="majorHAnsi" w:hAnsiTheme="majorHAnsi" w:cstheme="majorHAnsi"/>
            <w:lang w:val="bg-BG" w:bidi="bg-BG"/>
          </w:rPr>
          <w:t>oxfordre.com/view/10.1093/acrefore/9780190264093.001.0001/acrefore-9780190264093-e-153</w:t>
        </w:r>
      </w:hyperlink>
      <w:r w:rsidRPr="0094308B">
        <w:rPr>
          <w:rFonts w:asciiTheme="majorHAnsi" w:hAnsiTheme="majorHAnsi" w:cstheme="majorHAnsi"/>
          <w:lang w:val="bg-BG" w:bidi="bg-BG"/>
        </w:rPr>
        <w:t xml:space="preserve"> (последен достъп през ноември 2020 г.)</w:t>
      </w:r>
    </w:p>
    <w:p w14:paraId="6A8C3AA6" w14:textId="77777777" w:rsidR="00940609" w:rsidRPr="0094308B" w:rsidRDefault="00940609" w:rsidP="00E460CE">
      <w:pPr>
        <w:pStyle w:val="Agency-body-text"/>
        <w:keepLines/>
        <w:rPr>
          <w:rFonts w:asciiTheme="majorHAnsi" w:hAnsiTheme="majorHAnsi" w:cstheme="majorHAnsi"/>
          <w:lang w:val="bg-BG"/>
        </w:rPr>
      </w:pPr>
      <w:proofErr w:type="spellStart"/>
      <w:r w:rsidRPr="0094308B">
        <w:rPr>
          <w:rFonts w:asciiTheme="majorHAnsi" w:hAnsiTheme="majorHAnsi" w:cstheme="majorHAnsi"/>
          <w:lang w:val="bg-BG" w:bidi="bg-BG"/>
        </w:rPr>
        <w:t>West-Burnham</w:t>
      </w:r>
      <w:proofErr w:type="spellEnd"/>
      <w:r w:rsidRPr="0094308B">
        <w:rPr>
          <w:rFonts w:asciiTheme="majorHAnsi" w:hAnsiTheme="majorHAnsi" w:cstheme="majorHAnsi"/>
          <w:lang w:val="bg-BG" w:bidi="bg-BG"/>
        </w:rPr>
        <w:t xml:space="preserve">, J. и </w:t>
      </w:r>
      <w:proofErr w:type="spellStart"/>
      <w:r w:rsidRPr="0094308B">
        <w:rPr>
          <w:rFonts w:asciiTheme="majorHAnsi" w:hAnsiTheme="majorHAnsi" w:cstheme="majorHAnsi"/>
          <w:lang w:val="bg-BG" w:bidi="bg-BG"/>
        </w:rPr>
        <w:t>Harris</w:t>
      </w:r>
      <w:proofErr w:type="spellEnd"/>
      <w:r w:rsidRPr="0094308B">
        <w:rPr>
          <w:rFonts w:asciiTheme="majorHAnsi" w:hAnsiTheme="majorHAnsi" w:cstheme="majorHAnsi"/>
          <w:lang w:val="bg-BG" w:bidi="bg-BG"/>
        </w:rPr>
        <w:t xml:space="preserve">, D., 2015 г.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Dialogues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Conversations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and</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Activities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for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Teams</w:t>
      </w:r>
      <w:proofErr w:type="spellEnd"/>
      <w:r w:rsidRPr="0094308B">
        <w:rPr>
          <w:rFonts w:asciiTheme="majorHAnsi" w:hAnsiTheme="majorHAnsi" w:cstheme="majorHAnsi"/>
          <w:i/>
          <w:lang w:val="bg-BG" w:bidi="bg-BG"/>
        </w:rPr>
        <w:t xml:space="preserve"> [Управленски диалози: разговори и дейности за ръководни екипи]</w:t>
      </w:r>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Кармартън</w:t>
      </w:r>
      <w:proofErr w:type="spellEnd"/>
      <w:r w:rsidRPr="0094308B">
        <w:rPr>
          <w:rFonts w:asciiTheme="majorHAnsi" w:hAnsiTheme="majorHAnsi" w:cstheme="majorHAnsi"/>
          <w:lang w:val="bg-BG" w:bidi="bg-BG"/>
        </w:rPr>
        <w:t xml:space="preserve">: Crown House </w:t>
      </w:r>
      <w:proofErr w:type="spellStart"/>
      <w:r w:rsidRPr="0094308B">
        <w:rPr>
          <w:rFonts w:asciiTheme="majorHAnsi" w:hAnsiTheme="majorHAnsi" w:cstheme="majorHAnsi"/>
          <w:lang w:val="bg-BG" w:bidi="bg-BG"/>
        </w:rPr>
        <w:t>Publishing</w:t>
      </w:r>
      <w:proofErr w:type="spellEnd"/>
    </w:p>
    <w:p w14:paraId="20B2D6DC" w14:textId="7B89DED1" w:rsidR="00940609" w:rsidRPr="0094308B" w:rsidRDefault="00940609" w:rsidP="00BD3184">
      <w:pPr>
        <w:pStyle w:val="Agency-body-text"/>
        <w:keepLines/>
        <w:rPr>
          <w:rFonts w:asciiTheme="majorHAnsi" w:hAnsiTheme="majorHAnsi" w:cstheme="majorHAnsi"/>
          <w:lang w:val="bg-BG"/>
        </w:rPr>
      </w:pPr>
      <w:r w:rsidRPr="0094308B">
        <w:rPr>
          <w:rFonts w:asciiTheme="majorHAnsi" w:hAnsiTheme="majorHAnsi" w:cstheme="majorHAnsi"/>
          <w:lang w:val="bg-BG" w:bidi="bg-BG"/>
        </w:rPr>
        <w:t xml:space="preserve">Европейска агенция за специални образователни потребности и приобщаващо образование, 2013 г. </w:t>
      </w:r>
      <w:proofErr w:type="spellStart"/>
      <w:r w:rsidRPr="0094308B">
        <w:rPr>
          <w:rFonts w:asciiTheme="majorHAnsi" w:hAnsiTheme="majorHAnsi" w:cstheme="majorHAnsi"/>
          <w:i/>
          <w:lang w:val="bg-BG" w:bidi="bg-BG"/>
        </w:rPr>
        <w:t>Organisation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of</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Provision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to</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Support</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Inclusive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 </w:t>
      </w:r>
      <w:proofErr w:type="spellStart"/>
      <w:r w:rsidRPr="0094308B">
        <w:rPr>
          <w:rFonts w:asciiTheme="majorHAnsi" w:hAnsiTheme="majorHAnsi" w:cstheme="majorHAnsi"/>
          <w:i/>
          <w:lang w:val="bg-BG" w:bidi="bg-BG"/>
        </w:rPr>
        <w:t>Literature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Review</w:t>
      </w:r>
      <w:proofErr w:type="spellEnd"/>
      <w:r w:rsidRPr="0094308B">
        <w:rPr>
          <w:rFonts w:asciiTheme="majorHAnsi" w:hAnsiTheme="majorHAnsi" w:cstheme="majorHAnsi"/>
          <w:i/>
          <w:lang w:val="bg-BG" w:bidi="bg-BG"/>
        </w:rPr>
        <w:t xml:space="preserve"> [Организация на предоставянето на услуги в подкрепа на приобщаващото образование — Преглед на изследователската литература]</w:t>
      </w:r>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Одензе</w:t>
      </w:r>
      <w:proofErr w:type="spellEnd"/>
      <w:r w:rsidRPr="0094308B">
        <w:rPr>
          <w:rFonts w:asciiTheme="majorHAnsi" w:hAnsiTheme="majorHAnsi" w:cstheme="majorHAnsi"/>
          <w:lang w:val="bg-BG" w:bidi="bg-BG"/>
        </w:rPr>
        <w:t xml:space="preserve">, Дания. </w:t>
      </w:r>
      <w:hyperlink r:id="rId57" w:history="1">
        <w:r w:rsidRPr="0094308B">
          <w:rPr>
            <w:rStyle w:val="Hyperlink"/>
            <w:rFonts w:asciiTheme="majorHAnsi" w:hAnsiTheme="majorHAnsi" w:cstheme="majorHAnsi"/>
            <w:lang w:val="bg-BG" w:bidi="bg-BG"/>
          </w:rPr>
          <w:t>www.european-agency.org/resources/publications/organisation-provision-support-inclusive-education-literature-review</w:t>
        </w:r>
      </w:hyperlink>
      <w:r w:rsidRPr="0094308B">
        <w:rPr>
          <w:rFonts w:asciiTheme="majorHAnsi" w:hAnsiTheme="majorHAnsi" w:cstheme="majorHAnsi"/>
          <w:lang w:val="bg-BG" w:bidi="bg-BG"/>
        </w:rPr>
        <w:t xml:space="preserve"> (последен достъп през ноември 2021 г.)</w:t>
      </w:r>
    </w:p>
    <w:p w14:paraId="07E986A0" w14:textId="77777777" w:rsidR="00940609" w:rsidRPr="0094308B" w:rsidRDefault="00940609" w:rsidP="00EC13CF">
      <w:pPr>
        <w:pStyle w:val="Agency-body-text"/>
        <w:keepLines/>
        <w:rPr>
          <w:rFonts w:asciiTheme="majorHAnsi" w:hAnsiTheme="majorHAnsi" w:cstheme="majorHAnsi"/>
          <w:lang w:val="bg-BG"/>
        </w:rPr>
      </w:pPr>
      <w:r w:rsidRPr="0094308B">
        <w:rPr>
          <w:rFonts w:asciiTheme="majorHAnsi" w:hAnsiTheme="majorHAnsi" w:cstheme="majorHAnsi"/>
          <w:lang w:val="bg-BG" w:bidi="bg-BG"/>
        </w:rPr>
        <w:lastRenderedPageBreak/>
        <w:t xml:space="preserve">Европейска агенция за специални образователни потребности и приобщаващо образование, 2015a. </w:t>
      </w:r>
      <w:r w:rsidRPr="0094308B">
        <w:rPr>
          <w:rFonts w:asciiTheme="majorHAnsi" w:hAnsiTheme="majorHAnsi" w:cstheme="majorHAnsi"/>
          <w:i/>
          <w:lang w:val="bg-BG" w:bidi="bg-BG"/>
        </w:rPr>
        <w:t>Позиция на Агенцията относно приобщаващите образователни системи.</w:t>
      </w:r>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Одензе</w:t>
      </w:r>
      <w:proofErr w:type="spellEnd"/>
      <w:r w:rsidRPr="0094308B">
        <w:rPr>
          <w:rFonts w:asciiTheme="majorHAnsi" w:hAnsiTheme="majorHAnsi" w:cstheme="majorHAnsi"/>
          <w:lang w:val="bg-BG" w:bidi="bg-BG"/>
        </w:rPr>
        <w:t xml:space="preserve">, Дания. </w:t>
      </w:r>
      <w:hyperlink r:id="rId58" w:history="1">
        <w:r w:rsidRPr="0094308B">
          <w:rPr>
            <w:rStyle w:val="Hyperlink"/>
            <w:rFonts w:asciiTheme="majorHAnsi" w:hAnsiTheme="majorHAnsi" w:cstheme="majorHAnsi"/>
            <w:lang w:val="bg-BG" w:bidi="bg-BG"/>
          </w:rPr>
          <w:t>www.european-agency.org/resources/publications/agency-position-inclusive-education-systems-flyer</w:t>
        </w:r>
      </w:hyperlink>
      <w:r w:rsidRPr="0094308B">
        <w:rPr>
          <w:rFonts w:asciiTheme="majorHAnsi" w:hAnsiTheme="majorHAnsi" w:cstheme="majorHAnsi"/>
          <w:lang w:val="bg-BG" w:bidi="bg-BG"/>
        </w:rPr>
        <w:t xml:space="preserve"> (последен достъп през ноември 2020 г.)</w:t>
      </w:r>
    </w:p>
    <w:p w14:paraId="24DE4D4B" w14:textId="77777777" w:rsidR="00940609" w:rsidRPr="0094308B" w:rsidRDefault="00940609" w:rsidP="000817BD">
      <w:pPr>
        <w:pStyle w:val="Agency-body-text"/>
        <w:keepLines/>
        <w:rPr>
          <w:rFonts w:asciiTheme="majorHAnsi" w:hAnsiTheme="majorHAnsi" w:cstheme="majorHAnsi"/>
          <w:lang w:val="bg-BG"/>
        </w:rPr>
      </w:pPr>
      <w:r w:rsidRPr="0094308B">
        <w:rPr>
          <w:rFonts w:asciiTheme="majorHAnsi" w:hAnsiTheme="majorHAnsi" w:cstheme="majorHAnsi"/>
          <w:lang w:val="bg-BG" w:bidi="bg-BG"/>
        </w:rPr>
        <w:t xml:space="preserve">Европейска агенция за специални образователни потребности и приобщаващо образование, 2015b. </w:t>
      </w:r>
      <w:proofErr w:type="spellStart"/>
      <w:r w:rsidRPr="0094308B">
        <w:rPr>
          <w:rFonts w:asciiTheme="majorHAnsi" w:hAnsiTheme="majorHAnsi" w:cstheme="majorHAnsi"/>
          <w:i/>
          <w:lang w:val="bg-BG" w:bidi="bg-BG"/>
        </w:rPr>
        <w:t>Empowering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Teachers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to</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Promote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Inclusive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A </w:t>
      </w:r>
      <w:proofErr w:type="spellStart"/>
      <w:r w:rsidRPr="0094308B">
        <w:rPr>
          <w:rFonts w:asciiTheme="majorHAnsi" w:hAnsiTheme="majorHAnsi" w:cstheme="majorHAnsi"/>
          <w:i/>
          <w:lang w:val="bg-BG" w:bidi="bg-BG"/>
        </w:rPr>
        <w:t>case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study</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of</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approaches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to</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training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and</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support</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for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inclusive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teacher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practice</w:t>
      </w:r>
      <w:proofErr w:type="spellEnd"/>
      <w:r w:rsidRPr="0094308B">
        <w:rPr>
          <w:rFonts w:asciiTheme="majorHAnsi" w:hAnsiTheme="majorHAnsi" w:cstheme="majorHAnsi"/>
          <w:i/>
          <w:lang w:val="bg-BG" w:bidi="bg-BG"/>
        </w:rPr>
        <w:t xml:space="preserve"> [Оправомощаване на учителите за насърчаване на приобщаващото образование. Проучване на подходи за обучение и подкрепа за приобщаваща учителска практика].</w:t>
      </w:r>
      <w:r w:rsidRPr="0094308B">
        <w:rPr>
          <w:rFonts w:asciiTheme="majorHAnsi" w:hAnsiTheme="majorHAnsi" w:cstheme="majorHAnsi"/>
          <w:lang w:val="bg-BG" w:bidi="bg-BG"/>
        </w:rPr>
        <w:t xml:space="preserve"> (V. </w:t>
      </w:r>
      <w:proofErr w:type="spellStart"/>
      <w:r w:rsidRPr="0094308B">
        <w:rPr>
          <w:rFonts w:asciiTheme="majorHAnsi" w:hAnsiTheme="majorHAnsi" w:cstheme="majorHAnsi"/>
          <w:lang w:val="bg-BG" w:bidi="bg-BG"/>
        </w:rPr>
        <w:t>Donnelly</w:t>
      </w:r>
      <w:proofErr w:type="spellEnd"/>
      <w:r w:rsidRPr="0094308B">
        <w:rPr>
          <w:rFonts w:asciiTheme="majorHAnsi" w:hAnsiTheme="majorHAnsi" w:cstheme="majorHAnsi"/>
          <w:lang w:val="bg-BG" w:bidi="bg-BG"/>
        </w:rPr>
        <w:t xml:space="preserve">, ред.). </w:t>
      </w:r>
      <w:proofErr w:type="spellStart"/>
      <w:r w:rsidRPr="0094308B">
        <w:rPr>
          <w:rFonts w:asciiTheme="majorHAnsi" w:hAnsiTheme="majorHAnsi" w:cstheme="majorHAnsi"/>
          <w:lang w:val="bg-BG" w:bidi="bg-BG"/>
        </w:rPr>
        <w:t>Одензе</w:t>
      </w:r>
      <w:proofErr w:type="spellEnd"/>
      <w:r w:rsidRPr="0094308B">
        <w:rPr>
          <w:rFonts w:asciiTheme="majorHAnsi" w:hAnsiTheme="majorHAnsi" w:cstheme="majorHAnsi"/>
          <w:lang w:val="bg-BG" w:bidi="bg-BG"/>
        </w:rPr>
        <w:t xml:space="preserve">, Дания. </w:t>
      </w:r>
      <w:hyperlink r:id="rId59" w:history="1">
        <w:r w:rsidRPr="0094308B">
          <w:rPr>
            <w:rStyle w:val="Hyperlink"/>
            <w:rFonts w:asciiTheme="majorHAnsi" w:hAnsiTheme="majorHAnsi" w:cstheme="majorHAnsi"/>
            <w:lang w:val="bg-BG" w:bidi="bg-BG"/>
          </w:rPr>
          <w:t>www.european-agency.org/resources/publications/empowering-teachers-promote-inclusive-education</w:t>
        </w:r>
      </w:hyperlink>
      <w:r w:rsidRPr="0094308B">
        <w:rPr>
          <w:rFonts w:asciiTheme="majorHAnsi" w:hAnsiTheme="majorHAnsi" w:cstheme="majorHAnsi"/>
          <w:lang w:val="bg-BG" w:bidi="bg-BG"/>
        </w:rPr>
        <w:t xml:space="preserve"> (последен достъп през ноември 2020 г.)</w:t>
      </w:r>
    </w:p>
    <w:p w14:paraId="7F47ED51" w14:textId="77777777" w:rsidR="00940609" w:rsidRPr="0094308B" w:rsidRDefault="00940609" w:rsidP="00784869">
      <w:pPr>
        <w:pStyle w:val="Agency-body-text"/>
        <w:keepLines/>
        <w:rPr>
          <w:rFonts w:asciiTheme="majorHAnsi" w:hAnsiTheme="majorHAnsi" w:cstheme="majorHAnsi"/>
          <w:lang w:val="bg-BG"/>
        </w:rPr>
      </w:pPr>
      <w:r w:rsidRPr="0094308B">
        <w:rPr>
          <w:rFonts w:asciiTheme="majorHAnsi" w:hAnsiTheme="majorHAnsi" w:cstheme="majorHAnsi"/>
          <w:lang w:val="bg-BG" w:bidi="bg-BG"/>
        </w:rPr>
        <w:t xml:space="preserve">Европейска агенция за специални образователни потребности и приобщаващо образование, 2018 г. </w:t>
      </w:r>
      <w:proofErr w:type="spellStart"/>
      <w:r w:rsidRPr="0094308B">
        <w:rPr>
          <w:rFonts w:asciiTheme="majorHAnsi" w:hAnsiTheme="majorHAnsi" w:cstheme="majorHAnsi"/>
          <w:i/>
          <w:lang w:val="bg-BG" w:bidi="bg-BG"/>
        </w:rPr>
        <w:t>Supporting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Inclusive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School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Literature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Review</w:t>
      </w:r>
      <w:proofErr w:type="spellEnd"/>
      <w:r w:rsidRPr="0094308B">
        <w:rPr>
          <w:rFonts w:asciiTheme="majorHAnsi" w:hAnsiTheme="majorHAnsi" w:cstheme="majorHAnsi"/>
          <w:i/>
          <w:lang w:val="bg-BG" w:bidi="bg-BG"/>
        </w:rPr>
        <w:t xml:space="preserve"> [Подкрепа за приобщаващо училищно ръководство: Преглед на изследователската литература].</w:t>
      </w:r>
      <w:r w:rsidRPr="0094308B">
        <w:rPr>
          <w:rFonts w:asciiTheme="majorHAnsi" w:hAnsiTheme="majorHAnsi" w:cstheme="majorHAnsi"/>
          <w:lang w:val="bg-BG" w:bidi="bg-BG"/>
        </w:rPr>
        <w:t xml:space="preserve"> (ред. E. </w:t>
      </w:r>
      <w:proofErr w:type="spellStart"/>
      <w:r w:rsidRPr="0094308B">
        <w:rPr>
          <w:rFonts w:asciiTheme="majorHAnsi" w:hAnsiTheme="majorHAnsi" w:cstheme="majorHAnsi"/>
          <w:lang w:val="bg-BG" w:bidi="bg-BG"/>
        </w:rPr>
        <w:t>Óskarsdóttir</w:t>
      </w:r>
      <w:proofErr w:type="spellEnd"/>
      <w:r w:rsidRPr="0094308B">
        <w:rPr>
          <w:rFonts w:asciiTheme="majorHAnsi" w:hAnsiTheme="majorHAnsi" w:cstheme="majorHAnsi"/>
          <w:lang w:val="bg-BG" w:bidi="bg-BG"/>
        </w:rPr>
        <w:t>, V. J. </w:t>
      </w:r>
      <w:proofErr w:type="spellStart"/>
      <w:r w:rsidRPr="0094308B">
        <w:rPr>
          <w:rFonts w:asciiTheme="majorHAnsi" w:hAnsiTheme="majorHAnsi" w:cstheme="majorHAnsi"/>
          <w:lang w:val="bg-BG" w:bidi="bg-BG"/>
        </w:rPr>
        <w:t>Donnelly</w:t>
      </w:r>
      <w:proofErr w:type="spellEnd"/>
      <w:r w:rsidRPr="0094308B">
        <w:rPr>
          <w:rFonts w:asciiTheme="majorHAnsi" w:hAnsiTheme="majorHAnsi" w:cstheme="majorHAnsi"/>
          <w:lang w:val="bg-BG" w:bidi="bg-BG"/>
        </w:rPr>
        <w:t xml:space="preserve"> и M. </w:t>
      </w:r>
      <w:proofErr w:type="spellStart"/>
      <w:r w:rsidRPr="0094308B">
        <w:rPr>
          <w:rFonts w:asciiTheme="majorHAnsi" w:hAnsiTheme="majorHAnsi" w:cstheme="majorHAnsi"/>
          <w:lang w:val="bg-BG" w:bidi="bg-BG"/>
        </w:rPr>
        <w:t>Turner</w:t>
      </w:r>
      <w:r w:rsidRPr="0094308B">
        <w:rPr>
          <w:rFonts w:asciiTheme="majorHAnsi" w:hAnsiTheme="majorHAnsi" w:cstheme="majorHAnsi"/>
          <w:lang w:val="bg-BG" w:bidi="bg-BG"/>
        </w:rPr>
        <w:noBreakHyphen/>
        <w:t>Cmuchal</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Одензе</w:t>
      </w:r>
      <w:proofErr w:type="spellEnd"/>
      <w:r w:rsidRPr="0094308B">
        <w:rPr>
          <w:rFonts w:asciiTheme="majorHAnsi" w:hAnsiTheme="majorHAnsi" w:cstheme="majorHAnsi"/>
          <w:lang w:val="bg-BG" w:bidi="bg-BG"/>
        </w:rPr>
        <w:t xml:space="preserve">, Дания. </w:t>
      </w:r>
      <w:r w:rsidRPr="0094308B">
        <w:rPr>
          <w:rFonts w:asciiTheme="majorHAnsi" w:hAnsiTheme="majorHAnsi" w:cstheme="majorHAnsi"/>
          <w:lang w:val="bg-BG" w:bidi="bg-BG"/>
        </w:rPr>
        <w:br/>
      </w:r>
      <w:hyperlink r:id="rId60" w:history="1">
        <w:r w:rsidRPr="0094308B">
          <w:rPr>
            <w:rStyle w:val="Hyperlink"/>
            <w:rFonts w:asciiTheme="majorHAnsi" w:hAnsiTheme="majorHAnsi" w:cstheme="majorHAnsi"/>
            <w:lang w:val="bg-BG" w:bidi="bg-BG"/>
          </w:rPr>
          <w:t>www.european-agency.org/resources/publications/supporting-inclusive-school-leadership-literature-review</w:t>
        </w:r>
      </w:hyperlink>
      <w:r w:rsidRPr="0094308B">
        <w:rPr>
          <w:rFonts w:asciiTheme="majorHAnsi" w:hAnsiTheme="majorHAnsi" w:cstheme="majorHAnsi"/>
          <w:lang w:val="bg-BG" w:bidi="bg-BG"/>
        </w:rPr>
        <w:t xml:space="preserve"> (последен достъп през ноември 2021 г.)</w:t>
      </w:r>
    </w:p>
    <w:p w14:paraId="056829AD" w14:textId="77777777" w:rsidR="00940609" w:rsidRPr="0094308B" w:rsidRDefault="00940609" w:rsidP="00EC13CF">
      <w:pPr>
        <w:pStyle w:val="Agency-body-text"/>
        <w:keepLines/>
        <w:rPr>
          <w:rFonts w:asciiTheme="majorHAnsi" w:hAnsiTheme="majorHAnsi" w:cstheme="majorHAnsi"/>
          <w:lang w:val="bg-BG"/>
        </w:rPr>
      </w:pPr>
      <w:r w:rsidRPr="0094308B">
        <w:rPr>
          <w:rFonts w:asciiTheme="majorHAnsi" w:hAnsiTheme="majorHAnsi" w:cstheme="majorHAnsi"/>
          <w:lang w:val="bg-BG" w:bidi="bg-BG"/>
        </w:rPr>
        <w:t xml:space="preserve">Европейска агенция за специални образователни потребности и приобщаващо образование, 2020a. </w:t>
      </w:r>
      <w:proofErr w:type="spellStart"/>
      <w:r w:rsidRPr="0094308B">
        <w:rPr>
          <w:rFonts w:asciiTheme="majorHAnsi" w:hAnsiTheme="majorHAnsi" w:cstheme="majorHAnsi"/>
          <w:i/>
          <w:lang w:val="bg-BG" w:bidi="bg-BG"/>
        </w:rPr>
        <w:t>Inclusive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School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Leadership</w:t>
      </w:r>
      <w:proofErr w:type="spellEnd"/>
      <w:r w:rsidRPr="0094308B">
        <w:rPr>
          <w:rFonts w:asciiTheme="majorHAnsi" w:hAnsiTheme="majorHAnsi" w:cstheme="majorHAnsi"/>
          <w:i/>
          <w:lang w:val="bg-BG" w:bidi="bg-BG"/>
        </w:rPr>
        <w:t xml:space="preserve">: A </w:t>
      </w:r>
      <w:proofErr w:type="spellStart"/>
      <w:r w:rsidRPr="0094308B">
        <w:rPr>
          <w:rFonts w:asciiTheme="majorHAnsi" w:hAnsiTheme="majorHAnsi" w:cstheme="majorHAnsi"/>
          <w:i/>
          <w:lang w:val="bg-BG" w:bidi="bg-BG"/>
        </w:rPr>
        <w:t>practical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guide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to</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developing</w:t>
      </w:r>
      <w:proofErr w:type="spellEnd"/>
      <w:r w:rsidRPr="0094308B">
        <w:rPr>
          <w:rFonts w:asciiTheme="majorHAnsi" w:hAnsiTheme="majorHAnsi" w:cstheme="majorHAnsi"/>
          <w:i/>
          <w:lang w:val="bg-BG" w:bidi="bg-BG"/>
        </w:rPr>
        <w:t xml:space="preserve"> и </w:t>
      </w:r>
      <w:proofErr w:type="spellStart"/>
      <w:r w:rsidRPr="0094308B">
        <w:rPr>
          <w:rFonts w:asciiTheme="majorHAnsi" w:hAnsiTheme="majorHAnsi" w:cstheme="majorHAnsi"/>
          <w:i/>
          <w:lang w:val="bg-BG" w:bidi="bg-BG"/>
        </w:rPr>
        <w:t>reviewing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policy</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frameworks</w:t>
      </w:r>
      <w:proofErr w:type="spellEnd"/>
      <w:r w:rsidRPr="0094308B">
        <w:rPr>
          <w:rFonts w:asciiTheme="majorHAnsi" w:hAnsiTheme="majorHAnsi" w:cstheme="majorHAnsi"/>
          <w:i/>
          <w:lang w:val="bg-BG" w:bidi="bg-BG"/>
        </w:rPr>
        <w:t xml:space="preserve"> [Приобщаващо училищно ръководство: практическо ръководство за разработване и преглед на рамки на политиката]</w:t>
      </w:r>
      <w:r w:rsidRPr="0094308B">
        <w:rPr>
          <w:rFonts w:asciiTheme="majorHAnsi" w:hAnsiTheme="majorHAnsi" w:cstheme="majorHAnsi"/>
          <w:lang w:val="bg-BG" w:bidi="bg-BG"/>
        </w:rPr>
        <w:t>. (ред. M. </w:t>
      </w:r>
      <w:proofErr w:type="spellStart"/>
      <w:r w:rsidRPr="0094308B">
        <w:rPr>
          <w:rFonts w:asciiTheme="majorHAnsi" w:hAnsiTheme="majorHAnsi" w:cstheme="majorHAnsi"/>
          <w:lang w:val="bg-BG" w:bidi="bg-BG"/>
        </w:rPr>
        <w:t>Turner</w:t>
      </w:r>
      <w:r w:rsidRPr="0094308B">
        <w:rPr>
          <w:rFonts w:asciiTheme="majorHAnsi" w:hAnsiTheme="majorHAnsi" w:cstheme="majorHAnsi"/>
          <w:lang w:val="bg-BG" w:bidi="bg-BG"/>
        </w:rPr>
        <w:noBreakHyphen/>
        <w:t>Cmuchal</w:t>
      </w:r>
      <w:proofErr w:type="spellEnd"/>
      <w:r w:rsidRPr="0094308B">
        <w:rPr>
          <w:rFonts w:asciiTheme="majorHAnsi" w:hAnsiTheme="majorHAnsi" w:cstheme="majorHAnsi"/>
          <w:lang w:val="bg-BG" w:bidi="bg-BG"/>
        </w:rPr>
        <w:t xml:space="preserve"> и E. </w:t>
      </w:r>
      <w:proofErr w:type="spellStart"/>
      <w:r w:rsidRPr="0094308B">
        <w:rPr>
          <w:rFonts w:asciiTheme="majorHAnsi" w:hAnsiTheme="majorHAnsi" w:cstheme="majorHAnsi"/>
          <w:lang w:val="bg-BG" w:bidi="bg-BG"/>
        </w:rPr>
        <w:t>Óskarsdóttir</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Одензе</w:t>
      </w:r>
      <w:proofErr w:type="spellEnd"/>
      <w:r w:rsidRPr="0094308B">
        <w:rPr>
          <w:rFonts w:asciiTheme="majorHAnsi" w:hAnsiTheme="majorHAnsi" w:cstheme="majorHAnsi"/>
          <w:lang w:val="bg-BG" w:bidi="bg-BG"/>
        </w:rPr>
        <w:t xml:space="preserve">, Дания. </w:t>
      </w:r>
      <w:r w:rsidRPr="0094308B">
        <w:rPr>
          <w:rFonts w:asciiTheme="majorHAnsi" w:hAnsiTheme="majorHAnsi" w:cstheme="majorHAnsi"/>
          <w:lang w:val="bg-BG" w:bidi="bg-BG"/>
        </w:rPr>
        <w:br/>
      </w:r>
      <w:hyperlink r:id="rId61" w:history="1">
        <w:r w:rsidRPr="0094308B">
          <w:rPr>
            <w:rStyle w:val="Hyperlink"/>
            <w:rFonts w:asciiTheme="majorHAnsi" w:hAnsiTheme="majorHAnsi" w:cstheme="majorHAnsi"/>
            <w:lang w:val="bg-BG" w:bidi="bg-BG"/>
          </w:rPr>
          <w:t>www.european-agency.org/resources/publications/SISL-policy-framework</w:t>
        </w:r>
      </w:hyperlink>
      <w:r w:rsidRPr="0094308B">
        <w:rPr>
          <w:rFonts w:asciiTheme="majorHAnsi" w:hAnsiTheme="majorHAnsi" w:cstheme="majorHAnsi"/>
          <w:lang w:val="bg-BG" w:bidi="bg-BG"/>
        </w:rPr>
        <w:t xml:space="preserve"> (последен достъп през септември 2021 г.)</w:t>
      </w:r>
    </w:p>
    <w:p w14:paraId="08137F08" w14:textId="060C63C3" w:rsidR="00940609" w:rsidRPr="0094308B" w:rsidRDefault="00940609" w:rsidP="00BD3184">
      <w:pPr>
        <w:pStyle w:val="Agency-body-text"/>
        <w:keepLines/>
        <w:rPr>
          <w:rFonts w:asciiTheme="majorHAnsi" w:hAnsiTheme="majorHAnsi" w:cstheme="majorHAnsi"/>
          <w:lang w:val="bg-BG"/>
        </w:rPr>
      </w:pPr>
      <w:r w:rsidRPr="0094308B">
        <w:rPr>
          <w:rFonts w:asciiTheme="majorHAnsi" w:hAnsiTheme="majorHAnsi" w:cstheme="majorHAnsi"/>
          <w:lang w:val="bg-BG" w:bidi="bg-BG"/>
        </w:rPr>
        <w:t xml:space="preserve">Европейска агенция за специални образователни потребности и приобщаващо образование, 2020b. </w:t>
      </w:r>
      <w:proofErr w:type="spellStart"/>
      <w:r w:rsidRPr="0094308B">
        <w:rPr>
          <w:rFonts w:asciiTheme="majorHAnsi" w:hAnsiTheme="majorHAnsi" w:cstheme="majorHAnsi"/>
          <w:i/>
          <w:lang w:val="bg-BG" w:bidi="bg-BG"/>
        </w:rPr>
        <w:t>Teacher</w:t>
      </w:r>
      <w:proofErr w:type="spellEnd"/>
      <w:r w:rsidRPr="0094308B">
        <w:rPr>
          <w:rFonts w:asciiTheme="majorHAnsi" w:hAnsiTheme="majorHAnsi" w:cstheme="majorHAnsi"/>
          <w:i/>
          <w:lang w:val="bg-BG" w:bidi="bg-BG"/>
        </w:rPr>
        <w:t xml:space="preserve"> Professional </w:t>
      </w:r>
      <w:proofErr w:type="spellStart"/>
      <w:r w:rsidRPr="0094308B">
        <w:rPr>
          <w:rFonts w:asciiTheme="majorHAnsi" w:hAnsiTheme="majorHAnsi" w:cstheme="majorHAnsi"/>
          <w:i/>
          <w:lang w:val="bg-BG" w:bidi="bg-BG"/>
        </w:rPr>
        <w:t>Learning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for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Inclusion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Methodology</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Report</w:t>
      </w:r>
      <w:proofErr w:type="spellEnd"/>
      <w:r w:rsidRPr="0094308B">
        <w:rPr>
          <w:rFonts w:asciiTheme="majorHAnsi" w:hAnsiTheme="majorHAnsi" w:cstheme="majorHAnsi"/>
          <w:i/>
          <w:lang w:val="bg-BG" w:bidi="bg-BG"/>
        </w:rPr>
        <w:t xml:space="preserve"> [Професионално обучение на учителите за приобщаване: </w:t>
      </w:r>
      <w:proofErr w:type="spellStart"/>
      <w:r w:rsidRPr="0094308B">
        <w:rPr>
          <w:rFonts w:asciiTheme="majorHAnsi" w:hAnsiTheme="majorHAnsi" w:cstheme="majorHAnsi"/>
          <w:i/>
          <w:lang w:val="bg-BG" w:bidi="bg-BG"/>
        </w:rPr>
        <w:t>методологически</w:t>
      </w:r>
      <w:proofErr w:type="spellEnd"/>
      <w:r w:rsidRPr="0094308B">
        <w:rPr>
          <w:rFonts w:asciiTheme="majorHAnsi" w:hAnsiTheme="majorHAnsi" w:cstheme="majorHAnsi"/>
          <w:i/>
          <w:lang w:val="bg-BG" w:bidi="bg-BG"/>
        </w:rPr>
        <w:t xml:space="preserve"> доклад].</w:t>
      </w:r>
      <w:r w:rsidRPr="0094308B">
        <w:rPr>
          <w:rFonts w:asciiTheme="majorHAnsi" w:hAnsiTheme="majorHAnsi" w:cstheme="majorHAnsi"/>
          <w:lang w:val="bg-BG" w:bidi="bg-BG"/>
        </w:rPr>
        <w:t xml:space="preserve"> (ред. A. De </w:t>
      </w:r>
      <w:proofErr w:type="spellStart"/>
      <w:r w:rsidRPr="0094308B">
        <w:rPr>
          <w:rFonts w:asciiTheme="majorHAnsi" w:hAnsiTheme="majorHAnsi" w:cstheme="majorHAnsi"/>
          <w:lang w:val="bg-BG" w:bidi="bg-BG"/>
        </w:rPr>
        <w:t>Vroey</w:t>
      </w:r>
      <w:proofErr w:type="spellEnd"/>
      <w:r w:rsidRPr="0094308B">
        <w:rPr>
          <w:rFonts w:asciiTheme="majorHAnsi" w:hAnsiTheme="majorHAnsi" w:cstheme="majorHAnsi"/>
          <w:lang w:val="bg-BG" w:bidi="bg-BG"/>
        </w:rPr>
        <w:t xml:space="preserve"> и S. </w:t>
      </w:r>
      <w:proofErr w:type="spellStart"/>
      <w:r w:rsidRPr="0094308B">
        <w:rPr>
          <w:rFonts w:asciiTheme="majorHAnsi" w:hAnsiTheme="majorHAnsi" w:cstheme="majorHAnsi"/>
          <w:lang w:val="bg-BG" w:bidi="bg-BG"/>
        </w:rPr>
        <w:t>Symeonidou</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Одензе</w:t>
      </w:r>
      <w:proofErr w:type="spellEnd"/>
      <w:r w:rsidRPr="0094308B">
        <w:rPr>
          <w:rFonts w:asciiTheme="majorHAnsi" w:hAnsiTheme="majorHAnsi" w:cstheme="majorHAnsi"/>
          <w:lang w:val="bg-BG" w:bidi="bg-BG"/>
        </w:rPr>
        <w:t xml:space="preserve">, Дания. </w:t>
      </w:r>
      <w:r w:rsidR="00E420B6" w:rsidRPr="0094308B">
        <w:rPr>
          <w:rFonts w:asciiTheme="majorHAnsi" w:hAnsiTheme="majorHAnsi" w:cstheme="majorHAnsi"/>
          <w:lang w:val="bg-BG" w:bidi="bg-BG"/>
        </w:rPr>
        <w:br/>
      </w:r>
      <w:hyperlink r:id="rId62" w:history="1">
        <w:r w:rsidR="00E35FF9" w:rsidRPr="0094308B">
          <w:rPr>
            <w:rStyle w:val="Hyperlink"/>
            <w:rFonts w:asciiTheme="majorHAnsi" w:hAnsiTheme="majorHAnsi" w:cstheme="majorHAnsi"/>
            <w:lang w:val="bg-BG" w:bidi="bg-BG"/>
          </w:rPr>
          <w:t>www.european-agency.org/resources/publications/TPL4I-methodology</w:t>
        </w:r>
      </w:hyperlink>
      <w:r w:rsidRPr="0094308B">
        <w:rPr>
          <w:rFonts w:asciiTheme="majorHAnsi" w:hAnsiTheme="majorHAnsi" w:cstheme="majorHAnsi"/>
          <w:lang w:val="bg-BG" w:bidi="bg-BG"/>
        </w:rPr>
        <w:t xml:space="preserve"> (последен достъп през ноември 2021 г.)</w:t>
      </w:r>
    </w:p>
    <w:p w14:paraId="6EFD1DAF" w14:textId="37FC8055" w:rsidR="00940609" w:rsidRPr="0094308B" w:rsidRDefault="00940609" w:rsidP="00EC13CF">
      <w:pPr>
        <w:pStyle w:val="Agency-body-text"/>
        <w:keepLines/>
        <w:rPr>
          <w:rFonts w:asciiTheme="majorHAnsi" w:hAnsiTheme="majorHAnsi" w:cstheme="majorHAnsi"/>
          <w:lang w:val="bg-BG"/>
        </w:rPr>
      </w:pPr>
      <w:r w:rsidRPr="0094308B">
        <w:rPr>
          <w:rFonts w:asciiTheme="majorHAnsi" w:hAnsiTheme="majorHAnsi" w:cstheme="majorHAnsi"/>
          <w:lang w:val="bg-BG" w:bidi="bg-BG"/>
        </w:rPr>
        <w:t xml:space="preserve">Европейска агенция за специални образователни потребности и приобщаващо образование, без дата. </w:t>
      </w:r>
      <w:proofErr w:type="spellStart"/>
      <w:r w:rsidRPr="0094308B">
        <w:rPr>
          <w:rFonts w:asciiTheme="majorHAnsi" w:hAnsiTheme="majorHAnsi" w:cstheme="majorHAnsi"/>
          <w:i/>
          <w:lang w:val="bg-BG" w:bidi="bg-BG"/>
        </w:rPr>
        <w:t>Glossary</w:t>
      </w:r>
      <w:proofErr w:type="spellEnd"/>
      <w:r w:rsidRPr="0094308B">
        <w:rPr>
          <w:rFonts w:asciiTheme="majorHAnsi" w:hAnsiTheme="majorHAnsi" w:cstheme="majorHAnsi"/>
          <w:i/>
          <w:lang w:val="bg-BG" w:bidi="bg-BG"/>
        </w:rPr>
        <w:t xml:space="preserve"> [Речник]</w:t>
      </w:r>
      <w:r w:rsidRPr="0094308B">
        <w:rPr>
          <w:rFonts w:asciiTheme="majorHAnsi" w:hAnsiTheme="majorHAnsi" w:cstheme="majorHAnsi"/>
          <w:lang w:val="bg-BG" w:bidi="bg-BG"/>
        </w:rPr>
        <w:t xml:space="preserve">. </w:t>
      </w:r>
      <w:r w:rsidR="007A3BCC" w:rsidRPr="0094308B">
        <w:rPr>
          <w:rFonts w:asciiTheme="majorHAnsi" w:hAnsiTheme="majorHAnsi" w:cstheme="majorHAnsi"/>
          <w:lang w:val="bg-BG" w:bidi="bg-BG"/>
        </w:rPr>
        <w:br/>
      </w:r>
      <w:hyperlink r:id="rId63" w:history="1">
        <w:r w:rsidR="00AF5BB8" w:rsidRPr="0094308B">
          <w:rPr>
            <w:rStyle w:val="Hyperlink"/>
            <w:rFonts w:asciiTheme="majorHAnsi" w:hAnsiTheme="majorHAnsi" w:cstheme="majorHAnsi"/>
            <w:lang w:val="bg-BG" w:bidi="bg-BG"/>
          </w:rPr>
          <w:t>www.european-agency.org/resources/glossary</w:t>
        </w:r>
      </w:hyperlink>
      <w:r w:rsidRPr="0094308B">
        <w:rPr>
          <w:rFonts w:asciiTheme="majorHAnsi" w:hAnsiTheme="majorHAnsi" w:cstheme="majorHAnsi"/>
          <w:lang w:val="bg-BG" w:bidi="bg-BG"/>
        </w:rPr>
        <w:t xml:space="preserve"> (последен достъп през септември 2021 г.)</w:t>
      </w:r>
    </w:p>
    <w:p w14:paraId="7F68C339" w14:textId="78156063" w:rsidR="00940609" w:rsidRPr="0094308B" w:rsidRDefault="00940609" w:rsidP="00EC13CF">
      <w:pPr>
        <w:pStyle w:val="Agency-body-text"/>
        <w:keepLines/>
        <w:rPr>
          <w:rStyle w:val="Hyperlink"/>
          <w:rFonts w:asciiTheme="majorHAnsi" w:hAnsiTheme="majorHAnsi" w:cstheme="majorHAnsi"/>
          <w:lang w:val="bg-BG"/>
        </w:rPr>
      </w:pPr>
      <w:r w:rsidRPr="0094308B">
        <w:rPr>
          <w:rFonts w:asciiTheme="majorHAnsi" w:hAnsiTheme="majorHAnsi" w:cstheme="majorHAnsi"/>
          <w:lang w:val="bg-BG" w:bidi="bg-BG"/>
        </w:rPr>
        <w:t>ОИСР, 2017 г. ‘</w:t>
      </w:r>
      <w:proofErr w:type="spellStart"/>
      <w:r w:rsidRPr="0094308B">
        <w:rPr>
          <w:rFonts w:asciiTheme="majorHAnsi" w:hAnsiTheme="majorHAnsi" w:cstheme="majorHAnsi"/>
          <w:lang w:val="bg-BG" w:bidi="bg-BG"/>
        </w:rPr>
        <w:t>Students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well-being</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What</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it</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is</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and</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how</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it</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can</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be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measured</w:t>
      </w:r>
      <w:proofErr w:type="spellEnd"/>
      <w:r w:rsidRPr="0094308B">
        <w:rPr>
          <w:rFonts w:asciiTheme="majorHAnsi" w:hAnsiTheme="majorHAnsi" w:cstheme="majorHAnsi"/>
          <w:lang w:val="bg-BG" w:bidi="bg-BG"/>
        </w:rPr>
        <w:t xml:space="preserve">’ [„Благополучието на учениците: какво представлява то и как може да се измери“], във: </w:t>
      </w:r>
      <w:proofErr w:type="spellStart"/>
      <w:r w:rsidRPr="0094308B">
        <w:rPr>
          <w:rFonts w:asciiTheme="majorHAnsi" w:hAnsiTheme="majorHAnsi" w:cstheme="majorHAnsi"/>
          <w:i/>
          <w:lang w:val="bg-BG" w:bidi="bg-BG"/>
        </w:rPr>
        <w:t>PISA</w:t>
      </w:r>
      <w:proofErr w:type="spellEnd"/>
      <w:r w:rsidRPr="0094308B">
        <w:rPr>
          <w:rFonts w:asciiTheme="majorHAnsi" w:hAnsiTheme="majorHAnsi" w:cstheme="majorHAnsi"/>
          <w:i/>
          <w:lang w:val="bg-BG" w:bidi="bg-BG"/>
        </w:rPr>
        <w:t xml:space="preserve"> 2015 </w:t>
      </w:r>
      <w:proofErr w:type="spellStart"/>
      <w:r w:rsidRPr="0094308B">
        <w:rPr>
          <w:rFonts w:asciiTheme="majorHAnsi" w:hAnsiTheme="majorHAnsi" w:cstheme="majorHAnsi"/>
          <w:i/>
          <w:lang w:val="bg-BG" w:bidi="bg-BG"/>
        </w:rPr>
        <w:t>Results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Volume</w:t>
      </w:r>
      <w:proofErr w:type="spellEnd"/>
      <w:r w:rsidRPr="0094308B">
        <w:rPr>
          <w:rFonts w:asciiTheme="majorHAnsi" w:hAnsiTheme="majorHAnsi" w:cstheme="majorHAnsi"/>
          <w:i/>
          <w:lang w:val="bg-BG" w:bidi="bg-BG"/>
        </w:rPr>
        <w:t xml:space="preserve"> III): </w:t>
      </w:r>
      <w:proofErr w:type="spellStart"/>
      <w:r w:rsidRPr="0094308B">
        <w:rPr>
          <w:rFonts w:asciiTheme="majorHAnsi" w:hAnsiTheme="majorHAnsi" w:cstheme="majorHAnsi"/>
          <w:i/>
          <w:lang w:val="bg-BG" w:bidi="bg-BG"/>
        </w:rPr>
        <w:t>Students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Well-Being</w:t>
      </w:r>
      <w:proofErr w:type="spellEnd"/>
      <w:r w:rsidRPr="0094308B">
        <w:rPr>
          <w:rFonts w:asciiTheme="majorHAnsi" w:hAnsiTheme="majorHAnsi" w:cstheme="majorHAnsi"/>
          <w:lang w:val="bg-BG" w:bidi="bg-BG"/>
        </w:rPr>
        <w:t xml:space="preserve">. Париж: </w:t>
      </w:r>
      <w:proofErr w:type="spellStart"/>
      <w:r w:rsidRPr="0094308B">
        <w:rPr>
          <w:rFonts w:asciiTheme="majorHAnsi" w:hAnsiTheme="majorHAnsi" w:cstheme="majorHAnsi"/>
          <w:lang w:val="bg-BG" w:bidi="bg-BG"/>
        </w:rPr>
        <w:t>OECD</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Publishing</w:t>
      </w:r>
      <w:proofErr w:type="spellEnd"/>
      <w:r w:rsidRPr="0094308B">
        <w:rPr>
          <w:rFonts w:asciiTheme="majorHAnsi" w:hAnsiTheme="majorHAnsi" w:cstheme="majorHAnsi"/>
          <w:lang w:val="bg-BG" w:bidi="bg-BG"/>
        </w:rPr>
        <w:t xml:space="preserve">. </w:t>
      </w:r>
      <w:hyperlink r:id="rId64" w:history="1">
        <w:r w:rsidRPr="0094308B">
          <w:rPr>
            <w:rStyle w:val="Hyperlink"/>
            <w:rFonts w:asciiTheme="majorHAnsi" w:hAnsiTheme="majorHAnsi" w:cstheme="majorHAnsi"/>
            <w:lang w:val="bg-BG" w:bidi="bg-BG"/>
          </w:rPr>
          <w:t>doi.org/10.1787/9789264273856-6-en</w:t>
        </w:r>
      </w:hyperlink>
      <w:r w:rsidRPr="0094308B">
        <w:rPr>
          <w:rFonts w:asciiTheme="majorHAnsi" w:hAnsiTheme="majorHAnsi" w:cstheme="majorHAnsi"/>
          <w:lang w:val="bg-BG" w:bidi="bg-BG"/>
        </w:rPr>
        <w:t xml:space="preserve"> (последен достъп през ноември 2021 г.)</w:t>
      </w:r>
    </w:p>
    <w:p w14:paraId="71165D43" w14:textId="77777777" w:rsidR="00940609" w:rsidRPr="0094308B" w:rsidRDefault="00940609" w:rsidP="00EC13CF">
      <w:pPr>
        <w:pStyle w:val="Agency-body-text"/>
        <w:keepLines/>
        <w:rPr>
          <w:rFonts w:asciiTheme="majorHAnsi" w:hAnsiTheme="majorHAnsi" w:cstheme="majorHAnsi"/>
          <w:lang w:val="bg-BG"/>
        </w:rPr>
      </w:pPr>
      <w:r w:rsidRPr="0094308B">
        <w:rPr>
          <w:rFonts w:asciiTheme="majorHAnsi" w:hAnsiTheme="majorHAnsi" w:cstheme="majorHAnsi"/>
          <w:lang w:val="bg-BG" w:bidi="bg-BG"/>
        </w:rPr>
        <w:lastRenderedPageBreak/>
        <w:t xml:space="preserve">Статистически институт на ЮНЕСКО, 2018 г. </w:t>
      </w:r>
      <w:proofErr w:type="spellStart"/>
      <w:r w:rsidRPr="0094308B">
        <w:rPr>
          <w:rFonts w:asciiTheme="majorHAnsi" w:hAnsiTheme="majorHAnsi" w:cstheme="majorHAnsi"/>
          <w:i/>
          <w:lang w:val="bg-BG" w:bidi="bg-BG"/>
        </w:rPr>
        <w:t>Handbook</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Measuring</w:t>
      </w:r>
      <w:proofErr w:type="spellEnd"/>
      <w:r w:rsidRPr="0094308B">
        <w:rPr>
          <w:rFonts w:asciiTheme="majorHAnsi" w:hAnsiTheme="majorHAnsi" w:cstheme="majorHAnsi"/>
          <w:i/>
          <w:lang w:val="bg-BG" w:bidi="bg-BG"/>
        </w:rPr>
        <w:t xml:space="preserve"> Equity </w:t>
      </w:r>
      <w:proofErr w:type="spellStart"/>
      <w:r w:rsidRPr="0094308B">
        <w:rPr>
          <w:rFonts w:asciiTheme="majorHAnsi" w:hAnsiTheme="majorHAnsi" w:cstheme="majorHAnsi"/>
          <w:i/>
          <w:lang w:val="bg-BG" w:bidi="bg-BG"/>
        </w:rPr>
        <w:t>in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[Наръчник за измерване на равнопоставеността в образованието]</w:t>
      </w:r>
      <w:r w:rsidRPr="0094308B">
        <w:rPr>
          <w:rFonts w:asciiTheme="majorHAnsi" w:hAnsiTheme="majorHAnsi" w:cstheme="majorHAnsi"/>
          <w:lang w:val="bg-BG" w:bidi="bg-BG"/>
        </w:rPr>
        <w:t xml:space="preserve">. Монреал: Статистически институт на ЮНЕСКО. </w:t>
      </w:r>
      <w:hyperlink r:id="rId65" w:history="1">
        <w:r w:rsidRPr="0094308B">
          <w:rPr>
            <w:rStyle w:val="Hyperlink"/>
            <w:rFonts w:asciiTheme="majorHAnsi" w:hAnsiTheme="majorHAnsi" w:cstheme="majorHAnsi"/>
            <w:lang w:val="bg-BG" w:bidi="bg-BG"/>
          </w:rPr>
          <w:t>uis.unesco.org/sites/default/files/documents/handbook-measuring-equity-education-2018-en.pdf</w:t>
        </w:r>
      </w:hyperlink>
      <w:r w:rsidRPr="0094308B">
        <w:rPr>
          <w:rFonts w:asciiTheme="majorHAnsi" w:hAnsiTheme="majorHAnsi" w:cstheme="majorHAnsi"/>
          <w:lang w:val="bg-BG" w:bidi="bg-BG"/>
        </w:rPr>
        <w:t xml:space="preserve"> (последен достъп през ноември 2020 г.)</w:t>
      </w:r>
    </w:p>
    <w:p w14:paraId="0204C16A" w14:textId="77777777" w:rsidR="00940609" w:rsidRPr="0094308B" w:rsidRDefault="00940609" w:rsidP="00C5665F">
      <w:pPr>
        <w:pStyle w:val="Agency-body-text"/>
        <w:keepLines/>
        <w:rPr>
          <w:rFonts w:asciiTheme="majorHAnsi" w:hAnsiTheme="majorHAnsi" w:cstheme="majorHAnsi"/>
          <w:lang w:val="bg-BG"/>
        </w:rPr>
      </w:pPr>
      <w:r w:rsidRPr="0094308B">
        <w:rPr>
          <w:rFonts w:asciiTheme="majorHAnsi" w:hAnsiTheme="majorHAnsi" w:cstheme="majorHAnsi"/>
          <w:lang w:val="bg-BG" w:bidi="bg-BG"/>
        </w:rPr>
        <w:t xml:space="preserve">Съвет на Европейския съюз, 2017 г. </w:t>
      </w:r>
      <w:r w:rsidRPr="0094308B">
        <w:rPr>
          <w:rFonts w:asciiTheme="majorHAnsi" w:hAnsiTheme="majorHAnsi" w:cstheme="majorHAnsi"/>
          <w:i/>
          <w:lang w:val="bg-BG" w:bidi="bg-BG"/>
        </w:rPr>
        <w:t>Заключения на Съвета и на представителите на правителствата на държавите членки, заседаващи в рамките на Съвета, относно приобщаване в условията на многообразие с цел постигане на висококачествено образование за всички</w:t>
      </w:r>
      <w:r w:rsidRPr="0094308B">
        <w:rPr>
          <w:rFonts w:asciiTheme="majorHAnsi" w:hAnsiTheme="majorHAnsi" w:cstheme="majorHAnsi"/>
          <w:lang w:val="bg-BG" w:bidi="bg-BG"/>
        </w:rPr>
        <w:t xml:space="preserve">. (2017/C 62/02). </w:t>
      </w:r>
      <w:r w:rsidRPr="0094308B">
        <w:rPr>
          <w:rFonts w:asciiTheme="majorHAnsi" w:hAnsiTheme="majorHAnsi" w:cstheme="majorHAnsi"/>
          <w:lang w:val="bg-BG" w:bidi="bg-BG"/>
        </w:rPr>
        <w:br/>
      </w:r>
      <w:hyperlink r:id="rId66" w:tooltip="eur-lex.europa.eu/legal-content/BG/TXT/?uri=CELEX%3A52017XG0225%2802%29" w:history="1">
        <w:r w:rsidRPr="0094308B">
          <w:rPr>
            <w:rStyle w:val="Hyperlink"/>
            <w:rFonts w:asciiTheme="majorHAnsi" w:hAnsiTheme="majorHAnsi" w:cstheme="majorHAnsi"/>
            <w:shd w:val="clear" w:color="auto" w:fill="FFFFFF"/>
            <w:lang w:val="bg-BG" w:bidi="bg-BG"/>
          </w:rPr>
          <w:t>eur-lex.europa.eu/legal-content/BG/TXT/?uri=CELEX%3A52017XG0225%2802%29</w:t>
        </w:r>
      </w:hyperlink>
      <w:r w:rsidRPr="0094308B">
        <w:rPr>
          <w:rFonts w:asciiTheme="majorHAnsi" w:hAnsiTheme="majorHAnsi" w:cstheme="majorHAnsi"/>
          <w:shd w:val="clear" w:color="auto" w:fill="FFFFFF"/>
          <w:lang w:val="bg-BG" w:bidi="bg-BG"/>
        </w:rPr>
        <w:t xml:space="preserve"> </w:t>
      </w:r>
      <w:r w:rsidRPr="0094308B">
        <w:rPr>
          <w:rFonts w:asciiTheme="majorHAnsi" w:hAnsiTheme="majorHAnsi" w:cstheme="majorHAnsi"/>
          <w:lang w:val="bg-BG" w:bidi="bg-BG"/>
        </w:rPr>
        <w:t>(последен достъп през ноември 2021 г.)</w:t>
      </w:r>
    </w:p>
    <w:p w14:paraId="0B7CAC8B" w14:textId="77777777" w:rsidR="00940609" w:rsidRPr="0094308B" w:rsidRDefault="00940609" w:rsidP="00EC13CF">
      <w:pPr>
        <w:pStyle w:val="Agency-body-text"/>
        <w:keepLines/>
        <w:rPr>
          <w:rFonts w:asciiTheme="majorHAnsi" w:hAnsiTheme="majorHAnsi" w:cstheme="majorHAnsi"/>
          <w:lang w:val="bg-BG"/>
        </w:rPr>
      </w:pPr>
      <w:r w:rsidRPr="0094308B">
        <w:rPr>
          <w:rFonts w:asciiTheme="majorHAnsi" w:hAnsiTheme="majorHAnsi" w:cstheme="majorHAnsi"/>
          <w:lang w:val="bg-BG" w:bidi="bg-BG"/>
        </w:rPr>
        <w:t xml:space="preserve">УНИЦЕФ, 2007 г. </w:t>
      </w:r>
      <w:r w:rsidRPr="0094308B">
        <w:rPr>
          <w:rFonts w:asciiTheme="majorHAnsi" w:hAnsiTheme="majorHAnsi" w:cstheme="majorHAnsi"/>
          <w:i/>
          <w:lang w:val="bg-BG" w:bidi="bg-BG"/>
        </w:rPr>
        <w:t xml:space="preserve">A </w:t>
      </w:r>
      <w:proofErr w:type="spellStart"/>
      <w:r w:rsidRPr="0094308B">
        <w:rPr>
          <w:rFonts w:asciiTheme="majorHAnsi" w:hAnsiTheme="majorHAnsi" w:cstheme="majorHAnsi"/>
          <w:i/>
          <w:lang w:val="bg-BG" w:bidi="bg-BG"/>
        </w:rPr>
        <w:t>Human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Rights-Based</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Approach</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to</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for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All</w:t>
      </w:r>
      <w:proofErr w:type="spellEnd"/>
      <w:r w:rsidRPr="0094308B">
        <w:rPr>
          <w:rFonts w:asciiTheme="majorHAnsi" w:hAnsiTheme="majorHAnsi" w:cstheme="majorHAnsi"/>
          <w:i/>
          <w:lang w:val="bg-BG" w:bidi="bg-BG"/>
        </w:rPr>
        <w:t xml:space="preserve">: A </w:t>
      </w:r>
      <w:proofErr w:type="spellStart"/>
      <w:r w:rsidRPr="0094308B">
        <w:rPr>
          <w:rFonts w:asciiTheme="majorHAnsi" w:hAnsiTheme="majorHAnsi" w:cstheme="majorHAnsi"/>
          <w:i/>
          <w:lang w:val="bg-BG" w:bidi="bg-BG"/>
        </w:rPr>
        <w:t>framework</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for</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the</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realization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of</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children’s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right</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to</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and</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rights</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within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[Подход към образованието за всички, основан на правата на човека: рамка за реализиране на правото на децата на образование и на правата в рамките на образованието]</w:t>
      </w:r>
      <w:r w:rsidRPr="0094308B">
        <w:rPr>
          <w:rFonts w:asciiTheme="majorHAnsi" w:hAnsiTheme="majorHAnsi" w:cstheme="majorHAnsi"/>
          <w:lang w:val="bg-BG" w:bidi="bg-BG"/>
        </w:rPr>
        <w:t xml:space="preserve">. Ню Йорк: УНИЦЕФ. </w:t>
      </w:r>
      <w:hyperlink r:id="rId67" w:history="1">
        <w:r w:rsidRPr="0094308B">
          <w:rPr>
            <w:rStyle w:val="Hyperlink"/>
            <w:rFonts w:asciiTheme="majorHAnsi" w:hAnsiTheme="majorHAnsi" w:cstheme="majorHAnsi"/>
            <w:lang w:val="bg-BG" w:bidi="bg-BG"/>
          </w:rPr>
          <w:t>unesdoc.unesco.org/</w:t>
        </w:r>
        <w:proofErr w:type="spellStart"/>
        <w:r w:rsidRPr="0094308B">
          <w:rPr>
            <w:rStyle w:val="Hyperlink"/>
            <w:rFonts w:asciiTheme="majorHAnsi" w:hAnsiTheme="majorHAnsi" w:cstheme="majorHAnsi"/>
            <w:lang w:val="bg-BG" w:bidi="bg-BG"/>
          </w:rPr>
          <w:t>ark</w:t>
        </w:r>
        <w:proofErr w:type="spellEnd"/>
        <w:r w:rsidRPr="0094308B">
          <w:rPr>
            <w:rStyle w:val="Hyperlink"/>
            <w:rFonts w:asciiTheme="majorHAnsi" w:hAnsiTheme="majorHAnsi" w:cstheme="majorHAnsi"/>
            <w:lang w:val="bg-BG" w:bidi="bg-BG"/>
          </w:rPr>
          <w:t>:/48223/pf0000154861</w:t>
        </w:r>
      </w:hyperlink>
      <w:r w:rsidRPr="0094308B">
        <w:rPr>
          <w:rFonts w:asciiTheme="majorHAnsi" w:hAnsiTheme="majorHAnsi" w:cstheme="majorHAnsi"/>
          <w:lang w:val="bg-BG" w:bidi="bg-BG"/>
        </w:rPr>
        <w:t xml:space="preserve"> (последен достъп през ноември 2020 г.)</w:t>
      </w:r>
    </w:p>
    <w:p w14:paraId="48F40A58" w14:textId="220C82DD" w:rsidR="00940609" w:rsidRPr="0094308B" w:rsidRDefault="00940609" w:rsidP="00554231">
      <w:pPr>
        <w:pStyle w:val="Agency-body-text"/>
        <w:keepLines/>
        <w:rPr>
          <w:rFonts w:asciiTheme="majorHAnsi" w:hAnsiTheme="majorHAnsi" w:cstheme="majorHAnsi"/>
          <w:lang w:val="bg-BG"/>
        </w:rPr>
      </w:pPr>
      <w:r w:rsidRPr="0094308B">
        <w:rPr>
          <w:rFonts w:asciiTheme="majorHAnsi" w:hAnsiTheme="majorHAnsi" w:cstheme="majorHAnsi"/>
          <w:lang w:val="bg-BG" w:bidi="bg-BG"/>
        </w:rPr>
        <w:t>ЮНЕСКО, 2017 г. ‘</w:t>
      </w:r>
      <w:proofErr w:type="spellStart"/>
      <w:r w:rsidRPr="0094308B">
        <w:rPr>
          <w:rFonts w:asciiTheme="majorHAnsi" w:hAnsiTheme="majorHAnsi" w:cstheme="majorHAnsi"/>
          <w:lang w:val="bg-BG" w:bidi="bg-BG"/>
        </w:rPr>
        <w:t>Accountable</w:t>
      </w:r>
      <w:proofErr w:type="spellEnd"/>
      <w:r w:rsidRPr="0094308B">
        <w:rPr>
          <w:rFonts w:asciiTheme="majorHAnsi" w:hAnsiTheme="majorHAnsi" w:cstheme="majorHAnsi"/>
          <w:lang w:val="bg-BG" w:bidi="bg-BG"/>
        </w:rPr>
        <w:t xml:space="preserve"> </w:t>
      </w:r>
      <w:proofErr w:type="spellStart"/>
      <w:r w:rsidRPr="0094308B">
        <w:rPr>
          <w:rFonts w:asciiTheme="majorHAnsi" w:hAnsiTheme="majorHAnsi" w:cstheme="majorHAnsi"/>
          <w:lang w:val="bg-BG" w:bidi="bg-BG"/>
        </w:rPr>
        <w:t>teachers</w:t>
      </w:r>
      <w:proofErr w:type="spellEnd"/>
      <w:r w:rsidRPr="0094308B">
        <w:rPr>
          <w:rFonts w:asciiTheme="majorHAnsi" w:hAnsiTheme="majorHAnsi" w:cstheme="majorHAnsi"/>
          <w:lang w:val="bg-BG" w:bidi="bg-BG"/>
        </w:rPr>
        <w:t xml:space="preserve">’ [„Отговорните учители“] </w:t>
      </w:r>
      <w:proofErr w:type="spellStart"/>
      <w:r w:rsidRPr="0094308B">
        <w:rPr>
          <w:rFonts w:asciiTheme="majorHAnsi" w:hAnsiTheme="majorHAnsi" w:cstheme="majorHAnsi"/>
          <w:i/>
          <w:lang w:val="bg-BG" w:bidi="bg-BG"/>
        </w:rPr>
        <w:t>Global</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Education</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Monitoring</w:t>
      </w:r>
      <w:proofErr w:type="spellEnd"/>
      <w:r w:rsidRPr="0094308B">
        <w:rPr>
          <w:rFonts w:asciiTheme="majorHAnsi" w:hAnsiTheme="majorHAnsi" w:cstheme="majorHAnsi"/>
          <w:i/>
          <w:lang w:val="bg-BG" w:bidi="bg-BG"/>
        </w:rPr>
        <w:t xml:space="preserve"> </w:t>
      </w:r>
      <w:proofErr w:type="spellStart"/>
      <w:r w:rsidRPr="0094308B">
        <w:rPr>
          <w:rFonts w:asciiTheme="majorHAnsi" w:hAnsiTheme="majorHAnsi" w:cstheme="majorHAnsi"/>
          <w:i/>
          <w:lang w:val="bg-BG" w:bidi="bg-BG"/>
        </w:rPr>
        <w:t>Report</w:t>
      </w:r>
      <w:proofErr w:type="spellEnd"/>
      <w:r w:rsidRPr="0094308B">
        <w:rPr>
          <w:rFonts w:asciiTheme="majorHAnsi" w:hAnsiTheme="majorHAnsi" w:cstheme="majorHAnsi"/>
          <w:i/>
          <w:lang w:val="bg-BG" w:bidi="bg-BG"/>
        </w:rPr>
        <w:t xml:space="preserve"> 2017/8</w:t>
      </w:r>
      <w:r w:rsidRPr="0094308B">
        <w:rPr>
          <w:rFonts w:asciiTheme="majorHAnsi" w:hAnsiTheme="majorHAnsi" w:cstheme="majorHAnsi"/>
          <w:lang w:val="bg-BG" w:bidi="bg-BG"/>
        </w:rPr>
        <w:t xml:space="preserve">. Париж: ЮНЕСКО. </w:t>
      </w:r>
      <w:r w:rsidR="00A76A09" w:rsidRPr="0094308B">
        <w:rPr>
          <w:rFonts w:asciiTheme="majorHAnsi" w:hAnsiTheme="majorHAnsi" w:cstheme="majorHAnsi"/>
          <w:lang w:val="bg-BG" w:bidi="bg-BG"/>
        </w:rPr>
        <w:br/>
      </w:r>
      <w:hyperlink r:id="rId68" w:history="1">
        <w:r w:rsidRPr="0094308B">
          <w:rPr>
            <w:rStyle w:val="Hyperlink"/>
            <w:rFonts w:asciiTheme="majorHAnsi" w:hAnsiTheme="majorHAnsi" w:cstheme="majorHAnsi"/>
            <w:lang w:val="bg-BG" w:bidi="bg-BG"/>
          </w:rPr>
          <w:t>gem-report-2017.unesco.org/</w:t>
        </w:r>
        <w:proofErr w:type="spellStart"/>
        <w:r w:rsidRPr="0094308B">
          <w:rPr>
            <w:rStyle w:val="Hyperlink"/>
            <w:rFonts w:asciiTheme="majorHAnsi" w:hAnsiTheme="majorHAnsi" w:cstheme="majorHAnsi"/>
            <w:lang w:val="bg-BG" w:bidi="bg-BG"/>
          </w:rPr>
          <w:t>en</w:t>
        </w:r>
        <w:proofErr w:type="spellEnd"/>
        <w:r w:rsidRPr="0094308B">
          <w:rPr>
            <w:rStyle w:val="Hyperlink"/>
            <w:rFonts w:asciiTheme="majorHAnsi" w:hAnsiTheme="majorHAnsi" w:cstheme="majorHAnsi"/>
            <w:lang w:val="bg-BG" w:bidi="bg-BG"/>
          </w:rPr>
          <w:t>/</w:t>
        </w:r>
        <w:proofErr w:type="spellStart"/>
        <w:r w:rsidRPr="0094308B">
          <w:rPr>
            <w:rStyle w:val="Hyperlink"/>
            <w:rFonts w:asciiTheme="majorHAnsi" w:hAnsiTheme="majorHAnsi" w:cstheme="majorHAnsi"/>
            <w:lang w:val="bg-BG" w:bidi="bg-BG"/>
          </w:rPr>
          <w:t>chapter</w:t>
        </w:r>
        <w:proofErr w:type="spellEnd"/>
        <w:r w:rsidRPr="0094308B">
          <w:rPr>
            <w:rStyle w:val="Hyperlink"/>
            <w:rFonts w:asciiTheme="majorHAnsi" w:hAnsiTheme="majorHAnsi" w:cstheme="majorHAnsi"/>
            <w:lang w:val="bg-BG" w:bidi="bg-BG"/>
          </w:rPr>
          <w:t>/2385</w:t>
        </w:r>
      </w:hyperlink>
      <w:r w:rsidRPr="0094308B">
        <w:rPr>
          <w:rFonts w:asciiTheme="majorHAnsi" w:hAnsiTheme="majorHAnsi" w:cstheme="majorHAnsi"/>
          <w:lang w:val="bg-BG" w:bidi="bg-BG"/>
        </w:rPr>
        <w:t xml:space="preserve"> (последен достъп през септември 2021 г.)</w:t>
      </w:r>
    </w:p>
    <w:sectPr w:rsidR="00940609" w:rsidRPr="0094308B"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71354" w14:textId="77777777" w:rsidR="00CC448E" w:rsidRDefault="00CC448E">
      <w:r>
        <w:separator/>
      </w:r>
    </w:p>
  </w:endnote>
  <w:endnote w:type="continuationSeparator" w:id="0">
    <w:p w14:paraId="240DCE54" w14:textId="77777777" w:rsidR="00CC448E" w:rsidRDefault="00CC448E">
      <w:r>
        <w:continuationSeparator/>
      </w:r>
    </w:p>
  </w:endnote>
  <w:endnote w:type="continuationNotice" w:id="1">
    <w:p w14:paraId="6608663D" w14:textId="77777777" w:rsidR="00CC448E" w:rsidRDefault="00CC44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77777777" w:rsidR="00F702DF" w:rsidRPr="00517813" w:rsidRDefault="00F702DF" w:rsidP="005D5C15">
    <w:pPr>
      <w:framePr w:wrap="around" w:vAnchor="text" w:hAnchor="margin" w:xAlign="outside" w:y="1"/>
      <w:jc w:val="right"/>
      <w:rPr>
        <w:rFonts w:ascii="Calibri" w:hAnsi="Calibri" w:cs="Calibri"/>
      </w:rPr>
    </w:pPr>
    <w:r w:rsidRPr="00517813">
      <w:rPr>
        <w:rFonts w:ascii="Calibri" w:hAnsi="Calibri" w:cs="Calibri"/>
        <w:lang w:val="bg-BG" w:bidi="bg-BG"/>
      </w:rPr>
      <w:fldChar w:fldCharType="begin"/>
    </w:r>
    <w:r w:rsidRPr="00517813">
      <w:rPr>
        <w:rFonts w:ascii="Calibri" w:hAnsi="Calibri" w:cs="Calibri"/>
        <w:lang w:val="bg-BG" w:bidi="bg-BG"/>
      </w:rPr>
      <w:instrText xml:space="preserve">PAGE  </w:instrText>
    </w:r>
    <w:r w:rsidRPr="00517813">
      <w:rPr>
        <w:rFonts w:ascii="Calibri" w:hAnsi="Calibri" w:cs="Calibri"/>
        <w:lang w:val="bg-BG" w:bidi="bg-BG"/>
      </w:rPr>
      <w:fldChar w:fldCharType="separate"/>
    </w:r>
    <w:r w:rsidRPr="00517813">
      <w:rPr>
        <w:rFonts w:ascii="Calibri" w:hAnsi="Calibri" w:cs="Calibri"/>
        <w:noProof/>
        <w:lang w:val="bg-BG" w:bidi="bg-BG"/>
      </w:rPr>
      <w:t>2</w:t>
    </w:r>
    <w:r w:rsidRPr="00517813">
      <w:rPr>
        <w:rFonts w:ascii="Calibri" w:hAnsi="Calibri" w:cs="Calibri"/>
        <w:lang w:val="bg-BG" w:bidi="bg-BG"/>
      </w:rPr>
      <w:fldChar w:fldCharType="end"/>
    </w:r>
  </w:p>
  <w:p w14:paraId="41CBB4CB" w14:textId="4B5B95AF" w:rsidR="00F702DF" w:rsidRDefault="00F702DF" w:rsidP="00310724">
    <w:pPr>
      <w:pStyle w:val="Agency-footer"/>
      <w:jc w:val="right"/>
    </w:pPr>
    <w:r>
      <w:rPr>
        <w:lang w:val="bg-BG" w:bidi="bg-BG"/>
      </w:rPr>
      <w:t>Приобщаващо училищно ръководство</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77777777" w:rsidR="00F702DF" w:rsidRPr="00517813" w:rsidRDefault="00F702DF" w:rsidP="004A2584">
    <w:pPr>
      <w:framePr w:wrap="around" w:vAnchor="text" w:hAnchor="margin" w:xAlign="outside" w:y="1"/>
      <w:jc w:val="right"/>
      <w:rPr>
        <w:rFonts w:ascii="Calibri" w:hAnsi="Calibri" w:cs="Calibri"/>
      </w:rPr>
    </w:pPr>
    <w:r w:rsidRPr="00517813">
      <w:rPr>
        <w:rFonts w:ascii="Calibri" w:hAnsi="Calibri" w:cs="Calibri"/>
        <w:lang w:val="bg-BG" w:bidi="bg-BG"/>
      </w:rPr>
      <w:fldChar w:fldCharType="begin"/>
    </w:r>
    <w:r w:rsidRPr="00517813">
      <w:rPr>
        <w:rFonts w:ascii="Calibri" w:hAnsi="Calibri" w:cs="Calibri"/>
        <w:lang w:val="bg-BG" w:bidi="bg-BG"/>
      </w:rPr>
      <w:instrText xml:space="preserve">PAGE  </w:instrText>
    </w:r>
    <w:r w:rsidRPr="00517813">
      <w:rPr>
        <w:rFonts w:ascii="Calibri" w:hAnsi="Calibri" w:cs="Calibri"/>
        <w:lang w:val="bg-BG" w:bidi="bg-BG"/>
      </w:rPr>
      <w:fldChar w:fldCharType="separate"/>
    </w:r>
    <w:r w:rsidRPr="00517813">
      <w:rPr>
        <w:rFonts w:ascii="Calibri" w:hAnsi="Calibri" w:cs="Calibri"/>
        <w:noProof/>
        <w:lang w:val="bg-BG" w:bidi="bg-BG"/>
      </w:rPr>
      <w:t>3</w:t>
    </w:r>
    <w:r w:rsidRPr="00517813">
      <w:rPr>
        <w:rFonts w:ascii="Calibri" w:hAnsi="Calibri" w:cs="Calibri"/>
        <w:lang w:val="bg-BG" w:bidi="bg-BG"/>
      </w:rPr>
      <w:fldChar w:fldCharType="end"/>
    </w:r>
  </w:p>
  <w:p w14:paraId="5D900EC8" w14:textId="2B7C4378" w:rsidR="00F702DF" w:rsidRPr="00A07EA6" w:rsidRDefault="00A03D1E" w:rsidP="00A03D1E">
    <w:pPr>
      <w:pStyle w:val="Agency-footer"/>
      <w:rPr>
        <w:rFonts w:cs="Calibri"/>
      </w:rPr>
    </w:pPr>
    <w:r w:rsidRPr="00A07EA6">
      <w:rPr>
        <w:rFonts w:cs="Calibri"/>
        <w:lang w:val="bg-BG" w:bidi="bg-BG"/>
      </w:rPr>
      <w:t>Инструмент за самоанализ на политиката и практиката</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CCA87" w14:textId="77777777" w:rsidR="00CC448E" w:rsidRDefault="00CC448E">
      <w:r>
        <w:separator/>
      </w:r>
    </w:p>
  </w:footnote>
  <w:footnote w:type="continuationSeparator" w:id="0">
    <w:p w14:paraId="0D3B815D" w14:textId="77777777" w:rsidR="00CC448E" w:rsidRDefault="00CC448E">
      <w:r>
        <w:continuationSeparator/>
      </w:r>
    </w:p>
  </w:footnote>
  <w:footnote w:type="continuationNotice" w:id="1">
    <w:p w14:paraId="770E317A" w14:textId="77777777" w:rsidR="00CC448E" w:rsidRDefault="00CC448E"/>
  </w:footnote>
  <w:footnote w:id="2">
    <w:p w14:paraId="2089B7F5" w14:textId="58FCC8F6" w:rsidR="00F702DF" w:rsidRPr="00DF0980" w:rsidRDefault="00F702DF" w:rsidP="00EC0D7C">
      <w:pPr>
        <w:pStyle w:val="Agency-footnote"/>
        <w:rPr>
          <w:lang w:val="bg-BG"/>
        </w:rPr>
      </w:pPr>
      <w:r>
        <w:rPr>
          <w:rStyle w:val="FootnoteReference"/>
          <w:lang w:val="bg-BG" w:bidi="bg-BG"/>
        </w:rPr>
        <w:footnoteRef/>
      </w:r>
      <w:r w:rsidR="002C0B9D">
        <w:rPr>
          <w:lang w:val="bg-BG" w:bidi="bg-BG"/>
        </w:rPr>
        <w:t xml:space="preserve"> Този документ съдържа както външни, така и вътрешни електронни препратки. Вътрешните препратки водят към определения на термини в речника или към свързани раздели на документа.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bg-BG" w:bidi="bg-BG"/>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bg-BG" w:bidi="bg-BG"/>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bg-BG" w:bidi="bg-BG"/>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bg-BG" w:bidi="bg-BG"/>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bg-BG" w:bidi="bg-BG"/>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bg-BG" w:bidi="bg-BG"/>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bg-BG" w:bidi="bg-BG"/>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bg-BG" w:bidi="bg-BG"/>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bg-BG" w:bidi="bg-BG"/>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bg-BG" w:bidi="bg-BG"/>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bg-BG" w:bidi="bg-BG"/>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bg-BG" w:bidi="bg-BG"/>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025E17BC"/>
    <w:lvl w:ilvl="0" w:tplc="0809000F">
      <w:start w:val="1"/>
      <w:numFmt w:val="decimal"/>
      <w:lvlText w:val="%1."/>
      <w:lvlJc w:val="left"/>
      <w:pPr>
        <w:ind w:left="643" w:hanging="360"/>
      </w:pPr>
    </w:lvl>
    <w:lvl w:ilvl="1" w:tplc="58844A30">
      <w:start w:val="1"/>
      <mc:AlternateContent>
        <mc:Choice Requires="w14">
          <w:numFmt w:val="custom" w:format="а, й, к, ..."/>
        </mc:Choice>
        <mc:Fallback>
          <w:numFmt w:val="decimal"/>
        </mc:Fallback>
      </mc:AlternateContent>
      <w:lvlText w:val="%2."/>
      <w:lvlJc w:val="left"/>
      <w:pPr>
        <w:ind w:left="1363" w:hanging="360"/>
      </w:pPr>
      <w:rPr>
        <w:rFonts w:hint="default"/>
      </w:r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910289C"/>
    <w:lvl w:ilvl="0" w:tplc="0809000F">
      <w:start w:val="1"/>
      <w:numFmt w:val="decimal"/>
      <w:lvlText w:val="%1."/>
      <w:lvlJc w:val="left"/>
      <w:pPr>
        <w:ind w:left="720" w:hanging="360"/>
      </w:pPr>
      <w:rPr>
        <w:rFonts w:hint="default"/>
      </w:rPr>
    </w:lvl>
    <w:lvl w:ilvl="1" w:tplc="58844A30">
      <w:start w:val="1"/>
      <mc:AlternateContent>
        <mc:Choice Requires="w14">
          <w:numFmt w:val="custom" w:format="а, й, к,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9ED85FFA"/>
    <w:lvl w:ilvl="0" w:tplc="48B82D20">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15887F90"/>
    <w:lvl w:ilvl="0" w:tplc="48B82D20">
      <w:start w:val="1"/>
      <mc:AlternateContent>
        <mc:Choice Requires="w14">
          <w:numFmt w:val="custom" w:format="а, й, к, ..."/>
        </mc:Choice>
        <mc:Fallback>
          <w:numFmt w:val="decimal"/>
        </mc:Fallback>
      </mc:AlternateContent>
      <w:lvlText w:val="%1"/>
      <w:lvlJc w:val="left"/>
      <w:pPr>
        <w:ind w:left="1440" w:hanging="360"/>
      </w:pPr>
      <w:rPr>
        <w:rFonts w:hint="default"/>
      </w:r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9522DA74"/>
    <w:lvl w:ilvl="0" w:tplc="0809000F">
      <w:start w:val="1"/>
      <w:numFmt w:val="decimal"/>
      <w:lvlText w:val="%1."/>
      <w:lvlJc w:val="left"/>
      <w:pPr>
        <w:ind w:left="720" w:hanging="360"/>
      </w:pPr>
    </w:lvl>
    <w:lvl w:ilvl="1" w:tplc="58844A30">
      <w:start w:val="1"/>
      <mc:AlternateContent>
        <mc:Choice Requires="w14">
          <w:numFmt w:val="custom" w:format="а, й, к,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4AFAE188"/>
    <w:lvl w:ilvl="0" w:tplc="0809000F">
      <w:start w:val="1"/>
      <w:numFmt w:val="decimal"/>
      <w:lvlText w:val="%1."/>
      <w:lvlJc w:val="left"/>
      <w:pPr>
        <w:ind w:left="720" w:hanging="360"/>
      </w:pPr>
    </w:lvl>
    <w:lvl w:ilvl="1" w:tplc="58844A30">
      <w:start w:val="1"/>
      <mc:AlternateContent>
        <mc:Choice Requires="w14">
          <w:numFmt w:val="custom" w:format="а, й, к,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5A5282CE"/>
    <w:lvl w:ilvl="0" w:tplc="A8401D46">
      <w:start w:val="1"/>
      <mc:AlternateContent>
        <mc:Choice Requires="w14">
          <w:numFmt w:val="custom" w:format="А, Й, К, ..."/>
        </mc:Choice>
        <mc:Fallback>
          <w:numFmt w:val="decimal"/>
        </mc:Fallback>
      </mc:AlternateConten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329CDBA4"/>
    <w:lvl w:ilvl="0" w:tplc="0809000F">
      <w:start w:val="1"/>
      <w:numFmt w:val="decimal"/>
      <w:lvlText w:val="%1."/>
      <w:lvlJc w:val="left"/>
      <w:pPr>
        <w:ind w:left="720" w:hanging="360"/>
      </w:pPr>
    </w:lvl>
    <w:lvl w:ilvl="1" w:tplc="48B82D20">
      <w:start w:val="1"/>
      <mc:AlternateContent>
        <mc:Choice Requires="w14">
          <w:numFmt w:val="custom" w:format="а, й, к, ..."/>
        </mc:Choice>
        <mc:Fallback>
          <w:numFmt w:val="decimal"/>
        </mc:Fallback>
      </mc:AlternateContent>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5249"/>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4B0"/>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5DF6"/>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388"/>
    <w:rsid w:val="00096A3D"/>
    <w:rsid w:val="00096B2D"/>
    <w:rsid w:val="0009723C"/>
    <w:rsid w:val="000973FA"/>
    <w:rsid w:val="000A00BD"/>
    <w:rsid w:val="000A0531"/>
    <w:rsid w:val="000A0C65"/>
    <w:rsid w:val="000A1E79"/>
    <w:rsid w:val="000A1F52"/>
    <w:rsid w:val="000A24D0"/>
    <w:rsid w:val="000A4117"/>
    <w:rsid w:val="000A42EB"/>
    <w:rsid w:val="000A571C"/>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215"/>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840"/>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37C26"/>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7E0"/>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2EB3"/>
    <w:rsid w:val="001F3240"/>
    <w:rsid w:val="001F3D48"/>
    <w:rsid w:val="001F4A4E"/>
    <w:rsid w:val="001F50B3"/>
    <w:rsid w:val="001F5500"/>
    <w:rsid w:val="001F560B"/>
    <w:rsid w:val="001F5D26"/>
    <w:rsid w:val="001F681F"/>
    <w:rsid w:val="001F7023"/>
    <w:rsid w:val="001F7157"/>
    <w:rsid w:val="001F7287"/>
    <w:rsid w:val="00202F49"/>
    <w:rsid w:val="00203706"/>
    <w:rsid w:val="0020370E"/>
    <w:rsid w:val="00204059"/>
    <w:rsid w:val="0020454D"/>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6EFC"/>
    <w:rsid w:val="00257027"/>
    <w:rsid w:val="00257371"/>
    <w:rsid w:val="0025781D"/>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18B"/>
    <w:rsid w:val="00293401"/>
    <w:rsid w:val="00293693"/>
    <w:rsid w:val="0029370D"/>
    <w:rsid w:val="00294241"/>
    <w:rsid w:val="002948DD"/>
    <w:rsid w:val="00294BD0"/>
    <w:rsid w:val="00294D11"/>
    <w:rsid w:val="00297579"/>
    <w:rsid w:val="002A087C"/>
    <w:rsid w:val="002A09E0"/>
    <w:rsid w:val="002A25E4"/>
    <w:rsid w:val="002A31CD"/>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6E2"/>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2F46"/>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0938"/>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81"/>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251"/>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813"/>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ACD"/>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15D"/>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AF1"/>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17681"/>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1D8"/>
    <w:rsid w:val="00744EAF"/>
    <w:rsid w:val="00745882"/>
    <w:rsid w:val="00745A80"/>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45E"/>
    <w:rsid w:val="007A2503"/>
    <w:rsid w:val="007A2616"/>
    <w:rsid w:val="007A297B"/>
    <w:rsid w:val="007A2CF3"/>
    <w:rsid w:val="007A3497"/>
    <w:rsid w:val="007A3BCC"/>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5BE"/>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A41"/>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55C"/>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89B"/>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741"/>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3159"/>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0609"/>
    <w:rsid w:val="00942CC6"/>
    <w:rsid w:val="00942F75"/>
    <w:rsid w:val="0094308B"/>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6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1E3E"/>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07884"/>
    <w:rsid w:val="00A07EA6"/>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57E9"/>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6A0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33"/>
    <w:rsid w:val="00AB30E1"/>
    <w:rsid w:val="00AB3FDF"/>
    <w:rsid w:val="00AB4101"/>
    <w:rsid w:val="00AB4922"/>
    <w:rsid w:val="00AB54FC"/>
    <w:rsid w:val="00AB5A53"/>
    <w:rsid w:val="00AB5B82"/>
    <w:rsid w:val="00AB6038"/>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BB8"/>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5B9"/>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A38"/>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1F4A"/>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4FD9"/>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1CAB"/>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49F3"/>
    <w:rsid w:val="00C46704"/>
    <w:rsid w:val="00C47FD6"/>
    <w:rsid w:val="00C50274"/>
    <w:rsid w:val="00C5155E"/>
    <w:rsid w:val="00C5328C"/>
    <w:rsid w:val="00C542AC"/>
    <w:rsid w:val="00C55DB2"/>
    <w:rsid w:val="00C5627F"/>
    <w:rsid w:val="00C5665F"/>
    <w:rsid w:val="00C56890"/>
    <w:rsid w:val="00C57698"/>
    <w:rsid w:val="00C57C33"/>
    <w:rsid w:val="00C57FA4"/>
    <w:rsid w:val="00C60BF4"/>
    <w:rsid w:val="00C610F8"/>
    <w:rsid w:val="00C61CBE"/>
    <w:rsid w:val="00C6230F"/>
    <w:rsid w:val="00C62DB0"/>
    <w:rsid w:val="00C63B43"/>
    <w:rsid w:val="00C64D3E"/>
    <w:rsid w:val="00C655ED"/>
    <w:rsid w:val="00C66DB6"/>
    <w:rsid w:val="00C66FED"/>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65"/>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4D82"/>
    <w:rsid w:val="00CB5757"/>
    <w:rsid w:val="00CB579C"/>
    <w:rsid w:val="00CB5D0E"/>
    <w:rsid w:val="00CB655D"/>
    <w:rsid w:val="00CB66D2"/>
    <w:rsid w:val="00CB69ED"/>
    <w:rsid w:val="00CB708B"/>
    <w:rsid w:val="00CB7FB3"/>
    <w:rsid w:val="00CC003B"/>
    <w:rsid w:val="00CC08A2"/>
    <w:rsid w:val="00CC3B06"/>
    <w:rsid w:val="00CC3D32"/>
    <w:rsid w:val="00CC448E"/>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5F1"/>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7B8"/>
    <w:rsid w:val="00DB4D00"/>
    <w:rsid w:val="00DB5231"/>
    <w:rsid w:val="00DB5ABD"/>
    <w:rsid w:val="00DB7A49"/>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980"/>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5FF9"/>
    <w:rsid w:val="00E36790"/>
    <w:rsid w:val="00E409BA"/>
    <w:rsid w:val="00E40C26"/>
    <w:rsid w:val="00E4137C"/>
    <w:rsid w:val="00E41409"/>
    <w:rsid w:val="00E41627"/>
    <w:rsid w:val="00E420B6"/>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91E"/>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BEE"/>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0C8"/>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E78B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6C"/>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001"/>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bg-BG"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styleId="Mention">
    <w:name w:val="Mention"/>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SISL-policy-framework" TargetMode="External"/><Relationship Id="rId47" Type="http://schemas.openxmlformats.org/officeDocument/2006/relationships/hyperlink" Target="http://oro.open.ac.uk/68945/1/Finlay-%282008%29-Reflecting-on-reflective-practice-PBPL-paper-52.pdf" TargetMode="External"/><Relationship Id="rId63" Type="http://schemas.openxmlformats.org/officeDocument/2006/relationships/hyperlink" Target="http://www.european-agency.org/resources/glossary" TargetMode="External"/><Relationship Id="rId68" Type="http://schemas.openxmlformats.org/officeDocument/2006/relationships/hyperlink" Target="https://gem-report-2017.unesco.org/en/chapter/2385/"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www.european-agency.org/resources/publications/agency-position-inclusive-education-systems-flyer"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serc.carleton.edu/sp/library/interdisciplinary/index.html" TargetMode="External"/><Relationship Id="rId58" Type="http://schemas.openxmlformats.org/officeDocument/2006/relationships/hyperlink" Target="http://www.european-agency.org/resources/publications/agency-position-inclusive-education-systems-flyer" TargetMode="External"/><Relationship Id="rId66" Type="http://schemas.openxmlformats.org/officeDocument/2006/relationships/hyperlink" Target="https://eur-lex.europa.eu/legal-content/EN/TXT/?uri=CELEX%3A52017XG0225%2802%29" TargetMode="External"/><Relationship Id="rId5" Type="http://schemas.openxmlformats.org/officeDocument/2006/relationships/numbering" Target="numbering.xml"/><Relationship Id="rId61" Type="http://schemas.openxmlformats.org/officeDocument/2006/relationships/hyperlink" Target="http://www.european-agency.org/resources/publications/SISL-policy-framework"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publications/organisation-provision-support-inclusive-education-literature-review" TargetMode="External"/><Relationship Id="rId43" Type="http://schemas.openxmlformats.org/officeDocument/2006/relationships/hyperlink" Target="https://www.european-agency.org/resources/glossary" TargetMode="External"/><Relationship Id="rId48" Type="http://schemas.openxmlformats.org/officeDocument/2006/relationships/hyperlink" Target="http://doi.org/10.1177/1741143216659296" TargetMode="External"/><Relationship Id="rId56" Type="http://schemas.openxmlformats.org/officeDocument/2006/relationships/hyperlink" Target="https://oxfordre.com/view/10.1093/acrefore/9780190264093.001.0001/acrefore-9780190264093-e-153" TargetMode="External"/><Relationship Id="rId64" Type="http://schemas.openxmlformats.org/officeDocument/2006/relationships/hyperlink" Target="https://doi.org/10.1787/9789264273856-6-en"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schoolleadership.eu/sites/default/files/exploring-inclusive-education-for-school-leadership-2013.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www.european-agency.org/resources/publications/agency-position-inclusive-education-systems-flyer" TargetMode="External"/><Relationship Id="rId38" Type="http://schemas.openxmlformats.org/officeDocument/2006/relationships/hyperlink" Target="https://www.european-agency.org/resources/glossary" TargetMode="External"/><Relationship Id="rId46" Type="http://schemas.openxmlformats.org/officeDocument/2006/relationships/hyperlink" Target="http://doi.org/10.1177/0013161X15616863" TargetMode="External"/><Relationship Id="rId59" Type="http://schemas.openxmlformats.org/officeDocument/2006/relationships/hyperlink" Target="http://www.european-agency.org/resources/publications/empowering-teachers-promote-inclusive-education"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s://doi.org/10.1787/9789264083509-en" TargetMode="External"/><Relationship Id="rId62" Type="http://schemas.openxmlformats.org/officeDocument/2006/relationships/hyperlink" Target="http://www.european-agency.org/resources/publications/TPL4I-methodology"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glossary" TargetMode="External"/><Relationship Id="rId49" Type="http://schemas.openxmlformats.org/officeDocument/2006/relationships/hyperlink" Target="http://oro.open.ac.uk/74691/1/innovating-pedagogy-2021.pdf" TargetMode="External"/><Relationship Id="rId57" Type="http://schemas.openxmlformats.org/officeDocument/2006/relationships/hyperlink" Target="https://www.european-agency.org/resources/publications/organisation-provision-support-inclusive-education-literature-review"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s://doi.org/10.1177/0031721715569474" TargetMode="External"/><Relationship Id="rId60" Type="http://schemas.openxmlformats.org/officeDocument/2006/relationships/hyperlink" Target="http://www.european-agency.org/resources/publications/supporting-inclusive-school-leadership-literature-review" TargetMode="External"/><Relationship Id="rId65" Type="http://schemas.openxmlformats.org/officeDocument/2006/relationships/hyperlink" Target="http://uis.unesco.org/sites/default/files/documents/handbook-measuring-equity-education-2018-en.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TPL4I-methodology" TargetMode="External"/><Relationship Id="rId34" Type="http://schemas.openxmlformats.org/officeDocument/2006/relationships/hyperlink" Target="https://www.european-agency.org/resources/publications/SISL-policy-framework" TargetMode="External"/><Relationship Id="rId50" Type="http://schemas.openxmlformats.org/officeDocument/2006/relationships/hyperlink" Target="https://doi.org/10.3390/educsci11080377" TargetMode="External"/><Relationship Id="rId55" Type="http://schemas.openxmlformats.org/officeDocument/2006/relationships/hyperlink" Target="https://doi.org/10.1177/0013161x13510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customXml/itemProps2.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84</Pages>
  <Words>19964</Words>
  <Characters>113797</Characters>
  <Application>Microsoft Office Word</Application>
  <DocSecurity>0</DocSecurity>
  <Lines>948</Lines>
  <Paragraphs>266</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133495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Приобщаващо училищно ръководство: Инструмент за самоанализ на политиката и практиката</dc:title>
  <dc:subject>Supporting Inclusive School Leadership (SISL)</dc:subject>
  <dc:creator>European Agency for Special Needs and Inclusive Education</dc:creator>
  <cp:keywords>EASNIE</cp:keywords>
  <dc:description/>
  <cp:lastModifiedBy>Áine</cp:lastModifiedBy>
  <cp:revision>17</cp:revision>
  <cp:lastPrinted>2009-05-04T23:34:00Z</cp:lastPrinted>
  <dcterms:created xsi:type="dcterms:W3CDTF">2022-01-26T17:57:00Z</dcterms:created>
  <dcterms:modified xsi:type="dcterms:W3CDTF">2022-02-18T11:29:00Z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