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75FABF6C" w:rsidR="00534D20" w:rsidRPr="00D93E29" w:rsidRDefault="00A656A5" w:rsidP="00D82156">
      <w:pPr>
        <w:pStyle w:val="Agency-title"/>
        <w:spacing w:before="3480"/>
        <w:rPr>
          <w:sz w:val="62"/>
          <w:szCs w:val="62"/>
        </w:rPr>
      </w:pPr>
      <w:r w:rsidRPr="00D93E29">
        <w:rPr>
          <w:noProof/>
          <w:sz w:val="62"/>
          <w:lang w:val="et-EE" w:bidi="et-EE"/>
        </w:rPr>
        <w:drawing>
          <wp:inline distT="0" distB="0" distL="0" distR="0" wp14:anchorId="65D7534D" wp14:editId="689D9772">
            <wp:extent cx="3033241" cy="1196503"/>
            <wp:effectExtent l="0" t="0" r="2540" b="0"/>
            <wp:docPr id="2" name="Picture 2" descr="Logo: Kaasava hariduse alane õpetajaharidus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Kaasava hariduse alane õpetajaharidus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et-EE" w:bidi="et-EE"/>
        </w:rPr>
        <w:br/>
        <w:t>Kaasava õpetaja professionaalse arengu pädevusmudel</w:t>
      </w:r>
    </w:p>
    <w:p w14:paraId="38470A28" w14:textId="77777777" w:rsidR="00031985" w:rsidRDefault="00743091" w:rsidP="00A656A5">
      <w:pPr>
        <w:pStyle w:val="Agency-body-text"/>
        <w:spacing w:before="6000" w:after="0"/>
        <w:jc w:val="center"/>
        <w:rPr>
          <w:b/>
          <w:sz w:val="28"/>
          <w:lang w:val="et-EE" w:bidi="et-EE"/>
        </w:rPr>
        <w:sectPr w:rsidR="00031985"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et-EE" w:bidi="et-E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et-EE" w:bidi="et-EE"/>
        </w:rPr>
        <w:t>Euroopa Eriõppe ja Kaasava Hariduse Agentuur</w:t>
      </w:r>
    </w:p>
    <w:p w14:paraId="18101843" w14:textId="1547F0C8" w:rsidR="00A45638" w:rsidRDefault="00A45638" w:rsidP="00D20E50">
      <w:pPr>
        <w:pStyle w:val="Agency-body-text"/>
        <w:spacing w:before="1320" w:after="720"/>
        <w:rPr>
          <w:lang w:val="et-EE" w:bidi="et-EE"/>
        </w:rPr>
      </w:pPr>
      <w:r w:rsidRPr="00D20E50">
        <w:rPr>
          <w:lang w:val="et-EE" w:bidi="et-EE"/>
        </w:rPr>
        <w:lastRenderedPageBreak/>
        <w:t xml:space="preserve">See on väljavõte raportist </w:t>
      </w:r>
      <w:hyperlink r:id="rId17" w:history="1">
        <w:r w:rsidR="00D02374"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D02374" w:rsidRPr="00D02374">
        <w:rPr>
          <w:lang w:val="et-EE" w:bidi="et-EE"/>
        </w:rPr>
        <w:t xml:space="preserve"> </w:t>
      </w:r>
      <w:r w:rsidRPr="00D20E50">
        <w:rPr>
          <w:lang w:val="et-EE" w:bidi="et-EE"/>
        </w:rPr>
        <w:t>(saadaval ainult inglise keeles).</w:t>
      </w:r>
    </w:p>
    <w:p w14:paraId="2F9C9A2C" w14:textId="3D83F59E" w:rsidR="00A45638" w:rsidRPr="00D20E50" w:rsidRDefault="00C0489E" w:rsidP="00D20E50">
      <w:pPr>
        <w:pStyle w:val="Agency-body-text"/>
        <w:spacing w:before="360" w:after="360"/>
        <w:rPr>
          <w:bCs/>
          <w:lang w:val="et-EE" w:bidi="et-EE"/>
        </w:rPr>
      </w:pPr>
      <w:r w:rsidRPr="00D20E50">
        <w:rPr>
          <w:bCs/>
          <w:lang w:val="et-EE" w:bidi="et-EE"/>
        </w:rPr>
        <w:t>Suurema juurdepääsetavuse huvides on see aruanne saadaval 25 keeles ja loetav elektroonilisel kujul agentuuri veebilehel:</w:t>
      </w:r>
      <w:r w:rsidRPr="00D20E50">
        <w:rPr>
          <w:bCs/>
          <w:lang w:val="et-EE" w:bidi="et-EE"/>
        </w:rPr>
        <w:br/>
      </w:r>
      <w:hyperlink r:id="rId18" w:history="1">
        <w:r w:rsidR="00D02374" w:rsidRPr="00D20E50">
          <w:rPr>
            <w:rStyle w:val="Hyperlink"/>
            <w:bCs/>
            <w:lang w:val="et-EE" w:bidi="et-EE"/>
          </w:rPr>
          <w:t>www.european-agency.org/resources/publications/TPL4I-profile</w:t>
        </w:r>
      </w:hyperlink>
    </w:p>
    <w:p w14:paraId="383942E7" w14:textId="77777777" w:rsidR="007E2576" w:rsidRPr="00D20E50" w:rsidRDefault="007E2576" w:rsidP="00D20E50">
      <w:pPr>
        <w:pStyle w:val="Agency-body-text"/>
        <w:spacing w:before="360" w:after="720"/>
        <w:rPr>
          <w:lang w:val="et-EE"/>
        </w:rPr>
      </w:pPr>
      <w:r w:rsidRPr="00D20E50">
        <w:rPr>
          <w:lang w:val="et-EE" w:bidi="et-EE"/>
        </w:rPr>
        <w:t>See on ingliskeelse originaalteksti tõlge. Kui kahtlete tõlgitud teabe täpsuses, vaadake ingliskeelset originaalteksti.</w:t>
      </w:r>
    </w:p>
    <w:p w14:paraId="7B8F2544" w14:textId="77777777" w:rsidR="007E2576" w:rsidRPr="00D82156" w:rsidRDefault="007E2576" w:rsidP="00D20E50">
      <w:pPr>
        <w:spacing w:before="360" w:after="1440"/>
        <w:rPr>
          <w:rFonts w:asciiTheme="majorHAnsi" w:hAnsiTheme="majorHAnsi" w:cstheme="majorHAnsi"/>
          <w:b/>
          <w:lang w:val="en-GB"/>
        </w:rPr>
      </w:pPr>
      <w:r w:rsidRPr="00D82156">
        <w:rPr>
          <w:rFonts w:asciiTheme="majorHAnsi" w:hAnsiTheme="majorHAnsi" w:cstheme="majorHAnsi"/>
          <w:lang w:val="et-EE" w:bidi="et-EE"/>
        </w:rPr>
        <w:t xml:space="preserve">© </w:t>
      </w:r>
      <w:proofErr w:type="spellStart"/>
      <w:r w:rsidRPr="00D82156">
        <w:rPr>
          <w:rFonts w:asciiTheme="majorHAnsi" w:hAnsiTheme="majorHAnsi" w:cstheme="majorHAnsi"/>
          <w:b/>
          <w:lang w:val="et-EE" w:bidi="et-EE"/>
        </w:rPr>
        <w:t>European</w:t>
      </w:r>
      <w:proofErr w:type="spellEnd"/>
      <w:r w:rsidRPr="00D82156">
        <w:rPr>
          <w:rFonts w:asciiTheme="majorHAnsi" w:hAnsiTheme="majorHAnsi" w:cstheme="majorHAnsi"/>
          <w:b/>
          <w:lang w:val="et-EE" w:bidi="et-EE"/>
        </w:rPr>
        <w:t xml:space="preserve"> Agency </w:t>
      </w:r>
      <w:proofErr w:type="spellStart"/>
      <w:r w:rsidRPr="00D82156">
        <w:rPr>
          <w:rFonts w:asciiTheme="majorHAnsi" w:hAnsiTheme="majorHAnsi" w:cstheme="majorHAnsi"/>
          <w:b/>
          <w:lang w:val="et-EE" w:bidi="et-EE"/>
        </w:rPr>
        <w:t>for</w:t>
      </w:r>
      <w:proofErr w:type="spellEnd"/>
      <w:r w:rsidRPr="00D82156">
        <w:rPr>
          <w:rFonts w:asciiTheme="majorHAnsi" w:hAnsiTheme="majorHAnsi" w:cstheme="majorHAnsi"/>
          <w:b/>
          <w:lang w:val="et-EE" w:bidi="et-EE"/>
        </w:rPr>
        <w:t xml:space="preserve"> </w:t>
      </w:r>
      <w:proofErr w:type="spellStart"/>
      <w:r w:rsidRPr="00D82156">
        <w:rPr>
          <w:rFonts w:asciiTheme="majorHAnsi" w:hAnsiTheme="majorHAnsi" w:cstheme="majorHAnsi"/>
          <w:b/>
          <w:lang w:val="et-EE" w:bidi="et-EE"/>
        </w:rPr>
        <w:t>Special</w:t>
      </w:r>
      <w:proofErr w:type="spellEnd"/>
      <w:r w:rsidRPr="00D82156">
        <w:rPr>
          <w:rFonts w:asciiTheme="majorHAnsi" w:hAnsiTheme="majorHAnsi" w:cstheme="majorHAnsi"/>
          <w:b/>
          <w:lang w:val="et-EE" w:bidi="et-EE"/>
        </w:rPr>
        <w:t xml:space="preserve"> </w:t>
      </w:r>
      <w:proofErr w:type="spellStart"/>
      <w:r w:rsidRPr="00D82156">
        <w:rPr>
          <w:rFonts w:asciiTheme="majorHAnsi" w:hAnsiTheme="majorHAnsi" w:cstheme="majorHAnsi"/>
          <w:b/>
          <w:lang w:val="et-EE" w:bidi="et-EE"/>
        </w:rPr>
        <w:t>Needs</w:t>
      </w:r>
      <w:proofErr w:type="spellEnd"/>
      <w:r w:rsidRPr="00D82156">
        <w:rPr>
          <w:rFonts w:asciiTheme="majorHAnsi" w:hAnsiTheme="majorHAnsi" w:cstheme="majorHAnsi"/>
          <w:b/>
          <w:lang w:val="et-EE" w:bidi="et-EE"/>
        </w:rPr>
        <w:t xml:space="preserve"> and </w:t>
      </w:r>
      <w:proofErr w:type="spellStart"/>
      <w:r w:rsidRPr="00D82156">
        <w:rPr>
          <w:rFonts w:asciiTheme="majorHAnsi" w:hAnsiTheme="majorHAnsi" w:cstheme="majorHAnsi"/>
          <w:b/>
          <w:lang w:val="et-EE" w:bidi="et-EE"/>
        </w:rPr>
        <w:t>Inclusive</w:t>
      </w:r>
      <w:proofErr w:type="spellEnd"/>
      <w:r w:rsidRPr="00D82156">
        <w:rPr>
          <w:rFonts w:asciiTheme="majorHAnsi" w:hAnsiTheme="majorHAnsi" w:cstheme="majorHAnsi"/>
          <w:b/>
          <w:lang w:val="et-EE" w:bidi="et-EE"/>
        </w:rPr>
        <w:t xml:space="preserve"> Education 2022</w:t>
      </w:r>
    </w:p>
    <w:p w14:paraId="3D959505" w14:textId="77777777" w:rsidR="007E2576" w:rsidRPr="00D82156" w:rsidRDefault="007E2576" w:rsidP="00D20E50">
      <w:pPr>
        <w:spacing w:before="360" w:after="360"/>
        <w:rPr>
          <w:rFonts w:asciiTheme="majorHAnsi" w:hAnsiTheme="majorHAnsi" w:cstheme="majorHAnsi"/>
          <w:bCs/>
          <w:sz w:val="16"/>
          <w:szCs w:val="16"/>
          <w:lang w:val="en-GB"/>
        </w:rPr>
        <w:sectPr w:rsidR="007E2576" w:rsidRPr="00D82156" w:rsidSect="00D20E50">
          <w:type w:val="continuous"/>
          <w:pgSz w:w="11899" w:h="16838"/>
          <w:pgMar w:top="1134" w:right="1531" w:bottom="1276" w:left="1531" w:header="709" w:footer="828" w:gutter="0"/>
          <w:cols w:space="708"/>
          <w:docGrid w:linePitch="360"/>
        </w:sectPr>
      </w:pPr>
      <w:r w:rsidRPr="00D82156">
        <w:rPr>
          <w:rFonts w:asciiTheme="majorHAnsi" w:hAnsiTheme="majorHAnsi" w:cstheme="majorHAnsi"/>
          <w:noProof/>
          <w:lang w:val="et-EE" w:bidi="et-EE"/>
        </w:rPr>
        <w:drawing>
          <wp:anchor distT="0" distB="0" distL="114300" distR="114300" simplePos="0" relativeHeight="251661312" behindDoc="0" locked="0" layoutInCell="1" allowOverlap="1" wp14:anchorId="380E9F07" wp14:editId="38A18963">
            <wp:simplePos x="0" y="0"/>
            <wp:positionH relativeFrom="column">
              <wp:posOffset>3175</wp:posOffset>
            </wp:positionH>
            <wp:positionV relativeFrom="paragraph">
              <wp:posOffset>461645</wp:posOffset>
            </wp:positionV>
            <wp:extent cx="1417320" cy="337820"/>
            <wp:effectExtent l="0" t="0" r="5080" b="5080"/>
            <wp:wrapSquare wrapText="bothSides"/>
            <wp:docPr id="9"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417320" cy="337820"/>
                    </a:xfrm>
                    <a:prstGeom prst="rect">
                      <a:avLst/>
                    </a:prstGeom>
                  </pic:spPr>
                </pic:pic>
              </a:graphicData>
            </a:graphic>
            <wp14:sizeRelH relativeFrom="page">
              <wp14:pctWidth>0</wp14:pctWidth>
            </wp14:sizeRelH>
            <wp14:sizeRelV relativeFrom="page">
              <wp14:pctHeight>0</wp14:pctHeight>
            </wp14:sizeRelV>
          </wp:anchor>
        </w:drawing>
      </w:r>
    </w:p>
    <w:p w14:paraId="2E82A946" w14:textId="77777777" w:rsidR="007E2576" w:rsidRPr="00D82156" w:rsidRDefault="007E2576" w:rsidP="007E2576">
      <w:pPr>
        <w:spacing w:before="240" w:after="240"/>
        <w:rPr>
          <w:rFonts w:asciiTheme="majorHAnsi" w:hAnsiTheme="majorHAnsi" w:cstheme="majorHAnsi"/>
          <w:sz w:val="20"/>
          <w:lang w:val="en-GB"/>
        </w:rPr>
      </w:pPr>
    </w:p>
    <w:p w14:paraId="65A4AEB4" w14:textId="77777777" w:rsidR="007E2576" w:rsidRPr="00D82156" w:rsidRDefault="007E2576" w:rsidP="007E2576">
      <w:pPr>
        <w:spacing w:before="360" w:after="360"/>
        <w:rPr>
          <w:rFonts w:asciiTheme="majorHAnsi" w:hAnsiTheme="majorHAnsi" w:cstheme="majorHAnsi"/>
          <w:sz w:val="20"/>
          <w:szCs w:val="20"/>
          <w:lang w:val="en-GB"/>
        </w:rPr>
        <w:sectPr w:rsidR="007E2576" w:rsidRPr="00D82156" w:rsidSect="00D60F4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Rahastanud Euroopa Liit</w:t>
      </w:r>
      <w:r>
        <w:rPr>
          <w:rFonts w:asciiTheme="majorHAnsi" w:hAnsiTheme="majorHAnsi" w:cstheme="majorHAnsi"/>
          <w:sz w:val="20"/>
          <w:lang w:val="et-EE" w:bidi="et-EE"/>
        </w:rPr>
        <w:t>.</w:t>
      </w:r>
      <w:r w:rsidRPr="00D82156">
        <w:rPr>
          <w:rFonts w:asciiTheme="majorHAnsi" w:hAnsiTheme="majorHAnsi" w:cstheme="majorHAnsi"/>
          <w:sz w:val="20"/>
          <w:lang w:val="et-EE" w:bidi="et-EE"/>
        </w:rPr>
        <w:t xml:space="preserve"> Väljendatud seisukohad ja arvamused on ainult autori(te) omad ega pruugi kajastada Euroopa Liidu või Euroopa Komisjoni seisukohti. Euroopa Liit ega Euroopa Komisjon ei vastuta nende eest.</w:t>
      </w:r>
    </w:p>
    <w:p w14:paraId="79CF2C25" w14:textId="77777777" w:rsidR="007E2576" w:rsidRPr="00D82156" w:rsidRDefault="007E2576" w:rsidP="007E2576">
      <w:pPr>
        <w:rPr>
          <w:rFonts w:asciiTheme="majorHAnsi" w:hAnsiTheme="majorHAnsi" w:cstheme="majorHAnsi"/>
          <w:color w:val="000000" w:themeColor="text1"/>
          <w:sz w:val="20"/>
          <w:szCs w:val="20"/>
          <w:lang w:val="en-GB"/>
        </w:rPr>
      </w:pPr>
      <w:r w:rsidRPr="00D82156">
        <w:rPr>
          <w:rFonts w:asciiTheme="majorHAnsi" w:hAnsiTheme="majorHAnsi" w:cstheme="majorHAnsi"/>
          <w:noProof/>
          <w:sz w:val="20"/>
          <w:lang w:val="et-EE" w:bidi="et-EE"/>
        </w:rPr>
        <w:drawing>
          <wp:inline distT="0" distB="0" distL="0" distR="0" wp14:anchorId="6ECDEA69" wp14:editId="6CA6A851">
            <wp:extent cx="1260475" cy="452120"/>
            <wp:effectExtent l="0" t="0" r="0" b="5080"/>
            <wp:docPr id="10" name="Picture 10"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1BDD71D8" w14:textId="77777777" w:rsidR="007E2576" w:rsidRPr="00D82156" w:rsidRDefault="007E2576" w:rsidP="007E2576">
      <w:pPr>
        <w:rPr>
          <w:rFonts w:asciiTheme="majorHAnsi" w:hAnsiTheme="majorHAnsi" w:cstheme="majorHAnsi"/>
          <w:color w:val="000000" w:themeColor="text1"/>
          <w:sz w:val="20"/>
          <w:szCs w:val="20"/>
          <w:lang w:val="et-EE"/>
        </w:rPr>
        <w:sectPr w:rsidR="007E2576" w:rsidRPr="00D82156" w:rsidSect="00AC6CC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 xml:space="preserve">See materjal on litsentsitud litsentsi </w:t>
      </w:r>
      <w:hyperlink r:id="rId21" w:history="1">
        <w:r w:rsidRPr="00D82156">
          <w:rPr>
            <w:rStyle w:val="Hyperlink"/>
            <w:rFonts w:asciiTheme="majorHAnsi" w:hAnsiTheme="majorHAnsi" w:cstheme="majorHAnsi"/>
            <w:sz w:val="20"/>
            <w:lang w:val="et-EE" w:bidi="et-EE"/>
          </w:rPr>
          <w:t xml:space="preserve">Creative </w:t>
        </w:r>
        <w:proofErr w:type="spellStart"/>
        <w:r w:rsidRPr="00D82156">
          <w:rPr>
            <w:rStyle w:val="Hyperlink"/>
            <w:rFonts w:asciiTheme="majorHAnsi" w:hAnsiTheme="majorHAnsi" w:cstheme="majorHAnsi"/>
            <w:sz w:val="20"/>
            <w:lang w:val="et-EE" w:bidi="et-EE"/>
          </w:rPr>
          <w:t>Commons</w:t>
        </w:r>
        <w:proofErr w:type="spellEnd"/>
        <w:r w:rsidRPr="00D82156">
          <w:rPr>
            <w:rStyle w:val="Hyperlink"/>
            <w:rFonts w:asciiTheme="majorHAnsi" w:hAnsiTheme="majorHAnsi" w:cstheme="majorHAnsi"/>
            <w:sz w:val="20"/>
            <w:lang w:val="et-EE" w:bidi="et-EE"/>
          </w:rPr>
          <w:t xml:space="preserve"> </w:t>
        </w:r>
        <w:proofErr w:type="spellStart"/>
        <w:r w:rsidRPr="00D82156">
          <w:rPr>
            <w:rStyle w:val="Hyperlink"/>
            <w:rFonts w:asciiTheme="majorHAnsi" w:hAnsiTheme="majorHAnsi" w:cstheme="majorHAnsi"/>
            <w:sz w:val="20"/>
            <w:lang w:val="et-EE" w:bidi="et-EE"/>
          </w:rPr>
          <w:t>Attribution-NonCommercial-ShareAlike</w:t>
        </w:r>
        <w:proofErr w:type="spellEnd"/>
        <w:r w:rsidRPr="00D82156">
          <w:rPr>
            <w:rStyle w:val="Hyperlink"/>
            <w:rFonts w:asciiTheme="majorHAnsi" w:hAnsiTheme="majorHAnsi" w:cstheme="majorHAnsi"/>
            <w:sz w:val="20"/>
            <w:lang w:val="et-EE" w:bidi="et-EE"/>
          </w:rPr>
          <w:t> 4.0 International</w:t>
        </w:r>
      </w:hyperlink>
      <w:r w:rsidRPr="00D82156">
        <w:rPr>
          <w:rFonts w:asciiTheme="majorHAnsi" w:hAnsiTheme="majorHAnsi" w:cstheme="majorHAnsi"/>
          <w:sz w:val="20"/>
          <w:lang w:val="et-EE" w:bidi="et-EE"/>
        </w:rPr>
        <w:t xml:space="preserve"> alusel. Võite vabalt seda väljaannet jagada ja kohandada.</w:t>
      </w:r>
    </w:p>
    <w:p w14:paraId="19651C40" w14:textId="77777777" w:rsidR="007E2576" w:rsidRPr="00D82156" w:rsidRDefault="007E2576" w:rsidP="007E2576">
      <w:pPr>
        <w:spacing w:before="120"/>
        <w:rPr>
          <w:rFonts w:asciiTheme="majorHAnsi" w:hAnsiTheme="majorHAnsi" w:cstheme="majorHAnsi"/>
          <w:color w:val="000000" w:themeColor="text1"/>
          <w:sz w:val="20"/>
          <w:szCs w:val="20"/>
          <w:lang w:val="et-EE"/>
        </w:rPr>
      </w:pPr>
      <w:r w:rsidRPr="00D82156">
        <w:rPr>
          <w:rFonts w:asciiTheme="majorHAnsi" w:hAnsiTheme="majorHAnsi" w:cstheme="majorHAnsi"/>
          <w:sz w:val="20"/>
          <w:lang w:val="et-EE" w:bidi="et-EE"/>
        </w:rPr>
        <w:t xml:space="preserve">See väljaanne on avatud ressurss. See tähendab, et võite sellele juurde pääseda, seda muuta, kasutada ning levitada, viidates asjakohaselt Euroopa Eriõppe ja Kaasava Hariduse Agentuurile. Lisateavet leiate agentuuri avatud </w:t>
      </w:r>
      <w:proofErr w:type="spellStart"/>
      <w:r w:rsidRPr="00D82156">
        <w:rPr>
          <w:rFonts w:asciiTheme="majorHAnsi" w:hAnsiTheme="majorHAnsi" w:cstheme="majorHAnsi"/>
          <w:sz w:val="20"/>
          <w:lang w:val="et-EE" w:bidi="et-EE"/>
        </w:rPr>
        <w:t>juudepääsu</w:t>
      </w:r>
      <w:proofErr w:type="spellEnd"/>
      <w:r w:rsidRPr="00D82156">
        <w:rPr>
          <w:rFonts w:asciiTheme="majorHAnsi" w:hAnsiTheme="majorHAnsi" w:cstheme="majorHAnsi"/>
          <w:sz w:val="20"/>
          <w:lang w:val="et-EE" w:bidi="et-EE"/>
        </w:rPr>
        <w:t xml:space="preserve"> poliitikast: </w:t>
      </w:r>
      <w:hyperlink r:id="rId22" w:tgtFrame="_blank" w:tooltip="https://www.european-agency.org/open-access-policy." w:history="1">
        <w:r w:rsidRPr="00D82156">
          <w:rPr>
            <w:rStyle w:val="Hyperlink"/>
            <w:rFonts w:asciiTheme="majorHAnsi" w:hAnsiTheme="majorHAnsi" w:cstheme="majorHAnsi"/>
            <w:sz w:val="20"/>
            <w:lang w:val="et-EE" w:bidi="et-EE"/>
          </w:rPr>
          <w:t>www.european-agency.org/open-access-policy</w:t>
        </w:r>
      </w:hyperlink>
      <w:r w:rsidRPr="00D82156">
        <w:rPr>
          <w:rFonts w:asciiTheme="majorHAnsi" w:hAnsiTheme="majorHAnsi" w:cstheme="majorHAnsi"/>
          <w:sz w:val="20"/>
          <w:lang w:val="et-EE" w:bidi="et-EE"/>
        </w:rPr>
        <w:t>.</w:t>
      </w:r>
    </w:p>
    <w:p w14:paraId="1AA25908" w14:textId="1C508692" w:rsidR="00A4520C" w:rsidRPr="00D20E50" w:rsidRDefault="007E2576" w:rsidP="00D20E50">
      <w:pPr>
        <w:spacing w:before="2520"/>
        <w:rPr>
          <w:rFonts w:asciiTheme="majorHAnsi" w:hAnsiTheme="majorHAnsi" w:cstheme="majorHAnsi"/>
          <w:sz w:val="20"/>
        </w:rPr>
      </w:pPr>
      <w:r w:rsidRPr="00D82156">
        <w:rPr>
          <w:rFonts w:asciiTheme="majorHAnsi" w:hAnsiTheme="majorHAnsi" w:cstheme="majorHAnsi"/>
          <w:b/>
          <w:sz w:val="28"/>
          <w:lang w:val="et-EE" w:bidi="et-EE"/>
        </w:rPr>
        <w:t>ET</w:t>
      </w:r>
      <w:r w:rsidR="009E6E4D" w:rsidRPr="00D93E29">
        <w:rPr>
          <w:lang w:val="et-EE" w:bidi="et-E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t-EE" w:bidi="et-EE"/>
        </w:rPr>
        <w:lastRenderedPageBreak/>
        <w:t>SISUKORD</w:t>
      </w:r>
    </w:p>
    <w:p w14:paraId="7129209E" w14:textId="64D28552" w:rsidR="00207E7A"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et-EE" w:bidi="et-EE"/>
        </w:rPr>
        <w:fldChar w:fldCharType="begin"/>
      </w:r>
      <w:r w:rsidRPr="00D93E29">
        <w:rPr>
          <w:lang w:val="et-EE" w:bidi="et-EE"/>
        </w:rPr>
        <w:instrText xml:space="preserve"> TOC \h \z \t "Heading 1,1,Heading 2,2,Heading 3,3,Agency-heading-1,1,Agency-heading-2,2,Agency-heading-3,3,ea-heading-1,1,ea-heading-2,2,ea-heading-3,3" </w:instrText>
      </w:r>
      <w:r w:rsidRPr="00D93E29">
        <w:rPr>
          <w:b/>
          <w:caps/>
          <w:szCs w:val="24"/>
          <w:lang w:val="et-EE" w:bidi="et-EE"/>
        </w:rPr>
        <w:fldChar w:fldCharType="separate"/>
      </w:r>
      <w:hyperlink w:anchor="_Toc115441665" w:history="1">
        <w:r w:rsidR="00207E7A" w:rsidRPr="002230FE">
          <w:rPr>
            <w:rStyle w:val="Hyperlink"/>
            <w:noProof/>
            <w:lang w:val="et-EE"/>
          </w:rPr>
          <w:t>Sissejuhatus</w:t>
        </w:r>
        <w:r w:rsidR="00207E7A">
          <w:rPr>
            <w:noProof/>
            <w:webHidden/>
          </w:rPr>
          <w:tab/>
        </w:r>
        <w:r w:rsidR="00207E7A">
          <w:rPr>
            <w:noProof/>
            <w:webHidden/>
          </w:rPr>
          <w:fldChar w:fldCharType="begin"/>
        </w:r>
        <w:r w:rsidR="00207E7A">
          <w:rPr>
            <w:noProof/>
            <w:webHidden/>
          </w:rPr>
          <w:instrText xml:space="preserve"> PAGEREF _Toc115441665 \h </w:instrText>
        </w:r>
        <w:r w:rsidR="00207E7A">
          <w:rPr>
            <w:noProof/>
            <w:webHidden/>
          </w:rPr>
        </w:r>
        <w:r w:rsidR="00207E7A">
          <w:rPr>
            <w:noProof/>
            <w:webHidden/>
          </w:rPr>
          <w:fldChar w:fldCharType="separate"/>
        </w:r>
        <w:r w:rsidR="00D20E50">
          <w:rPr>
            <w:noProof/>
            <w:webHidden/>
          </w:rPr>
          <w:t>4</w:t>
        </w:r>
        <w:r w:rsidR="00207E7A">
          <w:rPr>
            <w:noProof/>
            <w:webHidden/>
          </w:rPr>
          <w:fldChar w:fldCharType="end"/>
        </w:r>
      </w:hyperlink>
    </w:p>
    <w:p w14:paraId="51D54EF3" w14:textId="1E0BB7AA" w:rsidR="00207E7A" w:rsidRDefault="00207E7A">
      <w:pPr>
        <w:pStyle w:val="TOC2"/>
        <w:tabs>
          <w:tab w:val="right" w:leader="underscore" w:pos="8827"/>
        </w:tabs>
        <w:rPr>
          <w:rFonts w:asciiTheme="minorHAnsi" w:eastAsiaTheme="minorEastAsia" w:hAnsiTheme="minorHAnsi" w:cstheme="minorBidi"/>
          <w:noProof/>
          <w:szCs w:val="24"/>
          <w:lang w:eastAsia="en-GB"/>
        </w:rPr>
      </w:pPr>
      <w:hyperlink w:anchor="_Toc115441666" w:history="1">
        <w:r w:rsidRPr="002230FE">
          <w:rPr>
            <w:rStyle w:val="Hyperlink"/>
            <w:noProof/>
            <w:lang w:val="et-EE" w:bidi="et-EE"/>
          </w:rPr>
          <w:t>Õppurite mitmekesisuse väärtustamine</w:t>
        </w:r>
        <w:r>
          <w:rPr>
            <w:noProof/>
            <w:webHidden/>
          </w:rPr>
          <w:tab/>
        </w:r>
        <w:r>
          <w:rPr>
            <w:noProof/>
            <w:webHidden/>
          </w:rPr>
          <w:fldChar w:fldCharType="begin"/>
        </w:r>
        <w:r>
          <w:rPr>
            <w:noProof/>
            <w:webHidden/>
          </w:rPr>
          <w:instrText xml:space="preserve"> PAGEREF _Toc115441666 \h </w:instrText>
        </w:r>
        <w:r>
          <w:rPr>
            <w:noProof/>
            <w:webHidden/>
          </w:rPr>
        </w:r>
        <w:r>
          <w:rPr>
            <w:noProof/>
            <w:webHidden/>
          </w:rPr>
          <w:fldChar w:fldCharType="separate"/>
        </w:r>
        <w:r w:rsidR="00D20E50">
          <w:rPr>
            <w:noProof/>
            <w:webHidden/>
          </w:rPr>
          <w:t>5</w:t>
        </w:r>
        <w:r>
          <w:rPr>
            <w:noProof/>
            <w:webHidden/>
          </w:rPr>
          <w:fldChar w:fldCharType="end"/>
        </w:r>
      </w:hyperlink>
    </w:p>
    <w:p w14:paraId="7F429C5C" w14:textId="612D6772"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67" w:history="1">
        <w:r w:rsidRPr="002230FE">
          <w:rPr>
            <w:rStyle w:val="Hyperlink"/>
            <w:noProof/>
            <w:lang w:val="et-EE" w:bidi="et-EE"/>
          </w:rPr>
          <w:t>Arusaamad kaasamisest, õiglusest ja kvaliteetsest haridusest</w:t>
        </w:r>
        <w:r>
          <w:rPr>
            <w:noProof/>
            <w:webHidden/>
          </w:rPr>
          <w:tab/>
        </w:r>
        <w:r>
          <w:rPr>
            <w:noProof/>
            <w:webHidden/>
          </w:rPr>
          <w:fldChar w:fldCharType="begin"/>
        </w:r>
        <w:r>
          <w:rPr>
            <w:noProof/>
            <w:webHidden/>
          </w:rPr>
          <w:instrText xml:space="preserve"> PAGEREF _Toc115441667 \h </w:instrText>
        </w:r>
        <w:r>
          <w:rPr>
            <w:noProof/>
            <w:webHidden/>
          </w:rPr>
        </w:r>
        <w:r>
          <w:rPr>
            <w:noProof/>
            <w:webHidden/>
          </w:rPr>
          <w:fldChar w:fldCharType="separate"/>
        </w:r>
        <w:r w:rsidR="00D20E50">
          <w:rPr>
            <w:noProof/>
            <w:webHidden/>
          </w:rPr>
          <w:t>5</w:t>
        </w:r>
        <w:r>
          <w:rPr>
            <w:noProof/>
            <w:webHidden/>
          </w:rPr>
          <w:fldChar w:fldCharType="end"/>
        </w:r>
      </w:hyperlink>
    </w:p>
    <w:p w14:paraId="39757EB1" w14:textId="1A6C544A"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68" w:history="1">
        <w:r w:rsidRPr="002230FE">
          <w:rPr>
            <w:rStyle w:val="Hyperlink"/>
            <w:noProof/>
            <w:lang w:val="et-EE" w:bidi="et-EE"/>
          </w:rPr>
          <w:t>Haridusvaldkonna esindajate seisukohad õppurite erinevusest</w:t>
        </w:r>
        <w:r>
          <w:rPr>
            <w:noProof/>
            <w:webHidden/>
          </w:rPr>
          <w:tab/>
        </w:r>
        <w:r>
          <w:rPr>
            <w:noProof/>
            <w:webHidden/>
          </w:rPr>
          <w:fldChar w:fldCharType="begin"/>
        </w:r>
        <w:r>
          <w:rPr>
            <w:noProof/>
            <w:webHidden/>
          </w:rPr>
          <w:instrText xml:space="preserve"> PAGEREF _Toc115441668 \h </w:instrText>
        </w:r>
        <w:r>
          <w:rPr>
            <w:noProof/>
            <w:webHidden/>
          </w:rPr>
        </w:r>
        <w:r>
          <w:rPr>
            <w:noProof/>
            <w:webHidden/>
          </w:rPr>
          <w:fldChar w:fldCharType="separate"/>
        </w:r>
        <w:r w:rsidR="00D20E50">
          <w:rPr>
            <w:noProof/>
            <w:webHidden/>
          </w:rPr>
          <w:t>7</w:t>
        </w:r>
        <w:r>
          <w:rPr>
            <w:noProof/>
            <w:webHidden/>
          </w:rPr>
          <w:fldChar w:fldCharType="end"/>
        </w:r>
      </w:hyperlink>
    </w:p>
    <w:p w14:paraId="6B8A1D25" w14:textId="40A984EF" w:rsidR="00207E7A" w:rsidRDefault="00207E7A">
      <w:pPr>
        <w:pStyle w:val="TOC2"/>
        <w:tabs>
          <w:tab w:val="right" w:leader="underscore" w:pos="8827"/>
        </w:tabs>
        <w:rPr>
          <w:rFonts w:asciiTheme="minorHAnsi" w:eastAsiaTheme="minorEastAsia" w:hAnsiTheme="minorHAnsi" w:cstheme="minorBidi"/>
          <w:noProof/>
          <w:szCs w:val="24"/>
          <w:lang w:eastAsia="en-GB"/>
        </w:rPr>
      </w:pPr>
      <w:hyperlink w:anchor="_Toc115441669" w:history="1">
        <w:r w:rsidRPr="002230FE">
          <w:rPr>
            <w:rStyle w:val="Hyperlink"/>
            <w:noProof/>
            <w:lang w:val="et-EE" w:bidi="et-EE"/>
          </w:rPr>
          <w:t>Kõigi õppurite toetamine</w:t>
        </w:r>
        <w:r>
          <w:rPr>
            <w:noProof/>
            <w:webHidden/>
          </w:rPr>
          <w:tab/>
        </w:r>
        <w:r>
          <w:rPr>
            <w:noProof/>
            <w:webHidden/>
          </w:rPr>
          <w:fldChar w:fldCharType="begin"/>
        </w:r>
        <w:r>
          <w:rPr>
            <w:noProof/>
            <w:webHidden/>
          </w:rPr>
          <w:instrText xml:space="preserve"> PAGEREF _Toc115441669 \h </w:instrText>
        </w:r>
        <w:r>
          <w:rPr>
            <w:noProof/>
            <w:webHidden/>
          </w:rPr>
        </w:r>
        <w:r>
          <w:rPr>
            <w:noProof/>
            <w:webHidden/>
          </w:rPr>
          <w:fldChar w:fldCharType="separate"/>
        </w:r>
        <w:r w:rsidR="00D20E50">
          <w:rPr>
            <w:noProof/>
            <w:webHidden/>
          </w:rPr>
          <w:t>8</w:t>
        </w:r>
        <w:r>
          <w:rPr>
            <w:noProof/>
            <w:webHidden/>
          </w:rPr>
          <w:fldChar w:fldCharType="end"/>
        </w:r>
      </w:hyperlink>
    </w:p>
    <w:p w14:paraId="2C8D1445" w14:textId="285EEA74"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0" w:history="1">
        <w:r w:rsidRPr="002230FE">
          <w:rPr>
            <w:rStyle w:val="Hyperlink"/>
            <w:noProof/>
            <w:lang w:val="et-EE" w:bidi="et-EE"/>
          </w:rPr>
          <w:t>Kõigi õppurite akadeemilise, praktilise, sotsiaalse ja emotsionaalse õppimise edendamine</w:t>
        </w:r>
        <w:r>
          <w:rPr>
            <w:noProof/>
            <w:webHidden/>
          </w:rPr>
          <w:tab/>
        </w:r>
        <w:r>
          <w:rPr>
            <w:noProof/>
            <w:webHidden/>
          </w:rPr>
          <w:fldChar w:fldCharType="begin"/>
        </w:r>
        <w:r>
          <w:rPr>
            <w:noProof/>
            <w:webHidden/>
          </w:rPr>
          <w:instrText xml:space="preserve"> PAGEREF _Toc115441670 \h </w:instrText>
        </w:r>
        <w:r>
          <w:rPr>
            <w:noProof/>
            <w:webHidden/>
          </w:rPr>
        </w:r>
        <w:r>
          <w:rPr>
            <w:noProof/>
            <w:webHidden/>
          </w:rPr>
          <w:fldChar w:fldCharType="separate"/>
        </w:r>
        <w:r w:rsidR="00D20E50">
          <w:rPr>
            <w:noProof/>
            <w:webHidden/>
          </w:rPr>
          <w:t>8</w:t>
        </w:r>
        <w:r>
          <w:rPr>
            <w:noProof/>
            <w:webHidden/>
          </w:rPr>
          <w:fldChar w:fldCharType="end"/>
        </w:r>
      </w:hyperlink>
    </w:p>
    <w:p w14:paraId="3B4F7069" w14:textId="08CC415D"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1" w:history="1">
        <w:r w:rsidRPr="002230FE">
          <w:rPr>
            <w:rStyle w:val="Hyperlink"/>
            <w:noProof/>
            <w:lang w:val="et-EE" w:bidi="et-EE"/>
          </w:rPr>
          <w:t>Kõigi õppurite heaolu toetamine</w:t>
        </w:r>
        <w:r>
          <w:rPr>
            <w:noProof/>
            <w:webHidden/>
          </w:rPr>
          <w:tab/>
        </w:r>
        <w:r>
          <w:rPr>
            <w:noProof/>
            <w:webHidden/>
          </w:rPr>
          <w:fldChar w:fldCharType="begin"/>
        </w:r>
        <w:r>
          <w:rPr>
            <w:noProof/>
            <w:webHidden/>
          </w:rPr>
          <w:instrText xml:space="preserve"> PAGEREF _Toc115441671 \h </w:instrText>
        </w:r>
        <w:r>
          <w:rPr>
            <w:noProof/>
            <w:webHidden/>
          </w:rPr>
        </w:r>
        <w:r>
          <w:rPr>
            <w:noProof/>
            <w:webHidden/>
          </w:rPr>
          <w:fldChar w:fldCharType="separate"/>
        </w:r>
        <w:r w:rsidR="00D20E50">
          <w:rPr>
            <w:noProof/>
            <w:webHidden/>
          </w:rPr>
          <w:t>9</w:t>
        </w:r>
        <w:r>
          <w:rPr>
            <w:noProof/>
            <w:webHidden/>
          </w:rPr>
          <w:fldChar w:fldCharType="end"/>
        </w:r>
      </w:hyperlink>
    </w:p>
    <w:p w14:paraId="719841B6" w14:textId="39F05C8B"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2" w:history="1">
        <w:r w:rsidRPr="002230FE">
          <w:rPr>
            <w:rStyle w:val="Hyperlink"/>
            <w:noProof/>
            <w:lang w:val="et-EE" w:bidi="et-EE"/>
          </w:rPr>
          <w:t>Tõhusad õpetusviisid ja paindlik toetuskorraldus.</w:t>
        </w:r>
        <w:r>
          <w:rPr>
            <w:noProof/>
            <w:webHidden/>
          </w:rPr>
          <w:tab/>
        </w:r>
        <w:r>
          <w:rPr>
            <w:noProof/>
            <w:webHidden/>
          </w:rPr>
          <w:fldChar w:fldCharType="begin"/>
        </w:r>
        <w:r>
          <w:rPr>
            <w:noProof/>
            <w:webHidden/>
          </w:rPr>
          <w:instrText xml:space="preserve"> PAGEREF _Toc115441672 \h </w:instrText>
        </w:r>
        <w:r>
          <w:rPr>
            <w:noProof/>
            <w:webHidden/>
          </w:rPr>
        </w:r>
        <w:r>
          <w:rPr>
            <w:noProof/>
            <w:webHidden/>
          </w:rPr>
          <w:fldChar w:fldCharType="separate"/>
        </w:r>
        <w:r w:rsidR="00D20E50">
          <w:rPr>
            <w:noProof/>
            <w:webHidden/>
          </w:rPr>
          <w:t>10</w:t>
        </w:r>
        <w:r>
          <w:rPr>
            <w:noProof/>
            <w:webHidden/>
          </w:rPr>
          <w:fldChar w:fldCharType="end"/>
        </w:r>
      </w:hyperlink>
    </w:p>
    <w:p w14:paraId="791DCD96" w14:textId="43980FAA" w:rsidR="00207E7A" w:rsidRDefault="00207E7A">
      <w:pPr>
        <w:pStyle w:val="TOC2"/>
        <w:tabs>
          <w:tab w:val="right" w:leader="underscore" w:pos="8827"/>
        </w:tabs>
        <w:rPr>
          <w:rFonts w:asciiTheme="minorHAnsi" w:eastAsiaTheme="minorEastAsia" w:hAnsiTheme="minorHAnsi" w:cstheme="minorBidi"/>
          <w:noProof/>
          <w:szCs w:val="24"/>
          <w:lang w:eastAsia="en-GB"/>
        </w:rPr>
      </w:pPr>
      <w:hyperlink w:anchor="_Toc115441673" w:history="1">
        <w:r w:rsidRPr="002230FE">
          <w:rPr>
            <w:rStyle w:val="Hyperlink"/>
            <w:noProof/>
            <w:lang w:val="et-EE" w:bidi="et-EE"/>
          </w:rPr>
          <w:t>Töötamine koos teistega</w:t>
        </w:r>
        <w:r>
          <w:rPr>
            <w:noProof/>
            <w:webHidden/>
          </w:rPr>
          <w:tab/>
        </w:r>
        <w:r>
          <w:rPr>
            <w:noProof/>
            <w:webHidden/>
          </w:rPr>
          <w:fldChar w:fldCharType="begin"/>
        </w:r>
        <w:r>
          <w:rPr>
            <w:noProof/>
            <w:webHidden/>
          </w:rPr>
          <w:instrText xml:space="preserve"> PAGEREF _Toc115441673 \h </w:instrText>
        </w:r>
        <w:r>
          <w:rPr>
            <w:noProof/>
            <w:webHidden/>
          </w:rPr>
        </w:r>
        <w:r>
          <w:rPr>
            <w:noProof/>
            <w:webHidden/>
          </w:rPr>
          <w:fldChar w:fldCharType="separate"/>
        </w:r>
        <w:r w:rsidR="00D20E50">
          <w:rPr>
            <w:noProof/>
            <w:webHidden/>
          </w:rPr>
          <w:t>12</w:t>
        </w:r>
        <w:r>
          <w:rPr>
            <w:noProof/>
            <w:webHidden/>
          </w:rPr>
          <w:fldChar w:fldCharType="end"/>
        </w:r>
      </w:hyperlink>
    </w:p>
    <w:p w14:paraId="0764F80B" w14:textId="5D3B0748"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4" w:history="1">
        <w:r w:rsidRPr="002230FE">
          <w:rPr>
            <w:rStyle w:val="Hyperlink"/>
            <w:noProof/>
            <w:lang w:val="et-EE" w:bidi="et-EE"/>
          </w:rPr>
          <w:t>Õppuritele tõelise hääle andmine</w:t>
        </w:r>
        <w:r>
          <w:rPr>
            <w:noProof/>
            <w:webHidden/>
          </w:rPr>
          <w:tab/>
        </w:r>
        <w:r>
          <w:rPr>
            <w:noProof/>
            <w:webHidden/>
          </w:rPr>
          <w:fldChar w:fldCharType="begin"/>
        </w:r>
        <w:r>
          <w:rPr>
            <w:noProof/>
            <w:webHidden/>
          </w:rPr>
          <w:instrText xml:space="preserve"> PAGEREF _Toc115441674 \h </w:instrText>
        </w:r>
        <w:r>
          <w:rPr>
            <w:noProof/>
            <w:webHidden/>
          </w:rPr>
        </w:r>
        <w:r>
          <w:rPr>
            <w:noProof/>
            <w:webHidden/>
          </w:rPr>
          <w:fldChar w:fldCharType="separate"/>
        </w:r>
        <w:r w:rsidR="00D20E50">
          <w:rPr>
            <w:noProof/>
            <w:webHidden/>
          </w:rPr>
          <w:t>13</w:t>
        </w:r>
        <w:r>
          <w:rPr>
            <w:noProof/>
            <w:webHidden/>
          </w:rPr>
          <w:fldChar w:fldCharType="end"/>
        </w:r>
      </w:hyperlink>
    </w:p>
    <w:p w14:paraId="478C7DE9" w14:textId="45475575"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5" w:history="1">
        <w:r w:rsidRPr="002230FE">
          <w:rPr>
            <w:rStyle w:val="Hyperlink"/>
            <w:noProof/>
            <w:lang w:val="et-EE" w:bidi="et-EE"/>
          </w:rPr>
          <w:t>Koostöö lapsevanemate ja peredega</w:t>
        </w:r>
        <w:r>
          <w:rPr>
            <w:noProof/>
            <w:webHidden/>
          </w:rPr>
          <w:tab/>
        </w:r>
        <w:r>
          <w:rPr>
            <w:noProof/>
            <w:webHidden/>
          </w:rPr>
          <w:fldChar w:fldCharType="begin"/>
        </w:r>
        <w:r>
          <w:rPr>
            <w:noProof/>
            <w:webHidden/>
          </w:rPr>
          <w:instrText xml:space="preserve"> PAGEREF _Toc115441675 \h </w:instrText>
        </w:r>
        <w:r>
          <w:rPr>
            <w:noProof/>
            <w:webHidden/>
          </w:rPr>
        </w:r>
        <w:r>
          <w:rPr>
            <w:noProof/>
            <w:webHidden/>
          </w:rPr>
          <w:fldChar w:fldCharType="separate"/>
        </w:r>
        <w:r w:rsidR="00D20E50">
          <w:rPr>
            <w:noProof/>
            <w:webHidden/>
          </w:rPr>
          <w:t>14</w:t>
        </w:r>
        <w:r>
          <w:rPr>
            <w:noProof/>
            <w:webHidden/>
          </w:rPr>
          <w:fldChar w:fldCharType="end"/>
        </w:r>
      </w:hyperlink>
    </w:p>
    <w:p w14:paraId="73C72B28" w14:textId="4323D4B6"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6" w:history="1">
        <w:r w:rsidRPr="002230FE">
          <w:rPr>
            <w:rStyle w:val="Hyperlink"/>
            <w:noProof/>
            <w:lang w:val="et-EE" w:bidi="et-EE"/>
          </w:rPr>
          <w:t>Koostöö erinevate haridusalaste esindajatega</w:t>
        </w:r>
        <w:r>
          <w:rPr>
            <w:noProof/>
            <w:webHidden/>
          </w:rPr>
          <w:tab/>
        </w:r>
        <w:r>
          <w:rPr>
            <w:noProof/>
            <w:webHidden/>
          </w:rPr>
          <w:fldChar w:fldCharType="begin"/>
        </w:r>
        <w:r>
          <w:rPr>
            <w:noProof/>
            <w:webHidden/>
          </w:rPr>
          <w:instrText xml:space="preserve"> PAGEREF _Toc115441676 \h </w:instrText>
        </w:r>
        <w:r>
          <w:rPr>
            <w:noProof/>
            <w:webHidden/>
          </w:rPr>
        </w:r>
        <w:r>
          <w:rPr>
            <w:noProof/>
            <w:webHidden/>
          </w:rPr>
          <w:fldChar w:fldCharType="separate"/>
        </w:r>
        <w:r w:rsidR="00D20E50">
          <w:rPr>
            <w:noProof/>
            <w:webHidden/>
          </w:rPr>
          <w:t>15</w:t>
        </w:r>
        <w:r>
          <w:rPr>
            <w:noProof/>
            <w:webHidden/>
          </w:rPr>
          <w:fldChar w:fldCharType="end"/>
        </w:r>
      </w:hyperlink>
    </w:p>
    <w:p w14:paraId="3ACFA3BA" w14:textId="0F4DB4D7" w:rsidR="00207E7A" w:rsidRDefault="00207E7A">
      <w:pPr>
        <w:pStyle w:val="TOC2"/>
        <w:tabs>
          <w:tab w:val="right" w:leader="underscore" w:pos="8827"/>
        </w:tabs>
        <w:rPr>
          <w:rFonts w:asciiTheme="minorHAnsi" w:eastAsiaTheme="minorEastAsia" w:hAnsiTheme="minorHAnsi" w:cstheme="minorBidi"/>
          <w:noProof/>
          <w:szCs w:val="24"/>
          <w:lang w:eastAsia="en-GB"/>
        </w:rPr>
      </w:pPr>
      <w:hyperlink w:anchor="_Toc115441677" w:history="1">
        <w:r w:rsidRPr="002230FE">
          <w:rPr>
            <w:rStyle w:val="Hyperlink"/>
            <w:noProof/>
            <w:lang w:val="et-EE" w:bidi="et-EE"/>
          </w:rPr>
          <w:t>Personaalne ja koostööl põhine professionaalne areng</w:t>
        </w:r>
        <w:r>
          <w:rPr>
            <w:noProof/>
            <w:webHidden/>
          </w:rPr>
          <w:tab/>
        </w:r>
        <w:r>
          <w:rPr>
            <w:noProof/>
            <w:webHidden/>
          </w:rPr>
          <w:fldChar w:fldCharType="begin"/>
        </w:r>
        <w:r>
          <w:rPr>
            <w:noProof/>
            <w:webHidden/>
          </w:rPr>
          <w:instrText xml:space="preserve"> PAGEREF _Toc115441677 \h </w:instrText>
        </w:r>
        <w:r>
          <w:rPr>
            <w:noProof/>
            <w:webHidden/>
          </w:rPr>
        </w:r>
        <w:r>
          <w:rPr>
            <w:noProof/>
            <w:webHidden/>
          </w:rPr>
          <w:fldChar w:fldCharType="separate"/>
        </w:r>
        <w:r w:rsidR="00D20E50">
          <w:rPr>
            <w:noProof/>
            <w:webHidden/>
          </w:rPr>
          <w:t>16</w:t>
        </w:r>
        <w:r>
          <w:rPr>
            <w:noProof/>
            <w:webHidden/>
          </w:rPr>
          <w:fldChar w:fldCharType="end"/>
        </w:r>
      </w:hyperlink>
    </w:p>
    <w:p w14:paraId="4AC8FCB2" w14:textId="212A5ECA"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8" w:history="1">
        <w:r w:rsidRPr="002230FE">
          <w:rPr>
            <w:rStyle w:val="Hyperlink"/>
            <w:noProof/>
            <w:lang w:val="et-EE" w:bidi="et-EE"/>
          </w:rPr>
          <w:t>Õpetajad ja teised haridusalased esindajad kui kaasava kutsealase õpikogukonna liikmed</w:t>
        </w:r>
        <w:r>
          <w:rPr>
            <w:noProof/>
            <w:webHidden/>
          </w:rPr>
          <w:tab/>
        </w:r>
        <w:r>
          <w:rPr>
            <w:noProof/>
            <w:webHidden/>
          </w:rPr>
          <w:fldChar w:fldCharType="begin"/>
        </w:r>
        <w:r>
          <w:rPr>
            <w:noProof/>
            <w:webHidden/>
          </w:rPr>
          <w:instrText xml:space="preserve"> PAGEREF _Toc115441678 \h </w:instrText>
        </w:r>
        <w:r>
          <w:rPr>
            <w:noProof/>
            <w:webHidden/>
          </w:rPr>
        </w:r>
        <w:r>
          <w:rPr>
            <w:noProof/>
            <w:webHidden/>
          </w:rPr>
          <w:fldChar w:fldCharType="separate"/>
        </w:r>
        <w:r w:rsidR="00D20E50">
          <w:rPr>
            <w:noProof/>
            <w:webHidden/>
          </w:rPr>
          <w:t>17</w:t>
        </w:r>
        <w:r>
          <w:rPr>
            <w:noProof/>
            <w:webHidden/>
          </w:rPr>
          <w:fldChar w:fldCharType="end"/>
        </w:r>
      </w:hyperlink>
    </w:p>
    <w:p w14:paraId="1B93289C" w14:textId="1537BF55" w:rsidR="00207E7A" w:rsidRDefault="00207E7A">
      <w:pPr>
        <w:pStyle w:val="TOC3"/>
        <w:tabs>
          <w:tab w:val="right" w:leader="underscore" w:pos="8827"/>
        </w:tabs>
        <w:rPr>
          <w:rFonts w:asciiTheme="minorHAnsi" w:eastAsiaTheme="minorEastAsia" w:hAnsiTheme="minorHAnsi" w:cstheme="minorBidi"/>
          <w:i w:val="0"/>
          <w:noProof/>
          <w:szCs w:val="24"/>
          <w:lang w:eastAsia="en-GB"/>
        </w:rPr>
      </w:pPr>
      <w:hyperlink w:anchor="_Toc115441679" w:history="1">
        <w:r w:rsidRPr="002230FE">
          <w:rPr>
            <w:rStyle w:val="Hyperlink"/>
            <w:noProof/>
            <w:lang w:val="et-EE" w:bidi="et-EE"/>
          </w:rPr>
          <w:t xml:space="preserve">Kutsealane õppimine kaasamise eesmärgil, mis tugineb õpetajate esmaõppele ja </w:t>
        </w:r>
        <w:r>
          <w:rPr>
            <w:rStyle w:val="Hyperlink"/>
            <w:noProof/>
            <w:lang w:val="et-EE" w:bidi="et-EE"/>
          </w:rPr>
          <w:br/>
        </w:r>
        <w:r w:rsidRPr="002230FE">
          <w:rPr>
            <w:rStyle w:val="Hyperlink"/>
            <w:noProof/>
            <w:lang w:val="et-EE" w:bidi="et-EE"/>
          </w:rPr>
          <w:t>teiste haridusalaste esindajate pädevusele</w:t>
        </w:r>
        <w:r>
          <w:rPr>
            <w:noProof/>
            <w:webHidden/>
          </w:rPr>
          <w:tab/>
        </w:r>
        <w:r>
          <w:rPr>
            <w:noProof/>
            <w:webHidden/>
          </w:rPr>
          <w:fldChar w:fldCharType="begin"/>
        </w:r>
        <w:r>
          <w:rPr>
            <w:noProof/>
            <w:webHidden/>
          </w:rPr>
          <w:instrText xml:space="preserve"> PAGEREF _Toc115441679 \h </w:instrText>
        </w:r>
        <w:r>
          <w:rPr>
            <w:noProof/>
            <w:webHidden/>
          </w:rPr>
        </w:r>
        <w:r>
          <w:rPr>
            <w:noProof/>
            <w:webHidden/>
          </w:rPr>
          <w:fldChar w:fldCharType="separate"/>
        </w:r>
        <w:r w:rsidR="00D20E50">
          <w:rPr>
            <w:noProof/>
            <w:webHidden/>
          </w:rPr>
          <w:t>18</w:t>
        </w:r>
        <w:r>
          <w:rPr>
            <w:noProof/>
            <w:webHidden/>
          </w:rPr>
          <w:fldChar w:fldCharType="end"/>
        </w:r>
      </w:hyperlink>
    </w:p>
    <w:p w14:paraId="0104A5EB" w14:textId="329051B7" w:rsidR="00C22B4F" w:rsidRPr="00D93E29" w:rsidRDefault="00E341E3" w:rsidP="00C22B4F">
      <w:pPr>
        <w:pStyle w:val="Agency-body-text"/>
      </w:pPr>
      <w:r w:rsidRPr="00D93E29">
        <w:rPr>
          <w:lang w:val="et-EE" w:bidi="et-EE"/>
        </w:rPr>
        <w:fldChar w:fldCharType="end"/>
      </w:r>
      <w:bookmarkStart w:id="0" w:name="PROFILE"/>
    </w:p>
    <w:p w14:paraId="6D468B53" w14:textId="2A73EBC3" w:rsidR="00C22B4F" w:rsidRPr="00D93E29" w:rsidRDefault="00C22B4F" w:rsidP="002A55F0">
      <w:pPr>
        <w:pStyle w:val="Agency-body-text"/>
      </w:pPr>
      <w:r w:rsidRPr="00D93E29">
        <w:rPr>
          <w:lang w:val="et-EE" w:bidi="et-EE"/>
        </w:rPr>
        <w:br w:type="page"/>
      </w:r>
    </w:p>
    <w:p w14:paraId="7548C6AC" w14:textId="112C5451" w:rsidR="00622128" w:rsidRPr="00D20E50" w:rsidRDefault="00651F21" w:rsidP="00D20E50">
      <w:pPr>
        <w:pStyle w:val="Agency-heading-2"/>
        <w:rPr>
          <w:iCs/>
          <w:lang w:val="et-EE"/>
        </w:rPr>
      </w:pPr>
      <w:bookmarkStart w:id="1" w:name="_Toc115441665"/>
      <w:r w:rsidRPr="00D20E50">
        <w:rPr>
          <w:rStyle w:val="normaltextrun"/>
          <w:lang w:val="et-EE"/>
        </w:rPr>
        <w:lastRenderedPageBreak/>
        <w:t>Sissejuhatus</w:t>
      </w:r>
      <w:bookmarkEnd w:id="0"/>
      <w:bookmarkEnd w:id="1"/>
    </w:p>
    <w:p w14:paraId="03FAB0A5" w14:textId="1906FECF" w:rsidR="00622128" w:rsidRPr="00D93E29" w:rsidRDefault="00D02374" w:rsidP="00622128">
      <w:pPr>
        <w:pStyle w:val="Agency-body-text"/>
      </w:pPr>
      <w:hyperlink r:id="rId23" w:history="1">
        <w:r w:rsidR="00622128" w:rsidRPr="00D02374">
          <w:rPr>
            <w:rStyle w:val="Hyperlink"/>
            <w:b/>
            <w:i/>
            <w:lang w:val="et-EE" w:bidi="et-EE"/>
          </w:rPr>
          <w:t>Kaasava õpetaja professionaalse arengu pädevusmudeli</w:t>
        </w:r>
      </w:hyperlink>
      <w:r w:rsidR="00622128" w:rsidRPr="00D93E29">
        <w:rPr>
          <w:b/>
          <w:i/>
          <w:lang w:val="et-EE" w:bidi="et-EE"/>
        </w:rPr>
        <w:t xml:space="preserve"> </w:t>
      </w:r>
      <w:r w:rsidR="00622128" w:rsidRPr="00D93E29">
        <w:rPr>
          <w:lang w:val="et-EE" w:bidi="et-EE"/>
        </w:rPr>
        <w:t>eesmärk on toetada kõiki haridusvaldkonna esindajaid kõigi õppurite kvaliteetse hariduse tagamisel.</w:t>
      </w:r>
    </w:p>
    <w:p w14:paraId="5CC1121A" w14:textId="6F47B37C" w:rsidR="001600DB" w:rsidRPr="00D82156" w:rsidRDefault="00622128" w:rsidP="00622128">
      <w:pPr>
        <w:pStyle w:val="Agency-body-text"/>
        <w:rPr>
          <w:lang w:val="et-EE"/>
        </w:rPr>
      </w:pPr>
      <w:r w:rsidRPr="00D93E29">
        <w:rPr>
          <w:lang w:val="et-EE" w:bidi="et-EE"/>
        </w:rPr>
        <w:t xml:space="preserve">Kogu </w:t>
      </w:r>
      <w:r w:rsidRPr="00D93E29">
        <w:rPr>
          <w:i/>
          <w:lang w:val="et-EE" w:bidi="et-EE"/>
        </w:rPr>
        <w:t>pädevusmudelis</w:t>
      </w:r>
      <w:r w:rsidRPr="00D93E29">
        <w:rPr>
          <w:lang w:val="et-EE" w:bidi="et-EE"/>
        </w:rPr>
        <w:t xml:space="preserve"> viitavad terminid „õpetajad“, „koolitöötajad“ ja „haridusvaldkonna esindajad“ </w:t>
      </w:r>
      <w:r w:rsidRPr="00D93E29">
        <w:rPr>
          <w:b/>
          <w:lang w:val="et-EE" w:bidi="et-EE"/>
        </w:rPr>
        <w:t>esmaõppe- ja täiendusõpetajatele, mentorlus- ja tugiõpetajatele, koolijuhtidele, õpetajate koolitajatele, abiõpetajatele ja spetsialistidele.</w:t>
      </w:r>
      <w:r w:rsidRPr="00D93E29">
        <w:rPr>
          <w:i/>
          <w:lang w:val="et-EE" w:bidi="et-EE"/>
        </w:rPr>
        <w:t xml:space="preserve"> </w:t>
      </w:r>
      <w:r w:rsidRPr="00D93E29">
        <w:rPr>
          <w:lang w:val="et-EE" w:bidi="et-EE"/>
        </w:rPr>
        <w:t>Ühendades koolipõhised ja mittekoolipõhised töötajad, peetakse „haridusvaldkonna esindajaid“ terviklikuks mõisteks, mis peab kõiki töötajaid võrdseteks liikmeteks kaasavas kutsealase õpikogukonnas.</w:t>
      </w:r>
    </w:p>
    <w:p w14:paraId="0648CF82" w14:textId="578754F3" w:rsidR="00987416" w:rsidRPr="00D82156" w:rsidRDefault="00622128" w:rsidP="002A55A5">
      <w:pPr>
        <w:pStyle w:val="Agency-body-text"/>
        <w:rPr>
          <w:lang w:val="et-EE"/>
        </w:rPr>
      </w:pPr>
      <w:r w:rsidRPr="00D93E29">
        <w:rPr>
          <w:lang w:val="et-EE" w:bidi="et-EE"/>
        </w:rPr>
        <w:t>Pädevusi, mis põhinevad kaasamise väärtustel ja õpetajate ning teiste haridusvaldkonna esindajate jaoks määratletud pädevusvaldkondadel, mõistetakse kui hoiakute teadmiste ja oskuste kombinatsioone. Teatud suhtumine või uskumus nõuab kindlaid teadmisi või arusaamise taset ja seejärel oskusi nende teadmiste rakendamiseks praktikas (Euroopa agentuur, 2012)</w:t>
      </w:r>
      <w:r w:rsidR="00F25039" w:rsidRPr="00D93E29">
        <w:rPr>
          <w:rStyle w:val="FootnoteReference"/>
          <w:lang w:val="et-EE" w:bidi="et-EE"/>
        </w:rPr>
        <w:footnoteReference w:id="2"/>
      </w:r>
      <w:r w:rsidRPr="00D93E29">
        <w:rPr>
          <w:lang w:val="et-EE" w:bidi="et-EE"/>
        </w:rPr>
        <w:t>. Ükski neist ei ole üksi piisav. Järgnevalt viidatase hoiakutele, teadmistele ja oskustele kui:</w:t>
      </w:r>
    </w:p>
    <w:p w14:paraId="4544E536" w14:textId="44BDC489" w:rsidR="008059EE" w:rsidRPr="00D93E29" w:rsidRDefault="008059EE" w:rsidP="00594DC3">
      <w:pPr>
        <w:pStyle w:val="Agency-body-text"/>
      </w:pPr>
      <w:r w:rsidRPr="00D93E29">
        <w:rPr>
          <w:b/>
          <w:noProof/>
          <w:lang w:val="et-EE" w:bidi="et-E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v:textbox>
                <w10:anchorlock/>
              </v:shape>
            </w:pict>
          </mc:Fallback>
        </mc:AlternateContent>
      </w:r>
    </w:p>
    <w:p w14:paraId="32815166" w14:textId="534DE360" w:rsidR="001600DB" w:rsidRPr="00D93E29" w:rsidRDefault="00622128" w:rsidP="002A55A5">
      <w:pPr>
        <w:pStyle w:val="Agency-body-text"/>
      </w:pPr>
      <w:r w:rsidRPr="00D93E29">
        <w:rPr>
          <w:lang w:val="et-EE" w:bidi="et-EE"/>
        </w:rPr>
        <w:t>Nende loetlemine pädevusvaldkondades ei tähenda pädevuste hierarhilist järjestamist või eraldamist, kuna need kõik on omavahel tihedalt seotud ja üksteisest sõltuvad.</w:t>
      </w:r>
    </w:p>
    <w:p w14:paraId="16F40486" w14:textId="28D7C5E2" w:rsidR="00B27D05" w:rsidRPr="00D82156" w:rsidRDefault="005C4692" w:rsidP="00010119">
      <w:pPr>
        <w:pStyle w:val="Agency-body-text"/>
        <w:rPr>
          <w:lang w:val="et-EE"/>
        </w:rPr>
      </w:pPr>
      <w:r w:rsidRPr="00D93E29">
        <w:rPr>
          <w:lang w:val="et-EE" w:bidi="et-EE"/>
        </w:rPr>
        <w:t xml:space="preserve">Erilist tähelepanu tules pöörata selle, et </w:t>
      </w:r>
      <w:r w:rsidRPr="00D93E29">
        <w:rPr>
          <w:i/>
          <w:lang w:val="et-EE" w:bidi="et-EE"/>
        </w:rPr>
        <w:t xml:space="preserve">pädevusmudel </w:t>
      </w:r>
      <w:r w:rsidRPr="00D93E29">
        <w:rPr>
          <w:lang w:val="et-EE" w:bidi="et-EE"/>
        </w:rPr>
        <w:t xml:space="preserve">keskendub kaasava praktika rakendamise </w:t>
      </w:r>
      <w:r w:rsidRPr="00D93E29">
        <w:rPr>
          <w:b/>
          <w:lang w:val="et-EE" w:bidi="et-EE"/>
        </w:rPr>
        <w:t>koostöisele ülesandele</w:t>
      </w:r>
      <w:r w:rsidRPr="00D93E29">
        <w:rPr>
          <w:lang w:val="et-EE" w:bidi="et-EE"/>
        </w:rPr>
        <w:t xml:space="preserve">, selle väärtusele kaasamisega seotud kasvava </w:t>
      </w:r>
      <w:r w:rsidRPr="00D93E29">
        <w:rPr>
          <w:b/>
          <w:lang w:val="et-EE" w:bidi="et-EE"/>
        </w:rPr>
        <w:t>kutsealase kogukonna</w:t>
      </w:r>
      <w:r w:rsidRPr="00D93E29">
        <w:rPr>
          <w:lang w:val="et-EE" w:bidi="et-EE"/>
        </w:rPr>
        <w:t xml:space="preserve"> jaoks ja selle kasutamisele</w:t>
      </w:r>
      <w:r w:rsidRPr="00D93E29">
        <w:rPr>
          <w:b/>
          <w:lang w:val="et-EE" w:bidi="et-EE"/>
        </w:rPr>
        <w:t xml:space="preserve"> tööalases õppes.</w:t>
      </w:r>
      <w:r w:rsidRPr="00D93E29">
        <w:rPr>
          <w:lang w:val="et-EE" w:bidi="et-EE"/>
        </w:rPr>
        <w:t xml:space="preserve"> Oluline on märkida, et see laiem vaatenurk ei mõjuta </w:t>
      </w:r>
      <w:r w:rsidRPr="00D93E29">
        <w:rPr>
          <w:i/>
          <w:lang w:val="et-EE" w:bidi="et-EE"/>
        </w:rPr>
        <w:t>pädevusmudeli</w:t>
      </w:r>
      <w:r w:rsidRPr="00D93E29">
        <w:rPr>
          <w:lang w:val="et-EE" w:bidi="et-EE"/>
        </w:rPr>
        <w:t xml:space="preserve"> väärtust õpetajate jaoks, kes on kõigi kaasatud valdkonna esindajate seas endiselt esimesed ja kõige olulisemad praktikud.</w:t>
      </w:r>
    </w:p>
    <w:p w14:paraId="5FCD9D36" w14:textId="3E4BAF7B" w:rsidR="001600DB" w:rsidRPr="00D82156" w:rsidRDefault="00622128" w:rsidP="00010119">
      <w:pPr>
        <w:pStyle w:val="Agency-body-text"/>
        <w:rPr>
          <w:lang w:val="et-EE"/>
        </w:rPr>
      </w:pPr>
      <w:r w:rsidRPr="00D93E29">
        <w:rPr>
          <w:i/>
          <w:lang w:val="et-EE" w:bidi="et-EE"/>
        </w:rPr>
        <w:t>Kaasava õpetaja professionaalse arengu pädevusmudel</w:t>
      </w:r>
      <w:r w:rsidRPr="00D93E29">
        <w:rPr>
          <w:lang w:val="et-EE" w:bidi="et-EE"/>
        </w:rPr>
        <w:t xml:space="preserve"> kui kaasamise ja võrdsuse pädevusraamistik pakub haridusvaldkonna esindajatele, sealhulgas õpetajahariduse </w:t>
      </w:r>
      <w:r w:rsidRPr="00D93E29">
        <w:rPr>
          <w:lang w:val="et-EE" w:bidi="et-EE"/>
        </w:rPr>
        <w:lastRenderedPageBreak/>
        <w:t xml:space="preserve">pakkujatele, </w:t>
      </w:r>
      <w:r w:rsidRPr="00D93E29">
        <w:rPr>
          <w:b/>
          <w:lang w:val="et-EE" w:bidi="et-EE"/>
        </w:rPr>
        <w:t>ühist keelt</w:t>
      </w:r>
      <w:r w:rsidRPr="00D93E29">
        <w:rPr>
          <w:lang w:val="et-EE" w:bidi="et-EE"/>
        </w:rPr>
        <w:t xml:space="preserve">, </w:t>
      </w:r>
      <w:r w:rsidRPr="00D93E29">
        <w:rPr>
          <w:b/>
          <w:lang w:val="et-EE" w:bidi="et-EE"/>
        </w:rPr>
        <w:t>ühist ainestikku</w:t>
      </w:r>
      <w:r w:rsidRPr="00D93E29">
        <w:rPr>
          <w:lang w:val="et-EE" w:bidi="et-EE"/>
        </w:rPr>
        <w:t xml:space="preserve"> ja </w:t>
      </w:r>
      <w:r w:rsidRPr="00D93E29">
        <w:rPr>
          <w:b/>
          <w:lang w:val="et-EE" w:bidi="et-EE"/>
        </w:rPr>
        <w:t xml:space="preserve">võrdlusmaterjali </w:t>
      </w:r>
      <w:r w:rsidRPr="00D93E29">
        <w:rPr>
          <w:lang w:val="et-EE" w:bidi="et-EE"/>
        </w:rPr>
        <w:t>kaasamise alase kutsealase õppe läbiviimiseks kõigi koolitöötajate jaoks.</w:t>
      </w:r>
    </w:p>
    <w:p w14:paraId="133F6C59" w14:textId="77777777" w:rsidR="001600DB" w:rsidRPr="00D82156" w:rsidRDefault="00622128" w:rsidP="00010119">
      <w:pPr>
        <w:pStyle w:val="Agency-body-text"/>
        <w:rPr>
          <w:lang w:val="et-EE"/>
        </w:rPr>
      </w:pPr>
      <w:r w:rsidRPr="00D93E29">
        <w:rPr>
          <w:lang w:val="et-EE" w:bidi="et-EE"/>
        </w:rPr>
        <w:t xml:space="preserve">Järgmised </w:t>
      </w:r>
      <w:r w:rsidRPr="00D93E29">
        <w:rPr>
          <w:b/>
          <w:lang w:val="et-EE" w:bidi="et-EE"/>
        </w:rPr>
        <w:t>põhiväärtused</w:t>
      </w:r>
      <w:r w:rsidRPr="00D93E29">
        <w:rPr>
          <w:lang w:val="et-EE" w:bidi="et-EE"/>
        </w:rPr>
        <w:t xml:space="preserve">, nendega seotud </w:t>
      </w:r>
      <w:r w:rsidRPr="00D93E29">
        <w:rPr>
          <w:b/>
          <w:lang w:val="et-EE" w:bidi="et-EE"/>
        </w:rPr>
        <w:t>pädevus</w:t>
      </w:r>
      <w:r w:rsidRPr="00D93E29">
        <w:rPr>
          <w:lang w:val="et-EE" w:bidi="et-EE"/>
        </w:rPr>
        <w:t xml:space="preserve">valdkonnad, soovituslikud </w:t>
      </w:r>
      <w:r w:rsidRPr="00D93E29">
        <w:rPr>
          <w:b/>
          <w:lang w:val="et-EE" w:bidi="et-EE"/>
        </w:rPr>
        <w:t>hoiakud ja uskumused, teadmised ja arusaamad</w:t>
      </w:r>
      <w:r w:rsidRPr="00D93E29">
        <w:rPr>
          <w:lang w:val="et-EE" w:bidi="et-EE"/>
        </w:rPr>
        <w:t xml:space="preserve"> ning </w:t>
      </w:r>
      <w:r w:rsidRPr="00D93E29">
        <w:rPr>
          <w:b/>
          <w:lang w:val="et-EE" w:bidi="et-EE"/>
        </w:rPr>
        <w:t>oskused</w:t>
      </w:r>
      <w:r w:rsidRPr="00D93E29">
        <w:rPr>
          <w:lang w:val="et-EE" w:bidi="et-EE"/>
        </w:rPr>
        <w:t xml:space="preserve"> on suunatud kõigile haridusvaldkonna esindajatele tegelemaks kaasamispädevuse arendamisega.</w:t>
      </w:r>
    </w:p>
    <w:p w14:paraId="7A60D2BC" w14:textId="6E8CAF42" w:rsidR="00622128" w:rsidRPr="00D93E29" w:rsidRDefault="00622128" w:rsidP="00622128">
      <w:pPr>
        <w:pStyle w:val="Agency-heading-2"/>
        <w:rPr>
          <w:color w:val="auto"/>
        </w:rPr>
      </w:pPr>
      <w:bookmarkStart w:id="2" w:name="_Toc115441666"/>
      <w:r w:rsidRPr="00D93E29">
        <w:rPr>
          <w:color w:val="auto"/>
          <w:lang w:val="et-EE" w:bidi="et-EE"/>
        </w:rPr>
        <w:t>Õppurite mitmekesisuse väärtustamine</w:t>
      </w:r>
      <w:bookmarkEnd w:id="2"/>
    </w:p>
    <w:p w14:paraId="262C7A67" w14:textId="294F6AF9" w:rsidR="00693024" w:rsidRPr="00D93E29" w:rsidRDefault="00693024" w:rsidP="00594DC3">
      <w:pPr>
        <w:pStyle w:val="Agency-body-text"/>
      </w:pPr>
      <w:r w:rsidRPr="00D93E29">
        <w:rPr>
          <w:b/>
          <w:noProof/>
          <w:lang w:val="et-EE" w:bidi="et-E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441667"/>
      <w:r w:rsidRPr="00D93E29">
        <w:rPr>
          <w:color w:val="auto"/>
          <w:lang w:val="et-EE" w:bidi="et-EE"/>
        </w:rPr>
        <w:t>Arusaamad kaasamisest, õiglusest ja kvaliteetsest haridusest</w:t>
      </w:r>
      <w:bookmarkEnd w:id="3"/>
    </w:p>
    <w:p w14:paraId="5CD8FD65" w14:textId="60B3F251"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2CEA222" w14:textId="2F7112B6" w:rsidR="0012467D" w:rsidRPr="00D93E29" w:rsidRDefault="0012467D" w:rsidP="00594DC3">
      <w:pPr>
        <w:pStyle w:val="Agency-body-text"/>
      </w:pPr>
      <w:r w:rsidRPr="00D93E29">
        <w:rPr>
          <w:b/>
          <w:noProof/>
          <w:lang w:val="et-EE" w:bidi="et-E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v:textbox>
                <w10:anchorlock/>
              </v:shape>
            </w:pict>
          </mc:Fallback>
        </mc:AlternateContent>
      </w:r>
    </w:p>
    <w:p w14:paraId="5E63AD27" w14:textId="7DA34DC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FF53542" w14:textId="1446AEFA" w:rsidR="0012467D" w:rsidRPr="00D93E29" w:rsidRDefault="00791385" w:rsidP="00594DC3">
      <w:pPr>
        <w:pStyle w:val="Agency-body-text"/>
      </w:pPr>
      <w:r w:rsidRPr="00D93E29">
        <w:rPr>
          <w:b/>
          <w:noProof/>
          <w:lang w:val="et-EE" w:bidi="et-E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v:textbox>
                <w10:anchorlock/>
              </v:shape>
            </w:pict>
          </mc:Fallback>
        </mc:AlternateContent>
      </w:r>
    </w:p>
    <w:p w14:paraId="32A0816B" w14:textId="61F7CF44"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D3E4870" w14:textId="74068CF9" w:rsidR="0012467D" w:rsidRPr="00D93E29" w:rsidRDefault="00791385" w:rsidP="0012467D">
      <w:pPr>
        <w:pStyle w:val="Agency-body-text"/>
      </w:pPr>
      <w:r w:rsidRPr="00D93E29">
        <w:rPr>
          <w:b/>
          <w:noProof/>
          <w:lang w:val="et-EE" w:bidi="et-E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et-EE" w:bidi="et-EE"/>
                              </w:rPr>
                              <w:t>… oma uskumuste ja hoiakute kriitiline analüüs ja nende mõju tegevusele;</w:t>
                            </w:r>
                          </w:p>
                          <w:bookmarkEnd w:id="4"/>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xml:space="preserve">… võime </w:t>
                            </w:r>
                            <w:proofErr w:type="spellStart"/>
                            <w:r w:rsidRPr="00E00B84">
                              <w:rPr>
                                <w:lang w:val="et-EE" w:bidi="et-EE"/>
                              </w:rPr>
                              <w:t>dekonstrueerida</w:t>
                            </w:r>
                            <w:proofErr w:type="spellEnd"/>
                            <w:r w:rsidRPr="00E00B84">
                              <w:rPr>
                                <w:lang w:val="et-EE" w:bidi="et-EE"/>
                              </w:rPr>
                              <w:t xml:space="preserve">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50" w:name="_Hlk85450852"/>
                      <w:r w:rsidRPr="00E00B84">
                        <w:rPr>
                          <w:lang w:val="et-EE" w:bidi="et-EE"/>
                        </w:rPr>
                        <w:t>… oma uskumuste ja hoiakute kriitiline analüüs ja nende mõju tegevusele;</w:t>
                      </w:r>
                    </w:p>
                    <w:bookmarkEnd w:id="150"/>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xml:space="preserve">… võime </w:t>
                      </w:r>
                      <w:proofErr w:type="spellStart"/>
                      <w:r w:rsidRPr="00E00B84">
                        <w:rPr>
                          <w:lang w:val="et-EE" w:bidi="et-EE"/>
                        </w:rPr>
                        <w:t>dekonstrueerida</w:t>
                      </w:r>
                      <w:proofErr w:type="spellEnd"/>
                      <w:r w:rsidRPr="00E00B84">
                        <w:rPr>
                          <w:lang w:val="et-EE" w:bidi="et-EE"/>
                        </w:rPr>
                        <w:t xml:space="preserve">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v:textbox>
                <w10:anchorlock/>
              </v:shape>
            </w:pict>
          </mc:Fallback>
        </mc:AlternateContent>
      </w:r>
    </w:p>
    <w:p w14:paraId="43F82A3D" w14:textId="198397FE" w:rsidR="00622128" w:rsidRPr="00D93E29" w:rsidRDefault="005F25C4" w:rsidP="00E90118">
      <w:pPr>
        <w:pStyle w:val="Agency-heading-3"/>
      </w:pPr>
      <w:bookmarkStart w:id="5" w:name="_Toc115441668"/>
      <w:r w:rsidRPr="00D93E29">
        <w:rPr>
          <w:lang w:val="et-EE" w:bidi="et-EE"/>
        </w:rPr>
        <w:lastRenderedPageBreak/>
        <w:t>Haridusvaldkonna esindajate seisukohad õppurite erinevusest</w:t>
      </w:r>
      <w:bookmarkEnd w:id="5"/>
    </w:p>
    <w:p w14:paraId="4CD377D0" w14:textId="2E49D034" w:rsidR="00791385" w:rsidRPr="00D93E29" w:rsidRDefault="00622128" w:rsidP="00791385">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74B423DC" w14:textId="10EC5F8C" w:rsidR="00325501" w:rsidRPr="00D93E29" w:rsidRDefault="00325501" w:rsidP="000549A5">
      <w:pPr>
        <w:pStyle w:val="Agency-body-text"/>
      </w:pPr>
      <w:r w:rsidRPr="00D93E29">
        <w:rPr>
          <w:b/>
          <w:noProof/>
          <w:lang w:val="et-EE" w:bidi="et-E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xml:space="preserve">… õppurite kategoriseerimine ja </w:t>
                            </w:r>
                            <w:proofErr w:type="spellStart"/>
                            <w:r w:rsidRPr="00325501">
                              <w:rPr>
                                <w:color w:val="262626" w:themeColor="text1" w:themeTint="D9"/>
                                <w:lang w:val="et-EE" w:bidi="et-EE"/>
                              </w:rPr>
                              <w:t>sildistamine</w:t>
                            </w:r>
                            <w:proofErr w:type="spellEnd"/>
                            <w:r w:rsidRPr="00325501">
                              <w:rPr>
                                <w:color w:val="262626" w:themeColor="text1" w:themeTint="D9"/>
                                <w:lang w:val="et-EE" w:bidi="et-EE"/>
                              </w:rPr>
                              <w:t xml:space="preserv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xml:space="preserve">… õppurite kategoriseerimine ja </w:t>
                      </w:r>
                      <w:proofErr w:type="spellStart"/>
                      <w:r w:rsidRPr="00325501">
                        <w:rPr>
                          <w:color w:val="262626" w:themeColor="text1" w:themeTint="D9"/>
                          <w:lang w:val="et-EE" w:bidi="et-EE"/>
                        </w:rPr>
                        <w:t>sildistamine</w:t>
                      </w:r>
                      <w:proofErr w:type="spellEnd"/>
                      <w:r w:rsidRPr="00325501">
                        <w:rPr>
                          <w:color w:val="262626" w:themeColor="text1" w:themeTint="D9"/>
                          <w:lang w:val="et-EE" w:bidi="et-EE"/>
                        </w:rPr>
                        <w:t xml:space="preserv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v:textbox>
                <w10:anchorlock/>
              </v:shape>
            </w:pict>
          </mc:Fallback>
        </mc:AlternateContent>
      </w:r>
    </w:p>
    <w:p w14:paraId="5173B255" w14:textId="07AA4570"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72DA22EB" w14:textId="47B1D698" w:rsidR="00325501" w:rsidRPr="00D93E29" w:rsidRDefault="00325501" w:rsidP="003D037E">
      <w:pPr>
        <w:pStyle w:val="Agency-body-text"/>
      </w:pPr>
      <w:r w:rsidRPr="00D93E29">
        <w:rPr>
          <w:b/>
          <w:noProof/>
          <w:lang w:val="et-EE" w:bidi="et-E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xml:space="preserve">… õppurite identiteedi erinevate aspektide aluseks olevad mõisted (puue, sugu, </w:t>
                            </w:r>
                            <w:proofErr w:type="spellStart"/>
                            <w:r w:rsidRPr="00E00B84">
                              <w:rPr>
                                <w:lang w:val="et-EE" w:bidi="et-EE"/>
                              </w:rPr>
                              <w:t>mitmekeelsus</w:t>
                            </w:r>
                            <w:proofErr w:type="spellEnd"/>
                            <w:r w:rsidRPr="00E00B84">
                              <w:rPr>
                                <w:lang w:val="et-EE" w:bidi="et-EE"/>
                              </w:rPr>
                              <w:t xml:space="preserve">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xml:space="preserve">… õppurite identiteedi erinevate aspektide aluseks olevad mõisted (puue, sugu, </w:t>
                      </w:r>
                      <w:proofErr w:type="spellStart"/>
                      <w:r w:rsidRPr="00E00B84">
                        <w:rPr>
                          <w:lang w:val="et-EE" w:bidi="et-EE"/>
                        </w:rPr>
                        <w:t>mitmekeelsus</w:t>
                      </w:r>
                      <w:proofErr w:type="spellEnd"/>
                      <w:r w:rsidRPr="00E00B84">
                        <w:rPr>
                          <w:lang w:val="et-EE" w:bidi="et-EE"/>
                        </w:rPr>
                        <w:t xml:space="preserve">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v:textbox>
                <w10:anchorlock/>
              </v:shape>
            </w:pict>
          </mc:Fallback>
        </mc:AlternateContent>
      </w:r>
    </w:p>
    <w:p w14:paraId="5A838D1A" w14:textId="0AB28BD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A9421B3" w14:textId="2F1EEDAE" w:rsidR="00325501" w:rsidRPr="00D93E29" w:rsidRDefault="00325501" w:rsidP="00325501">
      <w:pPr>
        <w:pStyle w:val="Agency-body-text"/>
      </w:pPr>
      <w:r w:rsidRPr="00D93E29">
        <w:rPr>
          <w:b/>
          <w:noProof/>
          <w:lang w:val="et-EE" w:bidi="et-E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v:textbox>
                <w10:anchorlock/>
              </v:shape>
            </w:pict>
          </mc:Fallback>
        </mc:AlternateContent>
      </w:r>
    </w:p>
    <w:p w14:paraId="034D84B7" w14:textId="05A165D1" w:rsidR="00622128" w:rsidRPr="00D93E29" w:rsidRDefault="00622128" w:rsidP="00622128">
      <w:pPr>
        <w:pStyle w:val="Agency-heading-2"/>
      </w:pPr>
      <w:bookmarkStart w:id="6" w:name="_Toc115441669"/>
      <w:r w:rsidRPr="00D93E29">
        <w:rPr>
          <w:lang w:val="et-EE" w:bidi="et-EE"/>
        </w:rPr>
        <w:t>Kõigi õppurite toetamine</w:t>
      </w:r>
      <w:bookmarkEnd w:id="6"/>
    </w:p>
    <w:p w14:paraId="457783E4" w14:textId="12F2F5B1" w:rsidR="0045732E" w:rsidRPr="00D93E29" w:rsidRDefault="0045732E" w:rsidP="00457205">
      <w:pPr>
        <w:pStyle w:val="Agency-body-text"/>
      </w:pPr>
      <w:r w:rsidRPr="00D93E29">
        <w:rPr>
          <w:noProof/>
          <w:lang w:val="et-EE" w:bidi="et-E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v:textbox>
                <w10:anchorlock/>
              </v:shape>
            </w:pict>
          </mc:Fallback>
        </mc:AlternateContent>
      </w:r>
    </w:p>
    <w:p w14:paraId="37EF9069" w14:textId="5A4F635B" w:rsidR="001600DB" w:rsidRPr="00D93E29" w:rsidRDefault="00622128" w:rsidP="00E90118">
      <w:pPr>
        <w:pStyle w:val="Agency-heading-3"/>
      </w:pPr>
      <w:bookmarkStart w:id="7" w:name="_Toc115441670"/>
      <w:r w:rsidRPr="00D93E29">
        <w:rPr>
          <w:lang w:val="et-EE" w:bidi="et-EE"/>
        </w:rPr>
        <w:t>Kõigi õppurite akadeemilise, praktilise, sotsiaalse ja emotsionaalse õppimise edendamine</w:t>
      </w:r>
      <w:bookmarkEnd w:id="7"/>
    </w:p>
    <w:p w14:paraId="70EA553B" w14:textId="1A653D3D" w:rsidR="00622128" w:rsidRPr="00D93E29" w:rsidRDefault="00622128" w:rsidP="00E90118">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54B4022" w14:textId="1D4057C7" w:rsidR="00325501" w:rsidRPr="00D93E29" w:rsidRDefault="00F213B6" w:rsidP="00325501">
      <w:pPr>
        <w:pStyle w:val="Agency-body-text"/>
      </w:pPr>
      <w:r w:rsidRPr="00D93E29">
        <w:rPr>
          <w:b/>
          <w:noProof/>
          <w:lang w:val="et-EE" w:bidi="et-E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w:t>
                            </w:r>
                            <w:proofErr w:type="spellStart"/>
                            <w:r w:rsidRPr="00F04ED4">
                              <w:rPr>
                                <w:color w:val="262626" w:themeColor="text1" w:themeTint="D9"/>
                                <w:lang w:val="et-EE" w:bidi="et-EE"/>
                              </w:rPr>
                              <w:t>holistilisest</w:t>
                            </w:r>
                            <w:proofErr w:type="spellEnd"/>
                            <w:r w:rsidRPr="00F04ED4">
                              <w:rPr>
                                <w:color w:val="262626" w:themeColor="text1" w:themeTint="D9"/>
                                <w:lang w:val="et-EE" w:bidi="et-EE"/>
                              </w:rPr>
                              <w:t xml:space="preserve">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w:t>
                      </w:r>
                      <w:proofErr w:type="spellStart"/>
                      <w:r w:rsidRPr="00F04ED4">
                        <w:rPr>
                          <w:color w:val="262626" w:themeColor="text1" w:themeTint="D9"/>
                          <w:lang w:val="et-EE" w:bidi="et-EE"/>
                        </w:rPr>
                        <w:t>holistilisest</w:t>
                      </w:r>
                      <w:proofErr w:type="spellEnd"/>
                      <w:r w:rsidRPr="00F04ED4">
                        <w:rPr>
                          <w:color w:val="262626" w:themeColor="text1" w:themeTint="D9"/>
                          <w:lang w:val="et-EE" w:bidi="et-EE"/>
                        </w:rPr>
                        <w:t xml:space="preserve">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v:textbox>
                <w10:anchorlock/>
              </v:shape>
            </w:pict>
          </mc:Fallback>
        </mc:AlternateContent>
      </w:r>
    </w:p>
    <w:p w14:paraId="3BE44AD2" w14:textId="2D419F55"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47397D1F" w14:textId="3E5FD30A" w:rsidR="00325501" w:rsidRPr="00D93E29" w:rsidRDefault="00F213B6" w:rsidP="00695EB7">
      <w:pPr>
        <w:pStyle w:val="Agency-body-text"/>
      </w:pPr>
      <w:r w:rsidRPr="00D93E29">
        <w:rPr>
          <w:b/>
          <w:noProof/>
          <w:lang w:val="et-EE" w:bidi="et-E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v:textbox>
                <w10:anchorlock/>
              </v:shape>
            </w:pict>
          </mc:Fallback>
        </mc:AlternateContent>
      </w:r>
    </w:p>
    <w:p w14:paraId="48B71F57" w14:textId="5A590842"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307F6" w14:textId="401EB897" w:rsidR="00325501" w:rsidRPr="00D93E29" w:rsidRDefault="00F213B6" w:rsidP="00695EB7">
      <w:pPr>
        <w:pStyle w:val="Agency-body-text"/>
      </w:pPr>
      <w:r w:rsidRPr="00D93E29">
        <w:rPr>
          <w:b/>
          <w:noProof/>
          <w:lang w:val="et-EE" w:bidi="et-E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v:textbox>
                <w10:anchorlock/>
              </v:shape>
            </w:pict>
          </mc:Fallback>
        </mc:AlternateContent>
      </w:r>
    </w:p>
    <w:p w14:paraId="55171713" w14:textId="306ECDF9" w:rsidR="001600DB" w:rsidRPr="00D93E29" w:rsidRDefault="00622128" w:rsidP="00CD347B">
      <w:pPr>
        <w:pStyle w:val="Agency-heading-3"/>
      </w:pPr>
      <w:bookmarkStart w:id="8" w:name="_Toc115441671"/>
      <w:r w:rsidRPr="00D93E29">
        <w:rPr>
          <w:lang w:val="et-EE" w:bidi="et-EE"/>
        </w:rPr>
        <w:t>Kõigi õppurite heaolu toetamine</w:t>
      </w:r>
      <w:bookmarkEnd w:id="8"/>
    </w:p>
    <w:p w14:paraId="7A1E7A6C" w14:textId="76A50513" w:rsidR="00622128" w:rsidRPr="00D93E29" w:rsidRDefault="00622128" w:rsidP="00CD347B">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CD22FB" w14:textId="5064529E" w:rsidR="00F213B6" w:rsidRPr="00D93E29" w:rsidRDefault="00F213B6" w:rsidP="00F213B6">
      <w:pPr>
        <w:pStyle w:val="Agency-body-text"/>
      </w:pPr>
      <w:r w:rsidRPr="00D93E29">
        <w:rPr>
          <w:b/>
          <w:noProof/>
          <w:lang w:val="et-EE" w:bidi="et-E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v:textbox>
                <w10:anchorlock/>
              </v:shape>
            </w:pict>
          </mc:Fallback>
        </mc:AlternateContent>
      </w:r>
    </w:p>
    <w:p w14:paraId="3595CCB7" w14:textId="01DA5918"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52B6083" w14:textId="0560D729" w:rsidR="00F213B6" w:rsidRPr="00D93E29" w:rsidRDefault="00F213B6" w:rsidP="00774678">
      <w:pPr>
        <w:pStyle w:val="Agency-body-text"/>
      </w:pPr>
      <w:r w:rsidRPr="00D93E29">
        <w:rPr>
          <w:b/>
          <w:noProof/>
          <w:lang w:val="et-EE" w:bidi="et-E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v:textbox>
                <w10:anchorlock/>
              </v:shape>
            </w:pict>
          </mc:Fallback>
        </mc:AlternateContent>
      </w:r>
    </w:p>
    <w:p w14:paraId="2C449D1E" w14:textId="6944BA28"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18FC400D" w14:textId="6DE8B2DE" w:rsidR="00F213B6" w:rsidRPr="00D93E29" w:rsidRDefault="00F213B6" w:rsidP="00774678">
      <w:pPr>
        <w:pStyle w:val="Agency-body-text"/>
      </w:pPr>
      <w:r w:rsidRPr="00D93E29">
        <w:rPr>
          <w:b/>
          <w:noProof/>
          <w:lang w:val="et-EE" w:bidi="et-E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w:t>
                            </w:r>
                            <w:proofErr w:type="spellStart"/>
                            <w:r w:rsidRPr="00F213B6">
                              <w:rPr>
                                <w:color w:val="262626" w:themeColor="text1" w:themeTint="D9"/>
                                <w:lang w:val="et-EE" w:bidi="et-EE"/>
                              </w:rPr>
                              <w:t>klassijuhtimisoskuste</w:t>
                            </w:r>
                            <w:proofErr w:type="spellEnd"/>
                            <w:r w:rsidRPr="00F213B6">
                              <w:rPr>
                                <w:color w:val="262626" w:themeColor="text1" w:themeTint="D9"/>
                                <w:lang w:val="et-EE" w:bidi="et-EE"/>
                              </w:rPr>
                              <w:t xml:space="preserv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w:t>
                      </w:r>
                      <w:proofErr w:type="spellStart"/>
                      <w:r w:rsidRPr="00F213B6">
                        <w:rPr>
                          <w:color w:val="262626" w:themeColor="text1" w:themeTint="D9"/>
                          <w:lang w:val="et-EE" w:bidi="et-EE"/>
                        </w:rPr>
                        <w:t>klassijuhtimisoskuste</w:t>
                      </w:r>
                      <w:proofErr w:type="spellEnd"/>
                      <w:r w:rsidRPr="00F213B6">
                        <w:rPr>
                          <w:color w:val="262626" w:themeColor="text1" w:themeTint="D9"/>
                          <w:lang w:val="et-EE" w:bidi="et-EE"/>
                        </w:rPr>
                        <w:t xml:space="preserv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v:textbox>
                <w10:anchorlock/>
              </v:shape>
            </w:pict>
          </mc:Fallback>
        </mc:AlternateContent>
      </w:r>
    </w:p>
    <w:p w14:paraId="3CAEF268" w14:textId="77777777" w:rsidR="001600DB" w:rsidRPr="00D93E29" w:rsidRDefault="00622128" w:rsidP="00BF6AFD">
      <w:pPr>
        <w:pStyle w:val="Agency-heading-3"/>
      </w:pPr>
      <w:bookmarkStart w:id="9" w:name="_Toc115441672"/>
      <w:r w:rsidRPr="00D93E29">
        <w:rPr>
          <w:lang w:val="et-EE" w:bidi="et-EE"/>
        </w:rPr>
        <w:t>Tõhusad õpetusviisid ja paindlik toetuskorraldus.</w:t>
      </w:r>
      <w:bookmarkEnd w:id="9"/>
    </w:p>
    <w:p w14:paraId="51C2AC90" w14:textId="6B0BA4FD"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0D8B1DC" w14:textId="43615BB6" w:rsidR="00F213B6" w:rsidRPr="00D93E29" w:rsidRDefault="00F213B6" w:rsidP="000549A5">
      <w:pPr>
        <w:pStyle w:val="Agency-body-text"/>
      </w:pPr>
      <w:r w:rsidRPr="00D93E29">
        <w:rPr>
          <w:b/>
          <w:noProof/>
          <w:lang w:val="et-EE" w:bidi="et-E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v:textbox>
                <w10:anchorlock/>
              </v:shape>
            </w:pict>
          </mc:Fallback>
        </mc:AlternateContent>
      </w:r>
    </w:p>
    <w:p w14:paraId="4DFA09A1" w14:textId="06652B4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15BD7543" w14:textId="64A8BC27" w:rsidR="00F213B6" w:rsidRPr="00D93E29" w:rsidRDefault="00F213B6" w:rsidP="00695EB7">
      <w:pPr>
        <w:pStyle w:val="Agency-body-text"/>
      </w:pPr>
      <w:r w:rsidRPr="00D93E29">
        <w:rPr>
          <w:b/>
          <w:noProof/>
          <w:lang w:val="et-EE" w:bidi="et-E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v:textbox>
                <w10:anchorlock/>
              </v:shape>
            </w:pict>
          </mc:Fallback>
        </mc:AlternateContent>
      </w:r>
    </w:p>
    <w:p w14:paraId="5D7C7050" w14:textId="18CDE79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12E8B833" w14:textId="64A61887" w:rsidR="00F213B6" w:rsidRPr="00D93E29" w:rsidRDefault="00F213B6" w:rsidP="00F213B6">
      <w:pPr>
        <w:pStyle w:val="Agency-body-text"/>
      </w:pPr>
      <w:r w:rsidRPr="00D93E29">
        <w:rPr>
          <w:b/>
          <w:noProof/>
          <w:lang w:val="et-EE" w:bidi="et-E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et-EE" w:bidi="et-EE"/>
                              </w:rPr>
                              <w:t>… </w:t>
                            </w:r>
                            <w:proofErr w:type="spellStart"/>
                            <w:r w:rsidRPr="00E00B84">
                              <w:rPr>
                                <w:lang w:val="et-EE" w:bidi="et-EE"/>
                              </w:rPr>
                              <w:t>klassijuhtimisoskuste</w:t>
                            </w:r>
                            <w:proofErr w:type="spellEnd"/>
                            <w:r w:rsidRPr="00E00B84">
                              <w:rPr>
                                <w:lang w:val="et-EE" w:bidi="et-EE"/>
                              </w:rPr>
                              <w:t xml:space="preserv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w:t>
                            </w:r>
                            <w:proofErr w:type="spellStart"/>
                            <w:r w:rsidR="00F213B6" w:rsidRPr="00E00B84">
                              <w:rPr>
                                <w:lang w:val="et-EE" w:bidi="et-EE"/>
                              </w:rPr>
                              <w:t>sildistamisega</w:t>
                            </w:r>
                            <w:proofErr w:type="spellEnd"/>
                            <w:r w:rsidR="00F213B6" w:rsidRPr="00E00B84">
                              <w:rPr>
                                <w:lang w:val="et-EE" w:bidi="et-EE"/>
                              </w:rPr>
                              <w:t xml:space="preserve">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et-EE" w:bidi="et-EE"/>
                        </w:rPr>
                        <w:t>… </w:t>
                      </w:r>
                      <w:proofErr w:type="spellStart"/>
                      <w:r w:rsidRPr="00E00B84">
                        <w:rPr>
                          <w:lang w:val="et-EE" w:bidi="et-EE"/>
                        </w:rPr>
                        <w:t>klassijuhtimisoskuste</w:t>
                      </w:r>
                      <w:proofErr w:type="spellEnd"/>
                      <w:r w:rsidRPr="00E00B84">
                        <w:rPr>
                          <w:lang w:val="et-EE" w:bidi="et-EE"/>
                        </w:rPr>
                        <w:t xml:space="preserv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w:t>
                      </w:r>
                      <w:proofErr w:type="spellStart"/>
                      <w:r w:rsidR="00F213B6" w:rsidRPr="00E00B84">
                        <w:rPr>
                          <w:lang w:val="et-EE" w:bidi="et-EE"/>
                        </w:rPr>
                        <w:t>sildistamisega</w:t>
                      </w:r>
                      <w:proofErr w:type="spellEnd"/>
                      <w:r w:rsidR="00F213B6" w:rsidRPr="00E00B84">
                        <w:rPr>
                          <w:lang w:val="et-EE" w:bidi="et-EE"/>
                        </w:rPr>
                        <w:t xml:space="preserve">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v:textbox>
                <w10:anchorlock/>
              </v:shape>
            </w:pict>
          </mc:Fallback>
        </mc:AlternateContent>
      </w:r>
    </w:p>
    <w:p w14:paraId="2F185182" w14:textId="6983E60E" w:rsidR="00622128" w:rsidRPr="00D93E29" w:rsidRDefault="00622128" w:rsidP="00622128">
      <w:pPr>
        <w:pStyle w:val="Agency-heading-2"/>
      </w:pPr>
      <w:bookmarkStart w:id="10" w:name="_Toc115441673"/>
      <w:r w:rsidRPr="00D93E29">
        <w:rPr>
          <w:lang w:val="et-EE" w:bidi="et-EE"/>
        </w:rPr>
        <w:t>Töötamine koos teistega</w:t>
      </w:r>
      <w:bookmarkEnd w:id="10"/>
    </w:p>
    <w:p w14:paraId="52222FF4" w14:textId="260D1DB2" w:rsidR="003F079E" w:rsidRPr="00D93E29" w:rsidRDefault="003F079E" w:rsidP="002D020D">
      <w:pPr>
        <w:pStyle w:val="Agency-body-text"/>
      </w:pPr>
      <w:r w:rsidRPr="00D93E29">
        <w:rPr>
          <w:noProof/>
          <w:lang w:val="et-EE" w:bidi="et-E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v:textbox>
                <w10:anchorlock/>
              </v:shape>
            </w:pict>
          </mc:Fallback>
        </mc:AlternateContent>
      </w:r>
    </w:p>
    <w:p w14:paraId="393CCFC2" w14:textId="6D50DC59" w:rsidR="00622128" w:rsidRPr="00D93E29" w:rsidRDefault="00622128" w:rsidP="00BF6AFD">
      <w:pPr>
        <w:pStyle w:val="Agency-heading-3"/>
      </w:pPr>
      <w:bookmarkStart w:id="11" w:name="_Toc115441674"/>
      <w:r w:rsidRPr="00D93E29">
        <w:rPr>
          <w:lang w:val="et-EE" w:bidi="et-EE"/>
        </w:rPr>
        <w:lastRenderedPageBreak/>
        <w:t>Õppuritele tõelise hääle andmine</w:t>
      </w:r>
      <w:bookmarkEnd w:id="11"/>
    </w:p>
    <w:p w14:paraId="6CFB25E8" w14:textId="1A018BC2" w:rsidR="00622128" w:rsidRPr="00D93E29" w:rsidRDefault="00622128" w:rsidP="000C0184">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4DC5E50" w14:textId="3970286B" w:rsidR="00EE1ABC" w:rsidRPr="00D93E29" w:rsidRDefault="00EE1ABC" w:rsidP="00EE1ABC">
      <w:pPr>
        <w:pStyle w:val="Agency-body-text"/>
      </w:pPr>
      <w:r w:rsidRPr="00D93E29">
        <w:rPr>
          <w:b/>
          <w:noProof/>
          <w:lang w:val="et-EE" w:bidi="et-E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v:textbox>
                <w10:anchorlock/>
              </v:shape>
            </w:pict>
          </mc:Fallback>
        </mc:AlternateContent>
      </w:r>
    </w:p>
    <w:p w14:paraId="5EEB790E" w14:textId="72038434"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97AA40A" w14:textId="400A5302" w:rsidR="00EE1ABC" w:rsidRPr="00D93E29" w:rsidRDefault="00EE1ABC" w:rsidP="00BF6AFD">
      <w:pPr>
        <w:pStyle w:val="Agency-body-text"/>
      </w:pPr>
      <w:r w:rsidRPr="00D93E29">
        <w:rPr>
          <w:b/>
          <w:noProof/>
          <w:lang w:val="et-EE" w:bidi="et-E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v:textbox>
                <w10:anchorlock/>
              </v:shape>
            </w:pict>
          </mc:Fallback>
        </mc:AlternateContent>
      </w:r>
    </w:p>
    <w:p w14:paraId="6530385B" w14:textId="20AC10D5" w:rsidR="001600DB"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6D9246E" w14:textId="7D660BC7" w:rsidR="00EE1ABC" w:rsidRPr="00D93E29" w:rsidRDefault="00A732BC" w:rsidP="00EE1ABC">
      <w:pPr>
        <w:pStyle w:val="Agency-body-text"/>
      </w:pPr>
      <w:r w:rsidRPr="00D93E29">
        <w:rPr>
          <w:b/>
          <w:noProof/>
          <w:lang w:val="et-EE" w:bidi="et-E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v:textbox>
                <w10:anchorlock/>
              </v:shape>
            </w:pict>
          </mc:Fallback>
        </mc:AlternateContent>
      </w:r>
    </w:p>
    <w:p w14:paraId="5A2D7890" w14:textId="33854088" w:rsidR="00622128" w:rsidRPr="00D93E29" w:rsidRDefault="00622128" w:rsidP="00BF6AFD">
      <w:pPr>
        <w:pStyle w:val="Agency-heading-3"/>
      </w:pPr>
      <w:bookmarkStart w:id="12" w:name="_Toc115441675"/>
      <w:r w:rsidRPr="00D93E29">
        <w:rPr>
          <w:lang w:val="et-EE" w:bidi="et-EE"/>
        </w:rPr>
        <w:lastRenderedPageBreak/>
        <w:t>Koostöö lapsevanemate ja peredega</w:t>
      </w:r>
      <w:bookmarkEnd w:id="12"/>
    </w:p>
    <w:p w14:paraId="1D77063B" w14:textId="3888FBB0" w:rsidR="00622128" w:rsidRPr="00D93E29" w:rsidRDefault="00622128" w:rsidP="00BF6AF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98A6CCB" w14:textId="3DE5F7E1" w:rsidR="00EE1ABC" w:rsidRPr="00D93E29" w:rsidRDefault="00A732BC" w:rsidP="00A732BC">
      <w:pPr>
        <w:pStyle w:val="Agency-body-text"/>
      </w:pPr>
      <w:r w:rsidRPr="00D93E29">
        <w:rPr>
          <w:b/>
          <w:noProof/>
          <w:lang w:val="et-EE" w:bidi="et-E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v:textbox>
                <w10:anchorlock/>
              </v:shape>
            </w:pict>
          </mc:Fallback>
        </mc:AlternateContent>
      </w:r>
    </w:p>
    <w:p w14:paraId="2A6B1345" w14:textId="14E78A07" w:rsidR="00622128" w:rsidRPr="00D93E29" w:rsidRDefault="00622128" w:rsidP="00283DF6">
      <w:pPr>
        <w:pStyle w:val="Agency-heading-4"/>
      </w:pPr>
      <w:bookmarkStart w:id="13" w:name="_Hlk88516943"/>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0A4B4214" w14:textId="254F3E7E" w:rsidR="00EE1ABC" w:rsidRPr="00D93E29" w:rsidRDefault="00A732BC" w:rsidP="00283DF6">
      <w:pPr>
        <w:pStyle w:val="Agency-body-text"/>
      </w:pPr>
      <w:r w:rsidRPr="00D93E29">
        <w:rPr>
          <w:b/>
          <w:noProof/>
          <w:lang w:val="et-EE" w:bidi="et-E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w:t>
                            </w:r>
                            <w:proofErr w:type="spellStart"/>
                            <w:r w:rsidRPr="00E00B84">
                              <w:rPr>
                                <w:lang w:val="et-EE" w:bidi="et-EE"/>
                              </w:rPr>
                              <w:t>inimestevaheliste</w:t>
                            </w:r>
                            <w:proofErr w:type="spellEnd"/>
                            <w:r w:rsidRPr="00E00B84">
                              <w:rPr>
                                <w:lang w:val="et-EE" w:bidi="et-EE"/>
                              </w:rPr>
                              <w:t xml:space="preserv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xml:space="preserve">… positiivsete </w:t>
                            </w:r>
                            <w:proofErr w:type="spellStart"/>
                            <w:r w:rsidRPr="00E00B84">
                              <w:rPr>
                                <w:lang w:val="et-EE" w:bidi="et-EE"/>
                              </w:rPr>
                              <w:t>inimestevaheliste</w:t>
                            </w:r>
                            <w:proofErr w:type="spellEnd"/>
                            <w:r w:rsidRPr="00E00B84">
                              <w:rPr>
                                <w:lang w:val="et-EE" w:bidi="et-EE"/>
                              </w:rPr>
                              <w:t xml:space="preserve"> oskuste tähtsus.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w:t>
                      </w:r>
                      <w:proofErr w:type="spellStart"/>
                      <w:r w:rsidRPr="00E00B84">
                        <w:rPr>
                          <w:lang w:val="et-EE" w:bidi="et-EE"/>
                        </w:rPr>
                        <w:t>inimestevaheliste</w:t>
                      </w:r>
                      <w:proofErr w:type="spellEnd"/>
                      <w:r w:rsidRPr="00E00B84">
                        <w:rPr>
                          <w:lang w:val="et-EE" w:bidi="et-EE"/>
                        </w:rPr>
                        <w:t xml:space="preserv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xml:space="preserve">… positiivsete </w:t>
                      </w:r>
                      <w:proofErr w:type="spellStart"/>
                      <w:r w:rsidRPr="00E00B84">
                        <w:rPr>
                          <w:lang w:val="et-EE" w:bidi="et-EE"/>
                        </w:rPr>
                        <w:t>inimestevaheliste</w:t>
                      </w:r>
                      <w:proofErr w:type="spellEnd"/>
                      <w:r w:rsidRPr="00E00B84">
                        <w:rPr>
                          <w:lang w:val="et-EE" w:bidi="et-EE"/>
                        </w:rPr>
                        <w:t xml:space="preserve"> oskuste tähtsus.</w:t>
                      </w:r>
                    </w:p>
                  </w:txbxContent>
                </v:textbox>
                <w10:anchorlock/>
              </v:shape>
            </w:pict>
          </mc:Fallback>
        </mc:AlternateContent>
      </w:r>
      <w:bookmarkEnd w:id="13"/>
    </w:p>
    <w:p w14:paraId="78EA0F96" w14:textId="659BFEFD" w:rsidR="001600DB" w:rsidRPr="00D93E29" w:rsidRDefault="00622128" w:rsidP="003F5EC9">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4C059" w14:textId="477CD8C0" w:rsidR="00EE1ABC" w:rsidRPr="00D93E29" w:rsidRDefault="00A732BC" w:rsidP="003F5EC9">
      <w:pPr>
        <w:pStyle w:val="Agency-body-text"/>
      </w:pPr>
      <w:r w:rsidRPr="00D93E29">
        <w:rPr>
          <w:b/>
          <w:noProof/>
          <w:lang w:val="et-EE" w:bidi="et-E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v:textbox>
                <w10:anchorlock/>
              </v:shape>
            </w:pict>
          </mc:Fallback>
        </mc:AlternateContent>
      </w:r>
    </w:p>
    <w:p w14:paraId="6671ED69" w14:textId="79DD2A9D" w:rsidR="00622128" w:rsidRPr="00D93E29" w:rsidRDefault="00622128" w:rsidP="003F5EC9">
      <w:pPr>
        <w:pStyle w:val="Agency-heading-3"/>
      </w:pPr>
      <w:bookmarkStart w:id="14" w:name="_Toc115441676"/>
      <w:r w:rsidRPr="00D93E29">
        <w:rPr>
          <w:lang w:val="et-EE" w:bidi="et-EE"/>
        </w:rPr>
        <w:lastRenderedPageBreak/>
        <w:t>Koostöö erinevate haridusalaste esindajatega</w:t>
      </w:r>
      <w:bookmarkEnd w:id="14"/>
    </w:p>
    <w:p w14:paraId="3BADCB28" w14:textId="7D137F46" w:rsidR="00622128" w:rsidRPr="00D93E29" w:rsidRDefault="00622128" w:rsidP="003F5EC9">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B203AD" w14:textId="06C32E1D" w:rsidR="00775115" w:rsidRPr="00D93E29" w:rsidRDefault="00775115" w:rsidP="00775115">
      <w:pPr>
        <w:pStyle w:val="Agency-body-text"/>
      </w:pPr>
      <w:r w:rsidRPr="00D93E29">
        <w:rPr>
          <w:b/>
          <w:noProof/>
          <w:lang w:val="et-EE" w:bidi="et-E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xml:space="preserve">… kaasav haridus nõuab kõigilt haridustöötajatelt meeskonnatööd, et jagada ja </w:t>
                            </w:r>
                            <w:proofErr w:type="spellStart"/>
                            <w:r w:rsidRPr="00775115">
                              <w:rPr>
                                <w:color w:val="262626" w:themeColor="text1" w:themeTint="D9"/>
                                <w:lang w:val="et-EE" w:bidi="et-EE"/>
                              </w:rPr>
                              <w:t>ja</w:t>
                            </w:r>
                            <w:proofErr w:type="spellEnd"/>
                            <w:r w:rsidRPr="00775115">
                              <w:rPr>
                                <w:color w:val="262626" w:themeColor="text1" w:themeTint="D9"/>
                                <w:lang w:val="et-EE" w:bidi="et-EE"/>
                              </w:rPr>
                              <w:t xml:space="preserve">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xml:space="preserve">… kaasav haridus nõuab kõigilt haridustöötajatelt meeskonnatööd, et jagada ja </w:t>
                      </w:r>
                      <w:proofErr w:type="spellStart"/>
                      <w:r w:rsidRPr="00775115">
                        <w:rPr>
                          <w:color w:val="262626" w:themeColor="text1" w:themeTint="D9"/>
                          <w:lang w:val="et-EE" w:bidi="et-EE"/>
                        </w:rPr>
                        <w:t>ja</w:t>
                      </w:r>
                      <w:proofErr w:type="spellEnd"/>
                      <w:r w:rsidRPr="00775115">
                        <w:rPr>
                          <w:color w:val="262626" w:themeColor="text1" w:themeTint="D9"/>
                          <w:lang w:val="et-EE" w:bidi="et-EE"/>
                        </w:rPr>
                        <w:t xml:space="preserve">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v:textbox>
                <w10:anchorlock/>
              </v:shape>
            </w:pict>
          </mc:Fallback>
        </mc:AlternateContent>
      </w:r>
    </w:p>
    <w:p w14:paraId="0087A88C" w14:textId="4995154A"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1740053D" w14:textId="2D25AB45" w:rsidR="00775115" w:rsidRPr="00D93E29" w:rsidRDefault="00775115" w:rsidP="00775115">
      <w:pPr>
        <w:pStyle w:val="Agency-body-text"/>
      </w:pPr>
      <w:r w:rsidRPr="00D93E29">
        <w:rPr>
          <w:b/>
          <w:noProof/>
          <w:lang w:val="et-EE" w:bidi="et-E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v:textbox>
                <w10:anchorlock/>
              </v:shape>
            </w:pict>
          </mc:Fallback>
        </mc:AlternateContent>
      </w:r>
    </w:p>
    <w:p w14:paraId="3EAE15E8" w14:textId="03C9A3B5"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E648EE6" w14:textId="24230597" w:rsidR="00775115" w:rsidRPr="00D93E29" w:rsidRDefault="00775115" w:rsidP="00775115">
      <w:pPr>
        <w:pStyle w:val="Agency-body-text"/>
      </w:pPr>
      <w:r w:rsidRPr="00D93E29">
        <w:rPr>
          <w:b/>
          <w:noProof/>
          <w:lang w:val="et-EE" w:bidi="et-E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41677"/>
      <w:r w:rsidRPr="00D93E29">
        <w:rPr>
          <w:lang w:val="et-EE" w:bidi="et-EE"/>
        </w:rPr>
        <w:t>Personaalne ja koostööl põhine professionaalne areng</w:t>
      </w:r>
      <w:bookmarkEnd w:id="15"/>
    </w:p>
    <w:p w14:paraId="6B850862" w14:textId="07D1EAC8" w:rsidR="003F079E" w:rsidRPr="00D93E29" w:rsidRDefault="003F079E" w:rsidP="002D020D">
      <w:pPr>
        <w:pStyle w:val="Agency-body-text"/>
      </w:pPr>
      <w:r w:rsidRPr="00D93E29">
        <w:rPr>
          <w:noProof/>
          <w:lang w:val="et-EE" w:bidi="et-E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v:textbox>
                <w10:anchorlock/>
              </v:shape>
            </w:pict>
          </mc:Fallback>
        </mc:AlternateContent>
      </w:r>
    </w:p>
    <w:p w14:paraId="102888CB" w14:textId="1E598661" w:rsidR="001600DB" w:rsidRPr="00D93E29" w:rsidRDefault="00622128" w:rsidP="009F545D">
      <w:pPr>
        <w:pStyle w:val="Agency-heading-3"/>
      </w:pPr>
      <w:bookmarkStart w:id="16" w:name="_Toc115441678"/>
      <w:r w:rsidRPr="00D93E29">
        <w:rPr>
          <w:lang w:val="et-EE" w:bidi="et-EE"/>
        </w:rPr>
        <w:lastRenderedPageBreak/>
        <w:t>Õpetajad ja teised haridusalased esindajad kui kaasava kutsealase õpikogukonna liikmed</w:t>
      </w:r>
      <w:bookmarkEnd w:id="16"/>
    </w:p>
    <w:p w14:paraId="12941B03" w14:textId="56E03B96" w:rsidR="00622128" w:rsidRPr="00D93E29" w:rsidRDefault="00622128" w:rsidP="009F545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460F8584" w14:textId="48E0CD55" w:rsidR="00775115" w:rsidRPr="00D93E29" w:rsidRDefault="00775115" w:rsidP="00775115">
      <w:pPr>
        <w:pStyle w:val="Agency-body-text"/>
      </w:pPr>
      <w:r w:rsidRPr="00D93E29">
        <w:rPr>
          <w:b/>
          <w:noProof/>
          <w:lang w:val="et-EE" w:bidi="et-E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xml:space="preserve">… õpetamine ja koostööline praktika hariduses on ettearvamatu, </w:t>
                            </w:r>
                            <w:proofErr w:type="spellStart"/>
                            <w:r w:rsidRPr="00775115">
                              <w:rPr>
                                <w:color w:val="262626" w:themeColor="text1" w:themeTint="D9"/>
                                <w:lang w:val="et-EE" w:bidi="et-EE"/>
                              </w:rPr>
                              <w:t>mitmemõõtmeline</w:t>
                            </w:r>
                            <w:proofErr w:type="spellEnd"/>
                            <w:r w:rsidRPr="00775115">
                              <w:rPr>
                                <w:color w:val="262626" w:themeColor="text1" w:themeTint="D9"/>
                                <w:lang w:val="et-EE" w:bidi="et-EE"/>
                              </w:rPr>
                              <w:t xml:space="preserv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xml:space="preserve">… õpetamine ja koostööline praktika hariduses on ettearvamatu, </w:t>
                      </w:r>
                      <w:proofErr w:type="spellStart"/>
                      <w:r w:rsidRPr="00775115">
                        <w:rPr>
                          <w:color w:val="262626" w:themeColor="text1" w:themeTint="D9"/>
                          <w:lang w:val="et-EE" w:bidi="et-EE"/>
                        </w:rPr>
                        <w:t>mitmemõõtmeline</w:t>
                      </w:r>
                      <w:proofErr w:type="spellEnd"/>
                      <w:r w:rsidRPr="00775115">
                        <w:rPr>
                          <w:color w:val="262626" w:themeColor="text1" w:themeTint="D9"/>
                          <w:lang w:val="et-EE" w:bidi="et-EE"/>
                        </w:rPr>
                        <w:t xml:space="preserv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v:textbox>
                <w10:anchorlock/>
              </v:shape>
            </w:pict>
          </mc:Fallback>
        </mc:AlternateContent>
      </w:r>
    </w:p>
    <w:p w14:paraId="3E8B79E7" w14:textId="7C941F15"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B9F30C7" w14:textId="2E077FBA" w:rsidR="00775115" w:rsidRPr="00D93E29" w:rsidRDefault="00EA1943" w:rsidP="00775115">
      <w:pPr>
        <w:pStyle w:val="Agency-body-text"/>
      </w:pPr>
      <w:r w:rsidRPr="00D93E29">
        <w:rPr>
          <w:b/>
          <w:noProof/>
          <w:lang w:val="et-EE" w:bidi="et-E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xml:space="preserve">… personaalsed, </w:t>
                            </w:r>
                            <w:proofErr w:type="spellStart"/>
                            <w:r w:rsidRPr="00EA1943">
                              <w:rPr>
                                <w:color w:val="262626" w:themeColor="text1" w:themeTint="D9"/>
                                <w:lang w:val="et-EE" w:bidi="et-EE"/>
                              </w:rPr>
                              <w:t>metakognitiivsed</w:t>
                            </w:r>
                            <w:proofErr w:type="spellEnd"/>
                            <w:r w:rsidRPr="00EA1943">
                              <w:rPr>
                                <w:color w:val="262626" w:themeColor="text1" w:themeTint="D9"/>
                                <w:lang w:val="et-EE" w:bidi="et-EE"/>
                              </w:rPr>
                              <w:t>,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xml:space="preserve">… personaalsed, </w:t>
                      </w:r>
                      <w:proofErr w:type="spellStart"/>
                      <w:r w:rsidRPr="00EA1943">
                        <w:rPr>
                          <w:color w:val="262626" w:themeColor="text1" w:themeTint="D9"/>
                          <w:lang w:val="et-EE" w:bidi="et-EE"/>
                        </w:rPr>
                        <w:t>metakognitiivsed</w:t>
                      </w:r>
                      <w:proofErr w:type="spellEnd"/>
                      <w:r w:rsidRPr="00EA1943">
                        <w:rPr>
                          <w:color w:val="262626" w:themeColor="text1" w:themeTint="D9"/>
                          <w:lang w:val="et-EE" w:bidi="et-EE"/>
                        </w:rPr>
                        <w:t>,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v:textbox>
                <w10:anchorlock/>
              </v:shape>
            </w:pict>
          </mc:Fallback>
        </mc:AlternateContent>
      </w:r>
    </w:p>
    <w:p w14:paraId="05483033" w14:textId="1F841E7A"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55C575AA" w14:textId="4E3D2D1A" w:rsidR="00EA1943" w:rsidRPr="00D93E29" w:rsidRDefault="00EA1943" w:rsidP="00EA1943">
      <w:pPr>
        <w:pStyle w:val="Agency-body-text"/>
      </w:pPr>
      <w:r w:rsidRPr="00D93E29">
        <w:rPr>
          <w:b/>
          <w:noProof/>
          <w:lang w:val="et-EE" w:bidi="et-E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v:textbox>
                <w10:anchorlock/>
              </v:shape>
            </w:pict>
          </mc:Fallback>
        </mc:AlternateContent>
      </w:r>
    </w:p>
    <w:p w14:paraId="1BD022E8" w14:textId="17922F97" w:rsidR="00622128" w:rsidRPr="00D93E29" w:rsidRDefault="00622128" w:rsidP="009F545D">
      <w:pPr>
        <w:pStyle w:val="Agency-heading-3"/>
      </w:pPr>
      <w:bookmarkStart w:id="17" w:name="_Toc115441679"/>
      <w:r w:rsidRPr="00D93E29">
        <w:rPr>
          <w:lang w:val="et-EE" w:bidi="et-EE"/>
        </w:rPr>
        <w:t>Kutsealane õppimine kaasamise eesmärgil, mis tugineb õpetajate esmaõppele ja teiste haridusalaste esindajate pädevusele</w:t>
      </w:r>
      <w:bookmarkEnd w:id="17"/>
    </w:p>
    <w:p w14:paraId="66C64B3E" w14:textId="3ADAB1E9" w:rsidR="00987416" w:rsidRPr="00D93E29" w:rsidRDefault="00622128" w:rsidP="00067073">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AC0A6A1" w14:textId="47C48CBF" w:rsidR="00EA1943" w:rsidRPr="00D93E29" w:rsidRDefault="00EA1943" w:rsidP="00EA1943">
      <w:pPr>
        <w:pStyle w:val="Agency-body-text"/>
      </w:pPr>
      <w:r w:rsidRPr="00D93E29">
        <w:rPr>
          <w:b/>
          <w:noProof/>
          <w:lang w:val="et-EE" w:bidi="et-E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v:textbox>
                <w10:anchorlock/>
              </v:shape>
            </w:pict>
          </mc:Fallback>
        </mc:AlternateContent>
      </w:r>
    </w:p>
    <w:p w14:paraId="729F33CF" w14:textId="4D0779C1" w:rsidR="00622128" w:rsidRPr="00D93E29" w:rsidRDefault="00622128" w:rsidP="00F044A5">
      <w:pPr>
        <w:pStyle w:val="Agency-heading-4"/>
      </w:pPr>
      <w:r w:rsidRPr="00D93E29">
        <w:rPr>
          <w:lang w:val="et-EE" w:bidi="et-EE"/>
        </w:rPr>
        <w:lastRenderedPageBreak/>
        <w:t xml:space="preserve">Selle pädevusvaldkonna aluseks olevate oluliste teadmiste ja arusaamade hulka </w:t>
      </w:r>
      <w:r w:rsidR="0092424B" w:rsidRPr="00D93E29">
        <w:rPr>
          <w:lang w:val="et-EE" w:bidi="et-EE"/>
        </w:rPr>
        <w:t>kuulu</w:t>
      </w:r>
      <w:r w:rsidR="0092424B">
        <w:rPr>
          <w:lang w:val="et-EE" w:bidi="et-EE"/>
        </w:rPr>
        <w:t>vad </w:t>
      </w:r>
      <w:r w:rsidR="00707A49">
        <w:rPr>
          <w:lang w:val="et-EE" w:bidi="et-EE"/>
        </w:rPr>
        <w:t>…</w:t>
      </w:r>
    </w:p>
    <w:p w14:paraId="08452BD0" w14:textId="524DE3A3" w:rsidR="00EA1943" w:rsidRPr="00D93E29" w:rsidRDefault="00EA1943" w:rsidP="00EA1943">
      <w:pPr>
        <w:pStyle w:val="Agency-body-text"/>
      </w:pPr>
      <w:r w:rsidRPr="00D93E29">
        <w:rPr>
          <w:b/>
          <w:noProof/>
          <w:lang w:val="et-EE" w:bidi="et-EE"/>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v:textbox>
                <w10:anchorlock/>
              </v:shape>
            </w:pict>
          </mc:Fallback>
        </mc:AlternateContent>
      </w:r>
    </w:p>
    <w:p w14:paraId="2C33C3B4" w14:textId="29ECA580" w:rsidR="001600DB" w:rsidRPr="00D93E29" w:rsidRDefault="00622128" w:rsidP="00095FAB">
      <w:pPr>
        <w:pStyle w:val="Agency-heading-4"/>
      </w:pPr>
      <w:r w:rsidRPr="00D93E29">
        <w:rPr>
          <w:lang w:val="et-EE" w:bidi="et-EE"/>
        </w:rPr>
        <w:t xml:space="preserve">Selle pädevusvaldkonna raames arendatavate oluliste oskuste ja võimete hulka </w:t>
      </w:r>
      <w:r w:rsidR="0092424B" w:rsidRPr="00D93E29">
        <w:rPr>
          <w:lang w:val="et-EE" w:bidi="et-EE"/>
        </w:rPr>
        <w:t>kuulu</w:t>
      </w:r>
      <w:r w:rsidR="0092424B">
        <w:rPr>
          <w:lang w:val="et-EE" w:bidi="et-EE"/>
        </w:rPr>
        <w:t>vad </w:t>
      </w:r>
      <w:r w:rsidR="00707A49">
        <w:rPr>
          <w:lang w:val="et-EE" w:bidi="et-EE"/>
        </w:rPr>
        <w:t>…</w:t>
      </w:r>
    </w:p>
    <w:p w14:paraId="35BACCFD" w14:textId="377505D6" w:rsidR="00FA667D" w:rsidRPr="00D82156" w:rsidRDefault="00EA1943" w:rsidP="00D20E50">
      <w:pPr>
        <w:pStyle w:val="Agency-body-text"/>
        <w:rPr>
          <w:rFonts w:asciiTheme="majorHAnsi" w:hAnsiTheme="majorHAnsi" w:cstheme="majorHAnsi"/>
          <w:sz w:val="20"/>
        </w:rPr>
      </w:pPr>
      <w:r w:rsidRPr="00D93E29">
        <w:rPr>
          <w:b/>
          <w:noProof/>
          <w:lang w:val="et-EE" w:bidi="et-E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w:t>
                            </w:r>
                            <w:proofErr w:type="spellStart"/>
                            <w:r w:rsidRPr="00E00B84">
                              <w:rPr>
                                <w:lang w:val="et-EE" w:bidi="et-EE"/>
                              </w:rPr>
                              <w:t>ajajuhtimisstrateegiate</w:t>
                            </w:r>
                            <w:proofErr w:type="spellEnd"/>
                            <w:r w:rsidRPr="00E00B84">
                              <w:rPr>
                                <w:lang w:val="et-EE" w:bidi="et-EE"/>
                              </w:rPr>
                              <w:t xml:space="preserv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w:t>
                      </w:r>
                      <w:proofErr w:type="spellStart"/>
                      <w:r w:rsidRPr="00E00B84">
                        <w:rPr>
                          <w:lang w:val="et-EE" w:bidi="et-EE"/>
                        </w:rPr>
                        <w:t>ajajuhtimisstrateegiate</w:t>
                      </w:r>
                      <w:proofErr w:type="spellEnd"/>
                      <w:r w:rsidRPr="00E00B84">
                        <w:rPr>
                          <w:lang w:val="et-EE" w:bidi="et-EE"/>
                        </w:rPr>
                        <w:t xml:space="preserv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v:textbox>
                <w10:anchorlock/>
              </v:shape>
            </w:pict>
          </mc:Fallback>
        </mc:AlternateContent>
      </w:r>
    </w:p>
    <w:sectPr w:rsidR="00FA667D" w:rsidRPr="00D8215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F25A4" w14:textId="77777777" w:rsidR="003F27E7" w:rsidRDefault="003F27E7">
      <w:r>
        <w:separator/>
      </w:r>
    </w:p>
  </w:endnote>
  <w:endnote w:type="continuationSeparator" w:id="0">
    <w:p w14:paraId="56D667C5" w14:textId="77777777" w:rsidR="003F27E7" w:rsidRDefault="003F27E7">
      <w:r>
        <w:continuationSeparator/>
      </w:r>
    </w:p>
  </w:endnote>
  <w:endnote w:type="continuationNotice" w:id="1">
    <w:p w14:paraId="1402B4B5" w14:textId="77777777" w:rsidR="003F27E7" w:rsidRDefault="003F2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18</w:t>
    </w:r>
    <w:r w:rsidRPr="001434B3">
      <w:rPr>
        <w:rFonts w:asciiTheme="majorHAnsi" w:hAnsiTheme="majorHAnsi" w:cstheme="majorHAnsi"/>
        <w:lang w:val="et-EE" w:bidi="et-EE"/>
      </w:rPr>
      <w:fldChar w:fldCharType="end"/>
    </w:r>
  </w:p>
  <w:p w14:paraId="6BDE50D3" w14:textId="3E32664B" w:rsidR="00894409" w:rsidRDefault="002E1440" w:rsidP="002E1440">
    <w:pPr>
      <w:pStyle w:val="Agency-footer"/>
      <w:jc w:val="right"/>
    </w:pPr>
    <w:r>
      <w:rPr>
        <w:lang w:val="et-EE" w:bidi="et-EE"/>
      </w:rPr>
      <w:t>Kaasava õpetaja professionaalse arengu pädevusmudel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17</w:t>
    </w:r>
    <w:r w:rsidRPr="001434B3">
      <w:rPr>
        <w:rFonts w:asciiTheme="majorHAnsi" w:hAnsiTheme="majorHAnsi" w:cstheme="majorHAnsi"/>
        <w:lang w:val="et-EE" w:bidi="et-EE"/>
      </w:rPr>
      <w:fldChar w:fldCharType="end"/>
    </w:r>
  </w:p>
  <w:p w14:paraId="2837CFE7" w14:textId="77777777" w:rsidR="002E1440" w:rsidRDefault="002E1440" w:rsidP="002E1440">
    <w:pPr>
      <w:pStyle w:val="Agency-footer"/>
    </w:pPr>
    <w:r>
      <w:rPr>
        <w:lang w:val="et-EE" w:bidi="et-EE"/>
      </w:rPr>
      <w:t>Kaasava õpetaja professionaalse arengu pädevusmudel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18CB" w14:textId="77777777" w:rsidR="003F27E7" w:rsidRDefault="003F27E7">
      <w:r>
        <w:separator/>
      </w:r>
    </w:p>
  </w:footnote>
  <w:footnote w:type="continuationSeparator" w:id="0">
    <w:p w14:paraId="27247015" w14:textId="77777777" w:rsidR="003F27E7" w:rsidRDefault="003F27E7">
      <w:r>
        <w:continuationSeparator/>
      </w:r>
    </w:p>
  </w:footnote>
  <w:footnote w:type="continuationNotice" w:id="1">
    <w:p w14:paraId="7F3D20FB" w14:textId="77777777" w:rsidR="003F27E7" w:rsidRDefault="003F27E7"/>
  </w:footnote>
  <w:footnote w:id="2">
    <w:p w14:paraId="7DD2C09F" w14:textId="29FEDE4E" w:rsidR="00F25039" w:rsidRPr="00F25039" w:rsidRDefault="00F25039" w:rsidP="00A70A7B">
      <w:pPr>
        <w:pStyle w:val="Agency-footnote"/>
      </w:pPr>
      <w:r>
        <w:rPr>
          <w:rStyle w:val="FootnoteReference"/>
          <w:lang w:val="et-EE" w:bidi="et-EE"/>
        </w:rPr>
        <w:footnoteRef/>
      </w:r>
      <w:r w:rsidR="009E2A1C">
        <w:rPr>
          <w:lang w:val="et-EE" w:bidi="et-EE"/>
        </w:rPr>
        <w:t xml:space="preserve"> </w:t>
      </w:r>
      <w:r w:rsidR="00A70A7B" w:rsidRPr="00AF2065">
        <w:rPr>
          <w:lang w:val="et-EE" w:bidi="et-EE"/>
        </w:rPr>
        <w:t xml:space="preserve">Euroopa Eripedagoogika Arendamise Agentuur, 2012. </w:t>
      </w:r>
      <w:r w:rsidR="00A70A7B" w:rsidRPr="00AF2065">
        <w:rPr>
          <w:i/>
          <w:lang w:val="et-EE" w:bidi="et-EE"/>
        </w:rPr>
        <w:t>Kaasava õpetaja pädevusmudel</w:t>
      </w:r>
      <w:r w:rsidR="009A4C1A" w:rsidRPr="00AF2065">
        <w:rPr>
          <w:i/>
          <w:lang w:val="et-EE" w:bidi="et-EE"/>
        </w:rPr>
        <w:t xml:space="preserve"> </w:t>
      </w:r>
      <w:r w:rsidR="009A4C1A" w:rsidRPr="00AF2065">
        <w:rPr>
          <w:i/>
          <w:iCs/>
          <w:lang w:val="et-EE" w:bidi="et-EE"/>
        </w:rPr>
        <w:t>ja selle rakendamine</w:t>
      </w:r>
      <w:r w:rsidR="00A70A7B" w:rsidRPr="00AF2065">
        <w:rPr>
          <w:i/>
          <w:lang w:val="et-EE" w:bidi="et-EE"/>
        </w:rPr>
        <w:t>.</w:t>
      </w:r>
      <w:r w:rsidR="00A70A7B" w:rsidRPr="00AF2065">
        <w:rPr>
          <w:lang w:val="et-EE" w:bidi="et-EE"/>
        </w:rPr>
        <w:t xml:space="preserve"> </w:t>
      </w:r>
      <w:proofErr w:type="spellStart"/>
      <w:r w:rsidR="00A70A7B" w:rsidRPr="00AF2065">
        <w:rPr>
          <w:lang w:val="et-EE" w:bidi="et-EE"/>
        </w:rPr>
        <w:t>Odense</w:t>
      </w:r>
      <w:proofErr w:type="spellEnd"/>
      <w:r w:rsidR="00A70A7B" w:rsidRPr="00AF2065">
        <w:rPr>
          <w:lang w:val="et-EE" w:bidi="et-EE"/>
        </w:rPr>
        <w:t>, Taani.</w:t>
      </w:r>
      <w:r w:rsidR="00A70A7B" w:rsidRPr="00A70A7B">
        <w:rPr>
          <w:lang w:val="et-EE" w:bidi="et-EE"/>
        </w:rPr>
        <w:t xml:space="preserve"> </w:t>
      </w:r>
      <w:r w:rsidR="00A70A7B" w:rsidRPr="00A70A7B">
        <w:rPr>
          <w:lang w:val="et-EE" w:bidi="et-EE"/>
        </w:rPr>
        <w:br/>
      </w:r>
      <w:hyperlink r:id="rId1" w:history="1">
        <w:r w:rsidR="00A70A7B" w:rsidRPr="00A70A7B">
          <w:rPr>
            <w:rStyle w:val="Hyperlink"/>
            <w:lang w:val="et-EE" w:bidi="et-EE"/>
          </w:rPr>
          <w:t>www.european-agency.org/resources/publications/teacher-education-inclusion-profile-inclusive-teachers</w:t>
        </w:r>
      </w:hyperlink>
      <w:r w:rsidR="00A70A7B" w:rsidRPr="00A70A7B">
        <w:rPr>
          <w:lang w:val="et-EE" w:bidi="et-EE"/>
        </w:rPr>
        <w:t xml:space="preserve"> (viimati vaadatud: juuni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t-EE" w:bidi="et-E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t-EE" w:bidi="et-E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395463">
    <w:abstractNumId w:val="31"/>
  </w:num>
  <w:num w:numId="2" w16cid:durableId="547646384">
    <w:abstractNumId w:val="25"/>
  </w:num>
  <w:num w:numId="3" w16cid:durableId="1518422877">
    <w:abstractNumId w:val="7"/>
  </w:num>
  <w:num w:numId="4" w16cid:durableId="483355762">
    <w:abstractNumId w:val="34"/>
  </w:num>
  <w:num w:numId="5" w16cid:durableId="11808940">
    <w:abstractNumId w:val="10"/>
  </w:num>
  <w:num w:numId="6" w16cid:durableId="513880930">
    <w:abstractNumId w:val="13"/>
  </w:num>
  <w:num w:numId="7" w16cid:durableId="1899634529">
    <w:abstractNumId w:val="30"/>
  </w:num>
  <w:num w:numId="8" w16cid:durableId="1321039740">
    <w:abstractNumId w:val="4"/>
  </w:num>
  <w:num w:numId="9" w16cid:durableId="1578705132">
    <w:abstractNumId w:val="21"/>
  </w:num>
  <w:num w:numId="10" w16cid:durableId="769201563">
    <w:abstractNumId w:val="16"/>
  </w:num>
  <w:num w:numId="11" w16cid:durableId="1120954651">
    <w:abstractNumId w:val="33"/>
  </w:num>
  <w:num w:numId="12" w16cid:durableId="483399232">
    <w:abstractNumId w:val="1"/>
  </w:num>
  <w:num w:numId="13" w16cid:durableId="2141918790">
    <w:abstractNumId w:val="5"/>
  </w:num>
  <w:num w:numId="14" w16cid:durableId="1323463927">
    <w:abstractNumId w:val="11"/>
  </w:num>
  <w:num w:numId="15" w16cid:durableId="533738746">
    <w:abstractNumId w:val="0"/>
  </w:num>
  <w:num w:numId="16" w16cid:durableId="1001742422">
    <w:abstractNumId w:val="12"/>
  </w:num>
  <w:num w:numId="17" w16cid:durableId="935551103">
    <w:abstractNumId w:val="15"/>
  </w:num>
  <w:num w:numId="18" w16cid:durableId="719935406">
    <w:abstractNumId w:val="6"/>
  </w:num>
  <w:num w:numId="19" w16cid:durableId="612784950">
    <w:abstractNumId w:val="8"/>
  </w:num>
  <w:num w:numId="20" w16cid:durableId="387999293">
    <w:abstractNumId w:val="14"/>
  </w:num>
  <w:num w:numId="21" w16cid:durableId="1867593923">
    <w:abstractNumId w:val="2"/>
  </w:num>
  <w:num w:numId="22" w16cid:durableId="1600141258">
    <w:abstractNumId w:val="20"/>
  </w:num>
  <w:num w:numId="23" w16cid:durableId="1892421678">
    <w:abstractNumId w:val="18"/>
  </w:num>
  <w:num w:numId="24" w16cid:durableId="1199899229">
    <w:abstractNumId w:val="27"/>
  </w:num>
  <w:num w:numId="25" w16cid:durableId="625087820">
    <w:abstractNumId w:val="9"/>
  </w:num>
  <w:num w:numId="26" w16cid:durableId="503011590">
    <w:abstractNumId w:val="3"/>
  </w:num>
  <w:num w:numId="27" w16cid:durableId="1475289721">
    <w:abstractNumId w:val="26"/>
  </w:num>
  <w:num w:numId="28" w16cid:durableId="1306083637">
    <w:abstractNumId w:val="23"/>
  </w:num>
  <w:num w:numId="29" w16cid:durableId="671302441">
    <w:abstractNumId w:val="24"/>
  </w:num>
  <w:num w:numId="30" w16cid:durableId="1446075914">
    <w:abstractNumId w:val="19"/>
  </w:num>
  <w:num w:numId="31" w16cid:durableId="1412001046">
    <w:abstractNumId w:val="17"/>
  </w:num>
  <w:num w:numId="32" w16cid:durableId="1420642028">
    <w:abstractNumId w:val="32"/>
  </w:num>
  <w:num w:numId="33" w16cid:durableId="939684669">
    <w:abstractNumId w:val="22"/>
  </w:num>
  <w:num w:numId="34" w16cid:durableId="1873105084">
    <w:abstractNumId w:val="28"/>
  </w:num>
  <w:num w:numId="35" w16cid:durableId="192599058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985"/>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0E7C"/>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4B3"/>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2E0E"/>
    <w:rsid w:val="001839E0"/>
    <w:rsid w:val="00184F05"/>
    <w:rsid w:val="00185489"/>
    <w:rsid w:val="001859D8"/>
    <w:rsid w:val="00185A07"/>
    <w:rsid w:val="00187244"/>
    <w:rsid w:val="00187C9A"/>
    <w:rsid w:val="0019063E"/>
    <w:rsid w:val="001911B3"/>
    <w:rsid w:val="0019189A"/>
    <w:rsid w:val="00191AF6"/>
    <w:rsid w:val="00191F6F"/>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07E7A"/>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07D81"/>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27E7"/>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19F"/>
    <w:rsid w:val="00495A2E"/>
    <w:rsid w:val="004960B7"/>
    <w:rsid w:val="00496929"/>
    <w:rsid w:val="00496CF8"/>
    <w:rsid w:val="004975D8"/>
    <w:rsid w:val="004A02FC"/>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5D8E"/>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5E9A"/>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18F"/>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21"/>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196D"/>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B54"/>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A49"/>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2576"/>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077F"/>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4B"/>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61E2"/>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6CF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C1A"/>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A1C"/>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5638"/>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065"/>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89E"/>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6A7A"/>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4EC"/>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37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0E50"/>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2156"/>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5DF5"/>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966CF9"/>
    <w:rPr>
      <w:color w:val="605E5C"/>
      <w:shd w:val="clear" w:color="auto" w:fill="E1DFDD"/>
    </w:rPr>
  </w:style>
  <w:style w:type="character" w:styleId="Mention">
    <w:name w:val="Mention"/>
    <w:basedOn w:val="DefaultParagraphFont"/>
    <w:uiPriority w:val="99"/>
    <w:unhideWhenUsed/>
    <w:rsid w:val="009361E2"/>
    <w:rPr>
      <w:color w:val="2B579A"/>
      <w:shd w:val="clear" w:color="auto" w:fill="E1DFDD"/>
    </w:rPr>
  </w:style>
  <w:style w:type="character" w:customStyle="1" w:styleId="normaltextrun">
    <w:name w:val="normaltextrun"/>
    <w:basedOn w:val="DefaultParagraphFont"/>
    <w:rsid w:val="00651F21"/>
  </w:style>
  <w:style w:type="character" w:customStyle="1" w:styleId="eop">
    <w:name w:val="eop"/>
    <w:basedOn w:val="DefaultParagraphFont"/>
    <w:rsid w:val="00651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1341</Words>
  <Characters>7928</Characters>
  <Application>Microsoft Office Word</Application>
  <DocSecurity>0</DocSecurity>
  <Lines>226</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Kaasava õpetaja professionaalse arengu pädevusmudeli</dc:title>
  <dc:subject>Teacher Professional Learning for Inclusion (TPL4I)</dc:subject>
  <dc:creator>European Agency for Special Needs and Inclusive Education</dc:creator>
  <cp:keywords>EASNIE</cp:keywords>
  <dc:description/>
  <cp:lastModifiedBy>Rachel Mepsted</cp:lastModifiedBy>
  <cp:revision>29</cp:revision>
  <cp:lastPrinted>2009-05-04T16:34:00Z</cp:lastPrinted>
  <dcterms:created xsi:type="dcterms:W3CDTF">2022-09-07T07:08:00Z</dcterms:created>
  <dcterms:modified xsi:type="dcterms:W3CDTF">2022-09-30T13:50:00Z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