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FC2A" w14:textId="744EF260" w:rsidR="0013635D" w:rsidRPr="00C2385D" w:rsidRDefault="0013635D" w:rsidP="00F24946">
      <w:pPr>
        <w:pStyle w:val="Agency-title"/>
      </w:pPr>
      <w:bookmarkStart w:id="0" w:name="_Toc105590460"/>
      <w:bookmarkStart w:id="1" w:name="_Toc242352480"/>
      <w:bookmarkStart w:id="2" w:name="_Toc96671627"/>
      <w:bookmarkStart w:id="3" w:name="_Toc96675672"/>
      <w:r w:rsidRPr="00C2385D">
        <w:t>Country Policy Development Support</w:t>
      </w:r>
    </w:p>
    <w:p w14:paraId="5B8194EC" w14:textId="5C6D54AB" w:rsidR="002B49B7" w:rsidRPr="00C2385D" w:rsidRDefault="001F27F5" w:rsidP="00000109">
      <w:pPr>
        <w:spacing w:before="600" w:after="120"/>
        <w:jc w:val="center"/>
        <w:rPr>
          <w:rFonts w:ascii="Calibri" w:hAnsi="Calibri"/>
          <w:b/>
          <w:bCs/>
          <w:sz w:val="44"/>
          <w:szCs w:val="44"/>
        </w:rPr>
      </w:pPr>
      <w:r w:rsidRPr="00C2385D">
        <w:rPr>
          <w:rFonts w:ascii="Calibri" w:hAnsi="Calibri"/>
          <w:b/>
          <w:bCs/>
          <w:sz w:val="44"/>
          <w:szCs w:val="44"/>
        </w:rPr>
        <w:t>Framework</w:t>
      </w:r>
    </w:p>
    <w:p w14:paraId="76FF5BF4" w14:textId="6D94DF63" w:rsidR="00AC198A" w:rsidRPr="00C2385D" w:rsidRDefault="00A940EF" w:rsidP="004F19EF">
      <w:pPr>
        <w:pStyle w:val="Agency-body-text"/>
        <w:spacing w:before="6840" w:after="0"/>
        <w:jc w:val="center"/>
      </w:pPr>
      <w:r w:rsidRPr="00C2385D">
        <w:rPr>
          <w:b/>
        </w:rPr>
        <w:t>European Agency for Special Needs and Inclusive Education</w:t>
      </w:r>
      <w:r w:rsidR="00AC198A" w:rsidRPr="00C2385D">
        <w:br w:type="page"/>
      </w:r>
    </w:p>
    <w:p w14:paraId="5D1E9AE5" w14:textId="77777777" w:rsidR="00CA14C2" w:rsidRPr="00C2385D" w:rsidRDefault="00CA14C2" w:rsidP="00CA14C2">
      <w:pPr>
        <w:spacing w:before="360" w:after="360"/>
        <w:rPr>
          <w:rFonts w:ascii="Calibri" w:hAnsi="Calibri" w:cs="Calibri"/>
          <w:color w:val="000000" w:themeColor="text1"/>
          <w:sz w:val="20"/>
        </w:rPr>
        <w:sectPr w:rsidR="00CA14C2" w:rsidRPr="00C2385D" w:rsidSect="002F5E65">
          <w:headerReference w:type="even" r:id="rId11"/>
          <w:headerReference w:type="default" r:id="rId12"/>
          <w:footerReference w:type="even" r:id="rId13"/>
          <w:footerReference w:type="default" r:id="rId14"/>
          <w:pgSz w:w="11899" w:h="16838"/>
          <w:pgMar w:top="1134" w:right="1531" w:bottom="1276" w:left="1531" w:header="709" w:footer="828" w:gutter="0"/>
          <w:cols w:space="708"/>
          <w:titlePg/>
          <w:docGrid w:linePitch="360"/>
        </w:sectPr>
      </w:pPr>
      <w:r w:rsidRPr="00C2385D">
        <w:rPr>
          <w:rFonts w:asciiTheme="majorHAnsi" w:hAnsiTheme="majorHAnsi"/>
          <w:sz w:val="20"/>
        </w:rPr>
        <w:lastRenderedPageBreak/>
        <w:t>The European Agency for Special Needs and Inclusive Education (the Agency) is an independent and self</w:t>
      </w:r>
      <w:r w:rsidRPr="00C2385D">
        <w:rPr>
          <w:rFonts w:asciiTheme="majorHAnsi" w:hAnsiTheme="majorHAnsi"/>
          <w:sz w:val="20"/>
        </w:rPr>
        <w:noBreakHyphen/>
        <w:t>governing organisation. The Agency is co-funded by the ministries of education in its member countries and by the European Commission via an operating grant within the European Union (EU) education programme.</w:t>
      </w:r>
    </w:p>
    <w:p w14:paraId="7A293C16" w14:textId="77777777" w:rsidR="00CA14C2" w:rsidRPr="004F19EF" w:rsidRDefault="00CA14C2" w:rsidP="00CA14C2">
      <w:pPr>
        <w:pStyle w:val="Agency-body-text"/>
        <w:spacing w:before="360" w:after="360"/>
        <w:rPr>
          <w:rFonts w:cs="Calibri"/>
          <w:sz w:val="20"/>
        </w:rPr>
      </w:pPr>
      <w:r w:rsidRPr="004F19EF">
        <w:rPr>
          <w:noProof/>
          <w:lang w:eastAsia="en-GB"/>
        </w:rPr>
        <w:drawing>
          <wp:inline distT="0" distB="0" distL="0" distR="0" wp14:anchorId="3E13CBFE" wp14:editId="18859A48">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Pr="00C2385D">
        <w:rPr>
          <w:rFonts w:cs="Calibri"/>
          <w:sz w:val="20"/>
        </w:rPr>
        <w:br w:type="column"/>
      </w:r>
      <w:r w:rsidRPr="004F19EF">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1AF30803" w14:textId="77777777" w:rsidR="00CA14C2" w:rsidRPr="00C2385D" w:rsidRDefault="00CA14C2" w:rsidP="00CA14C2">
      <w:pPr>
        <w:spacing w:before="360" w:after="360"/>
        <w:ind w:left="2693"/>
        <w:rPr>
          <w:rFonts w:ascii="Calibri" w:hAnsi="Calibri" w:cs="Calibri"/>
          <w:sz w:val="20"/>
        </w:rPr>
        <w:sectPr w:rsidR="00CA14C2" w:rsidRPr="00C2385D" w:rsidSect="002F5E65">
          <w:type w:val="continuous"/>
          <w:pgSz w:w="11899" w:h="16838"/>
          <w:pgMar w:top="1134" w:right="1531" w:bottom="1276" w:left="1531" w:header="709" w:footer="828" w:gutter="0"/>
          <w:cols w:num="2" w:space="709" w:equalWidth="0">
            <w:col w:w="2121" w:space="567"/>
            <w:col w:w="6149"/>
          </w:cols>
          <w:titlePg/>
          <w:docGrid w:linePitch="360"/>
        </w:sectPr>
      </w:pPr>
    </w:p>
    <w:p w14:paraId="788723D8" w14:textId="77777777" w:rsidR="00CA14C2" w:rsidRPr="00C2385D" w:rsidRDefault="00CA14C2" w:rsidP="00CA14C2">
      <w:pPr>
        <w:pStyle w:val="Agency-body-text"/>
        <w:spacing w:after="240"/>
        <w:rPr>
          <w:rFonts w:cs="Calibri"/>
          <w:szCs w:val="24"/>
        </w:rPr>
      </w:pPr>
      <w:r w:rsidRPr="00C2385D">
        <w:rPr>
          <w:rFonts w:cs="Calibri"/>
          <w:szCs w:val="24"/>
        </w:rPr>
        <w:t>The views expressed by any individual in this document do not necessarily represent the official views of the Agency, its member countries or the European Commission.</w:t>
      </w:r>
    </w:p>
    <w:p w14:paraId="7376FD9E" w14:textId="45DEC181" w:rsidR="00CA14C2" w:rsidRPr="00C2385D" w:rsidRDefault="00CA14C2" w:rsidP="00CA14C2">
      <w:pPr>
        <w:pStyle w:val="Agency-body-text"/>
        <w:spacing w:before="360" w:after="360"/>
        <w:rPr>
          <w:rFonts w:cs="Calibri"/>
          <w:b/>
          <w:szCs w:val="24"/>
        </w:rPr>
      </w:pPr>
      <w:r w:rsidRPr="00C2385D">
        <w:rPr>
          <w:rFonts w:cs="Calibri"/>
          <w:color w:val="000000"/>
          <w:szCs w:val="24"/>
        </w:rPr>
        <w:t xml:space="preserve">© </w:t>
      </w:r>
      <w:r w:rsidRPr="00C2385D">
        <w:rPr>
          <w:rFonts w:cs="Calibri"/>
          <w:b/>
          <w:szCs w:val="24"/>
        </w:rPr>
        <w:t xml:space="preserve">European Agency for Special Needs and Inclusive Education </w:t>
      </w:r>
      <w:r w:rsidRPr="004F19EF">
        <w:rPr>
          <w:rFonts w:cs="Calibri"/>
          <w:b/>
          <w:szCs w:val="24"/>
        </w:rPr>
        <w:t>202</w:t>
      </w:r>
      <w:r w:rsidR="002F5FCB" w:rsidRPr="00C2385D">
        <w:rPr>
          <w:rFonts w:cs="Calibri"/>
          <w:b/>
          <w:szCs w:val="24"/>
        </w:rPr>
        <w:t>4</w:t>
      </w:r>
    </w:p>
    <w:p w14:paraId="36EC82AC" w14:textId="770B4054" w:rsidR="00CA14C2" w:rsidRPr="00C2385D" w:rsidRDefault="00CA14C2" w:rsidP="00CA14C2">
      <w:pPr>
        <w:pStyle w:val="Agency-body-text"/>
        <w:spacing w:before="240" w:after="240"/>
        <w:rPr>
          <w:rFonts w:cs="Calibri"/>
        </w:rPr>
      </w:pPr>
      <w:r w:rsidRPr="00C2385D">
        <w:rPr>
          <w:rFonts w:cs="Calibri"/>
        </w:rPr>
        <w:t>Editor</w:t>
      </w:r>
      <w:r w:rsidR="0072579D" w:rsidRPr="00C2385D">
        <w:rPr>
          <w:rFonts w:cs="Calibri"/>
        </w:rPr>
        <w:t>s</w:t>
      </w:r>
      <w:r w:rsidRPr="00C2385D">
        <w:rPr>
          <w:rFonts w:cs="Calibri"/>
        </w:rPr>
        <w:t xml:space="preserve">: </w:t>
      </w:r>
      <w:r w:rsidR="0072579D" w:rsidRPr="004F19EF">
        <w:rPr>
          <w:rFonts w:cs="Calibri"/>
        </w:rPr>
        <w:t>Diana Murdoch, Amanda Watkins</w:t>
      </w:r>
      <w:r w:rsidR="00C32E44">
        <w:rPr>
          <w:rFonts w:cs="Calibri"/>
        </w:rPr>
        <w:t>,</w:t>
      </w:r>
      <w:r w:rsidR="0072579D" w:rsidRPr="004F19EF">
        <w:rPr>
          <w:rFonts w:cs="Calibri"/>
        </w:rPr>
        <w:t xml:space="preserve"> Anthoula Kefallinou</w:t>
      </w:r>
      <w:r w:rsidR="00C32E44">
        <w:rPr>
          <w:rFonts w:cs="Calibri"/>
        </w:rPr>
        <w:t xml:space="preserve"> and </w:t>
      </w:r>
      <w:r w:rsidR="00C32E44" w:rsidRPr="00C32E44">
        <w:rPr>
          <w:rFonts w:cs="Calibri"/>
        </w:rPr>
        <w:t xml:space="preserve">Peter </w:t>
      </w:r>
      <w:proofErr w:type="spellStart"/>
      <w:r w:rsidR="00C32E44" w:rsidRPr="00C32E44">
        <w:rPr>
          <w:rFonts w:cs="Calibri"/>
        </w:rPr>
        <w:t>Drál</w:t>
      </w:r>
      <w:proofErr w:type="spellEnd"/>
      <w:r w:rsidR="00C32E44" w:rsidRPr="00C32E44">
        <w:rPr>
          <w:rFonts w:cs="Calibri"/>
        </w:rPr>
        <w:t>’</w:t>
      </w:r>
    </w:p>
    <w:p w14:paraId="2A5DC618" w14:textId="405753E6" w:rsidR="00CA14C2" w:rsidRPr="004F19EF" w:rsidRDefault="00ED5260" w:rsidP="00CA14C2">
      <w:pPr>
        <w:pStyle w:val="Agency-body-text"/>
        <w:spacing w:before="360" w:after="360"/>
      </w:pPr>
      <w:r w:rsidRPr="00C2385D">
        <w:t xml:space="preserve">This publication is an open-source resource. This means you are free to access, use, modify and disseminate it with appropriate credit to the European Agency for Special Needs and Inclusive Education. Please refer to the Agency’s Open Access Policy for more information: </w:t>
      </w:r>
      <w:hyperlink r:id="rId16" w:history="1">
        <w:r w:rsidRPr="00C2385D">
          <w:rPr>
            <w:rStyle w:val="Hyperlink"/>
          </w:rPr>
          <w:t>www.european-agency.org/open-access-policy</w:t>
        </w:r>
      </w:hyperlink>
      <w:r w:rsidRPr="00C2385D">
        <w:t>.</w:t>
      </w:r>
    </w:p>
    <w:p w14:paraId="6A8556BD" w14:textId="423EC2C9" w:rsidR="00CA14C2" w:rsidRPr="00C2385D" w:rsidRDefault="003F0705" w:rsidP="00CA14C2">
      <w:pPr>
        <w:pStyle w:val="Agency-body-text"/>
        <w:spacing w:before="600" w:after="600"/>
      </w:pPr>
      <w:r w:rsidRPr="004F19EF">
        <w:rPr>
          <w:rFonts w:asciiTheme="majorHAnsi" w:hAnsiTheme="majorHAnsi" w:cs="Arial"/>
          <w:noProof/>
        </w:rPr>
        <w:drawing>
          <wp:anchor distT="0" distB="0" distL="114300" distR="114300" simplePos="0" relativeHeight="251658240" behindDoc="0" locked="0" layoutInCell="1" allowOverlap="1" wp14:anchorId="3DC58823" wp14:editId="069B3C77">
            <wp:simplePos x="0" y="0"/>
            <wp:positionH relativeFrom="column">
              <wp:posOffset>1905</wp:posOffset>
            </wp:positionH>
            <wp:positionV relativeFrom="paragraph">
              <wp:posOffset>1109345</wp:posOffset>
            </wp:positionV>
            <wp:extent cx="1423670" cy="511175"/>
            <wp:effectExtent l="0" t="0" r="0" b="0"/>
            <wp:wrapTopAndBottom/>
            <wp:docPr id="36" name="Picture 36" descr="Logo: Creative Commons Attribution-NonCommercial-ShareAlike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reative Commons Attribution-NonCommercial-ShareAlike 4.0 International License"/>
                    <pic:cNvPicPr/>
                  </pic:nvPicPr>
                  <pic:blipFill>
                    <a:blip r:embed="rId17">
                      <a:extLst>
                        <a:ext uri="{28A0092B-C50C-407E-A947-70E740481C1C}">
                          <a14:useLocalDpi xmlns:a14="http://schemas.microsoft.com/office/drawing/2010/main" val="0"/>
                        </a:ext>
                      </a:extLst>
                    </a:blip>
                    <a:stretch>
                      <a:fillRect/>
                    </a:stretch>
                  </pic:blipFill>
                  <pic:spPr>
                    <a:xfrm>
                      <a:off x="0" y="0"/>
                      <a:ext cx="1423670" cy="511175"/>
                    </a:xfrm>
                    <a:prstGeom prst="rect">
                      <a:avLst/>
                    </a:prstGeom>
                  </pic:spPr>
                </pic:pic>
              </a:graphicData>
            </a:graphic>
            <wp14:sizeRelH relativeFrom="page">
              <wp14:pctWidth>0</wp14:pctWidth>
            </wp14:sizeRelH>
            <wp14:sizeRelV relativeFrom="page">
              <wp14:pctHeight>0</wp14:pctHeight>
            </wp14:sizeRelV>
          </wp:anchor>
        </w:drawing>
      </w:r>
      <w:r w:rsidR="00CA14C2" w:rsidRPr="00C2385D">
        <w:t xml:space="preserve">You may cite this publication as follows: European Agency for Special Needs and Inclusive Education, </w:t>
      </w:r>
      <w:r w:rsidR="00CA14C2" w:rsidRPr="004F19EF">
        <w:t>202</w:t>
      </w:r>
      <w:r w:rsidR="002F5FCB" w:rsidRPr="00C2385D">
        <w:t>4</w:t>
      </w:r>
      <w:r w:rsidR="00CA14C2" w:rsidRPr="00C2385D">
        <w:t xml:space="preserve">. </w:t>
      </w:r>
      <w:r w:rsidR="002F5FCB" w:rsidRPr="00C2385D">
        <w:rPr>
          <w:i/>
        </w:rPr>
        <w:t>Country Policy Development Support – Framework</w:t>
      </w:r>
      <w:r w:rsidR="00CA14C2" w:rsidRPr="00C2385D">
        <w:t>. (</w:t>
      </w:r>
      <w:r w:rsidR="00916DAE" w:rsidRPr="00C2385D">
        <w:t>D. Murdoch, A</w:t>
      </w:r>
      <w:r w:rsidR="004B0007" w:rsidRPr="00C2385D">
        <w:t>. Watkins</w:t>
      </w:r>
      <w:r w:rsidR="00C32E44">
        <w:t>,</w:t>
      </w:r>
      <w:r w:rsidR="004B0007" w:rsidRPr="00C2385D">
        <w:t xml:space="preserve"> A. Kefallinou</w:t>
      </w:r>
      <w:r w:rsidR="00C32E44">
        <w:t xml:space="preserve"> </w:t>
      </w:r>
      <w:r w:rsidR="00C32E44" w:rsidRPr="00C32E44">
        <w:t>and P</w:t>
      </w:r>
      <w:r w:rsidR="00C32E44">
        <w:t>. </w:t>
      </w:r>
      <w:r w:rsidR="00C32E44" w:rsidRPr="00C32E44">
        <w:t>Drál’</w:t>
      </w:r>
      <w:r w:rsidR="00040E6B">
        <w:t>,</w:t>
      </w:r>
      <w:r w:rsidR="00CA14C2" w:rsidRPr="00C2385D">
        <w:t xml:space="preserve"> ed</w:t>
      </w:r>
      <w:r w:rsidR="004B0007" w:rsidRPr="00C2385D">
        <w:t>s</w:t>
      </w:r>
      <w:r w:rsidR="00CA14C2" w:rsidRPr="00C2385D">
        <w:t>.). Odense, Denmark</w:t>
      </w:r>
    </w:p>
    <w:p w14:paraId="185D9091" w14:textId="77777777" w:rsidR="00CA14C2" w:rsidRPr="00C2385D" w:rsidRDefault="00CA14C2" w:rsidP="00CA14C2">
      <w:pPr>
        <w:spacing w:before="360" w:after="360"/>
        <w:rPr>
          <w:rFonts w:ascii="Calibri" w:hAnsi="Calibri" w:cs="Calibri"/>
          <w:szCs w:val="24"/>
        </w:rPr>
        <w:sectPr w:rsidR="00CA14C2" w:rsidRPr="00C2385D" w:rsidSect="002F5E65">
          <w:type w:val="continuous"/>
          <w:pgSz w:w="11899" w:h="16838"/>
          <w:pgMar w:top="1134" w:right="1531" w:bottom="1276" w:left="1531" w:header="709" w:footer="828" w:gutter="0"/>
          <w:cols w:space="708"/>
          <w:titlePg/>
          <w:docGrid w:linePitch="360"/>
        </w:sectPr>
      </w:pPr>
    </w:p>
    <w:p w14:paraId="3807CBD5" w14:textId="1A0F0553" w:rsidR="00CA14C2" w:rsidRPr="00C2385D" w:rsidRDefault="00CA14C2" w:rsidP="003F0705">
      <w:pPr>
        <w:rPr>
          <w:rFonts w:ascii="Calibri" w:hAnsi="Calibri" w:cs="Calibri"/>
          <w:color w:val="000000" w:themeColor="text1"/>
          <w:szCs w:val="24"/>
        </w:rPr>
        <w:sectPr w:rsidR="00CA14C2" w:rsidRPr="00C2385D" w:rsidSect="002F5E65">
          <w:type w:val="continuous"/>
          <w:pgSz w:w="11899" w:h="16838"/>
          <w:pgMar w:top="1134" w:right="1531" w:bottom="1276" w:left="1531" w:header="709" w:footer="828" w:gutter="0"/>
          <w:cols w:num="2" w:space="567" w:equalWidth="0">
            <w:col w:w="1985" w:space="567"/>
            <w:col w:w="6285"/>
          </w:cols>
          <w:titlePg/>
          <w:docGrid w:linePitch="360"/>
        </w:sectPr>
      </w:pPr>
      <w:r w:rsidRPr="00C2385D">
        <w:rPr>
          <w:rFonts w:ascii="Calibri" w:hAnsi="Calibri" w:cs="Calibri"/>
          <w:color w:val="000000" w:themeColor="text1"/>
          <w:szCs w:val="24"/>
        </w:rPr>
        <w:br w:type="column"/>
      </w:r>
      <w:r w:rsidR="003F0705" w:rsidRPr="00C2385D">
        <w:rPr>
          <w:rFonts w:ascii="Calibri" w:hAnsi="Calibri" w:cs="Calibri"/>
          <w:color w:val="000000" w:themeColor="text1"/>
          <w:sz w:val="20"/>
        </w:rPr>
        <w:t xml:space="preserve">This work is licensed under a </w:t>
      </w:r>
      <w:hyperlink r:id="rId18" w:history="1">
        <w:r w:rsidR="003F0705" w:rsidRPr="00C2385D">
          <w:rPr>
            <w:rStyle w:val="Hyperlink"/>
            <w:rFonts w:ascii="Calibri" w:hAnsi="Calibri" w:cs="Calibri"/>
            <w:sz w:val="20"/>
          </w:rPr>
          <w:t>Creative Commons Attribution-NonCommercial-ShareAlike 4.0 International License</w:t>
        </w:r>
      </w:hyperlink>
      <w:r w:rsidR="003F0705" w:rsidRPr="00C2385D">
        <w:rPr>
          <w:rFonts w:ascii="Calibri" w:hAnsi="Calibri" w:cs="Calibri"/>
          <w:color w:val="000000" w:themeColor="text1"/>
          <w:sz w:val="20"/>
        </w:rPr>
        <w:t>. You are free to share and adapt this publication</w:t>
      </w:r>
      <w:r w:rsidRPr="00C2385D">
        <w:rPr>
          <w:rFonts w:ascii="Calibri" w:hAnsi="Calibri" w:cs="Calibri"/>
          <w:color w:val="000000" w:themeColor="text1"/>
          <w:sz w:val="20"/>
        </w:rPr>
        <w:t>.</w:t>
      </w:r>
    </w:p>
    <w:p w14:paraId="1E23771C" w14:textId="77777777" w:rsidR="00CA14C2" w:rsidRPr="00C2385D" w:rsidRDefault="00CA14C2" w:rsidP="00CA14C2">
      <w:pPr>
        <w:pStyle w:val="Agency-body-text"/>
        <w:spacing w:before="360" w:after="360"/>
        <w:rPr>
          <w:rFonts w:cs="Calibri"/>
          <w:szCs w:val="24"/>
        </w:rPr>
      </w:pPr>
      <w:r w:rsidRPr="00C2385D">
        <w:rPr>
          <w:rFonts w:cs="Calibri"/>
          <w:szCs w:val="24"/>
        </w:rPr>
        <w:t xml:space="preserve">With a view to greater accessibility, this report is available in accessible electronic format on the Agency’s website: </w:t>
      </w:r>
      <w:hyperlink r:id="rId19" w:history="1">
        <w:r w:rsidRPr="00C2385D">
          <w:rPr>
            <w:rStyle w:val="Hyperlink"/>
            <w:szCs w:val="24"/>
          </w:rPr>
          <w:t>www.european-agency.org</w:t>
        </w:r>
      </w:hyperlink>
    </w:p>
    <w:p w14:paraId="519D20A6" w14:textId="15679BD2" w:rsidR="00CA14C2" w:rsidRPr="00C2385D" w:rsidRDefault="00CA14C2" w:rsidP="00CA14C2">
      <w:pPr>
        <w:tabs>
          <w:tab w:val="left" w:pos="4680"/>
        </w:tabs>
        <w:spacing w:before="480" w:after="480"/>
        <w:rPr>
          <w:rFonts w:ascii="Calibri" w:hAnsi="Calibri" w:cs="Calibri"/>
          <w:b/>
          <w:szCs w:val="24"/>
        </w:rPr>
      </w:pPr>
      <w:r w:rsidRPr="004F3BB8">
        <w:rPr>
          <w:rFonts w:ascii="Calibri" w:hAnsi="Calibri" w:cs="Calibri"/>
          <w:szCs w:val="24"/>
        </w:rPr>
        <w:t xml:space="preserve">ISBN: </w:t>
      </w:r>
      <w:r w:rsidR="004F3BB8" w:rsidRPr="004F3BB8">
        <w:rPr>
          <w:rFonts w:ascii="Calibri" w:hAnsi="Calibri" w:cs="Calibri"/>
          <w:szCs w:val="24"/>
        </w:rPr>
        <w:t>978-87-7599-120-4</w:t>
      </w:r>
      <w:r w:rsidRPr="004F3BB8" w:rsidDel="006E747A">
        <w:rPr>
          <w:rFonts w:ascii="Calibri" w:hAnsi="Calibri" w:cs="Calibri"/>
          <w:szCs w:val="24"/>
        </w:rPr>
        <w:t xml:space="preserve"> </w:t>
      </w:r>
      <w:r w:rsidRPr="004F3BB8">
        <w:rPr>
          <w:rFonts w:ascii="Calibri" w:hAnsi="Calibri" w:cs="Calibri"/>
          <w:szCs w:val="24"/>
        </w:rPr>
        <w:t>(Electronic</w:t>
      </w:r>
      <w:r w:rsidRPr="00C2385D">
        <w:rPr>
          <w:rFonts w:ascii="Calibri" w:hAnsi="Calibri" w:cs="Calibri"/>
          <w:szCs w:val="24"/>
        </w:rPr>
        <w:t>)</w:t>
      </w:r>
    </w:p>
    <w:p w14:paraId="13FA51FB" w14:textId="77777777" w:rsidR="00CA14C2" w:rsidRPr="00C2385D" w:rsidRDefault="00CA14C2" w:rsidP="00CA14C2">
      <w:pPr>
        <w:spacing w:before="240" w:after="240"/>
        <w:jc w:val="center"/>
        <w:rPr>
          <w:rFonts w:ascii="Calibri" w:hAnsi="Calibri" w:cs="Calibri"/>
          <w:b/>
          <w:szCs w:val="24"/>
        </w:rPr>
        <w:sectPr w:rsidR="00CA14C2" w:rsidRPr="00C2385D" w:rsidSect="002F5E65">
          <w:type w:val="continuous"/>
          <w:pgSz w:w="11899" w:h="16838"/>
          <w:pgMar w:top="1134" w:right="1531" w:bottom="1276" w:left="1531" w:header="709" w:footer="828" w:gutter="0"/>
          <w:cols w:space="708"/>
          <w:titlePg/>
          <w:docGrid w:linePitch="360"/>
        </w:sectPr>
      </w:pPr>
    </w:p>
    <w:p w14:paraId="0527BD37" w14:textId="77777777" w:rsidR="00CA14C2" w:rsidRPr="00C2385D" w:rsidRDefault="00CA14C2" w:rsidP="00CA14C2">
      <w:pPr>
        <w:pStyle w:val="Agency-body-text"/>
        <w:spacing w:before="40" w:after="40"/>
        <w:rPr>
          <w:rFonts w:cs="Calibri"/>
          <w:b/>
          <w:bCs/>
          <w:szCs w:val="24"/>
        </w:rPr>
      </w:pPr>
      <w:r w:rsidRPr="00C2385D">
        <w:rPr>
          <w:rFonts w:cs="Calibri"/>
          <w:b/>
          <w:bCs/>
          <w:szCs w:val="24"/>
        </w:rPr>
        <w:t>Secretariat</w:t>
      </w:r>
    </w:p>
    <w:p w14:paraId="60928ED7" w14:textId="77777777" w:rsidR="00CA14C2" w:rsidRPr="00C2385D" w:rsidRDefault="00CA14C2" w:rsidP="00CA14C2">
      <w:pPr>
        <w:pStyle w:val="Agency-body-text"/>
        <w:spacing w:before="40" w:after="40"/>
        <w:rPr>
          <w:rFonts w:cs="Calibri"/>
          <w:szCs w:val="24"/>
        </w:rPr>
      </w:pPr>
      <w:r w:rsidRPr="00C2385D">
        <w:rPr>
          <w:rFonts w:cs="Calibri"/>
          <w:szCs w:val="24"/>
        </w:rPr>
        <w:t>Østre Stationsvej 33</w:t>
      </w:r>
    </w:p>
    <w:p w14:paraId="717EC038" w14:textId="77777777" w:rsidR="00CA14C2" w:rsidRPr="00C2385D" w:rsidRDefault="00CA14C2" w:rsidP="00CA14C2">
      <w:pPr>
        <w:pStyle w:val="Agency-body-text"/>
        <w:spacing w:before="40" w:after="40"/>
        <w:rPr>
          <w:rFonts w:cs="Calibri"/>
          <w:szCs w:val="24"/>
        </w:rPr>
      </w:pPr>
      <w:r w:rsidRPr="00C2385D">
        <w:rPr>
          <w:rFonts w:cs="Calibri"/>
          <w:szCs w:val="24"/>
        </w:rPr>
        <w:t>DK-5000 Odense C Denmark</w:t>
      </w:r>
    </w:p>
    <w:p w14:paraId="26A116B0" w14:textId="77777777" w:rsidR="00CA14C2" w:rsidRPr="00C2385D" w:rsidRDefault="00CA14C2" w:rsidP="00CA14C2">
      <w:pPr>
        <w:pStyle w:val="Agency-body-text"/>
        <w:spacing w:before="40" w:after="40"/>
        <w:rPr>
          <w:rFonts w:cs="Calibri"/>
          <w:szCs w:val="24"/>
        </w:rPr>
      </w:pPr>
      <w:r w:rsidRPr="00C2385D">
        <w:rPr>
          <w:rFonts w:cs="Calibri"/>
          <w:szCs w:val="24"/>
        </w:rPr>
        <w:t>Tel.: +45 64 41 00 20</w:t>
      </w:r>
    </w:p>
    <w:p w14:paraId="0CF01876" w14:textId="77777777" w:rsidR="00CA14C2" w:rsidRPr="00C2385D" w:rsidRDefault="00000000" w:rsidP="00CA14C2">
      <w:pPr>
        <w:pStyle w:val="Agency-body-text"/>
        <w:spacing w:before="40" w:after="40"/>
        <w:rPr>
          <w:rStyle w:val="Hyperlink"/>
        </w:rPr>
      </w:pPr>
      <w:hyperlink r:id="rId20" w:history="1">
        <w:r w:rsidR="00CA14C2" w:rsidRPr="00C2385D">
          <w:rPr>
            <w:rStyle w:val="Hyperlink"/>
          </w:rPr>
          <w:t>secretariat@european-agency.org</w:t>
        </w:r>
      </w:hyperlink>
    </w:p>
    <w:p w14:paraId="71E71505" w14:textId="77777777" w:rsidR="00CA14C2" w:rsidRPr="00C2385D" w:rsidRDefault="00CA14C2" w:rsidP="00CA14C2">
      <w:pPr>
        <w:pStyle w:val="Agency-body-text"/>
        <w:spacing w:before="40" w:after="40"/>
        <w:rPr>
          <w:rFonts w:cs="Calibri"/>
          <w:b/>
          <w:bCs/>
          <w:szCs w:val="24"/>
        </w:rPr>
      </w:pPr>
      <w:r w:rsidRPr="00C2385D">
        <w:rPr>
          <w:rStyle w:val="Hyperlink"/>
        </w:rPr>
        <w:br w:type="column"/>
      </w:r>
      <w:r w:rsidRPr="00C2385D">
        <w:rPr>
          <w:rFonts w:cs="Calibri"/>
          <w:b/>
          <w:bCs/>
          <w:szCs w:val="24"/>
        </w:rPr>
        <w:t>Brussels Office</w:t>
      </w:r>
    </w:p>
    <w:p w14:paraId="491E5CD3" w14:textId="77777777" w:rsidR="00CA14C2" w:rsidRPr="00C2385D" w:rsidRDefault="00CA14C2" w:rsidP="00CA14C2">
      <w:pPr>
        <w:pStyle w:val="Agency-body-text"/>
        <w:spacing w:before="40" w:after="40"/>
        <w:rPr>
          <w:rFonts w:cs="Calibri"/>
          <w:szCs w:val="24"/>
        </w:rPr>
      </w:pPr>
      <w:r w:rsidRPr="00C2385D">
        <w:rPr>
          <w:rFonts w:cs="Calibri"/>
          <w:szCs w:val="24"/>
        </w:rPr>
        <w:t>Rue Montoyer 21</w:t>
      </w:r>
    </w:p>
    <w:p w14:paraId="2CDBD5CF" w14:textId="77777777" w:rsidR="00CA14C2" w:rsidRPr="00C2385D" w:rsidRDefault="00CA14C2" w:rsidP="00CA14C2">
      <w:pPr>
        <w:pStyle w:val="Agency-body-text"/>
        <w:spacing w:before="40" w:after="40"/>
        <w:rPr>
          <w:rFonts w:cs="Calibri"/>
          <w:szCs w:val="24"/>
        </w:rPr>
      </w:pPr>
      <w:r w:rsidRPr="00C2385D">
        <w:rPr>
          <w:rFonts w:cs="Calibri"/>
          <w:szCs w:val="24"/>
        </w:rPr>
        <w:t>BE-1000 Brussels Belgium</w:t>
      </w:r>
    </w:p>
    <w:p w14:paraId="08A620CC" w14:textId="77777777" w:rsidR="00CA14C2" w:rsidRPr="00C2385D" w:rsidRDefault="00CA14C2" w:rsidP="00CA14C2">
      <w:pPr>
        <w:pStyle w:val="Agency-body-text"/>
        <w:spacing w:before="40" w:after="40"/>
        <w:rPr>
          <w:rFonts w:cs="Calibri"/>
          <w:szCs w:val="24"/>
        </w:rPr>
      </w:pPr>
      <w:r w:rsidRPr="00C2385D">
        <w:rPr>
          <w:rFonts w:cs="Calibri"/>
          <w:szCs w:val="24"/>
        </w:rPr>
        <w:t>Tel.: +32 2 213 62 80</w:t>
      </w:r>
    </w:p>
    <w:p w14:paraId="6844E73B" w14:textId="77777777" w:rsidR="00CA14C2" w:rsidRPr="00C2385D" w:rsidRDefault="00000000" w:rsidP="00CA14C2">
      <w:pPr>
        <w:pStyle w:val="Agency-body-text"/>
        <w:spacing w:before="40" w:after="40"/>
        <w:rPr>
          <w:rStyle w:val="Hyperlink"/>
        </w:rPr>
      </w:pPr>
      <w:hyperlink r:id="rId21" w:history="1">
        <w:r w:rsidR="00CA14C2" w:rsidRPr="00C2385D">
          <w:rPr>
            <w:rStyle w:val="Hyperlink"/>
          </w:rPr>
          <w:t>brussels.office@european-agency.org</w:t>
        </w:r>
      </w:hyperlink>
    </w:p>
    <w:p w14:paraId="3667BA52" w14:textId="77777777" w:rsidR="00CA14C2" w:rsidRPr="00C2385D" w:rsidRDefault="00CA14C2" w:rsidP="004F19EF">
      <w:pPr>
        <w:spacing w:before="360"/>
        <w:rPr>
          <w:rFonts w:ascii="Calibri" w:hAnsi="Calibri" w:cs="Calibri"/>
          <w:sz w:val="20"/>
        </w:rPr>
        <w:sectPr w:rsidR="00CA14C2" w:rsidRPr="00C2385D" w:rsidSect="002F5E65">
          <w:type w:val="continuous"/>
          <w:pgSz w:w="11899" w:h="16838"/>
          <w:pgMar w:top="1134" w:right="1531" w:bottom="1276" w:left="1531" w:header="709" w:footer="828" w:gutter="0"/>
          <w:cols w:num="2" w:space="567"/>
          <w:titlePg/>
          <w:docGrid w:linePitch="360"/>
        </w:sectPr>
      </w:pPr>
    </w:p>
    <w:p w14:paraId="3D779115" w14:textId="32514B73" w:rsidR="009E6E4D" w:rsidRPr="00C2385D" w:rsidRDefault="008859DE" w:rsidP="00CA14C2">
      <w:pPr>
        <w:pStyle w:val="Agency-body-text"/>
        <w:pBdr>
          <w:bottom w:val="single" w:sz="4" w:space="1" w:color="auto"/>
        </w:pBdr>
        <w:spacing w:before="400" w:after="400"/>
        <w:rPr>
          <w:b/>
          <w:bCs/>
          <w:caps/>
          <w:sz w:val="40"/>
          <w:szCs w:val="40"/>
        </w:rPr>
      </w:pPr>
      <w:r w:rsidRPr="00C2385D">
        <w:rPr>
          <w:b/>
          <w:bCs/>
          <w:caps/>
          <w:sz w:val="40"/>
          <w:szCs w:val="40"/>
        </w:rPr>
        <w:lastRenderedPageBreak/>
        <w:t>Contents</w:t>
      </w:r>
    </w:p>
    <w:p w14:paraId="1F5C5DAD" w14:textId="6837D846" w:rsidR="001A17F3" w:rsidRDefault="00A03AB1">
      <w:pPr>
        <w:pStyle w:val="TOC1"/>
        <w:rPr>
          <w:rFonts w:asciiTheme="minorHAnsi" w:eastAsiaTheme="minorEastAsia" w:hAnsiTheme="minorHAnsi" w:cstheme="minorBidi"/>
          <w:b w:val="0"/>
          <w:caps w:val="0"/>
          <w:noProof/>
          <w:kern w:val="2"/>
          <w:lang w:val="en-IE" w:eastAsia="en-GB"/>
          <w14:ligatures w14:val="standardContextual"/>
        </w:rPr>
      </w:pPr>
      <w:r w:rsidRPr="00C2385D">
        <w:rPr>
          <w:color w:val="2B579A"/>
          <w:shd w:val="clear" w:color="auto" w:fill="E6E6E6"/>
        </w:rPr>
        <w:fldChar w:fldCharType="begin"/>
      </w:r>
      <w:r w:rsidRPr="00C2385D">
        <w:instrText xml:space="preserve"> TOC \h \z \t "Heading 1,1,Heading 2,2,Agency-heading-1,1,Agency-heading-2,2" </w:instrText>
      </w:r>
      <w:r w:rsidRPr="00C2385D">
        <w:rPr>
          <w:color w:val="2B579A"/>
          <w:shd w:val="clear" w:color="auto" w:fill="E6E6E6"/>
        </w:rPr>
        <w:fldChar w:fldCharType="separate"/>
      </w:r>
      <w:hyperlink w:anchor="_Toc161302752" w:history="1">
        <w:r w:rsidR="001A17F3" w:rsidRPr="00D461F6">
          <w:rPr>
            <w:rStyle w:val="Hyperlink"/>
            <w:noProof/>
          </w:rPr>
          <w:t>Introduction</w:t>
        </w:r>
        <w:r w:rsidR="001A17F3">
          <w:rPr>
            <w:noProof/>
            <w:webHidden/>
          </w:rPr>
          <w:tab/>
        </w:r>
        <w:r w:rsidR="001A17F3">
          <w:rPr>
            <w:noProof/>
            <w:webHidden/>
          </w:rPr>
          <w:fldChar w:fldCharType="begin"/>
        </w:r>
        <w:r w:rsidR="001A17F3">
          <w:rPr>
            <w:noProof/>
            <w:webHidden/>
          </w:rPr>
          <w:instrText xml:space="preserve"> PAGEREF _Toc161302752 \h </w:instrText>
        </w:r>
        <w:r w:rsidR="001A17F3">
          <w:rPr>
            <w:noProof/>
            <w:webHidden/>
          </w:rPr>
        </w:r>
        <w:r w:rsidR="001A17F3">
          <w:rPr>
            <w:noProof/>
            <w:webHidden/>
          </w:rPr>
          <w:fldChar w:fldCharType="separate"/>
        </w:r>
        <w:r w:rsidR="001A17F3">
          <w:rPr>
            <w:noProof/>
            <w:webHidden/>
          </w:rPr>
          <w:t>4</w:t>
        </w:r>
        <w:r w:rsidR="001A17F3">
          <w:rPr>
            <w:noProof/>
            <w:webHidden/>
          </w:rPr>
          <w:fldChar w:fldCharType="end"/>
        </w:r>
      </w:hyperlink>
    </w:p>
    <w:p w14:paraId="35826FFE" w14:textId="3C1AFD45"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3" w:history="1">
        <w:r w:rsidR="001A17F3" w:rsidRPr="00D461F6">
          <w:rPr>
            <w:rStyle w:val="Hyperlink"/>
            <w:noProof/>
          </w:rPr>
          <w:t>The framework as the basis for country repositories</w:t>
        </w:r>
        <w:r w:rsidR="001A17F3">
          <w:rPr>
            <w:noProof/>
            <w:webHidden/>
          </w:rPr>
          <w:tab/>
        </w:r>
        <w:r w:rsidR="001A17F3">
          <w:rPr>
            <w:noProof/>
            <w:webHidden/>
          </w:rPr>
          <w:fldChar w:fldCharType="begin"/>
        </w:r>
        <w:r w:rsidR="001A17F3">
          <w:rPr>
            <w:noProof/>
            <w:webHidden/>
          </w:rPr>
          <w:instrText xml:space="preserve"> PAGEREF _Toc161302753 \h </w:instrText>
        </w:r>
        <w:r w:rsidR="001A17F3">
          <w:rPr>
            <w:noProof/>
            <w:webHidden/>
          </w:rPr>
        </w:r>
        <w:r w:rsidR="001A17F3">
          <w:rPr>
            <w:noProof/>
            <w:webHidden/>
          </w:rPr>
          <w:fldChar w:fldCharType="separate"/>
        </w:r>
        <w:r w:rsidR="001A17F3">
          <w:rPr>
            <w:noProof/>
            <w:webHidden/>
          </w:rPr>
          <w:t>4</w:t>
        </w:r>
        <w:r w:rsidR="001A17F3">
          <w:rPr>
            <w:noProof/>
            <w:webHidden/>
          </w:rPr>
          <w:fldChar w:fldCharType="end"/>
        </w:r>
      </w:hyperlink>
    </w:p>
    <w:p w14:paraId="680F3B50" w14:textId="4778B9FF"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4" w:history="1">
        <w:r w:rsidR="001A17F3" w:rsidRPr="00D461F6">
          <w:rPr>
            <w:rStyle w:val="Hyperlink"/>
            <w:noProof/>
          </w:rPr>
          <w:t>Elements within the framework</w:t>
        </w:r>
        <w:r w:rsidR="001A17F3">
          <w:rPr>
            <w:noProof/>
            <w:webHidden/>
          </w:rPr>
          <w:tab/>
        </w:r>
        <w:r w:rsidR="001A17F3">
          <w:rPr>
            <w:noProof/>
            <w:webHidden/>
          </w:rPr>
          <w:fldChar w:fldCharType="begin"/>
        </w:r>
        <w:r w:rsidR="001A17F3">
          <w:rPr>
            <w:noProof/>
            <w:webHidden/>
          </w:rPr>
          <w:instrText xml:space="preserve"> PAGEREF _Toc161302754 \h </w:instrText>
        </w:r>
        <w:r w:rsidR="001A17F3">
          <w:rPr>
            <w:noProof/>
            <w:webHidden/>
          </w:rPr>
        </w:r>
        <w:r w:rsidR="001A17F3">
          <w:rPr>
            <w:noProof/>
            <w:webHidden/>
          </w:rPr>
          <w:fldChar w:fldCharType="separate"/>
        </w:r>
        <w:r w:rsidR="001A17F3">
          <w:rPr>
            <w:noProof/>
            <w:webHidden/>
          </w:rPr>
          <w:t>5</w:t>
        </w:r>
        <w:r w:rsidR="001A17F3">
          <w:rPr>
            <w:noProof/>
            <w:webHidden/>
          </w:rPr>
          <w:fldChar w:fldCharType="end"/>
        </w:r>
      </w:hyperlink>
    </w:p>
    <w:p w14:paraId="2B635650" w14:textId="45709C8B"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5" w:history="1">
        <w:r w:rsidR="001A17F3" w:rsidRPr="00D461F6">
          <w:rPr>
            <w:rStyle w:val="Hyperlink"/>
            <w:noProof/>
          </w:rPr>
          <w:t>Guidelines for completing the framework</w:t>
        </w:r>
        <w:r w:rsidR="001A17F3">
          <w:rPr>
            <w:noProof/>
            <w:webHidden/>
          </w:rPr>
          <w:tab/>
        </w:r>
        <w:r w:rsidR="001A17F3">
          <w:rPr>
            <w:noProof/>
            <w:webHidden/>
          </w:rPr>
          <w:fldChar w:fldCharType="begin"/>
        </w:r>
        <w:r w:rsidR="001A17F3">
          <w:rPr>
            <w:noProof/>
            <w:webHidden/>
          </w:rPr>
          <w:instrText xml:space="preserve"> PAGEREF _Toc161302755 \h </w:instrText>
        </w:r>
        <w:r w:rsidR="001A17F3">
          <w:rPr>
            <w:noProof/>
            <w:webHidden/>
          </w:rPr>
        </w:r>
        <w:r w:rsidR="001A17F3">
          <w:rPr>
            <w:noProof/>
            <w:webHidden/>
          </w:rPr>
          <w:fldChar w:fldCharType="separate"/>
        </w:r>
        <w:r w:rsidR="001A17F3">
          <w:rPr>
            <w:noProof/>
            <w:webHidden/>
          </w:rPr>
          <w:t>6</w:t>
        </w:r>
        <w:r w:rsidR="001A17F3">
          <w:rPr>
            <w:noProof/>
            <w:webHidden/>
          </w:rPr>
          <w:fldChar w:fldCharType="end"/>
        </w:r>
      </w:hyperlink>
    </w:p>
    <w:p w14:paraId="1CF30445" w14:textId="6CB5F72C" w:rsidR="001A17F3" w:rsidRDefault="00000000">
      <w:pPr>
        <w:pStyle w:val="TOC1"/>
        <w:rPr>
          <w:rFonts w:asciiTheme="minorHAnsi" w:eastAsiaTheme="minorEastAsia" w:hAnsiTheme="minorHAnsi" w:cstheme="minorBidi"/>
          <w:b w:val="0"/>
          <w:caps w:val="0"/>
          <w:noProof/>
          <w:kern w:val="2"/>
          <w:lang w:val="en-IE" w:eastAsia="en-GB"/>
          <w14:ligatures w14:val="standardContextual"/>
        </w:rPr>
      </w:pPr>
      <w:hyperlink w:anchor="_Toc161302756" w:history="1">
        <w:r w:rsidR="001A17F3" w:rsidRPr="00D461F6">
          <w:rPr>
            <w:rStyle w:val="Hyperlink"/>
            <w:noProof/>
          </w:rPr>
          <w:t>The Country Policy Development Support Framework</w:t>
        </w:r>
        <w:r w:rsidR="001A17F3">
          <w:rPr>
            <w:noProof/>
            <w:webHidden/>
          </w:rPr>
          <w:tab/>
        </w:r>
        <w:r w:rsidR="001A17F3">
          <w:rPr>
            <w:noProof/>
            <w:webHidden/>
          </w:rPr>
          <w:fldChar w:fldCharType="begin"/>
        </w:r>
        <w:r w:rsidR="001A17F3">
          <w:rPr>
            <w:noProof/>
            <w:webHidden/>
          </w:rPr>
          <w:instrText xml:space="preserve"> PAGEREF _Toc161302756 \h </w:instrText>
        </w:r>
        <w:r w:rsidR="001A17F3">
          <w:rPr>
            <w:noProof/>
            <w:webHidden/>
          </w:rPr>
        </w:r>
        <w:r w:rsidR="001A17F3">
          <w:rPr>
            <w:noProof/>
            <w:webHidden/>
          </w:rPr>
          <w:fldChar w:fldCharType="separate"/>
        </w:r>
        <w:r w:rsidR="001A17F3">
          <w:rPr>
            <w:noProof/>
            <w:webHidden/>
          </w:rPr>
          <w:t>8</w:t>
        </w:r>
        <w:r w:rsidR="001A17F3">
          <w:rPr>
            <w:noProof/>
            <w:webHidden/>
          </w:rPr>
          <w:fldChar w:fldCharType="end"/>
        </w:r>
      </w:hyperlink>
    </w:p>
    <w:p w14:paraId="31F7904D" w14:textId="4A3EB232"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7" w:history="1">
        <w:r w:rsidR="001A17F3" w:rsidRPr="00D461F6">
          <w:rPr>
            <w:rStyle w:val="Hyperlink"/>
            <w:noProof/>
          </w:rPr>
          <w:t>Section 1: Legislation and policy</w:t>
        </w:r>
        <w:r w:rsidR="001A17F3">
          <w:rPr>
            <w:noProof/>
            <w:webHidden/>
          </w:rPr>
          <w:tab/>
        </w:r>
        <w:r w:rsidR="001A17F3">
          <w:rPr>
            <w:noProof/>
            <w:webHidden/>
          </w:rPr>
          <w:fldChar w:fldCharType="begin"/>
        </w:r>
        <w:r w:rsidR="001A17F3">
          <w:rPr>
            <w:noProof/>
            <w:webHidden/>
          </w:rPr>
          <w:instrText xml:space="preserve"> PAGEREF _Toc161302757 \h </w:instrText>
        </w:r>
        <w:r w:rsidR="001A17F3">
          <w:rPr>
            <w:noProof/>
            <w:webHidden/>
          </w:rPr>
        </w:r>
        <w:r w:rsidR="001A17F3">
          <w:rPr>
            <w:noProof/>
            <w:webHidden/>
          </w:rPr>
          <w:fldChar w:fldCharType="separate"/>
        </w:r>
        <w:r w:rsidR="001A17F3">
          <w:rPr>
            <w:noProof/>
            <w:webHidden/>
          </w:rPr>
          <w:t>8</w:t>
        </w:r>
        <w:r w:rsidR="001A17F3">
          <w:rPr>
            <w:noProof/>
            <w:webHidden/>
          </w:rPr>
          <w:fldChar w:fldCharType="end"/>
        </w:r>
      </w:hyperlink>
    </w:p>
    <w:p w14:paraId="0167AD86" w14:textId="20D07F8A"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8" w:history="1">
        <w:r w:rsidR="001A17F3" w:rsidRPr="00D461F6">
          <w:rPr>
            <w:rStyle w:val="Hyperlink"/>
            <w:noProof/>
          </w:rPr>
          <w:t>Section 2: Flexible mechanisms for funding and resource allocation</w:t>
        </w:r>
        <w:r w:rsidR="001A17F3">
          <w:rPr>
            <w:noProof/>
            <w:webHidden/>
          </w:rPr>
          <w:tab/>
        </w:r>
        <w:r w:rsidR="001A17F3">
          <w:rPr>
            <w:noProof/>
            <w:webHidden/>
          </w:rPr>
          <w:fldChar w:fldCharType="begin"/>
        </w:r>
        <w:r w:rsidR="001A17F3">
          <w:rPr>
            <w:noProof/>
            <w:webHidden/>
          </w:rPr>
          <w:instrText xml:space="preserve"> PAGEREF _Toc161302758 \h </w:instrText>
        </w:r>
        <w:r w:rsidR="001A17F3">
          <w:rPr>
            <w:noProof/>
            <w:webHidden/>
          </w:rPr>
        </w:r>
        <w:r w:rsidR="001A17F3">
          <w:rPr>
            <w:noProof/>
            <w:webHidden/>
          </w:rPr>
          <w:fldChar w:fldCharType="separate"/>
        </w:r>
        <w:r w:rsidR="001A17F3">
          <w:rPr>
            <w:noProof/>
            <w:webHidden/>
          </w:rPr>
          <w:t>11</w:t>
        </w:r>
        <w:r w:rsidR="001A17F3">
          <w:rPr>
            <w:noProof/>
            <w:webHidden/>
          </w:rPr>
          <w:fldChar w:fldCharType="end"/>
        </w:r>
      </w:hyperlink>
    </w:p>
    <w:p w14:paraId="01788F1A" w14:textId="0C2EE8C8"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59" w:history="1">
        <w:r w:rsidR="001A17F3" w:rsidRPr="00D461F6">
          <w:rPr>
            <w:rStyle w:val="Hyperlink"/>
            <w:noProof/>
          </w:rPr>
          <w:t>Section 3: An effective governance plan</w:t>
        </w:r>
        <w:r w:rsidR="001A17F3">
          <w:rPr>
            <w:noProof/>
            <w:webHidden/>
          </w:rPr>
          <w:tab/>
        </w:r>
        <w:r w:rsidR="001A17F3">
          <w:rPr>
            <w:noProof/>
            <w:webHidden/>
          </w:rPr>
          <w:fldChar w:fldCharType="begin"/>
        </w:r>
        <w:r w:rsidR="001A17F3">
          <w:rPr>
            <w:noProof/>
            <w:webHidden/>
          </w:rPr>
          <w:instrText xml:space="preserve"> PAGEREF _Toc161302759 \h </w:instrText>
        </w:r>
        <w:r w:rsidR="001A17F3">
          <w:rPr>
            <w:noProof/>
            <w:webHidden/>
          </w:rPr>
        </w:r>
        <w:r w:rsidR="001A17F3">
          <w:rPr>
            <w:noProof/>
            <w:webHidden/>
          </w:rPr>
          <w:fldChar w:fldCharType="separate"/>
        </w:r>
        <w:r w:rsidR="001A17F3">
          <w:rPr>
            <w:noProof/>
            <w:webHidden/>
          </w:rPr>
          <w:t>14</w:t>
        </w:r>
        <w:r w:rsidR="001A17F3">
          <w:rPr>
            <w:noProof/>
            <w:webHidden/>
          </w:rPr>
          <w:fldChar w:fldCharType="end"/>
        </w:r>
      </w:hyperlink>
    </w:p>
    <w:p w14:paraId="09168C60" w14:textId="6694E711"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0" w:history="1">
        <w:r w:rsidR="001A17F3" w:rsidRPr="00D461F6">
          <w:rPr>
            <w:rStyle w:val="Hyperlink"/>
            <w:noProof/>
          </w:rPr>
          <w:t>Section 4: Quality assurance and accountability</w:t>
        </w:r>
        <w:r w:rsidR="001A17F3">
          <w:rPr>
            <w:noProof/>
            <w:webHidden/>
          </w:rPr>
          <w:tab/>
        </w:r>
        <w:r w:rsidR="001A17F3">
          <w:rPr>
            <w:noProof/>
            <w:webHidden/>
          </w:rPr>
          <w:fldChar w:fldCharType="begin"/>
        </w:r>
        <w:r w:rsidR="001A17F3">
          <w:rPr>
            <w:noProof/>
            <w:webHidden/>
          </w:rPr>
          <w:instrText xml:space="preserve"> PAGEREF _Toc161302760 \h </w:instrText>
        </w:r>
        <w:r w:rsidR="001A17F3">
          <w:rPr>
            <w:noProof/>
            <w:webHidden/>
          </w:rPr>
        </w:r>
        <w:r w:rsidR="001A17F3">
          <w:rPr>
            <w:noProof/>
            <w:webHidden/>
          </w:rPr>
          <w:fldChar w:fldCharType="separate"/>
        </w:r>
        <w:r w:rsidR="001A17F3">
          <w:rPr>
            <w:noProof/>
            <w:webHidden/>
          </w:rPr>
          <w:t>17</w:t>
        </w:r>
        <w:r w:rsidR="001A17F3">
          <w:rPr>
            <w:noProof/>
            <w:webHidden/>
          </w:rPr>
          <w:fldChar w:fldCharType="end"/>
        </w:r>
      </w:hyperlink>
    </w:p>
    <w:p w14:paraId="4113F921" w14:textId="59B34F00"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1" w:history="1">
        <w:r w:rsidR="001A17F3" w:rsidRPr="00D461F6">
          <w:rPr>
            <w:rStyle w:val="Hyperlink"/>
            <w:noProof/>
          </w:rPr>
          <w:t>Section 5: Learning opportunities for all teachers and all educational professionals</w:t>
        </w:r>
        <w:r w:rsidR="001A17F3">
          <w:rPr>
            <w:noProof/>
            <w:webHidden/>
          </w:rPr>
          <w:tab/>
        </w:r>
        <w:r w:rsidR="001A17F3">
          <w:rPr>
            <w:noProof/>
            <w:webHidden/>
          </w:rPr>
          <w:fldChar w:fldCharType="begin"/>
        </w:r>
        <w:r w:rsidR="001A17F3">
          <w:rPr>
            <w:noProof/>
            <w:webHidden/>
          </w:rPr>
          <w:instrText xml:space="preserve"> PAGEREF _Toc161302761 \h </w:instrText>
        </w:r>
        <w:r w:rsidR="001A17F3">
          <w:rPr>
            <w:noProof/>
            <w:webHidden/>
          </w:rPr>
        </w:r>
        <w:r w:rsidR="001A17F3">
          <w:rPr>
            <w:noProof/>
            <w:webHidden/>
          </w:rPr>
          <w:fldChar w:fldCharType="separate"/>
        </w:r>
        <w:r w:rsidR="001A17F3">
          <w:rPr>
            <w:noProof/>
            <w:webHidden/>
          </w:rPr>
          <w:t>20</w:t>
        </w:r>
        <w:r w:rsidR="001A17F3">
          <w:rPr>
            <w:noProof/>
            <w:webHidden/>
          </w:rPr>
          <w:fldChar w:fldCharType="end"/>
        </w:r>
      </w:hyperlink>
    </w:p>
    <w:p w14:paraId="364945AC" w14:textId="2FB348EA"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2" w:history="1">
        <w:r w:rsidR="001A17F3" w:rsidRPr="00D461F6">
          <w:rPr>
            <w:rStyle w:val="Hyperlink"/>
            <w:noProof/>
          </w:rPr>
          <w:t>Section 6: Curriculum framework</w:t>
        </w:r>
        <w:r w:rsidR="001A17F3">
          <w:rPr>
            <w:noProof/>
            <w:webHidden/>
          </w:rPr>
          <w:tab/>
        </w:r>
        <w:r w:rsidR="001A17F3">
          <w:rPr>
            <w:noProof/>
            <w:webHidden/>
          </w:rPr>
          <w:fldChar w:fldCharType="begin"/>
        </w:r>
        <w:r w:rsidR="001A17F3">
          <w:rPr>
            <w:noProof/>
            <w:webHidden/>
          </w:rPr>
          <w:instrText xml:space="preserve"> PAGEREF _Toc161302762 \h </w:instrText>
        </w:r>
        <w:r w:rsidR="001A17F3">
          <w:rPr>
            <w:noProof/>
            <w:webHidden/>
          </w:rPr>
        </w:r>
        <w:r w:rsidR="001A17F3">
          <w:rPr>
            <w:noProof/>
            <w:webHidden/>
          </w:rPr>
          <w:fldChar w:fldCharType="separate"/>
        </w:r>
        <w:r w:rsidR="001A17F3">
          <w:rPr>
            <w:noProof/>
            <w:webHidden/>
          </w:rPr>
          <w:t>24</w:t>
        </w:r>
        <w:r w:rsidR="001A17F3">
          <w:rPr>
            <w:noProof/>
            <w:webHidden/>
          </w:rPr>
          <w:fldChar w:fldCharType="end"/>
        </w:r>
      </w:hyperlink>
    </w:p>
    <w:p w14:paraId="34029A52" w14:textId="5E4B5661"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3" w:history="1">
        <w:r w:rsidR="001A17F3" w:rsidRPr="00D461F6">
          <w:rPr>
            <w:rStyle w:val="Hyperlink"/>
            <w:noProof/>
          </w:rPr>
          <w:t>Section 7: Collaboration and communication</w:t>
        </w:r>
        <w:r w:rsidR="001A17F3">
          <w:rPr>
            <w:noProof/>
            <w:webHidden/>
          </w:rPr>
          <w:tab/>
        </w:r>
        <w:r w:rsidR="001A17F3">
          <w:rPr>
            <w:noProof/>
            <w:webHidden/>
          </w:rPr>
          <w:fldChar w:fldCharType="begin"/>
        </w:r>
        <w:r w:rsidR="001A17F3">
          <w:rPr>
            <w:noProof/>
            <w:webHidden/>
          </w:rPr>
          <w:instrText xml:space="preserve"> PAGEREF _Toc161302763 \h </w:instrText>
        </w:r>
        <w:r w:rsidR="001A17F3">
          <w:rPr>
            <w:noProof/>
            <w:webHidden/>
          </w:rPr>
        </w:r>
        <w:r w:rsidR="001A17F3">
          <w:rPr>
            <w:noProof/>
            <w:webHidden/>
          </w:rPr>
          <w:fldChar w:fldCharType="separate"/>
        </w:r>
        <w:r w:rsidR="001A17F3">
          <w:rPr>
            <w:noProof/>
            <w:webHidden/>
          </w:rPr>
          <w:t>26</w:t>
        </w:r>
        <w:r w:rsidR="001A17F3">
          <w:rPr>
            <w:noProof/>
            <w:webHidden/>
          </w:rPr>
          <w:fldChar w:fldCharType="end"/>
        </w:r>
      </w:hyperlink>
    </w:p>
    <w:p w14:paraId="62E71687" w14:textId="0972952B"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4" w:history="1">
        <w:r w:rsidR="001A17F3" w:rsidRPr="00D461F6">
          <w:rPr>
            <w:rStyle w:val="Hyperlink"/>
            <w:noProof/>
          </w:rPr>
          <w:t>Section 8: Early childhood education and family support</w:t>
        </w:r>
        <w:r w:rsidR="001A17F3">
          <w:rPr>
            <w:noProof/>
            <w:webHidden/>
          </w:rPr>
          <w:tab/>
        </w:r>
        <w:r w:rsidR="001A17F3">
          <w:rPr>
            <w:noProof/>
            <w:webHidden/>
          </w:rPr>
          <w:fldChar w:fldCharType="begin"/>
        </w:r>
        <w:r w:rsidR="001A17F3">
          <w:rPr>
            <w:noProof/>
            <w:webHidden/>
          </w:rPr>
          <w:instrText xml:space="preserve"> PAGEREF _Toc161302764 \h </w:instrText>
        </w:r>
        <w:r w:rsidR="001A17F3">
          <w:rPr>
            <w:noProof/>
            <w:webHidden/>
          </w:rPr>
        </w:r>
        <w:r w:rsidR="001A17F3">
          <w:rPr>
            <w:noProof/>
            <w:webHidden/>
          </w:rPr>
          <w:fldChar w:fldCharType="separate"/>
        </w:r>
        <w:r w:rsidR="001A17F3">
          <w:rPr>
            <w:noProof/>
            <w:webHidden/>
          </w:rPr>
          <w:t>28</w:t>
        </w:r>
        <w:r w:rsidR="001A17F3">
          <w:rPr>
            <w:noProof/>
            <w:webHidden/>
          </w:rPr>
          <w:fldChar w:fldCharType="end"/>
        </w:r>
      </w:hyperlink>
    </w:p>
    <w:p w14:paraId="5658119B" w14:textId="11305858"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5" w:history="1">
        <w:r w:rsidR="001A17F3" w:rsidRPr="00D461F6">
          <w:rPr>
            <w:rStyle w:val="Hyperlink"/>
            <w:noProof/>
          </w:rPr>
          <w:t>Section 9: Support for transitions</w:t>
        </w:r>
        <w:r w:rsidR="001A17F3">
          <w:rPr>
            <w:noProof/>
            <w:webHidden/>
          </w:rPr>
          <w:tab/>
        </w:r>
        <w:r w:rsidR="001A17F3">
          <w:rPr>
            <w:noProof/>
            <w:webHidden/>
          </w:rPr>
          <w:fldChar w:fldCharType="begin"/>
        </w:r>
        <w:r w:rsidR="001A17F3">
          <w:rPr>
            <w:noProof/>
            <w:webHidden/>
          </w:rPr>
          <w:instrText xml:space="preserve"> PAGEREF _Toc161302765 \h </w:instrText>
        </w:r>
        <w:r w:rsidR="001A17F3">
          <w:rPr>
            <w:noProof/>
            <w:webHidden/>
          </w:rPr>
        </w:r>
        <w:r w:rsidR="001A17F3">
          <w:rPr>
            <w:noProof/>
            <w:webHidden/>
          </w:rPr>
          <w:fldChar w:fldCharType="separate"/>
        </w:r>
        <w:r w:rsidR="001A17F3">
          <w:rPr>
            <w:noProof/>
            <w:webHidden/>
          </w:rPr>
          <w:t>30</w:t>
        </w:r>
        <w:r w:rsidR="001A17F3">
          <w:rPr>
            <w:noProof/>
            <w:webHidden/>
          </w:rPr>
          <w:fldChar w:fldCharType="end"/>
        </w:r>
      </w:hyperlink>
    </w:p>
    <w:p w14:paraId="0BA85BFA" w14:textId="5C546072"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6" w:history="1">
        <w:r w:rsidR="001A17F3" w:rsidRPr="00D461F6">
          <w:rPr>
            <w:rStyle w:val="Hyperlink"/>
            <w:noProof/>
          </w:rPr>
          <w:t>Section 10: Co-operation between school-level stakeholders</w:t>
        </w:r>
        <w:r w:rsidR="001A17F3">
          <w:rPr>
            <w:noProof/>
            <w:webHidden/>
          </w:rPr>
          <w:tab/>
        </w:r>
        <w:r w:rsidR="001A17F3">
          <w:rPr>
            <w:noProof/>
            <w:webHidden/>
          </w:rPr>
          <w:fldChar w:fldCharType="begin"/>
        </w:r>
        <w:r w:rsidR="001A17F3">
          <w:rPr>
            <w:noProof/>
            <w:webHidden/>
          </w:rPr>
          <w:instrText xml:space="preserve"> PAGEREF _Toc161302766 \h </w:instrText>
        </w:r>
        <w:r w:rsidR="001A17F3">
          <w:rPr>
            <w:noProof/>
            <w:webHidden/>
          </w:rPr>
        </w:r>
        <w:r w:rsidR="001A17F3">
          <w:rPr>
            <w:noProof/>
            <w:webHidden/>
          </w:rPr>
          <w:fldChar w:fldCharType="separate"/>
        </w:r>
        <w:r w:rsidR="001A17F3">
          <w:rPr>
            <w:noProof/>
            <w:webHidden/>
          </w:rPr>
          <w:t>33</w:t>
        </w:r>
        <w:r w:rsidR="001A17F3">
          <w:rPr>
            <w:noProof/>
            <w:webHidden/>
          </w:rPr>
          <w:fldChar w:fldCharType="end"/>
        </w:r>
      </w:hyperlink>
    </w:p>
    <w:p w14:paraId="54DD322D" w14:textId="7601F82F"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7" w:history="1">
        <w:r w:rsidR="001A17F3" w:rsidRPr="00D461F6">
          <w:rPr>
            <w:rStyle w:val="Hyperlink"/>
            <w:noProof/>
          </w:rPr>
          <w:t>Section 11: The use of system data and information collection</w:t>
        </w:r>
        <w:r w:rsidR="001A17F3">
          <w:rPr>
            <w:noProof/>
            <w:webHidden/>
          </w:rPr>
          <w:tab/>
        </w:r>
        <w:r w:rsidR="001A17F3">
          <w:rPr>
            <w:noProof/>
            <w:webHidden/>
          </w:rPr>
          <w:fldChar w:fldCharType="begin"/>
        </w:r>
        <w:r w:rsidR="001A17F3">
          <w:rPr>
            <w:noProof/>
            <w:webHidden/>
          </w:rPr>
          <w:instrText xml:space="preserve"> PAGEREF _Toc161302767 \h </w:instrText>
        </w:r>
        <w:r w:rsidR="001A17F3">
          <w:rPr>
            <w:noProof/>
            <w:webHidden/>
          </w:rPr>
        </w:r>
        <w:r w:rsidR="001A17F3">
          <w:rPr>
            <w:noProof/>
            <w:webHidden/>
          </w:rPr>
          <w:fldChar w:fldCharType="separate"/>
        </w:r>
        <w:r w:rsidR="001A17F3">
          <w:rPr>
            <w:noProof/>
            <w:webHidden/>
          </w:rPr>
          <w:t>35</w:t>
        </w:r>
        <w:r w:rsidR="001A17F3">
          <w:rPr>
            <w:noProof/>
            <w:webHidden/>
          </w:rPr>
          <w:fldChar w:fldCharType="end"/>
        </w:r>
      </w:hyperlink>
    </w:p>
    <w:p w14:paraId="44DAD691" w14:textId="17049AC7"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8" w:history="1">
        <w:r w:rsidR="001A17F3" w:rsidRPr="00D461F6">
          <w:rPr>
            <w:rStyle w:val="Hyperlink"/>
            <w:noProof/>
          </w:rPr>
          <w:t>Section 12: Transforming specialist provision</w:t>
        </w:r>
        <w:r w:rsidR="001A17F3">
          <w:rPr>
            <w:noProof/>
            <w:webHidden/>
          </w:rPr>
          <w:tab/>
        </w:r>
        <w:r w:rsidR="001A17F3">
          <w:rPr>
            <w:noProof/>
            <w:webHidden/>
          </w:rPr>
          <w:fldChar w:fldCharType="begin"/>
        </w:r>
        <w:r w:rsidR="001A17F3">
          <w:rPr>
            <w:noProof/>
            <w:webHidden/>
          </w:rPr>
          <w:instrText xml:space="preserve"> PAGEREF _Toc161302768 \h </w:instrText>
        </w:r>
        <w:r w:rsidR="001A17F3">
          <w:rPr>
            <w:noProof/>
            <w:webHidden/>
          </w:rPr>
        </w:r>
        <w:r w:rsidR="001A17F3">
          <w:rPr>
            <w:noProof/>
            <w:webHidden/>
          </w:rPr>
          <w:fldChar w:fldCharType="separate"/>
        </w:r>
        <w:r w:rsidR="001A17F3">
          <w:rPr>
            <w:noProof/>
            <w:webHidden/>
          </w:rPr>
          <w:t>38</w:t>
        </w:r>
        <w:r w:rsidR="001A17F3">
          <w:rPr>
            <w:noProof/>
            <w:webHidden/>
          </w:rPr>
          <w:fldChar w:fldCharType="end"/>
        </w:r>
      </w:hyperlink>
    </w:p>
    <w:p w14:paraId="1A6659EF" w14:textId="745B7BEC"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69" w:history="1">
        <w:r w:rsidR="001A17F3" w:rsidRPr="00D461F6">
          <w:rPr>
            <w:rStyle w:val="Hyperlink"/>
            <w:noProof/>
          </w:rPr>
          <w:t>Section 13: Inclusive school leadership</w:t>
        </w:r>
        <w:r w:rsidR="001A17F3">
          <w:rPr>
            <w:noProof/>
            <w:webHidden/>
          </w:rPr>
          <w:tab/>
        </w:r>
        <w:r w:rsidR="001A17F3">
          <w:rPr>
            <w:noProof/>
            <w:webHidden/>
          </w:rPr>
          <w:fldChar w:fldCharType="begin"/>
        </w:r>
        <w:r w:rsidR="001A17F3">
          <w:rPr>
            <w:noProof/>
            <w:webHidden/>
          </w:rPr>
          <w:instrText xml:space="preserve"> PAGEREF _Toc161302769 \h </w:instrText>
        </w:r>
        <w:r w:rsidR="001A17F3">
          <w:rPr>
            <w:noProof/>
            <w:webHidden/>
          </w:rPr>
        </w:r>
        <w:r w:rsidR="001A17F3">
          <w:rPr>
            <w:noProof/>
            <w:webHidden/>
          </w:rPr>
          <w:fldChar w:fldCharType="separate"/>
        </w:r>
        <w:r w:rsidR="001A17F3">
          <w:rPr>
            <w:noProof/>
            <w:webHidden/>
          </w:rPr>
          <w:t>40</w:t>
        </w:r>
        <w:r w:rsidR="001A17F3">
          <w:rPr>
            <w:noProof/>
            <w:webHidden/>
          </w:rPr>
          <w:fldChar w:fldCharType="end"/>
        </w:r>
      </w:hyperlink>
    </w:p>
    <w:p w14:paraId="6394F6D2" w14:textId="5D750E33"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70" w:history="1">
        <w:r w:rsidR="001A17F3" w:rsidRPr="00D461F6">
          <w:rPr>
            <w:rStyle w:val="Hyperlink"/>
            <w:noProof/>
          </w:rPr>
          <w:t>Section 14: Learner voices</w:t>
        </w:r>
        <w:r w:rsidR="001A17F3">
          <w:rPr>
            <w:noProof/>
            <w:webHidden/>
          </w:rPr>
          <w:tab/>
        </w:r>
        <w:r w:rsidR="001A17F3">
          <w:rPr>
            <w:noProof/>
            <w:webHidden/>
          </w:rPr>
          <w:fldChar w:fldCharType="begin"/>
        </w:r>
        <w:r w:rsidR="001A17F3">
          <w:rPr>
            <w:noProof/>
            <w:webHidden/>
          </w:rPr>
          <w:instrText xml:space="preserve"> PAGEREF _Toc161302770 \h </w:instrText>
        </w:r>
        <w:r w:rsidR="001A17F3">
          <w:rPr>
            <w:noProof/>
            <w:webHidden/>
          </w:rPr>
        </w:r>
        <w:r w:rsidR="001A17F3">
          <w:rPr>
            <w:noProof/>
            <w:webHidden/>
          </w:rPr>
          <w:fldChar w:fldCharType="separate"/>
        </w:r>
        <w:r w:rsidR="001A17F3">
          <w:rPr>
            <w:noProof/>
            <w:webHidden/>
          </w:rPr>
          <w:t>43</w:t>
        </w:r>
        <w:r w:rsidR="001A17F3">
          <w:rPr>
            <w:noProof/>
            <w:webHidden/>
          </w:rPr>
          <w:fldChar w:fldCharType="end"/>
        </w:r>
      </w:hyperlink>
    </w:p>
    <w:p w14:paraId="64CDBDB0" w14:textId="0C9BB7B0" w:rsidR="001A17F3" w:rsidRDefault="00000000">
      <w:pPr>
        <w:pStyle w:val="TOC2"/>
        <w:rPr>
          <w:rFonts w:asciiTheme="minorHAnsi" w:eastAsiaTheme="minorEastAsia" w:hAnsiTheme="minorHAnsi" w:cstheme="minorBidi"/>
          <w:noProof/>
          <w:kern w:val="2"/>
          <w:szCs w:val="24"/>
          <w:lang w:val="en-IE" w:eastAsia="en-GB"/>
          <w14:ligatures w14:val="standardContextual"/>
        </w:rPr>
      </w:pPr>
      <w:hyperlink w:anchor="_Toc161302771" w:history="1">
        <w:r w:rsidR="001A17F3" w:rsidRPr="00D461F6">
          <w:rPr>
            <w:rStyle w:val="Hyperlink"/>
            <w:noProof/>
          </w:rPr>
          <w:t>Section 15: Resilience within the education system</w:t>
        </w:r>
        <w:r w:rsidR="001A17F3">
          <w:rPr>
            <w:noProof/>
            <w:webHidden/>
          </w:rPr>
          <w:tab/>
        </w:r>
        <w:r w:rsidR="001A17F3">
          <w:rPr>
            <w:noProof/>
            <w:webHidden/>
          </w:rPr>
          <w:fldChar w:fldCharType="begin"/>
        </w:r>
        <w:r w:rsidR="001A17F3">
          <w:rPr>
            <w:noProof/>
            <w:webHidden/>
          </w:rPr>
          <w:instrText xml:space="preserve"> PAGEREF _Toc161302771 \h </w:instrText>
        </w:r>
        <w:r w:rsidR="001A17F3">
          <w:rPr>
            <w:noProof/>
            <w:webHidden/>
          </w:rPr>
        </w:r>
        <w:r w:rsidR="001A17F3">
          <w:rPr>
            <w:noProof/>
            <w:webHidden/>
          </w:rPr>
          <w:fldChar w:fldCharType="separate"/>
        </w:r>
        <w:r w:rsidR="001A17F3">
          <w:rPr>
            <w:noProof/>
            <w:webHidden/>
          </w:rPr>
          <w:t>45</w:t>
        </w:r>
        <w:r w:rsidR="001A17F3">
          <w:rPr>
            <w:noProof/>
            <w:webHidden/>
          </w:rPr>
          <w:fldChar w:fldCharType="end"/>
        </w:r>
      </w:hyperlink>
    </w:p>
    <w:p w14:paraId="43F2FC41" w14:textId="6F69CD7D" w:rsidR="001A17F3" w:rsidRDefault="00000000">
      <w:pPr>
        <w:pStyle w:val="TOC1"/>
        <w:rPr>
          <w:rFonts w:asciiTheme="minorHAnsi" w:eastAsiaTheme="minorEastAsia" w:hAnsiTheme="minorHAnsi" w:cstheme="minorBidi"/>
          <w:b w:val="0"/>
          <w:caps w:val="0"/>
          <w:noProof/>
          <w:kern w:val="2"/>
          <w:lang w:val="en-IE" w:eastAsia="en-GB"/>
          <w14:ligatures w14:val="standardContextual"/>
        </w:rPr>
      </w:pPr>
      <w:hyperlink w:anchor="_Toc161302772" w:history="1">
        <w:r w:rsidR="001A17F3" w:rsidRPr="00D461F6">
          <w:rPr>
            <w:rStyle w:val="Hyperlink"/>
            <w:noProof/>
          </w:rPr>
          <w:t>Operational definitions</w:t>
        </w:r>
        <w:r w:rsidR="001A17F3">
          <w:rPr>
            <w:noProof/>
            <w:webHidden/>
          </w:rPr>
          <w:tab/>
        </w:r>
        <w:r w:rsidR="001A17F3">
          <w:rPr>
            <w:noProof/>
            <w:webHidden/>
          </w:rPr>
          <w:fldChar w:fldCharType="begin"/>
        </w:r>
        <w:r w:rsidR="001A17F3">
          <w:rPr>
            <w:noProof/>
            <w:webHidden/>
          </w:rPr>
          <w:instrText xml:space="preserve"> PAGEREF _Toc161302772 \h </w:instrText>
        </w:r>
        <w:r w:rsidR="001A17F3">
          <w:rPr>
            <w:noProof/>
            <w:webHidden/>
          </w:rPr>
        </w:r>
        <w:r w:rsidR="001A17F3">
          <w:rPr>
            <w:noProof/>
            <w:webHidden/>
          </w:rPr>
          <w:fldChar w:fldCharType="separate"/>
        </w:r>
        <w:r w:rsidR="001A17F3">
          <w:rPr>
            <w:noProof/>
            <w:webHidden/>
          </w:rPr>
          <w:t>47</w:t>
        </w:r>
        <w:r w:rsidR="001A17F3">
          <w:rPr>
            <w:noProof/>
            <w:webHidden/>
          </w:rPr>
          <w:fldChar w:fldCharType="end"/>
        </w:r>
      </w:hyperlink>
    </w:p>
    <w:p w14:paraId="5BC411FE" w14:textId="5D5C6AE8" w:rsidR="001A17F3" w:rsidRDefault="00000000">
      <w:pPr>
        <w:pStyle w:val="TOC1"/>
        <w:rPr>
          <w:rFonts w:asciiTheme="minorHAnsi" w:eastAsiaTheme="minorEastAsia" w:hAnsiTheme="minorHAnsi" w:cstheme="minorBidi"/>
          <w:b w:val="0"/>
          <w:caps w:val="0"/>
          <w:noProof/>
          <w:kern w:val="2"/>
          <w:lang w:val="en-IE" w:eastAsia="en-GB"/>
          <w14:ligatures w14:val="standardContextual"/>
        </w:rPr>
      </w:pPr>
      <w:hyperlink w:anchor="_Toc161302773" w:history="1">
        <w:r w:rsidR="001A17F3" w:rsidRPr="00D461F6">
          <w:rPr>
            <w:rStyle w:val="Hyperlink"/>
            <w:noProof/>
          </w:rPr>
          <w:t>References</w:t>
        </w:r>
        <w:r w:rsidR="001A17F3">
          <w:rPr>
            <w:noProof/>
            <w:webHidden/>
          </w:rPr>
          <w:tab/>
        </w:r>
        <w:r w:rsidR="001A17F3">
          <w:rPr>
            <w:noProof/>
            <w:webHidden/>
          </w:rPr>
          <w:fldChar w:fldCharType="begin"/>
        </w:r>
        <w:r w:rsidR="001A17F3">
          <w:rPr>
            <w:noProof/>
            <w:webHidden/>
          </w:rPr>
          <w:instrText xml:space="preserve"> PAGEREF _Toc161302773 \h </w:instrText>
        </w:r>
        <w:r w:rsidR="001A17F3">
          <w:rPr>
            <w:noProof/>
            <w:webHidden/>
          </w:rPr>
        </w:r>
        <w:r w:rsidR="001A17F3">
          <w:rPr>
            <w:noProof/>
            <w:webHidden/>
          </w:rPr>
          <w:fldChar w:fldCharType="separate"/>
        </w:r>
        <w:r w:rsidR="001A17F3">
          <w:rPr>
            <w:noProof/>
            <w:webHidden/>
          </w:rPr>
          <w:t>51</w:t>
        </w:r>
        <w:r w:rsidR="001A17F3">
          <w:rPr>
            <w:noProof/>
            <w:webHidden/>
          </w:rPr>
          <w:fldChar w:fldCharType="end"/>
        </w:r>
      </w:hyperlink>
    </w:p>
    <w:p w14:paraId="04209AC2" w14:textId="0BF328F3" w:rsidR="00175D44" w:rsidRPr="00C2385D" w:rsidRDefault="00A03AB1" w:rsidP="00742CEF">
      <w:pPr>
        <w:pStyle w:val="Agency-body-text"/>
      </w:pPr>
      <w:r w:rsidRPr="00C2385D">
        <w:rPr>
          <w:b/>
          <w:i/>
          <w:caps/>
          <w:color w:val="auto"/>
          <w:szCs w:val="24"/>
          <w:shd w:val="clear" w:color="auto" w:fill="E6E6E6"/>
        </w:rPr>
        <w:fldChar w:fldCharType="end"/>
      </w:r>
    </w:p>
    <w:p w14:paraId="71DDC224" w14:textId="77777777" w:rsidR="00175D44" w:rsidRPr="00C2385D" w:rsidRDefault="00175D44" w:rsidP="00175D44">
      <w:pPr>
        <w:pStyle w:val="Agency-body-text"/>
      </w:pPr>
      <w:r w:rsidRPr="00C2385D">
        <w:br w:type="page"/>
      </w:r>
    </w:p>
    <w:p w14:paraId="561C9752" w14:textId="419EAC9D" w:rsidR="002B49B7" w:rsidRPr="00C2385D" w:rsidRDefault="00A03AB1" w:rsidP="002A0B0F">
      <w:pPr>
        <w:pStyle w:val="Agency-heading-1"/>
      </w:pPr>
      <w:bookmarkStart w:id="4" w:name="_Toc161302752"/>
      <w:bookmarkEnd w:id="0"/>
      <w:bookmarkEnd w:id="1"/>
      <w:bookmarkEnd w:id="2"/>
      <w:bookmarkEnd w:id="3"/>
      <w:r w:rsidRPr="00C2385D">
        <w:lastRenderedPageBreak/>
        <w:t>Introduction</w:t>
      </w:r>
      <w:bookmarkEnd w:id="4"/>
    </w:p>
    <w:p w14:paraId="21E6151C" w14:textId="3EB32899" w:rsidR="002B49B7" w:rsidRPr="00C2385D" w:rsidRDefault="002B49B7" w:rsidP="002B49B7">
      <w:pPr>
        <w:pStyle w:val="Agency-body-text"/>
      </w:pPr>
      <w:r w:rsidRPr="00C2385D">
        <w:t>The C</w:t>
      </w:r>
      <w:r w:rsidR="0014492C" w:rsidRPr="00C2385D">
        <w:t xml:space="preserve">ountry </w:t>
      </w:r>
      <w:r w:rsidRPr="00C2385D">
        <w:t>P</w:t>
      </w:r>
      <w:r w:rsidR="0014492C" w:rsidRPr="00C2385D">
        <w:t xml:space="preserve">olicy </w:t>
      </w:r>
      <w:r w:rsidRPr="00C2385D">
        <w:t>D</w:t>
      </w:r>
      <w:r w:rsidR="0014492C" w:rsidRPr="00C2385D">
        <w:t xml:space="preserve">evelopment </w:t>
      </w:r>
      <w:r w:rsidRPr="00C2385D">
        <w:t>S</w:t>
      </w:r>
      <w:r w:rsidR="0014492C" w:rsidRPr="00C2385D">
        <w:t>upport (CPDS)</w:t>
      </w:r>
      <w:r w:rsidRPr="00C2385D">
        <w:t xml:space="preserve"> </w:t>
      </w:r>
      <w:r w:rsidR="006147DE" w:rsidRPr="00C2385D">
        <w:t>Framework</w:t>
      </w:r>
      <w:r w:rsidR="00742955" w:rsidRPr="00C2385D">
        <w:t xml:space="preserve"> has been developed </w:t>
      </w:r>
      <w:r w:rsidR="00837D81" w:rsidRPr="00C2385D">
        <w:t>to</w:t>
      </w:r>
      <w:r w:rsidRPr="00C2385D">
        <w:t xml:space="preserve"> be completed with individual country information about policies and their implementation into practice across the whole inclusive education system.</w:t>
      </w:r>
    </w:p>
    <w:p w14:paraId="708B540F" w14:textId="486928BE" w:rsidR="002B49B7" w:rsidRPr="00C2385D" w:rsidRDefault="002B49B7" w:rsidP="002B49B7">
      <w:pPr>
        <w:pStyle w:val="Agency-body-text"/>
      </w:pPr>
      <w:r w:rsidRPr="00C2385D">
        <w:t xml:space="preserve">The framework is based on the </w:t>
      </w:r>
      <w:r w:rsidR="00837D81" w:rsidRPr="00C2385D">
        <w:t xml:space="preserve">European </w:t>
      </w:r>
      <w:r w:rsidRPr="00C2385D">
        <w:t>Agency</w:t>
      </w:r>
      <w:r w:rsidR="00837D81" w:rsidRPr="00C2385D">
        <w:t xml:space="preserve"> for Special Needs and Inclusive Education (the Agency)</w:t>
      </w:r>
      <w:r w:rsidRPr="00C2385D">
        <w:t xml:space="preserve"> </w:t>
      </w:r>
      <w:hyperlink r:id="rId22" w:history="1">
        <w:r w:rsidRPr="00C2385D">
          <w:rPr>
            <w:rStyle w:val="Hyperlink"/>
            <w:b/>
            <w:bCs/>
          </w:rPr>
          <w:t>Key Principles 2021</w:t>
        </w:r>
      </w:hyperlink>
      <w:r w:rsidR="0061130C" w:rsidRPr="00C2385D">
        <w:t xml:space="preserve"> </w:t>
      </w:r>
      <w:r w:rsidR="00D66A22" w:rsidRPr="00C2385D">
        <w:t>(European Agency, 2021a)</w:t>
      </w:r>
      <w:r w:rsidR="0050372B" w:rsidRPr="00C2385D">
        <w:t>. These</w:t>
      </w:r>
      <w:r w:rsidRPr="00C2385D">
        <w:t xml:space="preserve"> focus on policy development and implementation in inclusive education systems, at different levels and in different contexts.</w:t>
      </w:r>
    </w:p>
    <w:p w14:paraId="2C24C42D" w14:textId="5514FF7A" w:rsidR="002B49B7" w:rsidRPr="00C2385D" w:rsidRDefault="002B49B7" w:rsidP="002B49B7">
      <w:pPr>
        <w:pStyle w:val="Agency-body-text"/>
      </w:pPr>
      <w:r w:rsidRPr="00C2385D">
        <w:t>Completin</w:t>
      </w:r>
      <w:r w:rsidR="00FF4BF3" w:rsidRPr="00C2385D">
        <w:t>g</w:t>
      </w:r>
      <w:r w:rsidRPr="00C2385D">
        <w:t xml:space="preserve"> the framework is the first step in the CPDS activity. CPDS is at the heart of the Agency</w:t>
      </w:r>
      <w:r w:rsidR="00FF4BF3" w:rsidRPr="00C2385D">
        <w:t>’s</w:t>
      </w:r>
      <w:r w:rsidRPr="00C2385D">
        <w:t xml:space="preserve"> </w:t>
      </w:r>
      <w:hyperlink r:id="rId23" w:history="1">
        <w:r w:rsidRPr="00C2385D">
          <w:rPr>
            <w:rStyle w:val="Hyperlink"/>
          </w:rPr>
          <w:t xml:space="preserve">Multi-Annual Work Programme (MAWP) </w:t>
        </w:r>
        <w:r w:rsidR="00BB4154" w:rsidRPr="00C2385D">
          <w:rPr>
            <w:rStyle w:val="Hyperlink"/>
          </w:rPr>
          <w:t>2021</w:t>
        </w:r>
        <w:r w:rsidR="002757B7" w:rsidRPr="00C2385D">
          <w:rPr>
            <w:rStyle w:val="Hyperlink"/>
          </w:rPr>
          <w:t>–</w:t>
        </w:r>
        <w:r w:rsidRPr="00C2385D">
          <w:rPr>
            <w:rStyle w:val="Hyperlink"/>
          </w:rPr>
          <w:t>2027</w:t>
        </w:r>
      </w:hyperlink>
      <w:r w:rsidRPr="00C2385D">
        <w:t xml:space="preserve"> and will inform, and be informed by</w:t>
      </w:r>
      <w:r w:rsidR="002757B7" w:rsidRPr="00C2385D">
        <w:t>,</w:t>
      </w:r>
      <w:r w:rsidRPr="00C2385D">
        <w:t xml:space="preserve"> all Agency activities. CPDS is in line with the Agency’s intention to act as an active agent for change. This work has emerged from </w:t>
      </w:r>
      <w:hyperlink r:id="rId24" w:history="1">
        <w:r w:rsidRPr="00C2385D">
          <w:rPr>
            <w:rStyle w:val="Hyperlink"/>
          </w:rPr>
          <w:t>Country Policy Review and Analysis</w:t>
        </w:r>
      </w:hyperlink>
      <w:r w:rsidRPr="00C2385D">
        <w:t xml:space="preserve"> (CPRA) and R</w:t>
      </w:r>
      <w:r w:rsidR="002757B7" w:rsidRPr="00C2385D">
        <w:t xml:space="preserve">epresentative </w:t>
      </w:r>
      <w:r w:rsidRPr="00C2385D">
        <w:t>B</w:t>
      </w:r>
      <w:r w:rsidR="002757B7" w:rsidRPr="00C2385D">
        <w:t>oard member (RB)</w:t>
      </w:r>
      <w:r w:rsidRPr="00C2385D">
        <w:t xml:space="preserve"> requests to extend the outputs and build on existing methodologies.</w:t>
      </w:r>
    </w:p>
    <w:p w14:paraId="1986CE96" w14:textId="63087E64" w:rsidR="002B49B7" w:rsidRPr="00C2385D" w:rsidRDefault="002B49B7" w:rsidP="00551517">
      <w:pPr>
        <w:pStyle w:val="Agency-body-text"/>
      </w:pPr>
      <w:r w:rsidRPr="00C2385D">
        <w:rPr>
          <w:rFonts w:eastAsia="MS PGothic"/>
        </w:rPr>
        <w:t xml:space="preserve">The overall goal for CPDS </w:t>
      </w:r>
      <w:r w:rsidR="00A411AE" w:rsidRPr="00C2385D">
        <w:rPr>
          <w:rFonts w:eastAsia="MS PGothic"/>
        </w:rPr>
        <w:t>is</w:t>
      </w:r>
      <w:r w:rsidRPr="00C2385D">
        <w:rPr>
          <w:rFonts w:eastAsia="MS PGothic"/>
        </w:rPr>
        <w:t xml:space="preserve"> </w:t>
      </w:r>
      <w:r w:rsidRPr="00C2385D">
        <w:rPr>
          <w:rFonts w:eastAsia="MS PGothic"/>
          <w:b/>
          <w:i/>
        </w:rPr>
        <w:t xml:space="preserve">to support countries from where they are </w:t>
      </w:r>
      <w:r w:rsidRPr="00C2385D">
        <w:rPr>
          <w:rFonts w:eastAsia="MS PGothic"/>
        </w:rPr>
        <w:t>in their policy development and implementation work</w:t>
      </w:r>
      <w:r w:rsidRPr="00C2385D">
        <w:t xml:space="preserve">. </w:t>
      </w:r>
      <w:r w:rsidR="00AB0DEF" w:rsidRPr="00C2385D">
        <w:t>CPDS</w:t>
      </w:r>
      <w:r w:rsidRPr="00C2385D">
        <w:t xml:space="preserve"> is an individualised activity for all Agency member countries</w:t>
      </w:r>
      <w:r w:rsidR="006147DE" w:rsidRPr="00C2385D">
        <w:t>.</w:t>
      </w:r>
      <w:r w:rsidRPr="00C2385D">
        <w:t xml:space="preserve"> </w:t>
      </w:r>
      <w:r w:rsidR="006147DE" w:rsidRPr="00C2385D">
        <w:t xml:space="preserve">It </w:t>
      </w:r>
      <w:r w:rsidRPr="00C2385D">
        <w:t xml:space="preserve">will provide </w:t>
      </w:r>
      <w:r w:rsidR="006147DE" w:rsidRPr="00C2385D">
        <w:t xml:space="preserve">each </w:t>
      </w:r>
      <w:r w:rsidRPr="00C2385D">
        <w:t xml:space="preserve">country with a record of </w:t>
      </w:r>
      <w:r w:rsidR="006147DE" w:rsidRPr="00C2385D">
        <w:t xml:space="preserve">its </w:t>
      </w:r>
      <w:r w:rsidRPr="00C2385D">
        <w:t xml:space="preserve">recent participation in Agency activities and projects and evidence of policy development and implementation across all the </w:t>
      </w:r>
      <w:r w:rsidR="006147DE" w:rsidRPr="00C2385D">
        <w:t xml:space="preserve">Agency’s </w:t>
      </w:r>
      <w:r w:rsidRPr="00C2385D">
        <w:t xml:space="preserve">Key Principles </w:t>
      </w:r>
      <w:r w:rsidRPr="00C2385D">
        <w:rPr>
          <w:b/>
        </w:rPr>
        <w:t>at a given point in time</w:t>
      </w:r>
      <w:r w:rsidRPr="00C2385D">
        <w:t>.</w:t>
      </w:r>
    </w:p>
    <w:p w14:paraId="076E9309" w14:textId="58E39CED" w:rsidR="00497D50" w:rsidRPr="00C2385D" w:rsidRDefault="00497D50" w:rsidP="00497D50">
      <w:pPr>
        <w:pStyle w:val="Agency-body-text"/>
      </w:pPr>
      <w:r w:rsidRPr="00C2385D">
        <w:t xml:space="preserve">The completed framework will become the CPDS Country Repository and </w:t>
      </w:r>
      <w:r w:rsidR="00756A0C" w:rsidRPr="00C2385D">
        <w:t xml:space="preserve">will </w:t>
      </w:r>
      <w:r w:rsidRPr="00C2385D">
        <w:t xml:space="preserve">be the basis </w:t>
      </w:r>
      <w:r w:rsidRPr="00C2385D" w:rsidDel="00756A0C">
        <w:t xml:space="preserve">for </w:t>
      </w:r>
      <w:r w:rsidRPr="00C2385D">
        <w:t>later steps in the CPDS work.</w:t>
      </w:r>
    </w:p>
    <w:p w14:paraId="63B01AF8" w14:textId="60C7BEE9" w:rsidR="002B49B7" w:rsidRPr="00C2385D" w:rsidRDefault="002B49B7" w:rsidP="002B49B7">
      <w:pPr>
        <w:pStyle w:val="Agency-heading-2"/>
      </w:pPr>
      <w:bookmarkStart w:id="5" w:name="_Toc161302753"/>
      <w:r w:rsidRPr="00C2385D">
        <w:t xml:space="preserve">The </w:t>
      </w:r>
      <w:r w:rsidR="006E1F04" w:rsidRPr="00C2385D">
        <w:t xml:space="preserve">framework </w:t>
      </w:r>
      <w:r w:rsidRPr="00C2385D">
        <w:t>as the basis for country repositories</w:t>
      </w:r>
      <w:bookmarkEnd w:id="5"/>
    </w:p>
    <w:p w14:paraId="76078B0F" w14:textId="1AA0D96B" w:rsidR="002B49B7" w:rsidRPr="00C2385D" w:rsidRDefault="002B49B7" w:rsidP="00F24946">
      <w:pPr>
        <w:pStyle w:val="Agency-body-text"/>
        <w:keepNext/>
        <w:rPr>
          <w:rFonts w:asciiTheme="majorHAnsi" w:hAnsiTheme="majorHAnsi" w:cstheme="majorHAnsi"/>
        </w:rPr>
      </w:pPr>
      <w:r w:rsidRPr="00C2385D">
        <w:rPr>
          <w:rFonts w:asciiTheme="majorHAnsi" w:hAnsiTheme="majorHAnsi" w:cstheme="majorHAnsi"/>
        </w:rPr>
        <w:t xml:space="preserve">The framework </w:t>
      </w:r>
      <w:r w:rsidR="006E1F04" w:rsidRPr="00C2385D">
        <w:rPr>
          <w:rFonts w:asciiTheme="majorHAnsi" w:hAnsiTheme="majorHAnsi" w:cstheme="majorHAnsi"/>
        </w:rPr>
        <w:t>is</w:t>
      </w:r>
      <w:r w:rsidRPr="00C2385D">
        <w:rPr>
          <w:rFonts w:asciiTheme="majorHAnsi" w:hAnsiTheme="majorHAnsi" w:cstheme="majorHAnsi"/>
        </w:rPr>
        <w:t xml:space="preserve"> a tool for recording and systematising country information</w:t>
      </w:r>
      <w:r w:rsidR="006E1F04" w:rsidRPr="00C2385D">
        <w:rPr>
          <w:rFonts w:asciiTheme="majorHAnsi" w:hAnsiTheme="majorHAnsi" w:cstheme="majorHAnsi"/>
        </w:rPr>
        <w:t xml:space="preserve"> on</w:t>
      </w:r>
      <w:r w:rsidRPr="00C2385D">
        <w:rPr>
          <w:rFonts w:asciiTheme="majorHAnsi" w:hAnsiTheme="majorHAnsi" w:cstheme="majorHAnsi"/>
        </w:rPr>
        <w:t xml:space="preserve"> inclusive education systems in terms of:</w:t>
      </w:r>
    </w:p>
    <w:p w14:paraId="1A6EBF07" w14:textId="5AF96CF4" w:rsidR="002B49B7" w:rsidRPr="00C2385D" w:rsidRDefault="002B49B7" w:rsidP="002B49B7">
      <w:pPr>
        <w:pStyle w:val="Agency-body-text"/>
        <w:numPr>
          <w:ilvl w:val="0"/>
          <w:numId w:val="41"/>
        </w:numPr>
        <w:rPr>
          <w:rFonts w:asciiTheme="majorHAnsi" w:hAnsiTheme="majorHAnsi" w:cstheme="majorHAnsi"/>
        </w:rPr>
      </w:pPr>
      <w:r w:rsidRPr="00C2385D">
        <w:rPr>
          <w:rFonts w:asciiTheme="majorHAnsi" w:hAnsiTheme="majorHAnsi" w:cstheme="majorHAnsi"/>
        </w:rPr>
        <w:t xml:space="preserve">evidence of educational policies in relation to each of the areas represented by the Agency’s </w:t>
      </w:r>
      <w:hyperlink r:id="rId25" w:history="1">
        <w:r w:rsidRPr="00C2385D">
          <w:rPr>
            <w:rStyle w:val="Hyperlink"/>
            <w:rFonts w:asciiTheme="majorHAnsi" w:hAnsiTheme="majorHAnsi" w:cstheme="majorHAnsi"/>
          </w:rPr>
          <w:t>Key Principles</w:t>
        </w:r>
      </w:hyperlink>
      <w:r w:rsidRPr="00C2385D">
        <w:t>;</w:t>
      </w:r>
    </w:p>
    <w:p w14:paraId="25A33DB2" w14:textId="11F316B3" w:rsidR="002B49B7" w:rsidRPr="00C2385D" w:rsidRDefault="002B49B7" w:rsidP="002B49B7">
      <w:pPr>
        <w:pStyle w:val="Agency-body-text"/>
        <w:numPr>
          <w:ilvl w:val="0"/>
          <w:numId w:val="41"/>
        </w:numPr>
        <w:rPr>
          <w:rFonts w:asciiTheme="majorHAnsi" w:hAnsiTheme="majorHAnsi" w:cstheme="majorHAnsi"/>
        </w:rPr>
      </w:pPr>
      <w:r w:rsidRPr="00C2385D">
        <w:rPr>
          <w:rFonts w:asciiTheme="majorHAnsi" w:hAnsiTheme="majorHAnsi" w:cstheme="majorHAnsi"/>
        </w:rPr>
        <w:t>evidence and indications of the implementation of these policies in practice.</w:t>
      </w:r>
    </w:p>
    <w:p w14:paraId="02829A74" w14:textId="35BA876D" w:rsidR="002B49B7" w:rsidRPr="00C2385D" w:rsidRDefault="002B49B7" w:rsidP="00F24946">
      <w:pPr>
        <w:pStyle w:val="Agency-body-text"/>
        <w:keepNext/>
        <w:rPr>
          <w:rFonts w:asciiTheme="majorHAnsi" w:hAnsiTheme="majorHAnsi" w:cstheme="majorHAnsi"/>
        </w:rPr>
      </w:pPr>
      <w:r w:rsidRPr="00C2385D">
        <w:rPr>
          <w:rFonts w:asciiTheme="majorHAnsi" w:hAnsiTheme="majorHAnsi" w:cstheme="majorHAnsi"/>
        </w:rPr>
        <w:t xml:space="preserve">The </w:t>
      </w:r>
      <w:r w:rsidR="006E1F04" w:rsidRPr="00C2385D">
        <w:rPr>
          <w:rFonts w:asciiTheme="majorHAnsi" w:hAnsiTheme="majorHAnsi" w:cstheme="majorHAnsi"/>
        </w:rPr>
        <w:t xml:space="preserve">framework </w:t>
      </w:r>
      <w:r w:rsidRPr="00C2385D">
        <w:rPr>
          <w:rFonts w:asciiTheme="majorHAnsi" w:hAnsiTheme="majorHAnsi" w:cstheme="majorHAnsi"/>
        </w:rPr>
        <w:t xml:space="preserve">is aligned with the Agency’s </w:t>
      </w:r>
      <w:hyperlink r:id="rId26" w:history="1">
        <w:r w:rsidRPr="00C2385D">
          <w:rPr>
            <w:rStyle w:val="Hyperlink"/>
            <w:rFonts w:asciiTheme="majorHAnsi" w:hAnsiTheme="majorHAnsi" w:cstheme="majorHAnsi"/>
          </w:rPr>
          <w:t>position on inclusive education systems</w:t>
        </w:r>
      </w:hyperlink>
      <w:r w:rsidRPr="00C2385D">
        <w:rPr>
          <w:rFonts w:asciiTheme="majorHAnsi" w:hAnsiTheme="majorHAnsi" w:cstheme="majorHAnsi"/>
        </w:rPr>
        <w:t xml:space="preserve"> and the vision that:</w:t>
      </w:r>
    </w:p>
    <w:p w14:paraId="676BFDE0" w14:textId="1253AFC0" w:rsidR="002B49B7" w:rsidRPr="00C2385D" w:rsidRDefault="002B49B7" w:rsidP="00F24946">
      <w:pPr>
        <w:pStyle w:val="Agency-quotation"/>
      </w:pPr>
      <w:r w:rsidRPr="00C2385D">
        <w:t>All learners of any age are provided with meaningful, high-quality educational opportunities in their local community, alongside their friends and peers</w:t>
      </w:r>
      <w:r w:rsidR="00577C41" w:rsidRPr="00C2385D">
        <w:t xml:space="preserve"> (European Agency, 2022a, p. 1)</w:t>
      </w:r>
      <w:r w:rsidRPr="00C2385D">
        <w:t>.</w:t>
      </w:r>
    </w:p>
    <w:p w14:paraId="43B74E16" w14:textId="47AC482A" w:rsidR="00A926F2" w:rsidRPr="00C2385D" w:rsidRDefault="002B49B7" w:rsidP="00551517">
      <w:pPr>
        <w:pStyle w:val="Agency-body-text"/>
        <w:rPr>
          <w:rFonts w:asciiTheme="majorHAnsi" w:hAnsiTheme="majorHAnsi" w:cstheme="majorHAnsi"/>
        </w:rPr>
      </w:pPr>
      <w:r w:rsidRPr="00C2385D">
        <w:rPr>
          <w:rFonts w:asciiTheme="majorHAnsi" w:hAnsiTheme="majorHAnsi" w:cstheme="majorHAnsi"/>
        </w:rPr>
        <w:t xml:space="preserve">Once completed, the framework will be known as the </w:t>
      </w:r>
      <w:r w:rsidR="007D081B" w:rsidRPr="00C2385D">
        <w:rPr>
          <w:rFonts w:asciiTheme="majorHAnsi" w:hAnsiTheme="majorHAnsi" w:cstheme="majorHAnsi"/>
          <w:b/>
          <w:bCs/>
        </w:rPr>
        <w:t>r</w:t>
      </w:r>
      <w:r w:rsidR="00E45E21" w:rsidRPr="00C2385D">
        <w:rPr>
          <w:rFonts w:asciiTheme="majorHAnsi" w:hAnsiTheme="majorHAnsi" w:cstheme="majorHAnsi"/>
          <w:b/>
          <w:bCs/>
        </w:rPr>
        <w:t>epository</w:t>
      </w:r>
      <w:r w:rsidR="00E45E21" w:rsidRPr="00C2385D">
        <w:rPr>
          <w:rFonts w:asciiTheme="majorHAnsi" w:hAnsiTheme="majorHAnsi" w:cstheme="majorHAnsi"/>
        </w:rPr>
        <w:t xml:space="preserve"> </w:t>
      </w:r>
      <w:r w:rsidRPr="00C2385D">
        <w:rPr>
          <w:rFonts w:asciiTheme="majorHAnsi" w:hAnsiTheme="majorHAnsi" w:cstheme="majorHAnsi"/>
        </w:rPr>
        <w:t xml:space="preserve">for the country. The </w:t>
      </w:r>
      <w:r w:rsidR="007D081B" w:rsidRPr="00C2385D">
        <w:rPr>
          <w:rFonts w:asciiTheme="majorHAnsi" w:hAnsiTheme="majorHAnsi" w:cstheme="majorHAnsi"/>
        </w:rPr>
        <w:t xml:space="preserve">country repository </w:t>
      </w:r>
      <w:r w:rsidRPr="00C2385D">
        <w:rPr>
          <w:rFonts w:asciiTheme="majorHAnsi" w:hAnsiTheme="majorHAnsi" w:cstheme="majorHAnsi"/>
        </w:rPr>
        <w:t xml:space="preserve">is intended to </w:t>
      </w:r>
      <w:r w:rsidR="00C53073" w:rsidRPr="00C2385D">
        <w:rPr>
          <w:rFonts w:asciiTheme="majorHAnsi" w:hAnsiTheme="majorHAnsi" w:cstheme="majorHAnsi"/>
        </w:rPr>
        <w:t>enable</w:t>
      </w:r>
      <w:r w:rsidRPr="00C2385D">
        <w:rPr>
          <w:rFonts w:asciiTheme="majorHAnsi" w:hAnsiTheme="majorHAnsi" w:cstheme="majorHAnsi"/>
        </w:rPr>
        <w:t xml:space="preserve"> countries and jurisdictions to reflect on their education systems as a whole and</w:t>
      </w:r>
      <w:r w:rsidR="00C53073" w:rsidRPr="00C2385D">
        <w:rPr>
          <w:rFonts w:asciiTheme="majorHAnsi" w:hAnsiTheme="majorHAnsi" w:cstheme="majorHAnsi"/>
        </w:rPr>
        <w:t xml:space="preserve"> on</w:t>
      </w:r>
      <w:r w:rsidRPr="00C2385D">
        <w:rPr>
          <w:rFonts w:asciiTheme="majorHAnsi" w:hAnsiTheme="majorHAnsi" w:cstheme="majorHAnsi"/>
        </w:rPr>
        <w:t xml:space="preserve"> how the different aspects interact to support or constrain </w:t>
      </w:r>
      <w:r w:rsidR="00166AFD" w:rsidRPr="00C2385D">
        <w:t>on-going development and progress</w:t>
      </w:r>
      <w:r w:rsidRPr="00C2385D">
        <w:rPr>
          <w:rFonts w:asciiTheme="majorHAnsi" w:hAnsiTheme="majorHAnsi" w:cstheme="majorHAnsi"/>
        </w:rPr>
        <w:t xml:space="preserve"> towards the vision of inclusive education.</w:t>
      </w:r>
    </w:p>
    <w:p w14:paraId="34F75AE3" w14:textId="032AF9F7" w:rsidR="002B49B7" w:rsidRPr="00C2385D" w:rsidRDefault="002B49B7" w:rsidP="00F24946">
      <w:pPr>
        <w:pStyle w:val="Agency-body-text"/>
        <w:keepNext/>
      </w:pPr>
      <w:r w:rsidRPr="00C2385D">
        <w:lastRenderedPageBreak/>
        <w:t xml:space="preserve">The different sections of the framework allow countries to see areas of strength </w:t>
      </w:r>
      <w:r w:rsidR="00E15113" w:rsidRPr="00C2385D">
        <w:t>and areas</w:t>
      </w:r>
      <w:r w:rsidRPr="00C2385D">
        <w:t xml:space="preserve"> for further development and implementation, </w:t>
      </w:r>
      <w:r w:rsidR="00A926F2" w:rsidRPr="00C2385D">
        <w:t>and</w:t>
      </w:r>
      <w:r w:rsidRPr="00C2385D">
        <w:t xml:space="preserve"> to consider the links between aspects of the whole system. The intention is that the information recorded in the </w:t>
      </w:r>
      <w:r w:rsidR="007D081B" w:rsidRPr="00C2385D">
        <w:t xml:space="preserve">repository </w:t>
      </w:r>
      <w:r w:rsidRPr="00C2385D">
        <w:t>will support country representatives to:</w:t>
      </w:r>
    </w:p>
    <w:p w14:paraId="10667F26" w14:textId="23F86F38" w:rsidR="002B49B7" w:rsidRPr="00C2385D" w:rsidRDefault="002B49B7" w:rsidP="002B49B7">
      <w:pPr>
        <w:pStyle w:val="Agency-body-text"/>
        <w:numPr>
          <w:ilvl w:val="0"/>
          <w:numId w:val="40"/>
        </w:numPr>
      </w:pPr>
      <w:r w:rsidRPr="00C2385D">
        <w:t>identify areas of policy development and/or implementation that need to be prioritised</w:t>
      </w:r>
      <w:r w:rsidR="00C53073" w:rsidRPr="00C2385D">
        <w:t>;</w:t>
      </w:r>
    </w:p>
    <w:p w14:paraId="47288FA0" w14:textId="3121BCC2" w:rsidR="002B49B7" w:rsidRPr="00C2385D" w:rsidRDefault="002B49B7" w:rsidP="002B49B7">
      <w:pPr>
        <w:pStyle w:val="Agency-body-text"/>
        <w:numPr>
          <w:ilvl w:val="0"/>
          <w:numId w:val="40"/>
        </w:numPr>
      </w:pPr>
      <w:r w:rsidRPr="00C2385D">
        <w:rPr>
          <w:rFonts w:eastAsia="MS PGothic"/>
        </w:rPr>
        <w:t>identify strengths, challenges and gaps in policy and its implementation</w:t>
      </w:r>
      <w:r w:rsidR="00C53073" w:rsidRPr="00C2385D">
        <w:rPr>
          <w:rFonts w:eastAsia="MS PGothic"/>
        </w:rPr>
        <w:t>;</w:t>
      </w:r>
    </w:p>
    <w:p w14:paraId="7A1AB727" w14:textId="31D179C6" w:rsidR="002B49B7" w:rsidRPr="00C2385D" w:rsidRDefault="002B49B7" w:rsidP="002B49B7">
      <w:pPr>
        <w:pStyle w:val="Agency-body-text"/>
        <w:numPr>
          <w:ilvl w:val="0"/>
          <w:numId w:val="40"/>
        </w:numPr>
      </w:pPr>
      <w:r w:rsidRPr="00C2385D">
        <w:rPr>
          <w:rFonts w:eastAsia="MS PGothic"/>
        </w:rPr>
        <w:t>identify</w:t>
      </w:r>
      <w:r w:rsidRPr="00C2385D">
        <w:t xml:space="preserve"> </w:t>
      </w:r>
      <w:r w:rsidRPr="00C2385D">
        <w:rPr>
          <w:rFonts w:eastAsia="MS PGothic"/>
        </w:rPr>
        <w:t>progress in policy development and implementation, across all the Key Principles</w:t>
      </w:r>
      <w:r w:rsidR="00C53073" w:rsidRPr="00C2385D">
        <w:rPr>
          <w:rFonts w:eastAsia="MS PGothic"/>
        </w:rPr>
        <w:t>;</w:t>
      </w:r>
    </w:p>
    <w:p w14:paraId="6DF13EB0" w14:textId="22C43546" w:rsidR="002B49B7" w:rsidRPr="00C2385D" w:rsidRDefault="00C53073" w:rsidP="002B49B7">
      <w:pPr>
        <w:pStyle w:val="Agency-body-text"/>
        <w:numPr>
          <w:ilvl w:val="0"/>
          <w:numId w:val="40"/>
        </w:numPr>
      </w:pPr>
      <w:r w:rsidRPr="00C2385D">
        <w:t>i</w:t>
      </w:r>
      <w:r w:rsidR="002B49B7" w:rsidRPr="00C2385D">
        <w:t xml:space="preserve">dentify key goals (standards) and </w:t>
      </w:r>
      <w:r w:rsidR="002B49B7" w:rsidRPr="00C2385D">
        <w:rPr>
          <w:rFonts w:eastAsia="MS PGothic"/>
        </w:rPr>
        <w:t xml:space="preserve">gather ‘evidence’ of developments towards </w:t>
      </w:r>
      <w:r w:rsidR="002B49B7" w:rsidRPr="00C2385D">
        <w:t xml:space="preserve">these </w:t>
      </w:r>
      <w:r w:rsidR="002B49B7" w:rsidRPr="00C2385D">
        <w:rPr>
          <w:rFonts w:eastAsia="MS PGothic"/>
        </w:rPr>
        <w:t>goals.</w:t>
      </w:r>
    </w:p>
    <w:p w14:paraId="4A6F20A8" w14:textId="77777777" w:rsidR="002B49B7" w:rsidRPr="00C2385D" w:rsidRDefault="002B49B7" w:rsidP="002B49B7">
      <w:pPr>
        <w:pStyle w:val="Agency-heading-2"/>
      </w:pPr>
      <w:bookmarkStart w:id="6" w:name="_Toc161302754"/>
      <w:r w:rsidRPr="00C2385D">
        <w:t>Elements within the framework</w:t>
      </w:r>
      <w:bookmarkEnd w:id="6"/>
    </w:p>
    <w:p w14:paraId="2444AD17" w14:textId="223720BA" w:rsidR="002B49B7" w:rsidRPr="00C2385D" w:rsidRDefault="00F31623" w:rsidP="00551517">
      <w:pPr>
        <w:pStyle w:val="Agency-body-text"/>
        <w:keepNext/>
      </w:pPr>
      <w:r w:rsidRPr="00C2385D">
        <w:t>The framework incorporates</w:t>
      </w:r>
      <w:r w:rsidRPr="00C2385D" w:rsidDel="00075927">
        <w:t xml:space="preserve"> </w:t>
      </w:r>
      <w:r w:rsidRPr="00C2385D">
        <w:t>s</w:t>
      </w:r>
      <w:r w:rsidR="00075927" w:rsidRPr="00C2385D">
        <w:t>everal</w:t>
      </w:r>
      <w:r w:rsidR="002B49B7" w:rsidRPr="00C2385D">
        <w:t xml:space="preserve"> important elements, each outlined below.</w:t>
      </w:r>
    </w:p>
    <w:p w14:paraId="79B11FF2" w14:textId="2DD5AC07" w:rsidR="002B49B7" w:rsidRPr="00C2385D" w:rsidRDefault="002B49B7" w:rsidP="002B49B7">
      <w:pPr>
        <w:pStyle w:val="Agency-heading-3"/>
      </w:pPr>
      <w:r w:rsidRPr="00C2385D">
        <w:t xml:space="preserve">A focus on </w:t>
      </w:r>
      <w:hyperlink w:anchor="vulnerable" w:history="1">
        <w:r w:rsidRPr="00C2385D">
          <w:rPr>
            <w:rStyle w:val="Hyperlink"/>
          </w:rPr>
          <w:t>learners vulnerable to exclusion</w:t>
        </w:r>
      </w:hyperlink>
      <w:r w:rsidRPr="00C2385D">
        <w:t xml:space="preserve"> from inclusive education</w:t>
      </w:r>
    </w:p>
    <w:p w14:paraId="1B2389E4" w14:textId="1283BB6E" w:rsidR="002B49B7" w:rsidRPr="00C2385D" w:rsidRDefault="002B49B7" w:rsidP="00551517">
      <w:pPr>
        <w:pStyle w:val="Agency-body-text"/>
        <w:keepNext/>
      </w:pPr>
      <w:r w:rsidRPr="00C2385D">
        <w:t xml:space="preserve">The </w:t>
      </w:r>
      <w:r w:rsidR="00C53073" w:rsidRPr="00C2385D">
        <w:t xml:space="preserve">framework </w:t>
      </w:r>
      <w:r w:rsidRPr="00C2385D">
        <w:t xml:space="preserve">refers to </w:t>
      </w:r>
      <w:hyperlink w:anchor="alllearners" w:history="1">
        <w:r w:rsidRPr="00C2385D">
          <w:rPr>
            <w:rStyle w:val="Hyperlink"/>
          </w:rPr>
          <w:t>all learners</w:t>
        </w:r>
      </w:hyperlink>
      <w:r w:rsidRPr="00C2385D">
        <w:t>. This phrase is intended to include learners who are vulnerable to marginalisation and exclusion from quality inclusive education</w:t>
      </w:r>
      <w:r w:rsidR="00707240" w:rsidRPr="00C2385D">
        <w:t>.</w:t>
      </w:r>
      <w:r w:rsidRPr="00C2385D">
        <w:t xml:space="preserve"> </w:t>
      </w:r>
      <w:r w:rsidR="00707240" w:rsidRPr="00C2385D">
        <w:t>T</w:t>
      </w:r>
      <w:r w:rsidRPr="00C2385D">
        <w:t xml:space="preserve">hey should be considered an integral part of the </w:t>
      </w:r>
      <w:r w:rsidR="00707240" w:rsidRPr="00C2385D">
        <w:t xml:space="preserve">framework </w:t>
      </w:r>
      <w:r w:rsidRPr="00C2385D">
        <w:t>and should be included in all sections. While it is recognised that not all countries refer to learners, or groups of learners, in the same way, it should be noted that this document uses the Agency’s operational definition:</w:t>
      </w:r>
    </w:p>
    <w:p w14:paraId="3D6DB6C9" w14:textId="087A01E7" w:rsidR="002B49B7" w:rsidRPr="00C2385D" w:rsidRDefault="00244017" w:rsidP="00F24946">
      <w:pPr>
        <w:pStyle w:val="Agency-quotation"/>
      </w:pPr>
      <w:r w:rsidRPr="00C2385D">
        <w:t>… </w:t>
      </w:r>
      <w:r w:rsidR="002B49B7" w:rsidRPr="00C2385D">
        <w:rPr>
          <w:b/>
        </w:rPr>
        <w:t>learners vulnerable to exclusion</w:t>
      </w:r>
      <w:r w:rsidR="002B49B7" w:rsidRPr="00C2385D">
        <w:t xml:space="preserve"> encompasses all learners whose educational experience is ‘impacted upon by a number of pressures, forces, levers, discriminations and disadvantages’</w:t>
      </w:r>
      <w:r w:rsidR="00965A96" w:rsidRPr="00C2385D">
        <w:t> </w:t>
      </w:r>
      <w:r w:rsidR="006A350E" w:rsidRPr="00C2385D">
        <w:t>…</w:t>
      </w:r>
      <w:r w:rsidR="00965A96" w:rsidRPr="00C2385D">
        <w:t xml:space="preserve"> </w:t>
      </w:r>
      <w:r w:rsidR="002B49B7" w:rsidRPr="00C2385D">
        <w:t>These learners may or may not fall into categories of special needs and a special type of provision may or may not be available to support them (European Agency, 2022</w:t>
      </w:r>
      <w:r w:rsidR="00CF066C" w:rsidRPr="00C2385D">
        <w:t>b</w:t>
      </w:r>
      <w:r w:rsidR="002B49B7" w:rsidRPr="00C2385D">
        <w:t>, p.</w:t>
      </w:r>
      <w:r w:rsidR="00707240" w:rsidRPr="00C2385D">
        <w:t> </w:t>
      </w:r>
      <w:r w:rsidR="00A8346B" w:rsidRPr="00C2385D">
        <w:t>34</w:t>
      </w:r>
      <w:r w:rsidR="002B49B7" w:rsidRPr="00C2385D">
        <w:t>).</w:t>
      </w:r>
    </w:p>
    <w:p w14:paraId="350A1762" w14:textId="4BA7AD58" w:rsidR="002B49B7" w:rsidRPr="00C2385D" w:rsidRDefault="002B49B7" w:rsidP="002B49B7">
      <w:pPr>
        <w:pStyle w:val="Agency-heading-3"/>
      </w:pPr>
      <w:r w:rsidRPr="00C2385D">
        <w:t>A consideration of future goals for legislation and policy</w:t>
      </w:r>
    </w:p>
    <w:p w14:paraId="5F2FE6B0" w14:textId="2B87EE3A" w:rsidR="002B49B7" w:rsidRPr="00C2385D" w:rsidRDefault="002B49B7" w:rsidP="002B49B7">
      <w:pPr>
        <w:pStyle w:val="Agency-body-text"/>
      </w:pPr>
      <w:r w:rsidRPr="00C2385D">
        <w:t xml:space="preserve">Information entered into the </w:t>
      </w:r>
      <w:r w:rsidR="00707240" w:rsidRPr="00C2385D">
        <w:t>framework does not only</w:t>
      </w:r>
      <w:r w:rsidRPr="00C2385D">
        <w:t xml:space="preserve"> </w:t>
      </w:r>
      <w:r w:rsidR="00707240" w:rsidRPr="00C2385D">
        <w:t xml:space="preserve">relate </w:t>
      </w:r>
      <w:r w:rsidRPr="00C2385D">
        <w:t xml:space="preserve">to </w:t>
      </w:r>
      <w:r w:rsidRPr="00C2385D">
        <w:rPr>
          <w:b/>
          <w:bCs/>
        </w:rPr>
        <w:t>current policy and implementation</w:t>
      </w:r>
      <w:r w:rsidR="00707240" w:rsidRPr="00C2385D">
        <w:t>.</w:t>
      </w:r>
      <w:r w:rsidRPr="00C2385D">
        <w:t xml:space="preserve"> </w:t>
      </w:r>
      <w:r w:rsidR="00707240" w:rsidRPr="00C2385D">
        <w:t xml:space="preserve">It </w:t>
      </w:r>
      <w:r w:rsidRPr="00C2385D">
        <w:t xml:space="preserve">also </w:t>
      </w:r>
      <w:r w:rsidR="00247D86" w:rsidRPr="00C2385D">
        <w:t>allows</w:t>
      </w:r>
      <w:r w:rsidRPr="00C2385D">
        <w:t xml:space="preserve"> countries to clarify aspects of policy which </w:t>
      </w:r>
      <w:r w:rsidR="00707240" w:rsidRPr="00C2385D">
        <w:t xml:space="preserve">are </w:t>
      </w:r>
      <w:r w:rsidRPr="00C2385D">
        <w:rPr>
          <w:b/>
          <w:bCs/>
        </w:rPr>
        <w:t>partly implemented or nearing implementation</w:t>
      </w:r>
      <w:r w:rsidRPr="00C2385D">
        <w:t xml:space="preserve">, as well as any </w:t>
      </w:r>
      <w:r w:rsidRPr="00C2385D">
        <w:rPr>
          <w:b/>
          <w:bCs/>
        </w:rPr>
        <w:t>future plans</w:t>
      </w:r>
      <w:r w:rsidRPr="00C2385D">
        <w:t xml:space="preserve"> for legislation and policy development. In this way, the </w:t>
      </w:r>
      <w:r w:rsidR="00940AB7" w:rsidRPr="00C2385D">
        <w:t xml:space="preserve">repository </w:t>
      </w:r>
      <w:r w:rsidRPr="00C2385D">
        <w:t>of country information can provide a fuller picture of all stages of policy development and implementation within each topic area and across the whole system. This will provide a sound basis for countries to consider areas of strength or</w:t>
      </w:r>
      <w:r w:rsidR="008D0A8B" w:rsidRPr="00C2385D">
        <w:t xml:space="preserve"> areas</w:t>
      </w:r>
      <w:r w:rsidRPr="00C2385D">
        <w:t xml:space="preserve"> for future development, and to establish goals and standards to work towards.</w:t>
      </w:r>
    </w:p>
    <w:p w14:paraId="4BB1D0D8" w14:textId="77777777" w:rsidR="002B49B7" w:rsidRPr="00C2385D" w:rsidRDefault="002B49B7" w:rsidP="002B49B7">
      <w:pPr>
        <w:pStyle w:val="Agency-heading-3"/>
      </w:pPr>
      <w:r w:rsidRPr="00C2385D">
        <w:t>Clarification of key terms and phrases</w:t>
      </w:r>
    </w:p>
    <w:p w14:paraId="7FA5BF50" w14:textId="793544C8" w:rsidR="002B49B7" w:rsidRPr="00C2385D" w:rsidRDefault="002B49B7" w:rsidP="002B49B7">
      <w:pPr>
        <w:pStyle w:val="Agency-body-text"/>
      </w:pPr>
      <w:r w:rsidRPr="00C2385D">
        <w:t xml:space="preserve">The intended meaning of some key terms or phrases in the </w:t>
      </w:r>
      <w:r w:rsidR="00707240" w:rsidRPr="00C2385D">
        <w:t xml:space="preserve">framework’s </w:t>
      </w:r>
      <w:r w:rsidR="00AA292E" w:rsidRPr="00C2385D">
        <w:t>p</w:t>
      </w:r>
      <w:r w:rsidRPr="00C2385D">
        <w:t xml:space="preserve">olicy statements may require additional clarification. </w:t>
      </w:r>
      <w:r w:rsidR="00E71996" w:rsidRPr="00C2385D">
        <w:t>T</w:t>
      </w:r>
      <w:r w:rsidRPr="00C2385D">
        <w:t xml:space="preserve">he </w:t>
      </w:r>
      <w:hyperlink w:anchor="operational" w:history="1">
        <w:r w:rsidRPr="00C2385D">
          <w:rPr>
            <w:rStyle w:val="Hyperlink"/>
          </w:rPr>
          <w:t>operational</w:t>
        </w:r>
        <w:r w:rsidR="00707240" w:rsidRPr="00C2385D">
          <w:rPr>
            <w:rStyle w:val="Hyperlink"/>
          </w:rPr>
          <w:t> </w:t>
        </w:r>
        <w:r w:rsidRPr="00C2385D">
          <w:rPr>
            <w:rStyle w:val="Hyperlink"/>
          </w:rPr>
          <w:t>definitions</w:t>
        </w:r>
      </w:hyperlink>
      <w:r w:rsidRPr="00C2385D">
        <w:t xml:space="preserve"> </w:t>
      </w:r>
      <w:r w:rsidR="00707240" w:rsidRPr="00C2385D">
        <w:t xml:space="preserve">section </w:t>
      </w:r>
      <w:r w:rsidRPr="00C2385D">
        <w:t xml:space="preserve">at </w:t>
      </w:r>
      <w:r w:rsidR="008D0A8B" w:rsidRPr="00C2385D">
        <w:t xml:space="preserve">the </w:t>
      </w:r>
      <w:r w:rsidRPr="00C2385D">
        <w:t>end of this document</w:t>
      </w:r>
      <w:r w:rsidR="00E71996" w:rsidRPr="00C2385D">
        <w:t xml:space="preserve"> provides these clarifications</w:t>
      </w:r>
      <w:r w:rsidRPr="00C2385D">
        <w:t>.</w:t>
      </w:r>
    </w:p>
    <w:p w14:paraId="2DC6738D" w14:textId="13BCF460" w:rsidR="0013679C" w:rsidRPr="00C2385D" w:rsidRDefault="008978A0" w:rsidP="00FF4C0B">
      <w:pPr>
        <w:pStyle w:val="Agency-heading-2"/>
      </w:pPr>
      <w:bookmarkStart w:id="7" w:name="_Toc161302755"/>
      <w:r w:rsidRPr="00C2385D">
        <w:lastRenderedPageBreak/>
        <w:t xml:space="preserve">Guidelines for completing </w:t>
      </w:r>
      <w:r w:rsidR="0013679C" w:rsidRPr="00C2385D">
        <w:t>the framework</w:t>
      </w:r>
      <w:bookmarkEnd w:id="7"/>
    </w:p>
    <w:p w14:paraId="5A7A0A0F" w14:textId="67A8E338" w:rsidR="00FF4C0B" w:rsidRPr="00C2385D" w:rsidRDefault="00FF4C0B" w:rsidP="00FF4C0B">
      <w:pPr>
        <w:pStyle w:val="Agency-body-text"/>
      </w:pPr>
      <w:r w:rsidRPr="00C2385D">
        <w:t xml:space="preserve">The framework </w:t>
      </w:r>
      <w:r w:rsidR="002A027D" w:rsidRPr="00C2385D">
        <w:t>has</w:t>
      </w:r>
      <w:r w:rsidRPr="00C2385D">
        <w:t xml:space="preserve"> </w:t>
      </w:r>
      <w:r w:rsidRPr="00C2385D">
        <w:rPr>
          <w:b/>
        </w:rPr>
        <w:t>15 sections</w:t>
      </w:r>
      <w:r w:rsidRPr="00C2385D">
        <w:t xml:space="preserve">, with 14 sections based on the </w:t>
      </w:r>
      <w:r w:rsidRPr="00C2385D">
        <w:rPr>
          <w:b/>
        </w:rPr>
        <w:t>Agency</w:t>
      </w:r>
      <w:r w:rsidR="00015736" w:rsidRPr="00C2385D">
        <w:rPr>
          <w:b/>
        </w:rPr>
        <w:t>’s</w:t>
      </w:r>
      <w:r w:rsidRPr="00C2385D">
        <w:rPr>
          <w:b/>
        </w:rPr>
        <w:t xml:space="preserve"> Key Principles</w:t>
      </w:r>
      <w:r w:rsidRPr="00C2385D">
        <w:t xml:space="preserve"> and </w:t>
      </w:r>
      <w:r w:rsidR="00175024" w:rsidRPr="00C2385D">
        <w:t xml:space="preserve">1 </w:t>
      </w:r>
      <w:r w:rsidRPr="00C2385D">
        <w:t>section address</w:t>
      </w:r>
      <w:r w:rsidR="00015736" w:rsidRPr="00C2385D">
        <w:t>ing</w:t>
      </w:r>
      <w:r w:rsidRPr="00C2385D">
        <w:t xml:space="preserve"> policy relat</w:t>
      </w:r>
      <w:r w:rsidR="00015736" w:rsidRPr="00C2385D">
        <w:t>ed</w:t>
      </w:r>
      <w:r w:rsidRPr="00C2385D">
        <w:t xml:space="preserve"> to </w:t>
      </w:r>
      <w:r w:rsidRPr="00C2385D">
        <w:rPr>
          <w:b/>
        </w:rPr>
        <w:t>unforeseen global events</w:t>
      </w:r>
      <w:r w:rsidR="00A456F1" w:rsidRPr="00C2385D">
        <w:t>.</w:t>
      </w:r>
    </w:p>
    <w:p w14:paraId="4E03A1E9" w14:textId="52F7B94D" w:rsidR="00FF4C0B" w:rsidRPr="00C2385D" w:rsidRDefault="00FF4C0B" w:rsidP="4A7AF5EF">
      <w:pPr>
        <w:pStyle w:val="Agency-body-text"/>
        <w:rPr>
          <w:rFonts w:eastAsia="Calibri" w:cs="Calibri"/>
          <w:szCs w:val="24"/>
        </w:rPr>
      </w:pPr>
      <w:r w:rsidRPr="00C2385D">
        <w:t>Each section begins with an overall statement, drawn from the Agency’s Key Principles, followed by a number of sub-sections</w:t>
      </w:r>
      <w:r w:rsidR="000434B6" w:rsidRPr="00C2385D">
        <w:t>. E</w:t>
      </w:r>
      <w:r w:rsidRPr="00C2385D">
        <w:t xml:space="preserve">ach </w:t>
      </w:r>
      <w:r w:rsidR="000434B6" w:rsidRPr="00C2385D">
        <w:t xml:space="preserve">sub-section </w:t>
      </w:r>
      <w:r w:rsidR="006A5E96" w:rsidRPr="00C2385D">
        <w:t>has</w:t>
      </w:r>
      <w:r w:rsidR="000434B6" w:rsidRPr="00C2385D">
        <w:t xml:space="preserve"> </w:t>
      </w:r>
      <w:r w:rsidRPr="00C2385D">
        <w:t xml:space="preserve">a </w:t>
      </w:r>
      <w:r w:rsidR="00A25515" w:rsidRPr="00C2385D">
        <w:t xml:space="preserve">Policy </w:t>
      </w:r>
      <w:r w:rsidRPr="00C2385D">
        <w:t xml:space="preserve">statement which focuses on </w:t>
      </w:r>
      <w:r w:rsidR="00DC024F" w:rsidRPr="00C2385D">
        <w:t xml:space="preserve">an </w:t>
      </w:r>
      <w:r w:rsidRPr="00C2385D">
        <w:t>aspect of the section</w:t>
      </w:r>
      <w:r w:rsidR="008A2B2F" w:rsidRPr="00C2385D">
        <w:t>’s overall</w:t>
      </w:r>
      <w:r w:rsidRPr="00C2385D">
        <w:t xml:space="preserve"> statement.</w:t>
      </w:r>
      <w:r w:rsidR="72F6F2BA" w:rsidRPr="00C2385D">
        <w:t xml:space="preserve"> </w:t>
      </w:r>
      <w:r w:rsidR="2174185D" w:rsidRPr="00C2385D">
        <w:rPr>
          <w:rFonts w:eastAsia="Calibri" w:cs="Calibri"/>
          <w:szCs w:val="24"/>
        </w:rPr>
        <w:t xml:space="preserve">The </w:t>
      </w:r>
      <w:r w:rsidR="1909E2A0" w:rsidRPr="00C2385D">
        <w:rPr>
          <w:rFonts w:eastAsia="Calibri" w:cs="Calibri"/>
          <w:szCs w:val="24"/>
        </w:rPr>
        <w:t>P</w:t>
      </w:r>
      <w:r w:rsidR="2174185D" w:rsidRPr="00C2385D">
        <w:rPr>
          <w:rFonts w:eastAsia="Calibri" w:cs="Calibri"/>
          <w:szCs w:val="24"/>
        </w:rPr>
        <w:t xml:space="preserve">olicy </w:t>
      </w:r>
      <w:r w:rsidR="3C629881" w:rsidRPr="00C2385D">
        <w:rPr>
          <w:rFonts w:eastAsia="Calibri" w:cs="Calibri"/>
          <w:szCs w:val="24"/>
        </w:rPr>
        <w:t>statements</w:t>
      </w:r>
      <w:r w:rsidR="2174185D" w:rsidRPr="00C2385D">
        <w:rPr>
          <w:rFonts w:eastAsia="Calibri" w:cs="Calibri"/>
          <w:szCs w:val="24"/>
        </w:rPr>
        <w:t xml:space="preserve"> aim to guide policy-makers and other </w:t>
      </w:r>
      <w:r w:rsidR="0951976B" w:rsidRPr="00C2385D">
        <w:rPr>
          <w:rFonts w:eastAsia="Calibri" w:cs="Calibri"/>
          <w:szCs w:val="24"/>
        </w:rPr>
        <w:t>stakeholders</w:t>
      </w:r>
      <w:r w:rsidR="2174185D" w:rsidRPr="00C2385D">
        <w:rPr>
          <w:rFonts w:eastAsia="Calibri" w:cs="Calibri"/>
          <w:szCs w:val="24"/>
        </w:rPr>
        <w:t xml:space="preserve"> to identify </w:t>
      </w:r>
      <w:r w:rsidR="7F4CD7CE" w:rsidRPr="00C2385D">
        <w:rPr>
          <w:rFonts w:eastAsia="Calibri" w:cs="Calibri"/>
          <w:szCs w:val="24"/>
        </w:rPr>
        <w:t xml:space="preserve">evidence of </w:t>
      </w:r>
      <w:r w:rsidR="2174185D" w:rsidRPr="00C2385D">
        <w:rPr>
          <w:rFonts w:eastAsia="Calibri" w:cs="Calibri"/>
          <w:szCs w:val="24"/>
        </w:rPr>
        <w:t xml:space="preserve">relevant </w:t>
      </w:r>
      <w:r w:rsidR="106A1863" w:rsidRPr="00C2385D">
        <w:rPr>
          <w:rFonts w:eastAsia="Calibri" w:cs="Calibri"/>
          <w:szCs w:val="24"/>
        </w:rPr>
        <w:t>infor</w:t>
      </w:r>
      <w:r w:rsidR="418FE638" w:rsidRPr="00C2385D">
        <w:rPr>
          <w:rFonts w:eastAsia="Calibri" w:cs="Calibri"/>
          <w:szCs w:val="24"/>
        </w:rPr>
        <w:t>m</w:t>
      </w:r>
      <w:r w:rsidR="106A1863" w:rsidRPr="00C2385D">
        <w:rPr>
          <w:rFonts w:eastAsia="Calibri" w:cs="Calibri"/>
          <w:szCs w:val="24"/>
        </w:rPr>
        <w:t xml:space="preserve">ation on </w:t>
      </w:r>
      <w:r w:rsidR="5D62C7F1" w:rsidRPr="00C2385D">
        <w:rPr>
          <w:rFonts w:eastAsia="Calibri" w:cs="Calibri"/>
          <w:szCs w:val="24"/>
        </w:rPr>
        <w:t>legislation/</w:t>
      </w:r>
      <w:r w:rsidR="2174185D" w:rsidRPr="00C2385D">
        <w:rPr>
          <w:rFonts w:eastAsia="Calibri" w:cs="Calibri"/>
          <w:szCs w:val="24"/>
        </w:rPr>
        <w:t xml:space="preserve">policies and </w:t>
      </w:r>
      <w:r w:rsidR="2FD56EF0" w:rsidRPr="00C2385D">
        <w:rPr>
          <w:rFonts w:eastAsia="Calibri" w:cs="Calibri"/>
          <w:szCs w:val="24"/>
        </w:rPr>
        <w:t xml:space="preserve">their implementation </w:t>
      </w:r>
      <w:r w:rsidR="127A7409" w:rsidRPr="00C2385D">
        <w:rPr>
          <w:rFonts w:eastAsia="Calibri" w:cs="Calibri"/>
          <w:szCs w:val="24"/>
        </w:rPr>
        <w:t>under</w:t>
      </w:r>
      <w:r w:rsidR="2174185D" w:rsidRPr="00C2385D">
        <w:rPr>
          <w:rFonts w:eastAsia="Calibri" w:cs="Calibri"/>
          <w:szCs w:val="24"/>
        </w:rPr>
        <w:t xml:space="preserve"> each topic.</w:t>
      </w:r>
    </w:p>
    <w:p w14:paraId="48BCBDB0" w14:textId="382BF2FE" w:rsidR="00FF4C0B" w:rsidRPr="00C2385D" w:rsidRDefault="00DC024F" w:rsidP="00D0534B">
      <w:pPr>
        <w:pStyle w:val="Agency-body-text"/>
        <w:keepNext/>
      </w:pPr>
      <w:r w:rsidRPr="00C2385D">
        <w:t xml:space="preserve">Below each Policy statement is a table </w:t>
      </w:r>
      <w:r w:rsidR="00BF4A8A" w:rsidRPr="00C2385D">
        <w:t>with</w:t>
      </w:r>
      <w:r w:rsidR="00FF4C0B" w:rsidRPr="00C2385D">
        <w:t xml:space="preserve"> </w:t>
      </w:r>
      <w:r w:rsidR="00FF4C0B" w:rsidRPr="00C2385D">
        <w:rPr>
          <w:b/>
        </w:rPr>
        <w:t>three columns</w:t>
      </w:r>
      <w:r w:rsidR="00A7747B" w:rsidRPr="00C2385D">
        <w:t>:</w:t>
      </w:r>
    </w:p>
    <w:p w14:paraId="0BC5F61D" w14:textId="771EA102" w:rsidR="00FF4C0B" w:rsidRPr="00C2385D" w:rsidRDefault="00FF4C0B" w:rsidP="004F19EF">
      <w:pPr>
        <w:pStyle w:val="Agency-body-text"/>
        <w:numPr>
          <w:ilvl w:val="0"/>
          <w:numId w:val="83"/>
        </w:numPr>
      </w:pPr>
      <w:r w:rsidRPr="00C2385D">
        <w:rPr>
          <w:b/>
        </w:rPr>
        <w:t>Column 1</w:t>
      </w:r>
      <w:r w:rsidRPr="00C2385D">
        <w:t xml:space="preserve"> provides </w:t>
      </w:r>
      <w:r w:rsidRPr="00C2385D">
        <w:rPr>
          <w:b/>
        </w:rPr>
        <w:t>indications of policy</w:t>
      </w:r>
      <w:r w:rsidRPr="00C2385D">
        <w:t xml:space="preserve"> in relation to</w:t>
      </w:r>
      <w:r w:rsidR="007D53E7" w:rsidRPr="00C2385D">
        <w:t xml:space="preserve"> the Policy statement.</w:t>
      </w:r>
    </w:p>
    <w:p w14:paraId="457AB483" w14:textId="048CA22F" w:rsidR="1C07AD23" w:rsidRPr="004F19EF" w:rsidRDefault="1C07AD23" w:rsidP="004F19EF">
      <w:pPr>
        <w:pStyle w:val="Agency-body-text"/>
        <w:keepNext/>
        <w:ind w:left="720"/>
        <w:rPr>
          <w:rFonts w:eastAsia="Calibri" w:cs="Calibri"/>
          <w:szCs w:val="24"/>
        </w:rPr>
      </w:pPr>
      <w:r w:rsidRPr="00C2385D">
        <w:rPr>
          <w:rFonts w:eastAsia="Calibri" w:cs="Calibri"/>
          <w:szCs w:val="24"/>
        </w:rPr>
        <w:t>Extracts in the form of direct quotes from official policy documents can be inserted into this column. These documents may include:</w:t>
      </w:r>
    </w:p>
    <w:p w14:paraId="764903D5" w14:textId="22368512" w:rsidR="0A11BB19" w:rsidRPr="00C2385D" w:rsidRDefault="0A11BB19" w:rsidP="004F19EF">
      <w:pPr>
        <w:pStyle w:val="Agency-body-text"/>
        <w:numPr>
          <w:ilvl w:val="0"/>
          <w:numId w:val="84"/>
        </w:numPr>
        <w:rPr>
          <w:rFonts w:eastAsia="Calibri"/>
        </w:rPr>
      </w:pPr>
      <w:r w:rsidRPr="00C2385D">
        <w:rPr>
          <w:rFonts w:eastAsia="Calibri"/>
          <w:b/>
          <w:bCs/>
        </w:rPr>
        <w:t>Existing legislation</w:t>
      </w:r>
      <w:r w:rsidRPr="00C2385D">
        <w:rPr>
          <w:rFonts w:eastAsia="Calibri"/>
        </w:rPr>
        <w:t xml:space="preserve"> on inclusive education and the rights of learners and their families (i.e.</w:t>
      </w:r>
      <w:r w:rsidR="00C2385D">
        <w:rPr>
          <w:rFonts w:eastAsia="Calibri"/>
        </w:rPr>
        <w:t> </w:t>
      </w:r>
      <w:r w:rsidRPr="00C2385D">
        <w:rPr>
          <w:rFonts w:eastAsia="Calibri"/>
        </w:rPr>
        <w:t>public laws, bills, resolutions, hearings, etc.)</w:t>
      </w:r>
    </w:p>
    <w:p w14:paraId="4D88199C" w14:textId="1401E103" w:rsidR="0A11BB19" w:rsidRPr="004F19EF" w:rsidRDefault="0A11BB19" w:rsidP="004F19EF">
      <w:pPr>
        <w:pStyle w:val="Agency-body-text"/>
        <w:numPr>
          <w:ilvl w:val="0"/>
          <w:numId w:val="84"/>
        </w:numPr>
        <w:rPr>
          <w:rFonts w:eastAsia="Calibri"/>
        </w:rPr>
      </w:pPr>
      <w:r w:rsidRPr="004F19EF">
        <w:rPr>
          <w:rFonts w:eastAsia="Calibri"/>
          <w:b/>
          <w:bCs/>
        </w:rPr>
        <w:t>National policies and p</w:t>
      </w:r>
      <w:r w:rsidRPr="00C2385D">
        <w:rPr>
          <w:rFonts w:eastAsia="Calibri"/>
          <w:b/>
          <w:bCs/>
        </w:rPr>
        <w:t>olicy statements</w:t>
      </w:r>
      <w:r w:rsidRPr="004F19EF">
        <w:rPr>
          <w:rFonts w:eastAsia="Calibri"/>
        </w:rPr>
        <w:t xml:space="preserve"> containing principles and a broad course of action adopted by the national government in pursuit of inclusion</w:t>
      </w:r>
    </w:p>
    <w:p w14:paraId="525B2E3D" w14:textId="5B0CD8DF" w:rsidR="0A11BB19" w:rsidRPr="00C2385D" w:rsidRDefault="0A11BB19" w:rsidP="004F19EF">
      <w:pPr>
        <w:pStyle w:val="Agency-body-text"/>
        <w:numPr>
          <w:ilvl w:val="0"/>
          <w:numId w:val="84"/>
        </w:numPr>
        <w:rPr>
          <w:rFonts w:eastAsia="Calibri"/>
        </w:rPr>
      </w:pPr>
      <w:r w:rsidRPr="00C2385D">
        <w:rPr>
          <w:rFonts w:eastAsia="Calibri"/>
          <w:b/>
          <w:bCs/>
        </w:rPr>
        <w:t>Policy strategies</w:t>
      </w:r>
      <w:r w:rsidRPr="00C2385D">
        <w:rPr>
          <w:rFonts w:eastAsia="Calibri"/>
        </w:rPr>
        <w:t xml:space="preserve">: </w:t>
      </w:r>
      <w:r w:rsidR="00724C0B" w:rsidRPr="00C2385D">
        <w:rPr>
          <w:rFonts w:eastAsia="Calibri"/>
        </w:rPr>
        <w:t>h</w:t>
      </w:r>
      <w:r w:rsidRPr="00C2385D">
        <w:rPr>
          <w:rFonts w:eastAsia="Calibri"/>
        </w:rPr>
        <w:t>igh-level plans designed to achieve a particular long-term aim for inclusive education. These should address major issues, principles and beliefs. Policy strategies may arise from government aims across a number of policy areas</w:t>
      </w:r>
    </w:p>
    <w:p w14:paraId="08C71B16" w14:textId="16E8C7DE" w:rsidR="0A11BB19" w:rsidRPr="00C2385D" w:rsidRDefault="0A11BB19" w:rsidP="004F19EF">
      <w:pPr>
        <w:pStyle w:val="Agency-body-text"/>
        <w:numPr>
          <w:ilvl w:val="0"/>
          <w:numId w:val="84"/>
        </w:numPr>
        <w:rPr>
          <w:rFonts w:eastAsia="Calibri"/>
        </w:rPr>
      </w:pPr>
      <w:r w:rsidRPr="00C2385D">
        <w:rPr>
          <w:rFonts w:eastAsia="Calibri"/>
          <w:b/>
          <w:bCs/>
        </w:rPr>
        <w:t>Official public documents</w:t>
      </w:r>
      <w:r w:rsidRPr="00C2385D">
        <w:rPr>
          <w:rFonts w:eastAsia="Calibri"/>
        </w:rPr>
        <w:t xml:space="preserve"> or reports</w:t>
      </w:r>
    </w:p>
    <w:p w14:paraId="26416860" w14:textId="7B4855DA" w:rsidR="0A11BB19" w:rsidRPr="00C2385D" w:rsidRDefault="0A11BB19" w:rsidP="004F19EF">
      <w:pPr>
        <w:pStyle w:val="Agency-body-text"/>
        <w:numPr>
          <w:ilvl w:val="0"/>
          <w:numId w:val="84"/>
        </w:numPr>
        <w:rPr>
          <w:rFonts w:eastAsia="Calibri"/>
        </w:rPr>
      </w:pPr>
      <w:r w:rsidRPr="004F19EF">
        <w:rPr>
          <w:rFonts w:eastAsia="Calibri"/>
          <w:b/>
          <w:bCs/>
        </w:rPr>
        <w:t>P</w:t>
      </w:r>
      <w:r w:rsidRPr="00C2385D">
        <w:rPr>
          <w:rFonts w:eastAsia="Calibri"/>
          <w:b/>
          <w:bCs/>
        </w:rPr>
        <w:t>olicy tools</w:t>
      </w:r>
      <w:r w:rsidRPr="00C2385D">
        <w:rPr>
          <w:rFonts w:eastAsia="Calibri"/>
        </w:rPr>
        <w:t xml:space="preserve"> or levers to accomplish relevant legislation</w:t>
      </w:r>
    </w:p>
    <w:p w14:paraId="4721ABA3" w14:textId="211293F8" w:rsidR="0A11BB19" w:rsidRPr="004F19EF" w:rsidRDefault="0A11BB19" w:rsidP="004F19EF">
      <w:pPr>
        <w:pStyle w:val="Agency-body-text"/>
        <w:numPr>
          <w:ilvl w:val="0"/>
          <w:numId w:val="84"/>
        </w:numPr>
        <w:rPr>
          <w:rFonts w:eastAsia="Calibri"/>
          <w:b/>
          <w:bCs/>
        </w:rPr>
      </w:pPr>
      <w:r w:rsidRPr="004F19EF">
        <w:rPr>
          <w:rFonts w:eastAsia="Calibri"/>
          <w:b/>
          <w:bCs/>
        </w:rPr>
        <w:t>Policy recommendations</w:t>
      </w:r>
      <w:r w:rsidR="00724C0B" w:rsidRPr="004F19EF">
        <w:rPr>
          <w:rFonts w:eastAsia="Calibri"/>
        </w:rPr>
        <w:t>.</w:t>
      </w:r>
    </w:p>
    <w:p w14:paraId="018EBB88" w14:textId="3E692837" w:rsidR="00FF4C0B" w:rsidRPr="00C2385D" w:rsidRDefault="00FF4C0B" w:rsidP="004F19EF">
      <w:pPr>
        <w:pStyle w:val="Agency-body-text"/>
        <w:numPr>
          <w:ilvl w:val="0"/>
          <w:numId w:val="85"/>
        </w:numPr>
      </w:pPr>
      <w:r w:rsidRPr="00C2385D">
        <w:rPr>
          <w:b/>
          <w:bCs/>
        </w:rPr>
        <w:t xml:space="preserve">Column </w:t>
      </w:r>
      <w:r w:rsidR="00DC024F" w:rsidRPr="00C2385D">
        <w:rPr>
          <w:b/>
          <w:bCs/>
        </w:rPr>
        <w:t>2</w:t>
      </w:r>
      <w:r w:rsidR="00DC024F" w:rsidRPr="00C2385D">
        <w:t xml:space="preserve"> </w:t>
      </w:r>
      <w:r w:rsidRPr="00C2385D">
        <w:t xml:space="preserve">provides </w:t>
      </w:r>
      <w:r w:rsidRPr="00C2385D">
        <w:rPr>
          <w:b/>
          <w:bCs/>
        </w:rPr>
        <w:t>indications of implementation</w:t>
      </w:r>
      <w:r w:rsidR="00DC024F" w:rsidRPr="00C2385D">
        <w:t xml:space="preserve"> of the policy</w:t>
      </w:r>
      <w:r w:rsidRPr="00C2385D">
        <w:t xml:space="preserve"> into practice.</w:t>
      </w:r>
    </w:p>
    <w:p w14:paraId="0E9618BE" w14:textId="46674E12" w:rsidR="042F56D7" w:rsidRPr="00C2385D" w:rsidRDefault="042F56D7" w:rsidP="004F19EF">
      <w:pPr>
        <w:keepNext/>
        <w:spacing w:before="120" w:after="120"/>
        <w:ind w:left="720" w:right="-20"/>
        <w:rPr>
          <w:rFonts w:eastAsia="Calibri" w:cs="Calibri"/>
          <w:szCs w:val="24"/>
        </w:rPr>
      </w:pPr>
      <w:r w:rsidRPr="004F19EF">
        <w:rPr>
          <w:rFonts w:ascii="Calibri" w:eastAsia="Calibri" w:hAnsi="Calibri" w:cs="Calibri"/>
          <w:color w:val="000000" w:themeColor="text1"/>
          <w:szCs w:val="24"/>
        </w:rPr>
        <w:t>Some broad types of evidence of implementation may include:</w:t>
      </w:r>
    </w:p>
    <w:p w14:paraId="0848BD63" w14:textId="042AF03E" w:rsidR="042F56D7" w:rsidRPr="004F19EF" w:rsidRDefault="042F56D7" w:rsidP="004F19EF">
      <w:pPr>
        <w:pStyle w:val="Agency-body-text"/>
        <w:numPr>
          <w:ilvl w:val="0"/>
          <w:numId w:val="86"/>
        </w:numPr>
        <w:rPr>
          <w:rFonts w:eastAsia="Calibri"/>
        </w:rPr>
      </w:pPr>
      <w:r w:rsidRPr="004F19EF">
        <w:rPr>
          <w:rFonts w:eastAsia="Calibri"/>
          <w:b/>
          <w:bCs/>
        </w:rPr>
        <w:t>Regulations, policy directives</w:t>
      </w:r>
      <w:r w:rsidRPr="004F19EF">
        <w:rPr>
          <w:rFonts w:eastAsia="Calibri"/>
        </w:rPr>
        <w:t>: statements of and instructions for implementing important, high-level internal direction and positions that guide the schools’ decisions and actions</w:t>
      </w:r>
    </w:p>
    <w:p w14:paraId="58C0580A" w14:textId="7E4F3CFB" w:rsidR="042F56D7" w:rsidRPr="004F19EF" w:rsidRDefault="042F56D7" w:rsidP="004F19EF">
      <w:pPr>
        <w:pStyle w:val="Agency-body-text"/>
        <w:numPr>
          <w:ilvl w:val="0"/>
          <w:numId w:val="86"/>
        </w:numPr>
        <w:rPr>
          <w:rFonts w:eastAsia="Calibri"/>
        </w:rPr>
      </w:pPr>
      <w:r w:rsidRPr="004F19EF">
        <w:rPr>
          <w:rFonts w:eastAsia="Calibri"/>
          <w:b/>
          <w:bCs/>
        </w:rPr>
        <w:t>Implementation strategies</w:t>
      </w:r>
      <w:r w:rsidRPr="004F19EF">
        <w:rPr>
          <w:rFonts w:eastAsia="Calibri"/>
        </w:rPr>
        <w:t>: clear guidance on strategies and processes to follow</w:t>
      </w:r>
    </w:p>
    <w:p w14:paraId="3A3745E2" w14:textId="2747CA28" w:rsidR="042F56D7" w:rsidRPr="00C2385D" w:rsidRDefault="042F56D7" w:rsidP="004F19EF">
      <w:pPr>
        <w:pStyle w:val="Agency-body-text"/>
        <w:numPr>
          <w:ilvl w:val="0"/>
          <w:numId w:val="86"/>
        </w:numPr>
        <w:rPr>
          <w:rFonts w:eastAsia="Calibri"/>
        </w:rPr>
      </w:pPr>
      <w:r w:rsidRPr="00C2385D">
        <w:rPr>
          <w:rFonts w:eastAsia="Calibri"/>
          <w:b/>
          <w:bCs/>
        </w:rPr>
        <w:t>Existing standards</w:t>
      </w:r>
      <w:r w:rsidR="00BE027F" w:rsidRPr="00C2385D">
        <w:rPr>
          <w:rFonts w:eastAsia="Calibri"/>
        </w:rPr>
        <w:t xml:space="preserve"> that</w:t>
      </w:r>
      <w:r w:rsidRPr="00C2385D">
        <w:rPr>
          <w:rFonts w:eastAsia="Calibri"/>
        </w:rPr>
        <w:t xml:space="preserve"> support practice that aims at high expectations for all learners, as well as effective and equitable education systems</w:t>
      </w:r>
    </w:p>
    <w:p w14:paraId="1B7B6849" w14:textId="08231E80" w:rsidR="042F56D7" w:rsidRPr="00C2385D" w:rsidRDefault="042F56D7" w:rsidP="004F19EF">
      <w:pPr>
        <w:pStyle w:val="Agency-body-text"/>
        <w:numPr>
          <w:ilvl w:val="0"/>
          <w:numId w:val="86"/>
        </w:numPr>
        <w:rPr>
          <w:rFonts w:eastAsia="Calibri"/>
        </w:rPr>
      </w:pPr>
      <w:r w:rsidRPr="00C2385D">
        <w:rPr>
          <w:rFonts w:eastAsia="Calibri"/>
          <w:b/>
          <w:bCs/>
        </w:rPr>
        <w:t>Tools and guidance</w:t>
      </w:r>
      <w:r w:rsidRPr="00C2385D">
        <w:rPr>
          <w:rFonts w:eastAsia="Calibri"/>
        </w:rPr>
        <w:t xml:space="preserve"> empowering stakeholders to be innovative and inclusive on a daily basis</w:t>
      </w:r>
    </w:p>
    <w:p w14:paraId="75DE05CB" w14:textId="4655D04B" w:rsidR="042F56D7" w:rsidRPr="00C2385D" w:rsidRDefault="042F56D7" w:rsidP="004F19EF">
      <w:pPr>
        <w:pStyle w:val="Agency-body-text"/>
        <w:numPr>
          <w:ilvl w:val="0"/>
          <w:numId w:val="86"/>
        </w:numPr>
        <w:rPr>
          <w:rFonts w:eastAsia="Calibri"/>
        </w:rPr>
      </w:pPr>
      <w:r w:rsidRPr="00C2385D">
        <w:rPr>
          <w:rFonts w:eastAsia="Calibri"/>
          <w:b/>
          <w:bCs/>
        </w:rPr>
        <w:t>Quality assurance mechanisms</w:t>
      </w:r>
      <w:r w:rsidRPr="00C2385D">
        <w:rPr>
          <w:rFonts w:eastAsia="Calibri"/>
        </w:rPr>
        <w:t>, supporting high-quality inclusive education policies and practices</w:t>
      </w:r>
    </w:p>
    <w:p w14:paraId="3D4FF133" w14:textId="49E00C07" w:rsidR="042F56D7" w:rsidRPr="00C2385D" w:rsidRDefault="042F56D7" w:rsidP="004F19EF">
      <w:pPr>
        <w:pStyle w:val="Agency-body-text"/>
        <w:numPr>
          <w:ilvl w:val="0"/>
          <w:numId w:val="86"/>
        </w:numPr>
        <w:rPr>
          <w:rFonts w:eastAsia="Calibri"/>
        </w:rPr>
      </w:pPr>
      <w:r w:rsidRPr="00C2385D">
        <w:rPr>
          <w:rFonts w:eastAsia="Calibri"/>
          <w:b/>
          <w:bCs/>
        </w:rPr>
        <w:t xml:space="preserve">Monitoring mechanisms </w:t>
      </w:r>
      <w:r w:rsidRPr="00C2385D">
        <w:rPr>
          <w:rFonts w:eastAsia="Calibri"/>
        </w:rPr>
        <w:t>(e.g.</w:t>
      </w:r>
      <w:r w:rsidR="00C4421D" w:rsidRPr="00C2385D">
        <w:rPr>
          <w:rFonts w:eastAsia="Calibri"/>
        </w:rPr>
        <w:t> </w:t>
      </w:r>
      <w:r w:rsidRPr="00C2385D">
        <w:rPr>
          <w:rFonts w:eastAsia="Calibri"/>
        </w:rPr>
        <w:t>existing data) to ensure effectiveness, quality, equity and cost-effectiveness</w:t>
      </w:r>
    </w:p>
    <w:p w14:paraId="33C5099C" w14:textId="43E4B211" w:rsidR="042F56D7" w:rsidRPr="00C2385D" w:rsidRDefault="042F56D7" w:rsidP="004F19EF">
      <w:pPr>
        <w:pStyle w:val="Agency-body-text"/>
        <w:numPr>
          <w:ilvl w:val="0"/>
          <w:numId w:val="86"/>
        </w:numPr>
        <w:rPr>
          <w:rFonts w:eastAsia="Calibri"/>
        </w:rPr>
      </w:pPr>
      <w:r w:rsidRPr="00C2385D">
        <w:rPr>
          <w:rFonts w:eastAsia="Calibri"/>
          <w:b/>
          <w:bCs/>
        </w:rPr>
        <w:lastRenderedPageBreak/>
        <w:t>Requirements outlined to schools</w:t>
      </w:r>
      <w:r w:rsidR="00C4421D" w:rsidRPr="00C2385D">
        <w:rPr>
          <w:rFonts w:eastAsia="Calibri"/>
        </w:rPr>
        <w:t xml:space="preserve"> that</w:t>
      </w:r>
      <w:r w:rsidRPr="00C2385D">
        <w:rPr>
          <w:rFonts w:eastAsia="Calibri"/>
        </w:rPr>
        <w:t xml:space="preserve"> describ</w:t>
      </w:r>
      <w:r w:rsidR="00C4421D" w:rsidRPr="00C2385D">
        <w:rPr>
          <w:rFonts w:eastAsia="Calibri"/>
        </w:rPr>
        <w:t>e</w:t>
      </w:r>
      <w:r w:rsidRPr="00C2385D">
        <w:rPr>
          <w:rFonts w:eastAsia="Calibri"/>
        </w:rPr>
        <w:t xml:space="preserve"> the commitments required from school stakeholders to ensure that inclusive education is embedded within schools’ policies and strategic action plans</w:t>
      </w:r>
    </w:p>
    <w:p w14:paraId="59E3BDB6" w14:textId="3E491284" w:rsidR="4A7AF5EF" w:rsidRPr="00C2385D" w:rsidRDefault="042F56D7" w:rsidP="004F19EF">
      <w:pPr>
        <w:pStyle w:val="Agency-body-text"/>
        <w:numPr>
          <w:ilvl w:val="0"/>
          <w:numId w:val="86"/>
        </w:numPr>
        <w:rPr>
          <w:szCs w:val="24"/>
        </w:rPr>
      </w:pPr>
      <w:r w:rsidRPr="004F19EF">
        <w:rPr>
          <w:rFonts w:eastAsia="Calibri"/>
          <w:b/>
          <w:bCs/>
        </w:rPr>
        <w:t>Guidelines for schools/education professionals</w:t>
      </w:r>
      <w:r w:rsidRPr="004F19EF">
        <w:rPr>
          <w:rFonts w:eastAsia="Calibri"/>
        </w:rPr>
        <w:t>, in the form of statements/instructions/recommendations on how to ensure high</w:t>
      </w:r>
      <w:r w:rsidR="00421E52" w:rsidRPr="004F19EF">
        <w:rPr>
          <w:rFonts w:eastAsia="Calibri"/>
        </w:rPr>
        <w:t>-</w:t>
      </w:r>
      <w:r w:rsidRPr="004F19EF">
        <w:rPr>
          <w:rFonts w:eastAsia="Calibri"/>
        </w:rPr>
        <w:t>quality inclusive education services.</w:t>
      </w:r>
    </w:p>
    <w:p w14:paraId="40CCBD0E" w14:textId="28E1FDFC" w:rsidR="003153F9" w:rsidRPr="00C2385D" w:rsidRDefault="008D0A8B" w:rsidP="004F19EF">
      <w:pPr>
        <w:pStyle w:val="Agency-body-text"/>
        <w:numPr>
          <w:ilvl w:val="0"/>
          <w:numId w:val="87"/>
        </w:numPr>
        <w:ind w:left="709"/>
      </w:pPr>
      <w:r w:rsidRPr="00C2385D">
        <w:rPr>
          <w:b/>
        </w:rPr>
        <w:t>Column 3</w:t>
      </w:r>
      <w:r w:rsidRPr="00C2385D">
        <w:t xml:space="preserve"> is </w:t>
      </w:r>
      <w:r w:rsidRPr="00C2385D">
        <w:rPr>
          <w:b/>
        </w:rPr>
        <w:t>for internal notes</w:t>
      </w:r>
      <w:r w:rsidRPr="00C2385D">
        <w:t xml:space="preserve">. </w:t>
      </w:r>
      <w:r w:rsidR="00690E10" w:rsidRPr="00C2385D">
        <w:t>T</w:t>
      </w:r>
      <w:r w:rsidR="001520F9" w:rsidRPr="00C2385D">
        <w:t xml:space="preserve">his column </w:t>
      </w:r>
      <w:r w:rsidR="00690E10" w:rsidRPr="00C2385D">
        <w:t xml:space="preserve">can be used </w:t>
      </w:r>
      <w:r w:rsidR="001520F9" w:rsidRPr="00C2385D">
        <w:t>to</w:t>
      </w:r>
      <w:r w:rsidR="34520D89" w:rsidRPr="00C2385D">
        <w:t xml:space="preserve"> </w:t>
      </w:r>
      <w:r w:rsidR="5E0E2DD7" w:rsidRPr="00C2385D">
        <w:t xml:space="preserve">add </w:t>
      </w:r>
      <w:r w:rsidR="17032E41" w:rsidRPr="00C2385D">
        <w:t>any</w:t>
      </w:r>
      <w:r w:rsidRPr="00C2385D">
        <w:t xml:space="preserve"> reflective comments and ask questions about specific policy and implementation issues.</w:t>
      </w:r>
    </w:p>
    <w:p w14:paraId="53DCB177" w14:textId="00D96220" w:rsidR="003153F9" w:rsidRPr="00C2385D" w:rsidRDefault="692087B9" w:rsidP="4A7AF5EF">
      <w:pPr>
        <w:pStyle w:val="Agency-body-text"/>
        <w:rPr>
          <w:rFonts w:cs="Calibri"/>
        </w:rPr>
        <w:sectPr w:rsidR="003153F9" w:rsidRPr="00C2385D" w:rsidSect="002F5E65">
          <w:headerReference w:type="even" r:id="rId27"/>
          <w:headerReference w:type="default" r:id="rId28"/>
          <w:footerReference w:type="even" r:id="rId29"/>
          <w:footerReference w:type="default" r:id="rId30"/>
          <w:pgSz w:w="11899" w:h="16838"/>
          <w:pgMar w:top="1134" w:right="1531" w:bottom="1276" w:left="1531" w:header="709" w:footer="828" w:gutter="0"/>
          <w:cols w:space="708"/>
          <w:docGrid w:linePitch="360"/>
        </w:sectPr>
      </w:pPr>
      <w:r w:rsidRPr="00C2385D">
        <w:rPr>
          <w:rFonts w:cs="Calibri"/>
        </w:rPr>
        <w:t xml:space="preserve">Policy-makers </w:t>
      </w:r>
      <w:r w:rsidR="785C5538" w:rsidRPr="00C2385D">
        <w:rPr>
          <w:rFonts w:cs="Calibri"/>
        </w:rPr>
        <w:t>and other stakeholders</w:t>
      </w:r>
      <w:r w:rsidR="00ED67BC" w:rsidRPr="00C2385D">
        <w:rPr>
          <w:rFonts w:cs="Calibri"/>
        </w:rPr>
        <w:t xml:space="preserve"> are encouraged to involve</w:t>
      </w:r>
      <w:r w:rsidR="00535B9D" w:rsidRPr="00C2385D">
        <w:rPr>
          <w:rFonts w:cs="Calibri"/>
        </w:rPr>
        <w:t xml:space="preserve"> </w:t>
      </w:r>
      <w:r w:rsidR="00ED67BC" w:rsidRPr="00C2385D">
        <w:rPr>
          <w:rFonts w:cs="Calibri"/>
        </w:rPr>
        <w:t xml:space="preserve">colleagues </w:t>
      </w:r>
      <w:r w:rsidR="00EA0FD1" w:rsidRPr="00C2385D">
        <w:rPr>
          <w:rFonts w:cs="Calibri"/>
        </w:rPr>
        <w:t>to reflect on and contribute</w:t>
      </w:r>
      <w:r w:rsidR="00ED67BC" w:rsidRPr="00C2385D">
        <w:rPr>
          <w:rFonts w:cs="Calibri"/>
        </w:rPr>
        <w:t xml:space="preserve"> </w:t>
      </w:r>
      <w:r w:rsidR="00EA0FD1" w:rsidRPr="00C2385D">
        <w:rPr>
          <w:rFonts w:cs="Calibri"/>
        </w:rPr>
        <w:t xml:space="preserve">to </w:t>
      </w:r>
      <w:r w:rsidR="006C1D4D" w:rsidRPr="00C2385D">
        <w:rPr>
          <w:rFonts w:cs="Calibri"/>
        </w:rPr>
        <w:t xml:space="preserve">the framework’s </w:t>
      </w:r>
      <w:r w:rsidR="00ED67BC" w:rsidRPr="00C2385D">
        <w:rPr>
          <w:rFonts w:cs="Calibri"/>
        </w:rPr>
        <w:t>different sections, as necessary.</w:t>
      </w:r>
    </w:p>
    <w:p w14:paraId="089BF9C3" w14:textId="5EB2D3CE" w:rsidR="00A03AB1" w:rsidRPr="00C2385D" w:rsidRDefault="00A03AB1" w:rsidP="00F24946">
      <w:pPr>
        <w:pStyle w:val="Agency-heading-1"/>
      </w:pPr>
      <w:bookmarkStart w:id="8" w:name="_Toc161302756"/>
      <w:r w:rsidRPr="00C2385D">
        <w:lastRenderedPageBreak/>
        <w:t>The Country Policy Development Support Framework</w:t>
      </w:r>
      <w:bookmarkEnd w:id="8"/>
    </w:p>
    <w:p w14:paraId="0E6B97FA" w14:textId="298258F8" w:rsidR="00561EAA" w:rsidRPr="00C2385D" w:rsidRDefault="00561EAA" w:rsidP="00561EAA">
      <w:pPr>
        <w:pStyle w:val="Agency-heading-2"/>
      </w:pPr>
      <w:bookmarkStart w:id="9" w:name="_Toc161302757"/>
      <w:r w:rsidRPr="00C2385D">
        <w:t>Section 1: Legislation and policy</w:t>
      </w:r>
      <w:bookmarkEnd w:id="9"/>
    </w:p>
    <w:p w14:paraId="50B207FE" w14:textId="5732F9ED"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must be a clear concept of equitable high-quality inclusive education, agreed with </w:t>
      </w:r>
      <w:hyperlink w:anchor="stakeholders" w:history="1">
        <w:r w:rsidRPr="00C2385D">
          <w:rPr>
            <w:rStyle w:val="Hyperlink"/>
          </w:rPr>
          <w:t>stakeholders</w:t>
        </w:r>
      </w:hyperlink>
      <w:r w:rsidRPr="00C2385D">
        <w:t>. This should inform a single legislative and policy framework for all learners, aligned with key international and European-level conventions and communications, as the basis for rights-based practice.</w:t>
      </w:r>
    </w:p>
    <w:p w14:paraId="34C436D2" w14:textId="608DB29D" w:rsidR="008E56F4" w:rsidRPr="00C2385D" w:rsidRDefault="008E56F4" w:rsidP="00FF7858">
      <w:pPr>
        <w:pStyle w:val="Agency-heading-3"/>
      </w:pPr>
      <w:r w:rsidRPr="00C2385D">
        <w:t>Policy statement 1.1: There is a clear concept of equitable high-quality inclusive education within the single legislative and policy framework implemented for all learners, in all phases of education and into adult life</w:t>
      </w:r>
    </w:p>
    <w:tbl>
      <w:tblPr>
        <w:tblStyle w:val="TableGrid"/>
        <w:tblW w:w="0" w:type="auto"/>
        <w:tblLook w:val="04A0" w:firstRow="1" w:lastRow="0" w:firstColumn="1" w:lastColumn="0" w:noHBand="0" w:noVBand="1"/>
      </w:tblPr>
      <w:tblGrid>
        <w:gridCol w:w="4805"/>
        <w:gridCol w:w="4816"/>
        <w:gridCol w:w="4799"/>
      </w:tblGrid>
      <w:tr w:rsidR="008E56F4" w:rsidRPr="00C2385D" w14:paraId="7C99BB8F" w14:textId="77777777" w:rsidTr="00ED7F48">
        <w:trPr>
          <w:cantSplit/>
          <w:tblHeader/>
        </w:trPr>
        <w:tc>
          <w:tcPr>
            <w:tcW w:w="4882" w:type="dxa"/>
          </w:tcPr>
          <w:p w14:paraId="6677F8BE" w14:textId="77777777" w:rsidR="008E56F4" w:rsidRPr="00C2385D" w:rsidRDefault="008E56F4" w:rsidP="00ED7F48">
            <w:pPr>
              <w:pStyle w:val="Agency-body-text"/>
            </w:pPr>
            <w:r w:rsidRPr="00C2385D">
              <w:rPr>
                <w:rFonts w:asciiTheme="majorHAnsi" w:hAnsiTheme="majorHAnsi" w:cstheme="majorHAnsi"/>
                <w:b/>
                <w:bCs/>
              </w:rPr>
              <w:t>Indications of policy</w:t>
            </w:r>
          </w:p>
        </w:tc>
        <w:tc>
          <w:tcPr>
            <w:tcW w:w="4882" w:type="dxa"/>
          </w:tcPr>
          <w:p w14:paraId="238E84CA" w14:textId="51D8B835" w:rsidR="008E56F4" w:rsidRPr="00C2385D" w:rsidRDefault="008E56F4" w:rsidP="00ED7F48">
            <w:pPr>
              <w:pStyle w:val="Agency-body-text"/>
            </w:pPr>
            <w:r w:rsidRPr="00C2385D">
              <w:rPr>
                <w:b/>
                <w:bCs/>
              </w:rPr>
              <w:t>Indications of implementation</w:t>
            </w:r>
          </w:p>
        </w:tc>
        <w:tc>
          <w:tcPr>
            <w:tcW w:w="4882" w:type="dxa"/>
          </w:tcPr>
          <w:p w14:paraId="2D890536" w14:textId="77777777" w:rsidR="008E56F4" w:rsidRPr="00C2385D" w:rsidRDefault="008E56F4" w:rsidP="00ED7F48">
            <w:pPr>
              <w:pStyle w:val="Agency-body-text"/>
            </w:pPr>
            <w:r w:rsidRPr="00C2385D">
              <w:rPr>
                <w:b/>
                <w:bCs/>
              </w:rPr>
              <w:t>Internal notes</w:t>
            </w:r>
          </w:p>
        </w:tc>
      </w:tr>
      <w:tr w:rsidR="008E56F4" w:rsidRPr="00C2385D" w14:paraId="4C2CE755" w14:textId="77777777" w:rsidTr="00ED7F48">
        <w:trPr>
          <w:cantSplit/>
        </w:trPr>
        <w:tc>
          <w:tcPr>
            <w:tcW w:w="4882" w:type="dxa"/>
          </w:tcPr>
          <w:p w14:paraId="30BD6013" w14:textId="4715BE4A" w:rsidR="008E56F4" w:rsidRPr="00C2385D" w:rsidRDefault="008E56F4" w:rsidP="00F24E11">
            <w:pPr>
              <w:pStyle w:val="Agency-body-text"/>
            </w:pPr>
          </w:p>
        </w:tc>
        <w:tc>
          <w:tcPr>
            <w:tcW w:w="4882" w:type="dxa"/>
          </w:tcPr>
          <w:p w14:paraId="781B9D3A" w14:textId="71B85159" w:rsidR="008E56F4" w:rsidRPr="00C2385D" w:rsidRDefault="008E56F4" w:rsidP="00F24E11">
            <w:pPr>
              <w:pStyle w:val="Agency-body-text"/>
            </w:pPr>
          </w:p>
        </w:tc>
        <w:tc>
          <w:tcPr>
            <w:tcW w:w="4882" w:type="dxa"/>
          </w:tcPr>
          <w:p w14:paraId="7E48DC00" w14:textId="1C8A931C" w:rsidR="008E56F4" w:rsidRPr="00C2385D" w:rsidRDefault="008E56F4" w:rsidP="00F24E11">
            <w:pPr>
              <w:pStyle w:val="Agency-body-text"/>
            </w:pPr>
          </w:p>
        </w:tc>
      </w:tr>
      <w:tr w:rsidR="008E56F4" w:rsidRPr="00C2385D" w14:paraId="3DC9D43A" w14:textId="77777777" w:rsidTr="00ED7F48">
        <w:trPr>
          <w:cantSplit/>
        </w:trPr>
        <w:tc>
          <w:tcPr>
            <w:tcW w:w="4882" w:type="dxa"/>
          </w:tcPr>
          <w:p w14:paraId="0E6782D0" w14:textId="61709E62" w:rsidR="008E56F4" w:rsidRPr="00C2385D" w:rsidRDefault="008E56F4" w:rsidP="00F24E11">
            <w:pPr>
              <w:pStyle w:val="Agency-body-text"/>
            </w:pPr>
          </w:p>
        </w:tc>
        <w:tc>
          <w:tcPr>
            <w:tcW w:w="4882" w:type="dxa"/>
          </w:tcPr>
          <w:p w14:paraId="34121B70" w14:textId="7368EB07" w:rsidR="008E56F4" w:rsidRPr="00C2385D" w:rsidRDefault="008E56F4" w:rsidP="00F24E11">
            <w:pPr>
              <w:pStyle w:val="Agency-body-text"/>
            </w:pPr>
          </w:p>
        </w:tc>
        <w:tc>
          <w:tcPr>
            <w:tcW w:w="4882" w:type="dxa"/>
          </w:tcPr>
          <w:p w14:paraId="35B3622B" w14:textId="0892663D" w:rsidR="008E56F4" w:rsidRPr="00C2385D" w:rsidRDefault="008E56F4" w:rsidP="00F24E11">
            <w:pPr>
              <w:pStyle w:val="Agency-body-text"/>
            </w:pPr>
          </w:p>
        </w:tc>
      </w:tr>
      <w:tr w:rsidR="008E56F4" w:rsidRPr="00C2385D" w14:paraId="398E6710" w14:textId="77777777" w:rsidTr="00ED7F48">
        <w:trPr>
          <w:cantSplit/>
        </w:trPr>
        <w:tc>
          <w:tcPr>
            <w:tcW w:w="4882" w:type="dxa"/>
          </w:tcPr>
          <w:p w14:paraId="5588B1AB" w14:textId="71905961" w:rsidR="008E56F4" w:rsidRPr="00C2385D" w:rsidRDefault="008E56F4" w:rsidP="00F24E11">
            <w:pPr>
              <w:pStyle w:val="Agency-body-text"/>
            </w:pPr>
          </w:p>
        </w:tc>
        <w:tc>
          <w:tcPr>
            <w:tcW w:w="4882" w:type="dxa"/>
          </w:tcPr>
          <w:p w14:paraId="7814D845" w14:textId="12A9122C" w:rsidR="008E56F4" w:rsidRPr="00C2385D" w:rsidRDefault="008E56F4" w:rsidP="00F24E11">
            <w:pPr>
              <w:pStyle w:val="Agency-body-text"/>
            </w:pPr>
          </w:p>
        </w:tc>
        <w:tc>
          <w:tcPr>
            <w:tcW w:w="4882" w:type="dxa"/>
          </w:tcPr>
          <w:p w14:paraId="52B9B62B" w14:textId="3878F057" w:rsidR="008E56F4" w:rsidRPr="00C2385D" w:rsidRDefault="008E56F4" w:rsidP="00F24E11">
            <w:pPr>
              <w:pStyle w:val="Agency-body-text"/>
            </w:pPr>
          </w:p>
        </w:tc>
      </w:tr>
      <w:tr w:rsidR="008E56F4" w:rsidRPr="00C2385D" w14:paraId="5311E23D" w14:textId="77777777" w:rsidTr="00ED7F48">
        <w:trPr>
          <w:cantSplit/>
        </w:trPr>
        <w:tc>
          <w:tcPr>
            <w:tcW w:w="4882" w:type="dxa"/>
          </w:tcPr>
          <w:p w14:paraId="5EBE3C05" w14:textId="405303D6" w:rsidR="008E56F4" w:rsidRPr="00C2385D" w:rsidRDefault="008E56F4" w:rsidP="00F24E11">
            <w:pPr>
              <w:pStyle w:val="Agency-body-text"/>
            </w:pPr>
          </w:p>
        </w:tc>
        <w:tc>
          <w:tcPr>
            <w:tcW w:w="4882" w:type="dxa"/>
          </w:tcPr>
          <w:p w14:paraId="4311746B" w14:textId="73352879" w:rsidR="008E56F4" w:rsidRPr="00C2385D" w:rsidRDefault="008E56F4" w:rsidP="00F24E11">
            <w:pPr>
              <w:pStyle w:val="Agency-body-text"/>
            </w:pPr>
          </w:p>
        </w:tc>
        <w:tc>
          <w:tcPr>
            <w:tcW w:w="4882" w:type="dxa"/>
          </w:tcPr>
          <w:p w14:paraId="0FABF63B" w14:textId="19C344DA" w:rsidR="008E56F4" w:rsidRPr="00C2385D" w:rsidRDefault="008E56F4" w:rsidP="00F24E11">
            <w:pPr>
              <w:pStyle w:val="Agency-body-text"/>
            </w:pPr>
          </w:p>
        </w:tc>
      </w:tr>
    </w:tbl>
    <w:p w14:paraId="70212FD3" w14:textId="554CFAA1" w:rsidR="008E56F4" w:rsidRPr="00C2385D" w:rsidRDefault="008E56F4" w:rsidP="00FF7858">
      <w:pPr>
        <w:pStyle w:val="Agency-heading-3"/>
      </w:pPr>
      <w:r w:rsidRPr="00C2385D">
        <w:t>Policy statement 1.2: There is a single legislative and policy framework</w:t>
      </w:r>
      <w:r w:rsidR="004E3DD5" w:rsidRPr="00C2385D">
        <w:t>,</w:t>
      </w:r>
      <w:r w:rsidRPr="00C2385D">
        <w:t xml:space="preserve"> aligned with key international and European-level conventions and communications, as the basis for rights-based practice</w:t>
      </w:r>
    </w:p>
    <w:tbl>
      <w:tblPr>
        <w:tblStyle w:val="TableGrid"/>
        <w:tblW w:w="0" w:type="auto"/>
        <w:tblLook w:val="04A0" w:firstRow="1" w:lastRow="0" w:firstColumn="1" w:lastColumn="0" w:noHBand="0" w:noVBand="1"/>
      </w:tblPr>
      <w:tblGrid>
        <w:gridCol w:w="4805"/>
        <w:gridCol w:w="4816"/>
        <w:gridCol w:w="4799"/>
      </w:tblGrid>
      <w:tr w:rsidR="008E56F4" w:rsidRPr="00C2385D" w14:paraId="37CC6E0A" w14:textId="77777777" w:rsidTr="00FF7858">
        <w:trPr>
          <w:cantSplit/>
          <w:tblHeader/>
        </w:trPr>
        <w:tc>
          <w:tcPr>
            <w:tcW w:w="4805" w:type="dxa"/>
          </w:tcPr>
          <w:p w14:paraId="4434A08C" w14:textId="77777777" w:rsidR="008E56F4" w:rsidRPr="00C2385D" w:rsidRDefault="008E56F4" w:rsidP="00ED7F48">
            <w:pPr>
              <w:pStyle w:val="Agency-body-text"/>
            </w:pPr>
            <w:r w:rsidRPr="00C2385D">
              <w:rPr>
                <w:rFonts w:asciiTheme="majorHAnsi" w:hAnsiTheme="majorHAnsi" w:cstheme="majorHAnsi"/>
                <w:b/>
                <w:bCs/>
              </w:rPr>
              <w:t>Indications of policy</w:t>
            </w:r>
          </w:p>
        </w:tc>
        <w:tc>
          <w:tcPr>
            <w:tcW w:w="4816" w:type="dxa"/>
          </w:tcPr>
          <w:p w14:paraId="31FFEE1B" w14:textId="777C1A98" w:rsidR="008E56F4" w:rsidRPr="00C2385D" w:rsidRDefault="008E56F4" w:rsidP="00ED7F48">
            <w:pPr>
              <w:pStyle w:val="Agency-body-text"/>
            </w:pPr>
            <w:r w:rsidRPr="00C2385D">
              <w:rPr>
                <w:b/>
                <w:bCs/>
              </w:rPr>
              <w:t>Indications of implementation</w:t>
            </w:r>
          </w:p>
        </w:tc>
        <w:tc>
          <w:tcPr>
            <w:tcW w:w="4799" w:type="dxa"/>
          </w:tcPr>
          <w:p w14:paraId="425E5414" w14:textId="77777777" w:rsidR="008E56F4" w:rsidRPr="00C2385D" w:rsidRDefault="008E56F4" w:rsidP="00ED7F48">
            <w:pPr>
              <w:pStyle w:val="Agency-body-text"/>
            </w:pPr>
            <w:r w:rsidRPr="00C2385D">
              <w:rPr>
                <w:b/>
                <w:bCs/>
              </w:rPr>
              <w:t>Internal notes</w:t>
            </w:r>
          </w:p>
        </w:tc>
      </w:tr>
      <w:tr w:rsidR="008E56F4" w:rsidRPr="00C2385D" w14:paraId="35C6BE54" w14:textId="77777777" w:rsidTr="00FF7858">
        <w:trPr>
          <w:cantSplit/>
        </w:trPr>
        <w:tc>
          <w:tcPr>
            <w:tcW w:w="4805" w:type="dxa"/>
          </w:tcPr>
          <w:p w14:paraId="0087F2F5" w14:textId="56555841" w:rsidR="008E56F4" w:rsidRPr="00C2385D" w:rsidRDefault="008E56F4" w:rsidP="00F24E11">
            <w:pPr>
              <w:pStyle w:val="Agency-body-text"/>
            </w:pPr>
          </w:p>
        </w:tc>
        <w:tc>
          <w:tcPr>
            <w:tcW w:w="4816" w:type="dxa"/>
          </w:tcPr>
          <w:p w14:paraId="7A805021" w14:textId="11E90B18" w:rsidR="008E56F4" w:rsidRPr="00C2385D" w:rsidRDefault="008E56F4" w:rsidP="00F24E11">
            <w:pPr>
              <w:pStyle w:val="Agency-body-text"/>
            </w:pPr>
          </w:p>
        </w:tc>
        <w:tc>
          <w:tcPr>
            <w:tcW w:w="4799" w:type="dxa"/>
          </w:tcPr>
          <w:p w14:paraId="278F0BDC" w14:textId="021F9D7A" w:rsidR="008E56F4" w:rsidRPr="00C2385D" w:rsidRDefault="008E56F4" w:rsidP="00F24E11">
            <w:pPr>
              <w:pStyle w:val="Agency-body-text"/>
            </w:pPr>
          </w:p>
        </w:tc>
      </w:tr>
      <w:tr w:rsidR="00F24E11" w:rsidRPr="00C2385D" w14:paraId="14F20CBC" w14:textId="77777777" w:rsidTr="00FF7858">
        <w:trPr>
          <w:cantSplit/>
        </w:trPr>
        <w:tc>
          <w:tcPr>
            <w:tcW w:w="4805" w:type="dxa"/>
          </w:tcPr>
          <w:p w14:paraId="6C60E649" w14:textId="77777777" w:rsidR="00F24E11" w:rsidRPr="00C2385D" w:rsidRDefault="00F24E11" w:rsidP="00F24E11">
            <w:pPr>
              <w:pStyle w:val="Agency-body-text"/>
            </w:pPr>
          </w:p>
        </w:tc>
        <w:tc>
          <w:tcPr>
            <w:tcW w:w="4816" w:type="dxa"/>
          </w:tcPr>
          <w:p w14:paraId="5C6F60C0" w14:textId="77777777" w:rsidR="00F24E11" w:rsidRPr="00C2385D" w:rsidRDefault="00F24E11" w:rsidP="00F24E11">
            <w:pPr>
              <w:pStyle w:val="Agency-body-text"/>
            </w:pPr>
          </w:p>
        </w:tc>
        <w:tc>
          <w:tcPr>
            <w:tcW w:w="4799" w:type="dxa"/>
          </w:tcPr>
          <w:p w14:paraId="37DF84AF" w14:textId="77777777" w:rsidR="00F24E11" w:rsidRPr="00C2385D" w:rsidRDefault="00F24E11" w:rsidP="00F24E11">
            <w:pPr>
              <w:pStyle w:val="Agency-body-text"/>
            </w:pPr>
          </w:p>
        </w:tc>
      </w:tr>
      <w:tr w:rsidR="00F24E11" w:rsidRPr="00C2385D" w14:paraId="4837E64F" w14:textId="77777777" w:rsidTr="00551517">
        <w:trPr>
          <w:cantSplit/>
        </w:trPr>
        <w:tc>
          <w:tcPr>
            <w:tcW w:w="4805" w:type="dxa"/>
            <w:tcBorders>
              <w:bottom w:val="single" w:sz="4" w:space="0" w:color="auto"/>
            </w:tcBorders>
          </w:tcPr>
          <w:p w14:paraId="6B3D7961" w14:textId="77777777" w:rsidR="00F24E11" w:rsidRPr="00C2385D" w:rsidRDefault="00F24E11" w:rsidP="00F24E11">
            <w:pPr>
              <w:pStyle w:val="Agency-body-text"/>
            </w:pPr>
          </w:p>
        </w:tc>
        <w:tc>
          <w:tcPr>
            <w:tcW w:w="4816" w:type="dxa"/>
            <w:tcBorders>
              <w:bottom w:val="single" w:sz="4" w:space="0" w:color="auto"/>
            </w:tcBorders>
          </w:tcPr>
          <w:p w14:paraId="306677B3" w14:textId="77777777" w:rsidR="00F24E11" w:rsidRPr="00C2385D" w:rsidRDefault="00F24E11" w:rsidP="00F24E11">
            <w:pPr>
              <w:pStyle w:val="Agency-body-text"/>
            </w:pPr>
          </w:p>
        </w:tc>
        <w:tc>
          <w:tcPr>
            <w:tcW w:w="4799" w:type="dxa"/>
            <w:tcBorders>
              <w:bottom w:val="single" w:sz="4" w:space="0" w:color="auto"/>
            </w:tcBorders>
          </w:tcPr>
          <w:p w14:paraId="660AD26F" w14:textId="77777777" w:rsidR="00F24E11" w:rsidRPr="00C2385D" w:rsidRDefault="00F24E11" w:rsidP="00F24E11">
            <w:pPr>
              <w:pStyle w:val="Agency-body-text"/>
            </w:pPr>
          </w:p>
        </w:tc>
      </w:tr>
      <w:tr w:rsidR="008E56F4" w:rsidRPr="00C2385D" w14:paraId="7D00228B" w14:textId="77777777" w:rsidTr="00551517">
        <w:trPr>
          <w:cantSplit/>
        </w:trPr>
        <w:tc>
          <w:tcPr>
            <w:tcW w:w="4805" w:type="dxa"/>
            <w:tcBorders>
              <w:bottom w:val="single" w:sz="4" w:space="0" w:color="auto"/>
            </w:tcBorders>
          </w:tcPr>
          <w:p w14:paraId="6FE1ABE0" w14:textId="2624AEF6" w:rsidR="008E56F4" w:rsidRPr="00C2385D" w:rsidRDefault="008E56F4" w:rsidP="00F24E11">
            <w:pPr>
              <w:pStyle w:val="Agency-body-text"/>
            </w:pPr>
          </w:p>
        </w:tc>
        <w:tc>
          <w:tcPr>
            <w:tcW w:w="4816" w:type="dxa"/>
            <w:tcBorders>
              <w:bottom w:val="single" w:sz="4" w:space="0" w:color="auto"/>
            </w:tcBorders>
          </w:tcPr>
          <w:p w14:paraId="3F8B9587" w14:textId="404F7FF5" w:rsidR="008E56F4" w:rsidRPr="00C2385D" w:rsidRDefault="008E56F4" w:rsidP="00F24E11">
            <w:pPr>
              <w:pStyle w:val="Agency-body-text"/>
            </w:pPr>
          </w:p>
        </w:tc>
        <w:tc>
          <w:tcPr>
            <w:tcW w:w="4799" w:type="dxa"/>
            <w:tcBorders>
              <w:bottom w:val="single" w:sz="4" w:space="0" w:color="auto"/>
            </w:tcBorders>
          </w:tcPr>
          <w:p w14:paraId="68F43E1F" w14:textId="2327936D" w:rsidR="008E56F4" w:rsidRPr="00C2385D" w:rsidRDefault="008E56F4" w:rsidP="00F24E11">
            <w:pPr>
              <w:pStyle w:val="Agency-body-text"/>
            </w:pPr>
          </w:p>
        </w:tc>
      </w:tr>
    </w:tbl>
    <w:p w14:paraId="093A354C" w14:textId="2B5D3AD4" w:rsidR="008E56F4" w:rsidRPr="00C2385D" w:rsidRDefault="00FF7858" w:rsidP="00FF7858">
      <w:pPr>
        <w:pStyle w:val="Agency-heading-3"/>
      </w:pPr>
      <w:r w:rsidRPr="00C2385D">
        <w:t xml:space="preserve">Policy statement 1.3: The implementation of the legislation and policy framework ensures support for </w:t>
      </w:r>
      <w:r w:rsidR="00166AFD" w:rsidRPr="00C2385D">
        <w:t>learners who are vulnerable to exclusion</w:t>
      </w:r>
      <w:r w:rsidRPr="00C2385D">
        <w:t xml:space="preserve"> from inclusive education, throughout their school careers</w:t>
      </w:r>
    </w:p>
    <w:tbl>
      <w:tblPr>
        <w:tblStyle w:val="TableGrid"/>
        <w:tblW w:w="0" w:type="auto"/>
        <w:tblLook w:val="04A0" w:firstRow="1" w:lastRow="0" w:firstColumn="1" w:lastColumn="0" w:noHBand="0" w:noVBand="1"/>
      </w:tblPr>
      <w:tblGrid>
        <w:gridCol w:w="4805"/>
        <w:gridCol w:w="4816"/>
        <w:gridCol w:w="4799"/>
      </w:tblGrid>
      <w:tr w:rsidR="00FF7858" w:rsidRPr="00C2385D" w14:paraId="15838689" w14:textId="77777777" w:rsidTr="00ED7F48">
        <w:trPr>
          <w:cantSplit/>
          <w:tblHeader/>
        </w:trPr>
        <w:tc>
          <w:tcPr>
            <w:tcW w:w="4805" w:type="dxa"/>
          </w:tcPr>
          <w:p w14:paraId="4AFF5310"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402261A2" w14:textId="77777777" w:rsidR="00FF7858" w:rsidRPr="00C2385D" w:rsidRDefault="00FF7858" w:rsidP="00ED7F48">
            <w:pPr>
              <w:pStyle w:val="Agency-body-text"/>
            </w:pPr>
            <w:r w:rsidRPr="00C2385D">
              <w:rPr>
                <w:b/>
                <w:bCs/>
              </w:rPr>
              <w:t>Indications of implementation</w:t>
            </w:r>
          </w:p>
        </w:tc>
        <w:tc>
          <w:tcPr>
            <w:tcW w:w="4799" w:type="dxa"/>
          </w:tcPr>
          <w:p w14:paraId="02085A79" w14:textId="77777777" w:rsidR="00FF7858" w:rsidRPr="00C2385D" w:rsidRDefault="00FF7858" w:rsidP="00ED7F48">
            <w:pPr>
              <w:pStyle w:val="Agency-body-text"/>
            </w:pPr>
            <w:r w:rsidRPr="00C2385D">
              <w:rPr>
                <w:b/>
                <w:bCs/>
              </w:rPr>
              <w:t>Internal notes</w:t>
            </w:r>
          </w:p>
        </w:tc>
      </w:tr>
      <w:tr w:rsidR="00FF7858" w:rsidRPr="00C2385D" w14:paraId="187A6D54" w14:textId="77777777" w:rsidTr="00ED7F48">
        <w:trPr>
          <w:cantSplit/>
        </w:trPr>
        <w:tc>
          <w:tcPr>
            <w:tcW w:w="4805" w:type="dxa"/>
          </w:tcPr>
          <w:p w14:paraId="71CD008C" w14:textId="77777777" w:rsidR="00FF7858" w:rsidRPr="00C2385D" w:rsidRDefault="00FF7858" w:rsidP="00ED7F48">
            <w:pPr>
              <w:pStyle w:val="Agency-body-text"/>
            </w:pPr>
          </w:p>
        </w:tc>
        <w:tc>
          <w:tcPr>
            <w:tcW w:w="4816" w:type="dxa"/>
          </w:tcPr>
          <w:p w14:paraId="609AF657" w14:textId="77777777" w:rsidR="00FF7858" w:rsidRPr="00C2385D" w:rsidRDefault="00FF7858" w:rsidP="00ED7F48">
            <w:pPr>
              <w:pStyle w:val="Agency-body-text"/>
            </w:pPr>
          </w:p>
        </w:tc>
        <w:tc>
          <w:tcPr>
            <w:tcW w:w="4799" w:type="dxa"/>
          </w:tcPr>
          <w:p w14:paraId="33E94EA2" w14:textId="77777777" w:rsidR="00FF7858" w:rsidRPr="00C2385D" w:rsidRDefault="00FF7858" w:rsidP="00ED7F48">
            <w:pPr>
              <w:pStyle w:val="Agency-body-text"/>
            </w:pPr>
          </w:p>
        </w:tc>
      </w:tr>
      <w:tr w:rsidR="00FF7858" w:rsidRPr="00C2385D" w14:paraId="6C274313" w14:textId="77777777" w:rsidTr="00ED7F48">
        <w:trPr>
          <w:cantSplit/>
        </w:trPr>
        <w:tc>
          <w:tcPr>
            <w:tcW w:w="4805" w:type="dxa"/>
          </w:tcPr>
          <w:p w14:paraId="2BC0E624" w14:textId="77777777" w:rsidR="00FF7858" w:rsidRPr="00C2385D" w:rsidRDefault="00FF7858" w:rsidP="00ED7F48">
            <w:pPr>
              <w:pStyle w:val="Agency-body-text"/>
            </w:pPr>
          </w:p>
        </w:tc>
        <w:tc>
          <w:tcPr>
            <w:tcW w:w="4816" w:type="dxa"/>
          </w:tcPr>
          <w:p w14:paraId="2249B684" w14:textId="77777777" w:rsidR="00FF7858" w:rsidRPr="00C2385D" w:rsidRDefault="00FF7858" w:rsidP="00ED7F48">
            <w:pPr>
              <w:pStyle w:val="Agency-body-text"/>
            </w:pPr>
          </w:p>
        </w:tc>
        <w:tc>
          <w:tcPr>
            <w:tcW w:w="4799" w:type="dxa"/>
          </w:tcPr>
          <w:p w14:paraId="00EBABB7" w14:textId="77777777" w:rsidR="00FF7858" w:rsidRPr="00C2385D" w:rsidRDefault="00FF7858" w:rsidP="00ED7F48">
            <w:pPr>
              <w:pStyle w:val="Agency-body-text"/>
            </w:pPr>
          </w:p>
        </w:tc>
      </w:tr>
      <w:tr w:rsidR="00FF7858" w:rsidRPr="00C2385D" w14:paraId="5C76D648" w14:textId="77777777" w:rsidTr="00ED7F48">
        <w:trPr>
          <w:cantSplit/>
        </w:trPr>
        <w:tc>
          <w:tcPr>
            <w:tcW w:w="4805" w:type="dxa"/>
          </w:tcPr>
          <w:p w14:paraId="39452791" w14:textId="77777777" w:rsidR="00FF7858" w:rsidRPr="00C2385D" w:rsidRDefault="00FF7858" w:rsidP="00ED7F48">
            <w:pPr>
              <w:pStyle w:val="Agency-body-text"/>
            </w:pPr>
          </w:p>
        </w:tc>
        <w:tc>
          <w:tcPr>
            <w:tcW w:w="4816" w:type="dxa"/>
          </w:tcPr>
          <w:p w14:paraId="2D0BA7B0" w14:textId="77777777" w:rsidR="00FF7858" w:rsidRPr="00C2385D" w:rsidRDefault="00FF7858" w:rsidP="00ED7F48">
            <w:pPr>
              <w:pStyle w:val="Agency-body-text"/>
            </w:pPr>
          </w:p>
        </w:tc>
        <w:tc>
          <w:tcPr>
            <w:tcW w:w="4799" w:type="dxa"/>
          </w:tcPr>
          <w:p w14:paraId="332CE5C0" w14:textId="77777777" w:rsidR="00FF7858" w:rsidRPr="00C2385D" w:rsidRDefault="00FF7858" w:rsidP="00ED7F48">
            <w:pPr>
              <w:pStyle w:val="Agency-body-text"/>
            </w:pPr>
          </w:p>
        </w:tc>
      </w:tr>
      <w:tr w:rsidR="00FF7858" w:rsidRPr="00C2385D" w14:paraId="69614B04" w14:textId="77777777" w:rsidTr="00ED7F48">
        <w:trPr>
          <w:cantSplit/>
        </w:trPr>
        <w:tc>
          <w:tcPr>
            <w:tcW w:w="4805" w:type="dxa"/>
          </w:tcPr>
          <w:p w14:paraId="560778B3" w14:textId="77777777" w:rsidR="00FF7858" w:rsidRPr="00C2385D" w:rsidRDefault="00FF7858" w:rsidP="00ED7F48">
            <w:pPr>
              <w:pStyle w:val="Agency-body-text"/>
            </w:pPr>
          </w:p>
        </w:tc>
        <w:tc>
          <w:tcPr>
            <w:tcW w:w="4816" w:type="dxa"/>
          </w:tcPr>
          <w:p w14:paraId="77AE3E1F" w14:textId="77777777" w:rsidR="00FF7858" w:rsidRPr="00C2385D" w:rsidRDefault="00FF7858" w:rsidP="00ED7F48">
            <w:pPr>
              <w:pStyle w:val="Agency-body-text"/>
            </w:pPr>
          </w:p>
        </w:tc>
        <w:tc>
          <w:tcPr>
            <w:tcW w:w="4799" w:type="dxa"/>
          </w:tcPr>
          <w:p w14:paraId="729215F5" w14:textId="77777777" w:rsidR="00FF7858" w:rsidRPr="00C2385D" w:rsidRDefault="00FF7858" w:rsidP="00ED7F48">
            <w:pPr>
              <w:pStyle w:val="Agency-body-text"/>
            </w:pPr>
          </w:p>
        </w:tc>
      </w:tr>
    </w:tbl>
    <w:p w14:paraId="4D4EF7CF" w14:textId="3087AC3A" w:rsidR="008E56F4" w:rsidRPr="00C2385D" w:rsidRDefault="00FF7858" w:rsidP="00FF7858">
      <w:pPr>
        <w:pStyle w:val="Agency-heading-3"/>
      </w:pPr>
      <w:r w:rsidRPr="00C2385D">
        <w:t>Policy statement 1.4: The general legislation and policy framework ensures support for some learners/groups of learners and ensures rights-based practice, in line with key international and European-level conventions and communications</w:t>
      </w:r>
    </w:p>
    <w:tbl>
      <w:tblPr>
        <w:tblStyle w:val="TableGrid"/>
        <w:tblW w:w="0" w:type="auto"/>
        <w:tblLook w:val="04A0" w:firstRow="1" w:lastRow="0" w:firstColumn="1" w:lastColumn="0" w:noHBand="0" w:noVBand="1"/>
      </w:tblPr>
      <w:tblGrid>
        <w:gridCol w:w="4805"/>
        <w:gridCol w:w="4816"/>
        <w:gridCol w:w="4799"/>
      </w:tblGrid>
      <w:tr w:rsidR="00FF7858" w:rsidRPr="00C2385D" w14:paraId="3C5E09A7" w14:textId="77777777" w:rsidTr="00ED7F48">
        <w:trPr>
          <w:cantSplit/>
          <w:tblHeader/>
        </w:trPr>
        <w:tc>
          <w:tcPr>
            <w:tcW w:w="4805" w:type="dxa"/>
          </w:tcPr>
          <w:p w14:paraId="4B605215"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4939C02D" w14:textId="77777777" w:rsidR="00FF7858" w:rsidRPr="00C2385D" w:rsidRDefault="00FF7858" w:rsidP="00ED7F48">
            <w:pPr>
              <w:pStyle w:val="Agency-body-text"/>
            </w:pPr>
            <w:r w:rsidRPr="00C2385D">
              <w:rPr>
                <w:b/>
                <w:bCs/>
              </w:rPr>
              <w:t>Indications of implementation</w:t>
            </w:r>
          </w:p>
        </w:tc>
        <w:tc>
          <w:tcPr>
            <w:tcW w:w="4799" w:type="dxa"/>
          </w:tcPr>
          <w:p w14:paraId="478E624D" w14:textId="77777777" w:rsidR="00FF7858" w:rsidRPr="00C2385D" w:rsidRDefault="00FF7858" w:rsidP="00ED7F48">
            <w:pPr>
              <w:pStyle w:val="Agency-body-text"/>
            </w:pPr>
            <w:r w:rsidRPr="00C2385D">
              <w:rPr>
                <w:b/>
                <w:bCs/>
              </w:rPr>
              <w:t>Internal notes</w:t>
            </w:r>
          </w:p>
        </w:tc>
      </w:tr>
      <w:tr w:rsidR="00FF7858" w:rsidRPr="00C2385D" w14:paraId="737701AE" w14:textId="77777777" w:rsidTr="00ED7F48">
        <w:trPr>
          <w:cantSplit/>
        </w:trPr>
        <w:tc>
          <w:tcPr>
            <w:tcW w:w="4805" w:type="dxa"/>
          </w:tcPr>
          <w:p w14:paraId="7EA511CC" w14:textId="77777777" w:rsidR="00FF7858" w:rsidRPr="00C2385D" w:rsidRDefault="00FF7858" w:rsidP="00ED7F48">
            <w:pPr>
              <w:pStyle w:val="Agency-body-text"/>
            </w:pPr>
          </w:p>
        </w:tc>
        <w:tc>
          <w:tcPr>
            <w:tcW w:w="4816" w:type="dxa"/>
          </w:tcPr>
          <w:p w14:paraId="1DA8BFEA" w14:textId="77777777" w:rsidR="00FF7858" w:rsidRPr="00C2385D" w:rsidRDefault="00FF7858" w:rsidP="00ED7F48">
            <w:pPr>
              <w:pStyle w:val="Agency-body-text"/>
            </w:pPr>
          </w:p>
        </w:tc>
        <w:tc>
          <w:tcPr>
            <w:tcW w:w="4799" w:type="dxa"/>
          </w:tcPr>
          <w:p w14:paraId="6DD730C6" w14:textId="77777777" w:rsidR="00FF7858" w:rsidRPr="00C2385D" w:rsidRDefault="00FF7858" w:rsidP="00ED7F48">
            <w:pPr>
              <w:pStyle w:val="Agency-body-text"/>
            </w:pPr>
          </w:p>
        </w:tc>
      </w:tr>
      <w:tr w:rsidR="00FF7858" w:rsidRPr="00C2385D" w14:paraId="60A16517" w14:textId="77777777" w:rsidTr="00ED7F48">
        <w:trPr>
          <w:cantSplit/>
        </w:trPr>
        <w:tc>
          <w:tcPr>
            <w:tcW w:w="4805" w:type="dxa"/>
          </w:tcPr>
          <w:p w14:paraId="378863AD" w14:textId="77777777" w:rsidR="00FF7858" w:rsidRPr="00C2385D" w:rsidRDefault="00FF7858" w:rsidP="00ED7F48">
            <w:pPr>
              <w:pStyle w:val="Agency-body-text"/>
            </w:pPr>
          </w:p>
        </w:tc>
        <w:tc>
          <w:tcPr>
            <w:tcW w:w="4816" w:type="dxa"/>
          </w:tcPr>
          <w:p w14:paraId="0664BA3E" w14:textId="77777777" w:rsidR="00FF7858" w:rsidRPr="00C2385D" w:rsidRDefault="00FF7858" w:rsidP="00ED7F48">
            <w:pPr>
              <w:pStyle w:val="Agency-body-text"/>
            </w:pPr>
          </w:p>
        </w:tc>
        <w:tc>
          <w:tcPr>
            <w:tcW w:w="4799" w:type="dxa"/>
          </w:tcPr>
          <w:p w14:paraId="6149A08E" w14:textId="77777777" w:rsidR="00FF7858" w:rsidRPr="00C2385D" w:rsidRDefault="00FF7858" w:rsidP="00ED7F48">
            <w:pPr>
              <w:pStyle w:val="Agency-body-text"/>
            </w:pPr>
          </w:p>
        </w:tc>
      </w:tr>
      <w:tr w:rsidR="00FF7858" w:rsidRPr="00C2385D" w14:paraId="547E0754" w14:textId="77777777" w:rsidTr="00ED7F48">
        <w:trPr>
          <w:cantSplit/>
        </w:trPr>
        <w:tc>
          <w:tcPr>
            <w:tcW w:w="4805" w:type="dxa"/>
          </w:tcPr>
          <w:p w14:paraId="2AB006B6" w14:textId="77777777" w:rsidR="00FF7858" w:rsidRPr="00C2385D" w:rsidRDefault="00FF7858" w:rsidP="00ED7F48">
            <w:pPr>
              <w:pStyle w:val="Agency-body-text"/>
            </w:pPr>
          </w:p>
        </w:tc>
        <w:tc>
          <w:tcPr>
            <w:tcW w:w="4816" w:type="dxa"/>
          </w:tcPr>
          <w:p w14:paraId="3DFE4869" w14:textId="77777777" w:rsidR="00FF7858" w:rsidRPr="00C2385D" w:rsidRDefault="00FF7858" w:rsidP="00ED7F48">
            <w:pPr>
              <w:pStyle w:val="Agency-body-text"/>
            </w:pPr>
          </w:p>
        </w:tc>
        <w:tc>
          <w:tcPr>
            <w:tcW w:w="4799" w:type="dxa"/>
          </w:tcPr>
          <w:p w14:paraId="5F2CCB3F" w14:textId="77777777" w:rsidR="00FF7858" w:rsidRPr="00C2385D" w:rsidRDefault="00FF7858" w:rsidP="00ED7F48">
            <w:pPr>
              <w:pStyle w:val="Agency-body-text"/>
            </w:pPr>
          </w:p>
        </w:tc>
      </w:tr>
      <w:tr w:rsidR="00FF7858" w:rsidRPr="00C2385D" w14:paraId="014940C0" w14:textId="77777777" w:rsidTr="00ED7F48">
        <w:trPr>
          <w:cantSplit/>
        </w:trPr>
        <w:tc>
          <w:tcPr>
            <w:tcW w:w="4805" w:type="dxa"/>
          </w:tcPr>
          <w:p w14:paraId="01EBFA62" w14:textId="77777777" w:rsidR="00FF7858" w:rsidRPr="00C2385D" w:rsidRDefault="00FF7858" w:rsidP="00ED7F48">
            <w:pPr>
              <w:pStyle w:val="Agency-body-text"/>
            </w:pPr>
          </w:p>
        </w:tc>
        <w:tc>
          <w:tcPr>
            <w:tcW w:w="4816" w:type="dxa"/>
          </w:tcPr>
          <w:p w14:paraId="54F14569" w14:textId="77777777" w:rsidR="00FF7858" w:rsidRPr="00C2385D" w:rsidRDefault="00FF7858" w:rsidP="00ED7F48">
            <w:pPr>
              <w:pStyle w:val="Agency-body-text"/>
            </w:pPr>
          </w:p>
        </w:tc>
        <w:tc>
          <w:tcPr>
            <w:tcW w:w="4799" w:type="dxa"/>
          </w:tcPr>
          <w:p w14:paraId="4700B5BF" w14:textId="77777777" w:rsidR="00FF7858" w:rsidRPr="00C2385D" w:rsidRDefault="00FF7858" w:rsidP="00ED7F48">
            <w:pPr>
              <w:pStyle w:val="Agency-body-text"/>
            </w:pPr>
          </w:p>
        </w:tc>
      </w:tr>
    </w:tbl>
    <w:p w14:paraId="61B68886" w14:textId="77777777" w:rsidR="00561EAA" w:rsidRPr="00C2385D" w:rsidRDefault="00561EAA" w:rsidP="008B46A4">
      <w:pPr>
        <w:pStyle w:val="Agency-body-text"/>
        <w:rPr>
          <w:b/>
          <w:color w:val="000000"/>
          <w:sz w:val="32"/>
          <w:szCs w:val="28"/>
        </w:rPr>
      </w:pPr>
      <w:r w:rsidRPr="00C2385D">
        <w:br w:type="page"/>
      </w:r>
    </w:p>
    <w:p w14:paraId="32A071A5" w14:textId="72BF7EF7" w:rsidR="00561EAA" w:rsidRPr="00C2385D" w:rsidRDefault="00561EAA" w:rsidP="00561EAA">
      <w:pPr>
        <w:pStyle w:val="Agency-heading-2"/>
      </w:pPr>
      <w:bookmarkStart w:id="10" w:name="_Toc161302758"/>
      <w:r w:rsidRPr="00C2385D">
        <w:lastRenderedPageBreak/>
        <w:t>Section 2: Flexible mechanisms for funding and resource allocation</w:t>
      </w:r>
      <w:bookmarkEnd w:id="10"/>
    </w:p>
    <w:p w14:paraId="50348F2C" w14:textId="3ED1EE6C"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Mechanisms </w:t>
      </w:r>
      <w:r w:rsidR="00904EC0" w:rsidRPr="00C2385D">
        <w:t xml:space="preserve">exist </w:t>
      </w:r>
      <w:r w:rsidRPr="00C2385D">
        <w:t>to support the on-going development of inclusive school communities and enable them to increase their capacity to respond to diversity, support all learners and meet the full range of their diverse needs.</w:t>
      </w:r>
    </w:p>
    <w:p w14:paraId="7CF065DC" w14:textId="4E3E0B2C" w:rsidR="00FF7858" w:rsidRPr="00C2385D" w:rsidRDefault="00FF7858" w:rsidP="00FF7858">
      <w:pPr>
        <w:pStyle w:val="Agency-heading-3"/>
      </w:pPr>
      <w:r w:rsidRPr="00C2385D">
        <w:t>Policy statement 2.1: Funding mechanisms are flexible enough to support the on-going development of school communities</w:t>
      </w:r>
    </w:p>
    <w:tbl>
      <w:tblPr>
        <w:tblStyle w:val="TableGrid"/>
        <w:tblW w:w="0" w:type="auto"/>
        <w:tblLook w:val="04A0" w:firstRow="1" w:lastRow="0" w:firstColumn="1" w:lastColumn="0" w:noHBand="0" w:noVBand="1"/>
      </w:tblPr>
      <w:tblGrid>
        <w:gridCol w:w="4805"/>
        <w:gridCol w:w="4816"/>
        <w:gridCol w:w="4799"/>
      </w:tblGrid>
      <w:tr w:rsidR="00FF7858" w:rsidRPr="00C2385D" w14:paraId="5A84FD16" w14:textId="77777777" w:rsidTr="00ED7F48">
        <w:trPr>
          <w:cantSplit/>
          <w:tblHeader/>
        </w:trPr>
        <w:tc>
          <w:tcPr>
            <w:tcW w:w="4805" w:type="dxa"/>
          </w:tcPr>
          <w:p w14:paraId="4D2980ED"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4C43F098" w14:textId="77777777" w:rsidR="00FF7858" w:rsidRPr="00C2385D" w:rsidRDefault="00FF7858" w:rsidP="00ED7F48">
            <w:pPr>
              <w:pStyle w:val="Agency-body-text"/>
            </w:pPr>
            <w:r w:rsidRPr="00C2385D">
              <w:rPr>
                <w:b/>
                <w:bCs/>
              </w:rPr>
              <w:t>Indications of implementation</w:t>
            </w:r>
          </w:p>
        </w:tc>
        <w:tc>
          <w:tcPr>
            <w:tcW w:w="4799" w:type="dxa"/>
          </w:tcPr>
          <w:p w14:paraId="6571D1A8" w14:textId="77777777" w:rsidR="00FF7858" w:rsidRPr="00C2385D" w:rsidRDefault="00FF7858" w:rsidP="00ED7F48">
            <w:pPr>
              <w:pStyle w:val="Agency-body-text"/>
            </w:pPr>
            <w:r w:rsidRPr="00C2385D">
              <w:rPr>
                <w:b/>
                <w:bCs/>
              </w:rPr>
              <w:t>Internal notes</w:t>
            </w:r>
          </w:p>
        </w:tc>
      </w:tr>
      <w:tr w:rsidR="00FF7858" w:rsidRPr="00C2385D" w14:paraId="07A59B26" w14:textId="77777777" w:rsidTr="00ED7F48">
        <w:trPr>
          <w:cantSplit/>
        </w:trPr>
        <w:tc>
          <w:tcPr>
            <w:tcW w:w="4805" w:type="dxa"/>
          </w:tcPr>
          <w:p w14:paraId="3AEE13C7" w14:textId="77777777" w:rsidR="00FF7858" w:rsidRPr="00C2385D" w:rsidRDefault="00FF7858" w:rsidP="00ED7F48">
            <w:pPr>
              <w:pStyle w:val="Agency-body-text"/>
            </w:pPr>
          </w:p>
        </w:tc>
        <w:tc>
          <w:tcPr>
            <w:tcW w:w="4816" w:type="dxa"/>
          </w:tcPr>
          <w:p w14:paraId="5A798A84" w14:textId="77777777" w:rsidR="00FF7858" w:rsidRPr="00C2385D" w:rsidRDefault="00FF7858" w:rsidP="00ED7F48">
            <w:pPr>
              <w:pStyle w:val="Agency-body-text"/>
            </w:pPr>
          </w:p>
        </w:tc>
        <w:tc>
          <w:tcPr>
            <w:tcW w:w="4799" w:type="dxa"/>
          </w:tcPr>
          <w:p w14:paraId="03C3BFE6" w14:textId="77777777" w:rsidR="00FF7858" w:rsidRPr="00C2385D" w:rsidRDefault="00FF7858" w:rsidP="00ED7F48">
            <w:pPr>
              <w:pStyle w:val="Agency-body-text"/>
            </w:pPr>
          </w:p>
        </w:tc>
      </w:tr>
      <w:tr w:rsidR="00FF7858" w:rsidRPr="00C2385D" w14:paraId="0795B4CF" w14:textId="77777777" w:rsidTr="00ED7F48">
        <w:trPr>
          <w:cantSplit/>
        </w:trPr>
        <w:tc>
          <w:tcPr>
            <w:tcW w:w="4805" w:type="dxa"/>
          </w:tcPr>
          <w:p w14:paraId="773DA3F1" w14:textId="77777777" w:rsidR="00FF7858" w:rsidRPr="00C2385D" w:rsidRDefault="00FF7858" w:rsidP="00ED7F48">
            <w:pPr>
              <w:pStyle w:val="Agency-body-text"/>
            </w:pPr>
          </w:p>
        </w:tc>
        <w:tc>
          <w:tcPr>
            <w:tcW w:w="4816" w:type="dxa"/>
          </w:tcPr>
          <w:p w14:paraId="12C75C06" w14:textId="77777777" w:rsidR="00FF7858" w:rsidRPr="00C2385D" w:rsidRDefault="00FF7858" w:rsidP="00ED7F48">
            <w:pPr>
              <w:pStyle w:val="Agency-body-text"/>
            </w:pPr>
          </w:p>
        </w:tc>
        <w:tc>
          <w:tcPr>
            <w:tcW w:w="4799" w:type="dxa"/>
          </w:tcPr>
          <w:p w14:paraId="0522153F" w14:textId="77777777" w:rsidR="00FF7858" w:rsidRPr="00C2385D" w:rsidRDefault="00FF7858" w:rsidP="00ED7F48">
            <w:pPr>
              <w:pStyle w:val="Agency-body-text"/>
            </w:pPr>
          </w:p>
        </w:tc>
      </w:tr>
      <w:tr w:rsidR="00FF7858" w:rsidRPr="00C2385D" w14:paraId="6D48EE13" w14:textId="77777777" w:rsidTr="00ED7F48">
        <w:trPr>
          <w:cantSplit/>
        </w:trPr>
        <w:tc>
          <w:tcPr>
            <w:tcW w:w="4805" w:type="dxa"/>
          </w:tcPr>
          <w:p w14:paraId="15460F0A" w14:textId="77777777" w:rsidR="00FF7858" w:rsidRPr="00C2385D" w:rsidRDefault="00FF7858" w:rsidP="00ED7F48">
            <w:pPr>
              <w:pStyle w:val="Agency-body-text"/>
            </w:pPr>
          </w:p>
        </w:tc>
        <w:tc>
          <w:tcPr>
            <w:tcW w:w="4816" w:type="dxa"/>
          </w:tcPr>
          <w:p w14:paraId="3BBBC20F" w14:textId="77777777" w:rsidR="00FF7858" w:rsidRPr="00C2385D" w:rsidRDefault="00FF7858" w:rsidP="00ED7F48">
            <w:pPr>
              <w:pStyle w:val="Agency-body-text"/>
            </w:pPr>
          </w:p>
        </w:tc>
        <w:tc>
          <w:tcPr>
            <w:tcW w:w="4799" w:type="dxa"/>
          </w:tcPr>
          <w:p w14:paraId="2D10819B" w14:textId="77777777" w:rsidR="00FF7858" w:rsidRPr="00C2385D" w:rsidRDefault="00FF7858" w:rsidP="00ED7F48">
            <w:pPr>
              <w:pStyle w:val="Agency-body-text"/>
            </w:pPr>
          </w:p>
        </w:tc>
      </w:tr>
      <w:tr w:rsidR="00FF7858" w:rsidRPr="00C2385D" w14:paraId="582B647B" w14:textId="77777777" w:rsidTr="00ED7F48">
        <w:trPr>
          <w:cantSplit/>
        </w:trPr>
        <w:tc>
          <w:tcPr>
            <w:tcW w:w="4805" w:type="dxa"/>
          </w:tcPr>
          <w:p w14:paraId="21E235C8" w14:textId="77777777" w:rsidR="00FF7858" w:rsidRPr="00C2385D" w:rsidRDefault="00FF7858" w:rsidP="00ED7F48">
            <w:pPr>
              <w:pStyle w:val="Agency-body-text"/>
            </w:pPr>
          </w:p>
        </w:tc>
        <w:tc>
          <w:tcPr>
            <w:tcW w:w="4816" w:type="dxa"/>
          </w:tcPr>
          <w:p w14:paraId="7E35FC44" w14:textId="77777777" w:rsidR="00FF7858" w:rsidRPr="00C2385D" w:rsidRDefault="00FF7858" w:rsidP="00ED7F48">
            <w:pPr>
              <w:pStyle w:val="Agency-body-text"/>
            </w:pPr>
          </w:p>
        </w:tc>
        <w:tc>
          <w:tcPr>
            <w:tcW w:w="4799" w:type="dxa"/>
          </w:tcPr>
          <w:p w14:paraId="781BA8E5" w14:textId="77777777" w:rsidR="00FF7858" w:rsidRPr="00C2385D" w:rsidRDefault="00FF7858" w:rsidP="00ED7F48">
            <w:pPr>
              <w:pStyle w:val="Agency-body-text"/>
            </w:pPr>
          </w:p>
        </w:tc>
      </w:tr>
    </w:tbl>
    <w:p w14:paraId="382E5D1B" w14:textId="32361E14" w:rsidR="00FF7858" w:rsidRPr="00C2385D" w:rsidRDefault="00FF7858" w:rsidP="00FF7858">
      <w:pPr>
        <w:pStyle w:val="Agency-heading-3"/>
      </w:pPr>
      <w:r w:rsidRPr="00C2385D">
        <w:t>Policy statement 2.2: Mechanisms are in place to ensure that stakeholders in communities and schools are aware of the resource allocation and funding</w:t>
      </w:r>
      <w:r w:rsidR="002140CA" w:rsidRPr="00C2385D">
        <w:t xml:space="preserve"> processes</w:t>
      </w:r>
    </w:p>
    <w:tbl>
      <w:tblPr>
        <w:tblStyle w:val="TableGrid"/>
        <w:tblW w:w="0" w:type="auto"/>
        <w:tblLook w:val="04A0" w:firstRow="1" w:lastRow="0" w:firstColumn="1" w:lastColumn="0" w:noHBand="0" w:noVBand="1"/>
      </w:tblPr>
      <w:tblGrid>
        <w:gridCol w:w="4805"/>
        <w:gridCol w:w="4816"/>
        <w:gridCol w:w="4799"/>
      </w:tblGrid>
      <w:tr w:rsidR="00FF7858" w:rsidRPr="00C2385D" w14:paraId="3A4E2209" w14:textId="77777777" w:rsidTr="00ED7F48">
        <w:trPr>
          <w:cantSplit/>
          <w:tblHeader/>
        </w:trPr>
        <w:tc>
          <w:tcPr>
            <w:tcW w:w="4805" w:type="dxa"/>
          </w:tcPr>
          <w:p w14:paraId="510BB469"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49150200" w14:textId="77777777" w:rsidR="00FF7858" w:rsidRPr="00C2385D" w:rsidRDefault="00FF7858" w:rsidP="00ED7F48">
            <w:pPr>
              <w:pStyle w:val="Agency-body-text"/>
            </w:pPr>
            <w:r w:rsidRPr="00C2385D">
              <w:rPr>
                <w:b/>
                <w:bCs/>
              </w:rPr>
              <w:t>Indications of implementation</w:t>
            </w:r>
          </w:p>
        </w:tc>
        <w:tc>
          <w:tcPr>
            <w:tcW w:w="4799" w:type="dxa"/>
          </w:tcPr>
          <w:p w14:paraId="45FA9C61" w14:textId="77777777" w:rsidR="00FF7858" w:rsidRPr="00C2385D" w:rsidRDefault="00FF7858" w:rsidP="00ED7F48">
            <w:pPr>
              <w:pStyle w:val="Agency-body-text"/>
            </w:pPr>
            <w:r w:rsidRPr="00C2385D">
              <w:rPr>
                <w:b/>
                <w:bCs/>
              </w:rPr>
              <w:t>Internal notes</w:t>
            </w:r>
          </w:p>
        </w:tc>
      </w:tr>
      <w:tr w:rsidR="00FF7858" w:rsidRPr="00C2385D" w14:paraId="7B948261" w14:textId="77777777" w:rsidTr="00ED7F48">
        <w:trPr>
          <w:cantSplit/>
        </w:trPr>
        <w:tc>
          <w:tcPr>
            <w:tcW w:w="4805" w:type="dxa"/>
          </w:tcPr>
          <w:p w14:paraId="627C8337" w14:textId="77777777" w:rsidR="00FF7858" w:rsidRPr="00C2385D" w:rsidRDefault="00FF7858" w:rsidP="00ED7F48">
            <w:pPr>
              <w:pStyle w:val="Agency-body-text"/>
            </w:pPr>
          </w:p>
        </w:tc>
        <w:tc>
          <w:tcPr>
            <w:tcW w:w="4816" w:type="dxa"/>
          </w:tcPr>
          <w:p w14:paraId="5DC2CDEA" w14:textId="77777777" w:rsidR="00FF7858" w:rsidRPr="00C2385D" w:rsidRDefault="00FF7858" w:rsidP="00ED7F48">
            <w:pPr>
              <w:pStyle w:val="Agency-body-text"/>
            </w:pPr>
          </w:p>
        </w:tc>
        <w:tc>
          <w:tcPr>
            <w:tcW w:w="4799" w:type="dxa"/>
          </w:tcPr>
          <w:p w14:paraId="15626A4B" w14:textId="77777777" w:rsidR="00FF7858" w:rsidRPr="00C2385D" w:rsidRDefault="00FF7858" w:rsidP="00ED7F48">
            <w:pPr>
              <w:pStyle w:val="Agency-body-text"/>
            </w:pPr>
          </w:p>
        </w:tc>
      </w:tr>
      <w:tr w:rsidR="00FF7858" w:rsidRPr="00C2385D" w14:paraId="21E4A4BF" w14:textId="77777777" w:rsidTr="00ED7F48">
        <w:trPr>
          <w:cantSplit/>
        </w:trPr>
        <w:tc>
          <w:tcPr>
            <w:tcW w:w="4805" w:type="dxa"/>
          </w:tcPr>
          <w:p w14:paraId="0B5AB9DA" w14:textId="77777777" w:rsidR="00FF7858" w:rsidRPr="00C2385D" w:rsidRDefault="00FF7858" w:rsidP="00ED7F48">
            <w:pPr>
              <w:pStyle w:val="Agency-body-text"/>
            </w:pPr>
          </w:p>
        </w:tc>
        <w:tc>
          <w:tcPr>
            <w:tcW w:w="4816" w:type="dxa"/>
          </w:tcPr>
          <w:p w14:paraId="3298A85A" w14:textId="77777777" w:rsidR="00FF7858" w:rsidRPr="00C2385D" w:rsidRDefault="00FF7858" w:rsidP="00ED7F48">
            <w:pPr>
              <w:pStyle w:val="Agency-body-text"/>
            </w:pPr>
          </w:p>
        </w:tc>
        <w:tc>
          <w:tcPr>
            <w:tcW w:w="4799" w:type="dxa"/>
          </w:tcPr>
          <w:p w14:paraId="257F5B77" w14:textId="77777777" w:rsidR="00FF7858" w:rsidRPr="00C2385D" w:rsidRDefault="00FF7858" w:rsidP="00ED7F48">
            <w:pPr>
              <w:pStyle w:val="Agency-body-text"/>
            </w:pPr>
          </w:p>
        </w:tc>
      </w:tr>
      <w:tr w:rsidR="00FF7858" w:rsidRPr="00C2385D" w14:paraId="0F705EAD" w14:textId="77777777" w:rsidTr="00ED7F48">
        <w:trPr>
          <w:cantSplit/>
        </w:trPr>
        <w:tc>
          <w:tcPr>
            <w:tcW w:w="4805" w:type="dxa"/>
          </w:tcPr>
          <w:p w14:paraId="5B90F5EC" w14:textId="77777777" w:rsidR="00FF7858" w:rsidRPr="00C2385D" w:rsidRDefault="00FF7858" w:rsidP="00ED7F48">
            <w:pPr>
              <w:pStyle w:val="Agency-body-text"/>
            </w:pPr>
          </w:p>
        </w:tc>
        <w:tc>
          <w:tcPr>
            <w:tcW w:w="4816" w:type="dxa"/>
          </w:tcPr>
          <w:p w14:paraId="633743F6" w14:textId="77777777" w:rsidR="00FF7858" w:rsidRPr="00C2385D" w:rsidRDefault="00FF7858" w:rsidP="00ED7F48">
            <w:pPr>
              <w:pStyle w:val="Agency-body-text"/>
            </w:pPr>
          </w:p>
        </w:tc>
        <w:tc>
          <w:tcPr>
            <w:tcW w:w="4799" w:type="dxa"/>
          </w:tcPr>
          <w:p w14:paraId="5A371D6A" w14:textId="77777777" w:rsidR="00FF7858" w:rsidRPr="00C2385D" w:rsidRDefault="00FF7858" w:rsidP="00ED7F48">
            <w:pPr>
              <w:pStyle w:val="Agency-body-text"/>
            </w:pPr>
          </w:p>
        </w:tc>
      </w:tr>
      <w:tr w:rsidR="00FF7858" w:rsidRPr="00C2385D" w14:paraId="56E01614" w14:textId="77777777" w:rsidTr="00ED7F48">
        <w:trPr>
          <w:cantSplit/>
        </w:trPr>
        <w:tc>
          <w:tcPr>
            <w:tcW w:w="4805" w:type="dxa"/>
          </w:tcPr>
          <w:p w14:paraId="64ECCD4A" w14:textId="77777777" w:rsidR="00FF7858" w:rsidRPr="00C2385D" w:rsidRDefault="00FF7858" w:rsidP="00ED7F48">
            <w:pPr>
              <w:pStyle w:val="Agency-body-text"/>
            </w:pPr>
          </w:p>
        </w:tc>
        <w:tc>
          <w:tcPr>
            <w:tcW w:w="4816" w:type="dxa"/>
          </w:tcPr>
          <w:p w14:paraId="6B8C83CB" w14:textId="77777777" w:rsidR="00FF7858" w:rsidRPr="00C2385D" w:rsidRDefault="00FF7858" w:rsidP="00ED7F48">
            <w:pPr>
              <w:pStyle w:val="Agency-body-text"/>
            </w:pPr>
          </w:p>
        </w:tc>
        <w:tc>
          <w:tcPr>
            <w:tcW w:w="4799" w:type="dxa"/>
          </w:tcPr>
          <w:p w14:paraId="08A902E1" w14:textId="77777777" w:rsidR="00FF7858" w:rsidRPr="00C2385D" w:rsidRDefault="00FF7858" w:rsidP="00ED7F48">
            <w:pPr>
              <w:pStyle w:val="Agency-body-text"/>
            </w:pPr>
          </w:p>
        </w:tc>
      </w:tr>
    </w:tbl>
    <w:p w14:paraId="0B88026E" w14:textId="4CE493D6" w:rsidR="00FF7858" w:rsidRPr="00C2385D" w:rsidRDefault="00FF7858" w:rsidP="00FF7858">
      <w:pPr>
        <w:pStyle w:val="Agency-heading-3"/>
      </w:pPr>
      <w:r w:rsidRPr="00C2385D">
        <w:lastRenderedPageBreak/>
        <w:t>Policy statement 2.3: The funding mechanisms in place are flexible enough to enable schools to build capacity to support all learners</w:t>
      </w:r>
    </w:p>
    <w:tbl>
      <w:tblPr>
        <w:tblStyle w:val="TableGrid"/>
        <w:tblW w:w="0" w:type="auto"/>
        <w:tblLook w:val="04A0" w:firstRow="1" w:lastRow="0" w:firstColumn="1" w:lastColumn="0" w:noHBand="0" w:noVBand="1"/>
      </w:tblPr>
      <w:tblGrid>
        <w:gridCol w:w="4805"/>
        <w:gridCol w:w="4816"/>
        <w:gridCol w:w="4799"/>
      </w:tblGrid>
      <w:tr w:rsidR="00FF7858" w:rsidRPr="00C2385D" w14:paraId="02271CDB" w14:textId="77777777" w:rsidTr="00ED7F48">
        <w:trPr>
          <w:cantSplit/>
          <w:tblHeader/>
        </w:trPr>
        <w:tc>
          <w:tcPr>
            <w:tcW w:w="4805" w:type="dxa"/>
          </w:tcPr>
          <w:p w14:paraId="7BD1DE6B"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3D4EB25F" w14:textId="77777777" w:rsidR="00FF7858" w:rsidRPr="00C2385D" w:rsidRDefault="00FF7858" w:rsidP="00ED7F48">
            <w:pPr>
              <w:pStyle w:val="Agency-body-text"/>
            </w:pPr>
            <w:r w:rsidRPr="00C2385D">
              <w:rPr>
                <w:b/>
                <w:bCs/>
              </w:rPr>
              <w:t>Indications of implementation</w:t>
            </w:r>
          </w:p>
        </w:tc>
        <w:tc>
          <w:tcPr>
            <w:tcW w:w="4799" w:type="dxa"/>
          </w:tcPr>
          <w:p w14:paraId="0F1DB7F6" w14:textId="77777777" w:rsidR="00FF7858" w:rsidRPr="00C2385D" w:rsidRDefault="00FF7858" w:rsidP="00ED7F48">
            <w:pPr>
              <w:pStyle w:val="Agency-body-text"/>
            </w:pPr>
            <w:r w:rsidRPr="00C2385D">
              <w:rPr>
                <w:b/>
                <w:bCs/>
              </w:rPr>
              <w:t>Internal notes</w:t>
            </w:r>
          </w:p>
        </w:tc>
      </w:tr>
      <w:tr w:rsidR="00FF7858" w:rsidRPr="00C2385D" w14:paraId="230A531A" w14:textId="77777777" w:rsidTr="00ED7F48">
        <w:trPr>
          <w:cantSplit/>
        </w:trPr>
        <w:tc>
          <w:tcPr>
            <w:tcW w:w="4805" w:type="dxa"/>
          </w:tcPr>
          <w:p w14:paraId="318AB1C9" w14:textId="77777777" w:rsidR="00FF7858" w:rsidRPr="00C2385D" w:rsidRDefault="00FF7858" w:rsidP="00ED7F48">
            <w:pPr>
              <w:pStyle w:val="Agency-body-text"/>
            </w:pPr>
          </w:p>
        </w:tc>
        <w:tc>
          <w:tcPr>
            <w:tcW w:w="4816" w:type="dxa"/>
          </w:tcPr>
          <w:p w14:paraId="30D336A7" w14:textId="77777777" w:rsidR="00FF7858" w:rsidRPr="00C2385D" w:rsidRDefault="00FF7858" w:rsidP="00ED7F48">
            <w:pPr>
              <w:pStyle w:val="Agency-body-text"/>
            </w:pPr>
          </w:p>
        </w:tc>
        <w:tc>
          <w:tcPr>
            <w:tcW w:w="4799" w:type="dxa"/>
          </w:tcPr>
          <w:p w14:paraId="31E46BDA" w14:textId="77777777" w:rsidR="00FF7858" w:rsidRPr="00C2385D" w:rsidRDefault="00FF7858" w:rsidP="00ED7F48">
            <w:pPr>
              <w:pStyle w:val="Agency-body-text"/>
            </w:pPr>
          </w:p>
        </w:tc>
      </w:tr>
      <w:tr w:rsidR="00FF7858" w:rsidRPr="00C2385D" w14:paraId="6DB177A6" w14:textId="77777777" w:rsidTr="00ED7F48">
        <w:trPr>
          <w:cantSplit/>
        </w:trPr>
        <w:tc>
          <w:tcPr>
            <w:tcW w:w="4805" w:type="dxa"/>
          </w:tcPr>
          <w:p w14:paraId="5E22DC2B" w14:textId="77777777" w:rsidR="00FF7858" w:rsidRPr="00C2385D" w:rsidRDefault="00FF7858" w:rsidP="00ED7F48">
            <w:pPr>
              <w:pStyle w:val="Agency-body-text"/>
            </w:pPr>
          </w:p>
        </w:tc>
        <w:tc>
          <w:tcPr>
            <w:tcW w:w="4816" w:type="dxa"/>
          </w:tcPr>
          <w:p w14:paraId="7A6541A6" w14:textId="77777777" w:rsidR="00FF7858" w:rsidRPr="00C2385D" w:rsidRDefault="00FF7858" w:rsidP="00ED7F48">
            <w:pPr>
              <w:pStyle w:val="Agency-body-text"/>
            </w:pPr>
          </w:p>
        </w:tc>
        <w:tc>
          <w:tcPr>
            <w:tcW w:w="4799" w:type="dxa"/>
          </w:tcPr>
          <w:p w14:paraId="199469F4" w14:textId="77777777" w:rsidR="00FF7858" w:rsidRPr="00C2385D" w:rsidRDefault="00FF7858" w:rsidP="00ED7F48">
            <w:pPr>
              <w:pStyle w:val="Agency-body-text"/>
            </w:pPr>
          </w:p>
        </w:tc>
      </w:tr>
      <w:tr w:rsidR="00FF7858" w:rsidRPr="00C2385D" w14:paraId="181967C7" w14:textId="77777777" w:rsidTr="00ED7F48">
        <w:trPr>
          <w:cantSplit/>
        </w:trPr>
        <w:tc>
          <w:tcPr>
            <w:tcW w:w="4805" w:type="dxa"/>
          </w:tcPr>
          <w:p w14:paraId="4C481C7B" w14:textId="77777777" w:rsidR="00FF7858" w:rsidRPr="00C2385D" w:rsidRDefault="00FF7858" w:rsidP="00ED7F48">
            <w:pPr>
              <w:pStyle w:val="Agency-body-text"/>
            </w:pPr>
          </w:p>
        </w:tc>
        <w:tc>
          <w:tcPr>
            <w:tcW w:w="4816" w:type="dxa"/>
          </w:tcPr>
          <w:p w14:paraId="05797A39" w14:textId="77777777" w:rsidR="00FF7858" w:rsidRPr="00C2385D" w:rsidRDefault="00FF7858" w:rsidP="00ED7F48">
            <w:pPr>
              <w:pStyle w:val="Agency-body-text"/>
            </w:pPr>
          </w:p>
        </w:tc>
        <w:tc>
          <w:tcPr>
            <w:tcW w:w="4799" w:type="dxa"/>
          </w:tcPr>
          <w:p w14:paraId="20528086" w14:textId="77777777" w:rsidR="00FF7858" w:rsidRPr="00C2385D" w:rsidRDefault="00FF7858" w:rsidP="00ED7F48">
            <w:pPr>
              <w:pStyle w:val="Agency-body-text"/>
            </w:pPr>
          </w:p>
        </w:tc>
      </w:tr>
      <w:tr w:rsidR="00FF7858" w:rsidRPr="00C2385D" w14:paraId="3F235512" w14:textId="77777777" w:rsidTr="00ED7F48">
        <w:trPr>
          <w:cantSplit/>
        </w:trPr>
        <w:tc>
          <w:tcPr>
            <w:tcW w:w="4805" w:type="dxa"/>
          </w:tcPr>
          <w:p w14:paraId="21AF01A1" w14:textId="77777777" w:rsidR="00FF7858" w:rsidRPr="00C2385D" w:rsidRDefault="00FF7858" w:rsidP="00ED7F48">
            <w:pPr>
              <w:pStyle w:val="Agency-body-text"/>
            </w:pPr>
          </w:p>
        </w:tc>
        <w:tc>
          <w:tcPr>
            <w:tcW w:w="4816" w:type="dxa"/>
          </w:tcPr>
          <w:p w14:paraId="51DE4A24" w14:textId="77777777" w:rsidR="00FF7858" w:rsidRPr="00C2385D" w:rsidRDefault="00FF7858" w:rsidP="00ED7F48">
            <w:pPr>
              <w:pStyle w:val="Agency-body-text"/>
            </w:pPr>
          </w:p>
        </w:tc>
        <w:tc>
          <w:tcPr>
            <w:tcW w:w="4799" w:type="dxa"/>
          </w:tcPr>
          <w:p w14:paraId="57CF19F3" w14:textId="77777777" w:rsidR="00FF7858" w:rsidRPr="00C2385D" w:rsidRDefault="00FF7858" w:rsidP="00ED7F48">
            <w:pPr>
              <w:pStyle w:val="Agency-body-text"/>
            </w:pPr>
          </w:p>
        </w:tc>
      </w:tr>
    </w:tbl>
    <w:p w14:paraId="4FFDB212" w14:textId="7558BEEA" w:rsidR="00FF7858" w:rsidRPr="00C2385D" w:rsidRDefault="00FF7858" w:rsidP="00FF7858">
      <w:pPr>
        <w:pStyle w:val="Agency-heading-3"/>
      </w:pPr>
      <w:r w:rsidRPr="00C2385D">
        <w:t>Policy statement 2.4: Processes are in place to ensure that the allocation of funding supports capacity building in individual schools to reduce barriers to learning for learners vulnerable to exclusion</w:t>
      </w:r>
    </w:p>
    <w:tbl>
      <w:tblPr>
        <w:tblStyle w:val="TableGrid"/>
        <w:tblW w:w="0" w:type="auto"/>
        <w:tblLook w:val="04A0" w:firstRow="1" w:lastRow="0" w:firstColumn="1" w:lastColumn="0" w:noHBand="0" w:noVBand="1"/>
      </w:tblPr>
      <w:tblGrid>
        <w:gridCol w:w="4805"/>
        <w:gridCol w:w="4816"/>
        <w:gridCol w:w="4799"/>
      </w:tblGrid>
      <w:tr w:rsidR="00FF7858" w:rsidRPr="00C2385D" w14:paraId="3D578837" w14:textId="77777777" w:rsidTr="00ED7F48">
        <w:trPr>
          <w:cantSplit/>
          <w:tblHeader/>
        </w:trPr>
        <w:tc>
          <w:tcPr>
            <w:tcW w:w="4805" w:type="dxa"/>
          </w:tcPr>
          <w:p w14:paraId="52A549DC"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2A0F5749" w14:textId="77777777" w:rsidR="00FF7858" w:rsidRPr="00C2385D" w:rsidRDefault="00FF7858" w:rsidP="00ED7F48">
            <w:pPr>
              <w:pStyle w:val="Agency-body-text"/>
            </w:pPr>
            <w:r w:rsidRPr="00C2385D">
              <w:rPr>
                <w:b/>
                <w:bCs/>
              </w:rPr>
              <w:t>Indications of implementation</w:t>
            </w:r>
          </w:p>
        </w:tc>
        <w:tc>
          <w:tcPr>
            <w:tcW w:w="4799" w:type="dxa"/>
          </w:tcPr>
          <w:p w14:paraId="2994679C" w14:textId="77777777" w:rsidR="00FF7858" w:rsidRPr="00C2385D" w:rsidRDefault="00FF7858" w:rsidP="00ED7F48">
            <w:pPr>
              <w:pStyle w:val="Agency-body-text"/>
            </w:pPr>
            <w:r w:rsidRPr="00C2385D">
              <w:rPr>
                <w:b/>
                <w:bCs/>
              </w:rPr>
              <w:t>Internal notes</w:t>
            </w:r>
          </w:p>
        </w:tc>
      </w:tr>
      <w:tr w:rsidR="00FF7858" w:rsidRPr="00C2385D" w14:paraId="12B1325F" w14:textId="77777777" w:rsidTr="00ED7F48">
        <w:trPr>
          <w:cantSplit/>
        </w:trPr>
        <w:tc>
          <w:tcPr>
            <w:tcW w:w="4805" w:type="dxa"/>
          </w:tcPr>
          <w:p w14:paraId="621176D4" w14:textId="77777777" w:rsidR="00FF7858" w:rsidRPr="00C2385D" w:rsidRDefault="00FF7858" w:rsidP="00ED7F48">
            <w:pPr>
              <w:pStyle w:val="Agency-body-text"/>
            </w:pPr>
          </w:p>
        </w:tc>
        <w:tc>
          <w:tcPr>
            <w:tcW w:w="4816" w:type="dxa"/>
          </w:tcPr>
          <w:p w14:paraId="53087C7B" w14:textId="77777777" w:rsidR="00FF7858" w:rsidRPr="00C2385D" w:rsidRDefault="00FF7858" w:rsidP="00ED7F48">
            <w:pPr>
              <w:pStyle w:val="Agency-body-text"/>
            </w:pPr>
          </w:p>
        </w:tc>
        <w:tc>
          <w:tcPr>
            <w:tcW w:w="4799" w:type="dxa"/>
          </w:tcPr>
          <w:p w14:paraId="079C4FE1" w14:textId="77777777" w:rsidR="00FF7858" w:rsidRPr="00C2385D" w:rsidRDefault="00FF7858" w:rsidP="00ED7F48">
            <w:pPr>
              <w:pStyle w:val="Agency-body-text"/>
            </w:pPr>
          </w:p>
        </w:tc>
      </w:tr>
      <w:tr w:rsidR="00FF7858" w:rsidRPr="00C2385D" w14:paraId="277868DD" w14:textId="77777777" w:rsidTr="00ED7F48">
        <w:trPr>
          <w:cantSplit/>
        </w:trPr>
        <w:tc>
          <w:tcPr>
            <w:tcW w:w="4805" w:type="dxa"/>
          </w:tcPr>
          <w:p w14:paraId="32E632DD" w14:textId="77777777" w:rsidR="00FF7858" w:rsidRPr="00C2385D" w:rsidRDefault="00FF7858" w:rsidP="00ED7F48">
            <w:pPr>
              <w:pStyle w:val="Agency-body-text"/>
            </w:pPr>
          </w:p>
        </w:tc>
        <w:tc>
          <w:tcPr>
            <w:tcW w:w="4816" w:type="dxa"/>
          </w:tcPr>
          <w:p w14:paraId="443A25A5" w14:textId="77777777" w:rsidR="00FF7858" w:rsidRPr="00C2385D" w:rsidRDefault="00FF7858" w:rsidP="00ED7F48">
            <w:pPr>
              <w:pStyle w:val="Agency-body-text"/>
            </w:pPr>
          </w:p>
        </w:tc>
        <w:tc>
          <w:tcPr>
            <w:tcW w:w="4799" w:type="dxa"/>
          </w:tcPr>
          <w:p w14:paraId="05C31139" w14:textId="77777777" w:rsidR="00FF7858" w:rsidRPr="00C2385D" w:rsidRDefault="00FF7858" w:rsidP="00ED7F48">
            <w:pPr>
              <w:pStyle w:val="Agency-body-text"/>
            </w:pPr>
          </w:p>
        </w:tc>
      </w:tr>
      <w:tr w:rsidR="00FF7858" w:rsidRPr="00C2385D" w14:paraId="64A9A4A1" w14:textId="77777777" w:rsidTr="00ED7F48">
        <w:trPr>
          <w:cantSplit/>
        </w:trPr>
        <w:tc>
          <w:tcPr>
            <w:tcW w:w="4805" w:type="dxa"/>
          </w:tcPr>
          <w:p w14:paraId="515B9FC1" w14:textId="77777777" w:rsidR="00FF7858" w:rsidRPr="00C2385D" w:rsidRDefault="00FF7858" w:rsidP="00ED7F48">
            <w:pPr>
              <w:pStyle w:val="Agency-body-text"/>
            </w:pPr>
          </w:p>
        </w:tc>
        <w:tc>
          <w:tcPr>
            <w:tcW w:w="4816" w:type="dxa"/>
          </w:tcPr>
          <w:p w14:paraId="430C952A" w14:textId="77777777" w:rsidR="00FF7858" w:rsidRPr="00C2385D" w:rsidRDefault="00FF7858" w:rsidP="00ED7F48">
            <w:pPr>
              <w:pStyle w:val="Agency-body-text"/>
            </w:pPr>
          </w:p>
        </w:tc>
        <w:tc>
          <w:tcPr>
            <w:tcW w:w="4799" w:type="dxa"/>
          </w:tcPr>
          <w:p w14:paraId="54C3553B" w14:textId="77777777" w:rsidR="00FF7858" w:rsidRPr="00C2385D" w:rsidRDefault="00FF7858" w:rsidP="00ED7F48">
            <w:pPr>
              <w:pStyle w:val="Agency-body-text"/>
            </w:pPr>
          </w:p>
        </w:tc>
      </w:tr>
      <w:tr w:rsidR="00FF7858" w:rsidRPr="00C2385D" w14:paraId="5C4D0140" w14:textId="77777777" w:rsidTr="00ED7F48">
        <w:trPr>
          <w:cantSplit/>
        </w:trPr>
        <w:tc>
          <w:tcPr>
            <w:tcW w:w="4805" w:type="dxa"/>
          </w:tcPr>
          <w:p w14:paraId="5B1D996A" w14:textId="77777777" w:rsidR="00FF7858" w:rsidRPr="00C2385D" w:rsidRDefault="00FF7858" w:rsidP="00ED7F48">
            <w:pPr>
              <w:pStyle w:val="Agency-body-text"/>
            </w:pPr>
          </w:p>
        </w:tc>
        <w:tc>
          <w:tcPr>
            <w:tcW w:w="4816" w:type="dxa"/>
          </w:tcPr>
          <w:p w14:paraId="19936B0D" w14:textId="77777777" w:rsidR="00FF7858" w:rsidRPr="00C2385D" w:rsidRDefault="00FF7858" w:rsidP="00ED7F48">
            <w:pPr>
              <w:pStyle w:val="Agency-body-text"/>
            </w:pPr>
          </w:p>
        </w:tc>
        <w:tc>
          <w:tcPr>
            <w:tcW w:w="4799" w:type="dxa"/>
          </w:tcPr>
          <w:p w14:paraId="477E88A5" w14:textId="77777777" w:rsidR="00FF7858" w:rsidRPr="00C2385D" w:rsidRDefault="00FF7858" w:rsidP="00ED7F48">
            <w:pPr>
              <w:pStyle w:val="Agency-body-text"/>
            </w:pPr>
          </w:p>
        </w:tc>
      </w:tr>
    </w:tbl>
    <w:p w14:paraId="757FFEED" w14:textId="43E30E0B" w:rsidR="00FF7858" w:rsidRPr="00C2385D" w:rsidRDefault="00FF7858" w:rsidP="00FF7858">
      <w:pPr>
        <w:pStyle w:val="Agency-heading-3"/>
      </w:pPr>
      <w:r w:rsidRPr="00C2385D">
        <w:lastRenderedPageBreak/>
        <w:t xml:space="preserve">Policy statement 2.5: Requirements are in place for schools to report back and justify their additional </w:t>
      </w:r>
      <w:hyperlink w:anchor="discretionary" w:history="1">
        <w:r w:rsidRPr="00C2385D">
          <w:rPr>
            <w:rStyle w:val="Hyperlink"/>
          </w:rPr>
          <w:t>discretionary funding</w:t>
        </w:r>
      </w:hyperlink>
      <w:r w:rsidRPr="00C2385D">
        <w:t xml:space="preserve"> to national or regional bodies</w:t>
      </w:r>
    </w:p>
    <w:tbl>
      <w:tblPr>
        <w:tblStyle w:val="TableGrid"/>
        <w:tblW w:w="0" w:type="auto"/>
        <w:tblLook w:val="04A0" w:firstRow="1" w:lastRow="0" w:firstColumn="1" w:lastColumn="0" w:noHBand="0" w:noVBand="1"/>
      </w:tblPr>
      <w:tblGrid>
        <w:gridCol w:w="4805"/>
        <w:gridCol w:w="4816"/>
        <w:gridCol w:w="4799"/>
      </w:tblGrid>
      <w:tr w:rsidR="00FF7858" w:rsidRPr="00C2385D" w14:paraId="179776B8" w14:textId="77777777" w:rsidTr="00ED7F48">
        <w:trPr>
          <w:cantSplit/>
          <w:tblHeader/>
        </w:trPr>
        <w:tc>
          <w:tcPr>
            <w:tcW w:w="4805" w:type="dxa"/>
          </w:tcPr>
          <w:p w14:paraId="4A63D012" w14:textId="77777777" w:rsidR="00FF7858" w:rsidRPr="00C2385D" w:rsidRDefault="00FF7858" w:rsidP="00ED7F48">
            <w:pPr>
              <w:pStyle w:val="Agency-body-text"/>
            </w:pPr>
            <w:r w:rsidRPr="00C2385D">
              <w:rPr>
                <w:rFonts w:asciiTheme="majorHAnsi" w:hAnsiTheme="majorHAnsi" w:cstheme="majorHAnsi"/>
                <w:b/>
                <w:bCs/>
              </w:rPr>
              <w:t>Indications of policy</w:t>
            </w:r>
          </w:p>
        </w:tc>
        <w:tc>
          <w:tcPr>
            <w:tcW w:w="4816" w:type="dxa"/>
          </w:tcPr>
          <w:p w14:paraId="723213AF" w14:textId="77777777" w:rsidR="00FF7858" w:rsidRPr="00C2385D" w:rsidRDefault="00FF7858" w:rsidP="00ED7F48">
            <w:pPr>
              <w:pStyle w:val="Agency-body-text"/>
            </w:pPr>
            <w:r w:rsidRPr="00C2385D">
              <w:rPr>
                <w:b/>
                <w:bCs/>
              </w:rPr>
              <w:t>Indications of implementation</w:t>
            </w:r>
          </w:p>
        </w:tc>
        <w:tc>
          <w:tcPr>
            <w:tcW w:w="4799" w:type="dxa"/>
          </w:tcPr>
          <w:p w14:paraId="062A15EA" w14:textId="77777777" w:rsidR="00FF7858" w:rsidRPr="00C2385D" w:rsidRDefault="00FF7858" w:rsidP="00ED7F48">
            <w:pPr>
              <w:pStyle w:val="Agency-body-text"/>
            </w:pPr>
            <w:r w:rsidRPr="00C2385D">
              <w:rPr>
                <w:b/>
                <w:bCs/>
              </w:rPr>
              <w:t>Internal notes</w:t>
            </w:r>
          </w:p>
        </w:tc>
      </w:tr>
      <w:tr w:rsidR="00FF7858" w:rsidRPr="00C2385D" w14:paraId="4EC48BCD" w14:textId="77777777" w:rsidTr="00ED7F48">
        <w:trPr>
          <w:cantSplit/>
        </w:trPr>
        <w:tc>
          <w:tcPr>
            <w:tcW w:w="4805" w:type="dxa"/>
          </w:tcPr>
          <w:p w14:paraId="28B239FA" w14:textId="77777777" w:rsidR="00FF7858" w:rsidRPr="00C2385D" w:rsidRDefault="00FF7858" w:rsidP="00ED7F48">
            <w:pPr>
              <w:pStyle w:val="Agency-body-text"/>
            </w:pPr>
          </w:p>
        </w:tc>
        <w:tc>
          <w:tcPr>
            <w:tcW w:w="4816" w:type="dxa"/>
          </w:tcPr>
          <w:p w14:paraId="5866EA16" w14:textId="77777777" w:rsidR="00FF7858" w:rsidRPr="00C2385D" w:rsidRDefault="00FF7858" w:rsidP="00ED7F48">
            <w:pPr>
              <w:pStyle w:val="Agency-body-text"/>
            </w:pPr>
          </w:p>
        </w:tc>
        <w:tc>
          <w:tcPr>
            <w:tcW w:w="4799" w:type="dxa"/>
          </w:tcPr>
          <w:p w14:paraId="7F2F25A8" w14:textId="77777777" w:rsidR="00FF7858" w:rsidRPr="00C2385D" w:rsidRDefault="00FF7858" w:rsidP="00ED7F48">
            <w:pPr>
              <w:pStyle w:val="Agency-body-text"/>
            </w:pPr>
          </w:p>
        </w:tc>
      </w:tr>
      <w:tr w:rsidR="00FF7858" w:rsidRPr="00C2385D" w14:paraId="34C0FD1D" w14:textId="77777777" w:rsidTr="00ED7F48">
        <w:trPr>
          <w:cantSplit/>
        </w:trPr>
        <w:tc>
          <w:tcPr>
            <w:tcW w:w="4805" w:type="dxa"/>
          </w:tcPr>
          <w:p w14:paraId="6534155B" w14:textId="77777777" w:rsidR="00FF7858" w:rsidRPr="00C2385D" w:rsidRDefault="00FF7858" w:rsidP="00ED7F48">
            <w:pPr>
              <w:pStyle w:val="Agency-body-text"/>
            </w:pPr>
          </w:p>
        </w:tc>
        <w:tc>
          <w:tcPr>
            <w:tcW w:w="4816" w:type="dxa"/>
          </w:tcPr>
          <w:p w14:paraId="1A2434C1" w14:textId="77777777" w:rsidR="00FF7858" w:rsidRPr="00C2385D" w:rsidRDefault="00FF7858" w:rsidP="00ED7F48">
            <w:pPr>
              <w:pStyle w:val="Agency-body-text"/>
            </w:pPr>
          </w:p>
        </w:tc>
        <w:tc>
          <w:tcPr>
            <w:tcW w:w="4799" w:type="dxa"/>
          </w:tcPr>
          <w:p w14:paraId="7A088AC7" w14:textId="77777777" w:rsidR="00FF7858" w:rsidRPr="00C2385D" w:rsidRDefault="00FF7858" w:rsidP="00ED7F48">
            <w:pPr>
              <w:pStyle w:val="Agency-body-text"/>
            </w:pPr>
          </w:p>
        </w:tc>
      </w:tr>
      <w:tr w:rsidR="00FF7858" w:rsidRPr="00C2385D" w14:paraId="05DBC2D2" w14:textId="77777777" w:rsidTr="00ED7F48">
        <w:trPr>
          <w:cantSplit/>
        </w:trPr>
        <w:tc>
          <w:tcPr>
            <w:tcW w:w="4805" w:type="dxa"/>
          </w:tcPr>
          <w:p w14:paraId="6ABB0EEF" w14:textId="77777777" w:rsidR="00FF7858" w:rsidRPr="00C2385D" w:rsidRDefault="00FF7858" w:rsidP="00ED7F48">
            <w:pPr>
              <w:pStyle w:val="Agency-body-text"/>
            </w:pPr>
          </w:p>
        </w:tc>
        <w:tc>
          <w:tcPr>
            <w:tcW w:w="4816" w:type="dxa"/>
          </w:tcPr>
          <w:p w14:paraId="2538D904" w14:textId="77777777" w:rsidR="00FF7858" w:rsidRPr="00C2385D" w:rsidRDefault="00FF7858" w:rsidP="00ED7F48">
            <w:pPr>
              <w:pStyle w:val="Agency-body-text"/>
            </w:pPr>
          </w:p>
        </w:tc>
        <w:tc>
          <w:tcPr>
            <w:tcW w:w="4799" w:type="dxa"/>
          </w:tcPr>
          <w:p w14:paraId="10EA4167" w14:textId="77777777" w:rsidR="00FF7858" w:rsidRPr="00C2385D" w:rsidRDefault="00FF7858" w:rsidP="00ED7F48">
            <w:pPr>
              <w:pStyle w:val="Agency-body-text"/>
            </w:pPr>
          </w:p>
        </w:tc>
      </w:tr>
      <w:tr w:rsidR="00FF7858" w:rsidRPr="00C2385D" w14:paraId="3C91EB0C" w14:textId="77777777" w:rsidTr="00ED7F48">
        <w:trPr>
          <w:cantSplit/>
        </w:trPr>
        <w:tc>
          <w:tcPr>
            <w:tcW w:w="4805" w:type="dxa"/>
          </w:tcPr>
          <w:p w14:paraId="5ACDA0D1" w14:textId="77777777" w:rsidR="00FF7858" w:rsidRPr="00C2385D" w:rsidRDefault="00FF7858" w:rsidP="00ED7F48">
            <w:pPr>
              <w:pStyle w:val="Agency-body-text"/>
            </w:pPr>
          </w:p>
        </w:tc>
        <w:tc>
          <w:tcPr>
            <w:tcW w:w="4816" w:type="dxa"/>
          </w:tcPr>
          <w:p w14:paraId="1D9F6A6A" w14:textId="77777777" w:rsidR="00FF7858" w:rsidRPr="00C2385D" w:rsidRDefault="00FF7858" w:rsidP="00ED7F48">
            <w:pPr>
              <w:pStyle w:val="Agency-body-text"/>
            </w:pPr>
          </w:p>
        </w:tc>
        <w:tc>
          <w:tcPr>
            <w:tcW w:w="4799" w:type="dxa"/>
          </w:tcPr>
          <w:p w14:paraId="07C21AFC" w14:textId="77777777" w:rsidR="00FF7858" w:rsidRPr="00C2385D" w:rsidRDefault="00FF7858" w:rsidP="00ED7F48">
            <w:pPr>
              <w:pStyle w:val="Agency-body-text"/>
            </w:pPr>
          </w:p>
        </w:tc>
      </w:tr>
    </w:tbl>
    <w:p w14:paraId="770D46EE" w14:textId="77777777" w:rsidR="00561EAA" w:rsidRPr="00C2385D" w:rsidRDefault="00561EAA" w:rsidP="008B46A4">
      <w:pPr>
        <w:pStyle w:val="Agency-body-text"/>
      </w:pPr>
      <w:r w:rsidRPr="00C2385D">
        <w:br w:type="page"/>
      </w:r>
    </w:p>
    <w:p w14:paraId="53670AF3" w14:textId="3776BDB8" w:rsidR="00561EAA" w:rsidRPr="00C2385D" w:rsidRDefault="00561EAA" w:rsidP="00561EAA">
      <w:pPr>
        <w:pStyle w:val="Agency-heading-2"/>
      </w:pPr>
      <w:bookmarkStart w:id="11" w:name="_Toc161302759"/>
      <w:r w:rsidRPr="00C2385D">
        <w:lastRenderedPageBreak/>
        <w:t>Section 3: An effective governance plan</w:t>
      </w:r>
      <w:bookmarkEnd w:id="11"/>
    </w:p>
    <w:p w14:paraId="331BFB19" w14:textId="42F7DE3B"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An effective plan is in place that sets out clear roles and responsibilities, opportunities for </w:t>
      </w:r>
      <w:r w:rsidR="00C004DB" w:rsidRPr="00C2385D">
        <w:t>collaboration</w:t>
      </w:r>
      <w:r w:rsidRPr="00C2385D">
        <w:t xml:space="preserve"> and levels of </w:t>
      </w:r>
      <w:hyperlink w:anchor="autonomy" w:history="1">
        <w:r w:rsidRPr="00C2385D">
          <w:rPr>
            <w:rStyle w:val="Hyperlink"/>
          </w:rPr>
          <w:t>autonomy</w:t>
        </w:r>
      </w:hyperlink>
      <w:r w:rsidRPr="00C2385D">
        <w:t xml:space="preserve"> throughout all system levels</w:t>
      </w:r>
      <w:r w:rsidR="00AA2F9A" w:rsidRPr="00C2385D">
        <w:t xml:space="preserve"> and </w:t>
      </w:r>
      <w:hyperlink w:anchor="sectors" w:history="1">
        <w:r w:rsidR="00AA2F9A" w:rsidRPr="00C2385D">
          <w:rPr>
            <w:rStyle w:val="Hyperlink"/>
          </w:rPr>
          <w:t>sectors</w:t>
        </w:r>
      </w:hyperlink>
      <w:r w:rsidRPr="00C2385D">
        <w:t>.</w:t>
      </w:r>
    </w:p>
    <w:p w14:paraId="6730B154" w14:textId="48E92E0A" w:rsidR="00661F17" w:rsidRPr="00C2385D" w:rsidRDefault="00661F17" w:rsidP="00661F17">
      <w:pPr>
        <w:pStyle w:val="Agency-heading-3"/>
      </w:pPr>
      <w:r w:rsidRPr="00C2385D">
        <w:t>Policy statement 3.1: Roles and responsibilities are clearly presented</w:t>
      </w:r>
    </w:p>
    <w:tbl>
      <w:tblPr>
        <w:tblStyle w:val="TableGrid"/>
        <w:tblW w:w="0" w:type="auto"/>
        <w:tblLook w:val="04A0" w:firstRow="1" w:lastRow="0" w:firstColumn="1" w:lastColumn="0" w:noHBand="0" w:noVBand="1"/>
      </w:tblPr>
      <w:tblGrid>
        <w:gridCol w:w="4805"/>
        <w:gridCol w:w="4816"/>
        <w:gridCol w:w="4799"/>
      </w:tblGrid>
      <w:tr w:rsidR="00661F17" w:rsidRPr="00C2385D" w14:paraId="1009B4AB" w14:textId="77777777" w:rsidTr="00ED7F48">
        <w:trPr>
          <w:cantSplit/>
          <w:tblHeader/>
        </w:trPr>
        <w:tc>
          <w:tcPr>
            <w:tcW w:w="4805" w:type="dxa"/>
          </w:tcPr>
          <w:p w14:paraId="520FE032" w14:textId="77777777" w:rsidR="00661F17" w:rsidRPr="00C2385D" w:rsidRDefault="00661F17" w:rsidP="00ED7F48">
            <w:pPr>
              <w:pStyle w:val="Agency-body-text"/>
            </w:pPr>
            <w:r w:rsidRPr="00C2385D">
              <w:rPr>
                <w:rFonts w:asciiTheme="majorHAnsi" w:hAnsiTheme="majorHAnsi" w:cstheme="majorHAnsi"/>
                <w:b/>
                <w:bCs/>
              </w:rPr>
              <w:t>Indications of policy</w:t>
            </w:r>
          </w:p>
        </w:tc>
        <w:tc>
          <w:tcPr>
            <w:tcW w:w="4816" w:type="dxa"/>
          </w:tcPr>
          <w:p w14:paraId="4618C198" w14:textId="77777777" w:rsidR="00661F17" w:rsidRPr="00C2385D" w:rsidRDefault="00661F17" w:rsidP="00ED7F48">
            <w:pPr>
              <w:pStyle w:val="Agency-body-text"/>
            </w:pPr>
            <w:r w:rsidRPr="00C2385D">
              <w:rPr>
                <w:b/>
                <w:bCs/>
              </w:rPr>
              <w:t>Indications of implementation</w:t>
            </w:r>
          </w:p>
        </w:tc>
        <w:tc>
          <w:tcPr>
            <w:tcW w:w="4799" w:type="dxa"/>
          </w:tcPr>
          <w:p w14:paraId="3EC7BF7B" w14:textId="77777777" w:rsidR="00661F17" w:rsidRPr="00C2385D" w:rsidRDefault="00661F17" w:rsidP="00ED7F48">
            <w:pPr>
              <w:pStyle w:val="Agency-body-text"/>
            </w:pPr>
            <w:r w:rsidRPr="00C2385D">
              <w:rPr>
                <w:b/>
                <w:bCs/>
              </w:rPr>
              <w:t>Internal notes</w:t>
            </w:r>
          </w:p>
        </w:tc>
      </w:tr>
      <w:tr w:rsidR="00661F17" w:rsidRPr="00C2385D" w14:paraId="08A2E41E" w14:textId="77777777" w:rsidTr="00ED7F48">
        <w:trPr>
          <w:cantSplit/>
        </w:trPr>
        <w:tc>
          <w:tcPr>
            <w:tcW w:w="4805" w:type="dxa"/>
          </w:tcPr>
          <w:p w14:paraId="5F64B592" w14:textId="77777777" w:rsidR="00661F17" w:rsidRPr="00C2385D" w:rsidRDefault="00661F17" w:rsidP="00ED7F48">
            <w:pPr>
              <w:pStyle w:val="Agency-body-text"/>
            </w:pPr>
          </w:p>
        </w:tc>
        <w:tc>
          <w:tcPr>
            <w:tcW w:w="4816" w:type="dxa"/>
          </w:tcPr>
          <w:p w14:paraId="35969DBF" w14:textId="77777777" w:rsidR="00661F17" w:rsidRPr="00C2385D" w:rsidRDefault="00661F17" w:rsidP="00ED7F48">
            <w:pPr>
              <w:pStyle w:val="Agency-body-text"/>
            </w:pPr>
          </w:p>
        </w:tc>
        <w:tc>
          <w:tcPr>
            <w:tcW w:w="4799" w:type="dxa"/>
          </w:tcPr>
          <w:p w14:paraId="6E2E7DF4" w14:textId="77777777" w:rsidR="00661F17" w:rsidRPr="00C2385D" w:rsidRDefault="00661F17" w:rsidP="00ED7F48">
            <w:pPr>
              <w:pStyle w:val="Agency-body-text"/>
            </w:pPr>
          </w:p>
        </w:tc>
      </w:tr>
      <w:tr w:rsidR="00661F17" w:rsidRPr="00C2385D" w14:paraId="2800873D" w14:textId="77777777" w:rsidTr="00ED7F48">
        <w:trPr>
          <w:cantSplit/>
        </w:trPr>
        <w:tc>
          <w:tcPr>
            <w:tcW w:w="4805" w:type="dxa"/>
          </w:tcPr>
          <w:p w14:paraId="6C160AB8" w14:textId="77777777" w:rsidR="00661F17" w:rsidRPr="00C2385D" w:rsidRDefault="00661F17" w:rsidP="00ED7F48">
            <w:pPr>
              <w:pStyle w:val="Agency-body-text"/>
            </w:pPr>
          </w:p>
        </w:tc>
        <w:tc>
          <w:tcPr>
            <w:tcW w:w="4816" w:type="dxa"/>
          </w:tcPr>
          <w:p w14:paraId="24A61B0C" w14:textId="77777777" w:rsidR="00661F17" w:rsidRPr="00C2385D" w:rsidRDefault="00661F17" w:rsidP="00ED7F48">
            <w:pPr>
              <w:pStyle w:val="Agency-body-text"/>
            </w:pPr>
          </w:p>
        </w:tc>
        <w:tc>
          <w:tcPr>
            <w:tcW w:w="4799" w:type="dxa"/>
          </w:tcPr>
          <w:p w14:paraId="13686BE9" w14:textId="77777777" w:rsidR="00661F17" w:rsidRPr="00C2385D" w:rsidRDefault="00661F17" w:rsidP="00ED7F48">
            <w:pPr>
              <w:pStyle w:val="Agency-body-text"/>
            </w:pPr>
          </w:p>
        </w:tc>
      </w:tr>
      <w:tr w:rsidR="00661F17" w:rsidRPr="00C2385D" w14:paraId="154380D3" w14:textId="77777777" w:rsidTr="00ED7F48">
        <w:trPr>
          <w:cantSplit/>
        </w:trPr>
        <w:tc>
          <w:tcPr>
            <w:tcW w:w="4805" w:type="dxa"/>
          </w:tcPr>
          <w:p w14:paraId="3750EE7A" w14:textId="77777777" w:rsidR="00661F17" w:rsidRPr="00C2385D" w:rsidRDefault="00661F17" w:rsidP="00ED7F48">
            <w:pPr>
              <w:pStyle w:val="Agency-body-text"/>
            </w:pPr>
          </w:p>
        </w:tc>
        <w:tc>
          <w:tcPr>
            <w:tcW w:w="4816" w:type="dxa"/>
          </w:tcPr>
          <w:p w14:paraId="36D98474" w14:textId="77777777" w:rsidR="00661F17" w:rsidRPr="00C2385D" w:rsidRDefault="00661F17" w:rsidP="00ED7F48">
            <w:pPr>
              <w:pStyle w:val="Agency-body-text"/>
            </w:pPr>
          </w:p>
        </w:tc>
        <w:tc>
          <w:tcPr>
            <w:tcW w:w="4799" w:type="dxa"/>
          </w:tcPr>
          <w:p w14:paraId="51BB3094" w14:textId="77777777" w:rsidR="00661F17" w:rsidRPr="00C2385D" w:rsidRDefault="00661F17" w:rsidP="00ED7F48">
            <w:pPr>
              <w:pStyle w:val="Agency-body-text"/>
            </w:pPr>
          </w:p>
        </w:tc>
      </w:tr>
      <w:tr w:rsidR="00661F17" w:rsidRPr="00C2385D" w14:paraId="19AFCBA1" w14:textId="77777777" w:rsidTr="00ED7F48">
        <w:trPr>
          <w:cantSplit/>
        </w:trPr>
        <w:tc>
          <w:tcPr>
            <w:tcW w:w="4805" w:type="dxa"/>
          </w:tcPr>
          <w:p w14:paraId="59B1D712" w14:textId="77777777" w:rsidR="00661F17" w:rsidRPr="00C2385D" w:rsidRDefault="00661F17" w:rsidP="00ED7F48">
            <w:pPr>
              <w:pStyle w:val="Agency-body-text"/>
            </w:pPr>
          </w:p>
        </w:tc>
        <w:tc>
          <w:tcPr>
            <w:tcW w:w="4816" w:type="dxa"/>
          </w:tcPr>
          <w:p w14:paraId="1694C521" w14:textId="77777777" w:rsidR="00661F17" w:rsidRPr="00C2385D" w:rsidRDefault="00661F17" w:rsidP="00ED7F48">
            <w:pPr>
              <w:pStyle w:val="Agency-body-text"/>
            </w:pPr>
          </w:p>
        </w:tc>
        <w:tc>
          <w:tcPr>
            <w:tcW w:w="4799" w:type="dxa"/>
          </w:tcPr>
          <w:p w14:paraId="645B3291" w14:textId="77777777" w:rsidR="00661F17" w:rsidRPr="00C2385D" w:rsidRDefault="00661F17" w:rsidP="00ED7F48">
            <w:pPr>
              <w:pStyle w:val="Agency-body-text"/>
            </w:pPr>
          </w:p>
        </w:tc>
      </w:tr>
    </w:tbl>
    <w:p w14:paraId="72A7A46E" w14:textId="612CA7BA" w:rsidR="00661F17" w:rsidRPr="00C2385D" w:rsidRDefault="00661F17" w:rsidP="00661F17">
      <w:pPr>
        <w:pStyle w:val="Agency-heading-3"/>
      </w:pPr>
      <w:r w:rsidRPr="00C2385D">
        <w:t>Policy statement 3.2: Measures are in place to monitor, evaluate and review the governance plan</w:t>
      </w:r>
      <w:r w:rsidR="004511D8" w:rsidRPr="00C2385D">
        <w:t>’s</w:t>
      </w:r>
      <w:r w:rsidRPr="00C2385D">
        <w:t xml:space="preserve"> </w:t>
      </w:r>
      <w:r w:rsidR="004511D8" w:rsidRPr="00C2385D">
        <w:t>effectiveness</w:t>
      </w:r>
      <w:r w:rsidRPr="00C2385D">
        <w:t xml:space="preserve"> at different levels across the education system</w:t>
      </w:r>
    </w:p>
    <w:tbl>
      <w:tblPr>
        <w:tblStyle w:val="TableGrid"/>
        <w:tblW w:w="0" w:type="auto"/>
        <w:tblLook w:val="04A0" w:firstRow="1" w:lastRow="0" w:firstColumn="1" w:lastColumn="0" w:noHBand="0" w:noVBand="1"/>
      </w:tblPr>
      <w:tblGrid>
        <w:gridCol w:w="4805"/>
        <w:gridCol w:w="4816"/>
        <w:gridCol w:w="4799"/>
      </w:tblGrid>
      <w:tr w:rsidR="00661F17" w:rsidRPr="00C2385D" w14:paraId="60EB98F7" w14:textId="77777777" w:rsidTr="00ED7F48">
        <w:trPr>
          <w:cantSplit/>
          <w:tblHeader/>
        </w:trPr>
        <w:tc>
          <w:tcPr>
            <w:tcW w:w="4805" w:type="dxa"/>
          </w:tcPr>
          <w:p w14:paraId="245C170F" w14:textId="77777777" w:rsidR="00661F17" w:rsidRPr="00C2385D" w:rsidRDefault="00661F17" w:rsidP="00ED7F48">
            <w:pPr>
              <w:pStyle w:val="Agency-body-text"/>
            </w:pPr>
            <w:r w:rsidRPr="00C2385D">
              <w:rPr>
                <w:rFonts w:asciiTheme="majorHAnsi" w:hAnsiTheme="majorHAnsi" w:cstheme="majorHAnsi"/>
                <w:b/>
                <w:bCs/>
              </w:rPr>
              <w:t>Indications of policy</w:t>
            </w:r>
          </w:p>
        </w:tc>
        <w:tc>
          <w:tcPr>
            <w:tcW w:w="4816" w:type="dxa"/>
          </w:tcPr>
          <w:p w14:paraId="7BED611A" w14:textId="77777777" w:rsidR="00661F17" w:rsidRPr="00C2385D" w:rsidRDefault="00661F17" w:rsidP="00ED7F48">
            <w:pPr>
              <w:pStyle w:val="Agency-body-text"/>
            </w:pPr>
            <w:r w:rsidRPr="00C2385D">
              <w:rPr>
                <w:b/>
                <w:bCs/>
              </w:rPr>
              <w:t>Indications of implementation</w:t>
            </w:r>
          </w:p>
        </w:tc>
        <w:tc>
          <w:tcPr>
            <w:tcW w:w="4799" w:type="dxa"/>
          </w:tcPr>
          <w:p w14:paraId="5CB32DA9" w14:textId="77777777" w:rsidR="00661F17" w:rsidRPr="00C2385D" w:rsidRDefault="00661F17" w:rsidP="00ED7F48">
            <w:pPr>
              <w:pStyle w:val="Agency-body-text"/>
            </w:pPr>
            <w:r w:rsidRPr="00C2385D">
              <w:rPr>
                <w:b/>
                <w:bCs/>
              </w:rPr>
              <w:t>Internal notes</w:t>
            </w:r>
          </w:p>
        </w:tc>
      </w:tr>
      <w:tr w:rsidR="00661F17" w:rsidRPr="00C2385D" w14:paraId="02315BEF" w14:textId="77777777" w:rsidTr="00ED7F48">
        <w:trPr>
          <w:cantSplit/>
        </w:trPr>
        <w:tc>
          <w:tcPr>
            <w:tcW w:w="4805" w:type="dxa"/>
          </w:tcPr>
          <w:p w14:paraId="49581D23" w14:textId="77777777" w:rsidR="00661F17" w:rsidRPr="00C2385D" w:rsidRDefault="00661F17" w:rsidP="00ED7F48">
            <w:pPr>
              <w:pStyle w:val="Agency-body-text"/>
            </w:pPr>
          </w:p>
        </w:tc>
        <w:tc>
          <w:tcPr>
            <w:tcW w:w="4816" w:type="dxa"/>
          </w:tcPr>
          <w:p w14:paraId="5462A6A6" w14:textId="77777777" w:rsidR="00661F17" w:rsidRPr="00C2385D" w:rsidRDefault="00661F17" w:rsidP="00ED7F48">
            <w:pPr>
              <w:pStyle w:val="Agency-body-text"/>
            </w:pPr>
          </w:p>
        </w:tc>
        <w:tc>
          <w:tcPr>
            <w:tcW w:w="4799" w:type="dxa"/>
          </w:tcPr>
          <w:p w14:paraId="67A00D76" w14:textId="77777777" w:rsidR="00661F17" w:rsidRPr="00C2385D" w:rsidRDefault="00661F17" w:rsidP="00ED7F48">
            <w:pPr>
              <w:pStyle w:val="Agency-body-text"/>
            </w:pPr>
          </w:p>
        </w:tc>
      </w:tr>
      <w:tr w:rsidR="00661F17" w:rsidRPr="00C2385D" w14:paraId="5873B1E9" w14:textId="77777777" w:rsidTr="00ED7F48">
        <w:trPr>
          <w:cantSplit/>
        </w:trPr>
        <w:tc>
          <w:tcPr>
            <w:tcW w:w="4805" w:type="dxa"/>
          </w:tcPr>
          <w:p w14:paraId="3AA0A12A" w14:textId="77777777" w:rsidR="00661F17" w:rsidRPr="00C2385D" w:rsidRDefault="00661F17" w:rsidP="00ED7F48">
            <w:pPr>
              <w:pStyle w:val="Agency-body-text"/>
            </w:pPr>
          </w:p>
        </w:tc>
        <w:tc>
          <w:tcPr>
            <w:tcW w:w="4816" w:type="dxa"/>
          </w:tcPr>
          <w:p w14:paraId="3F538AB9" w14:textId="77777777" w:rsidR="00661F17" w:rsidRPr="00C2385D" w:rsidRDefault="00661F17" w:rsidP="00ED7F48">
            <w:pPr>
              <w:pStyle w:val="Agency-body-text"/>
            </w:pPr>
          </w:p>
        </w:tc>
        <w:tc>
          <w:tcPr>
            <w:tcW w:w="4799" w:type="dxa"/>
          </w:tcPr>
          <w:p w14:paraId="02FDAA1C" w14:textId="77777777" w:rsidR="00661F17" w:rsidRPr="00C2385D" w:rsidRDefault="00661F17" w:rsidP="00ED7F48">
            <w:pPr>
              <w:pStyle w:val="Agency-body-text"/>
            </w:pPr>
          </w:p>
        </w:tc>
      </w:tr>
      <w:tr w:rsidR="00661F17" w:rsidRPr="00C2385D" w14:paraId="01783537" w14:textId="77777777" w:rsidTr="00ED7F48">
        <w:trPr>
          <w:cantSplit/>
        </w:trPr>
        <w:tc>
          <w:tcPr>
            <w:tcW w:w="4805" w:type="dxa"/>
          </w:tcPr>
          <w:p w14:paraId="697D2B42" w14:textId="77777777" w:rsidR="00661F17" w:rsidRPr="00C2385D" w:rsidRDefault="00661F17" w:rsidP="00ED7F48">
            <w:pPr>
              <w:pStyle w:val="Agency-body-text"/>
            </w:pPr>
          </w:p>
        </w:tc>
        <w:tc>
          <w:tcPr>
            <w:tcW w:w="4816" w:type="dxa"/>
          </w:tcPr>
          <w:p w14:paraId="01F17E3D" w14:textId="77777777" w:rsidR="00661F17" w:rsidRPr="00C2385D" w:rsidRDefault="00661F17" w:rsidP="00ED7F48">
            <w:pPr>
              <w:pStyle w:val="Agency-body-text"/>
            </w:pPr>
          </w:p>
        </w:tc>
        <w:tc>
          <w:tcPr>
            <w:tcW w:w="4799" w:type="dxa"/>
          </w:tcPr>
          <w:p w14:paraId="288495EC" w14:textId="77777777" w:rsidR="00661F17" w:rsidRPr="00C2385D" w:rsidRDefault="00661F17" w:rsidP="00ED7F48">
            <w:pPr>
              <w:pStyle w:val="Agency-body-text"/>
            </w:pPr>
          </w:p>
        </w:tc>
      </w:tr>
      <w:tr w:rsidR="00661F17" w:rsidRPr="00C2385D" w14:paraId="20C987F4" w14:textId="77777777" w:rsidTr="00ED7F48">
        <w:trPr>
          <w:cantSplit/>
        </w:trPr>
        <w:tc>
          <w:tcPr>
            <w:tcW w:w="4805" w:type="dxa"/>
          </w:tcPr>
          <w:p w14:paraId="7B9E251E" w14:textId="594AA0BE" w:rsidR="00801821" w:rsidRPr="00C2385D" w:rsidRDefault="00801821" w:rsidP="00D97448">
            <w:pPr>
              <w:pStyle w:val="Agency-body-text"/>
            </w:pPr>
          </w:p>
        </w:tc>
        <w:tc>
          <w:tcPr>
            <w:tcW w:w="4816" w:type="dxa"/>
          </w:tcPr>
          <w:p w14:paraId="7D02DB32" w14:textId="77777777" w:rsidR="00661F17" w:rsidRPr="00C2385D" w:rsidRDefault="00661F17" w:rsidP="00ED7F48">
            <w:pPr>
              <w:pStyle w:val="Agency-body-text"/>
            </w:pPr>
          </w:p>
        </w:tc>
        <w:tc>
          <w:tcPr>
            <w:tcW w:w="4799" w:type="dxa"/>
          </w:tcPr>
          <w:p w14:paraId="719FF6BC" w14:textId="77777777" w:rsidR="00661F17" w:rsidRPr="00C2385D" w:rsidRDefault="00661F17" w:rsidP="00ED7F48">
            <w:pPr>
              <w:pStyle w:val="Agency-body-text"/>
            </w:pPr>
          </w:p>
        </w:tc>
      </w:tr>
    </w:tbl>
    <w:p w14:paraId="4CAB2ACF" w14:textId="6CCE318A" w:rsidR="00661F17" w:rsidRPr="00C2385D" w:rsidRDefault="00661F17" w:rsidP="00661F17">
      <w:pPr>
        <w:pStyle w:val="Agency-heading-3"/>
      </w:pPr>
      <w:r w:rsidRPr="00C2385D">
        <w:lastRenderedPageBreak/>
        <w:t>Policy statement 3.3: Opportunities exist for collaboration between stakeholders at every level of the education system, and across different sectors (including all public and private sectors)</w:t>
      </w:r>
    </w:p>
    <w:tbl>
      <w:tblPr>
        <w:tblStyle w:val="TableGrid"/>
        <w:tblW w:w="0" w:type="auto"/>
        <w:tblLook w:val="04A0" w:firstRow="1" w:lastRow="0" w:firstColumn="1" w:lastColumn="0" w:noHBand="0" w:noVBand="1"/>
      </w:tblPr>
      <w:tblGrid>
        <w:gridCol w:w="4805"/>
        <w:gridCol w:w="4816"/>
        <w:gridCol w:w="4799"/>
      </w:tblGrid>
      <w:tr w:rsidR="00661F17" w:rsidRPr="00C2385D" w14:paraId="7791A579" w14:textId="77777777" w:rsidTr="00ED7F48">
        <w:trPr>
          <w:cantSplit/>
          <w:tblHeader/>
        </w:trPr>
        <w:tc>
          <w:tcPr>
            <w:tcW w:w="4805" w:type="dxa"/>
          </w:tcPr>
          <w:p w14:paraId="5D9628AE" w14:textId="77777777" w:rsidR="00661F17" w:rsidRPr="00C2385D" w:rsidRDefault="00661F17" w:rsidP="00ED7F48">
            <w:pPr>
              <w:pStyle w:val="Agency-body-text"/>
            </w:pPr>
            <w:r w:rsidRPr="00C2385D">
              <w:rPr>
                <w:rFonts w:asciiTheme="majorHAnsi" w:hAnsiTheme="majorHAnsi" w:cstheme="majorHAnsi"/>
                <w:b/>
                <w:bCs/>
              </w:rPr>
              <w:t>Indications of policy</w:t>
            </w:r>
          </w:p>
        </w:tc>
        <w:tc>
          <w:tcPr>
            <w:tcW w:w="4816" w:type="dxa"/>
          </w:tcPr>
          <w:p w14:paraId="64A3811D" w14:textId="77777777" w:rsidR="00661F17" w:rsidRPr="00C2385D" w:rsidRDefault="00661F17" w:rsidP="00ED7F48">
            <w:pPr>
              <w:pStyle w:val="Agency-body-text"/>
            </w:pPr>
            <w:r w:rsidRPr="00C2385D">
              <w:rPr>
                <w:b/>
                <w:bCs/>
              </w:rPr>
              <w:t>Indications of implementation</w:t>
            </w:r>
          </w:p>
        </w:tc>
        <w:tc>
          <w:tcPr>
            <w:tcW w:w="4799" w:type="dxa"/>
          </w:tcPr>
          <w:p w14:paraId="6F9D1092" w14:textId="77777777" w:rsidR="00661F17" w:rsidRPr="00C2385D" w:rsidRDefault="00661F17" w:rsidP="00ED7F48">
            <w:pPr>
              <w:pStyle w:val="Agency-body-text"/>
            </w:pPr>
            <w:r w:rsidRPr="00C2385D">
              <w:rPr>
                <w:b/>
                <w:bCs/>
              </w:rPr>
              <w:t>Internal notes</w:t>
            </w:r>
          </w:p>
        </w:tc>
      </w:tr>
      <w:tr w:rsidR="00661F17" w:rsidRPr="00C2385D" w14:paraId="50F84946" w14:textId="77777777" w:rsidTr="00ED7F48">
        <w:trPr>
          <w:cantSplit/>
        </w:trPr>
        <w:tc>
          <w:tcPr>
            <w:tcW w:w="4805" w:type="dxa"/>
          </w:tcPr>
          <w:p w14:paraId="29861D80" w14:textId="77777777" w:rsidR="00661F17" w:rsidRPr="00C2385D" w:rsidRDefault="00661F17" w:rsidP="00ED7F48">
            <w:pPr>
              <w:pStyle w:val="Agency-body-text"/>
            </w:pPr>
          </w:p>
        </w:tc>
        <w:tc>
          <w:tcPr>
            <w:tcW w:w="4816" w:type="dxa"/>
          </w:tcPr>
          <w:p w14:paraId="19268BCC" w14:textId="77777777" w:rsidR="00661F17" w:rsidRPr="00C2385D" w:rsidRDefault="00661F17" w:rsidP="00ED7F48">
            <w:pPr>
              <w:pStyle w:val="Agency-body-text"/>
            </w:pPr>
          </w:p>
        </w:tc>
        <w:tc>
          <w:tcPr>
            <w:tcW w:w="4799" w:type="dxa"/>
          </w:tcPr>
          <w:p w14:paraId="76CDD1D8" w14:textId="77777777" w:rsidR="00661F17" w:rsidRPr="00C2385D" w:rsidRDefault="00661F17" w:rsidP="00ED7F48">
            <w:pPr>
              <w:pStyle w:val="Agency-body-text"/>
            </w:pPr>
          </w:p>
        </w:tc>
      </w:tr>
      <w:tr w:rsidR="00661F17" w:rsidRPr="00C2385D" w14:paraId="3C2DAE84" w14:textId="77777777" w:rsidTr="00ED7F48">
        <w:trPr>
          <w:cantSplit/>
        </w:trPr>
        <w:tc>
          <w:tcPr>
            <w:tcW w:w="4805" w:type="dxa"/>
          </w:tcPr>
          <w:p w14:paraId="601FDB5E" w14:textId="77777777" w:rsidR="00661F17" w:rsidRPr="00C2385D" w:rsidRDefault="00661F17" w:rsidP="00ED7F48">
            <w:pPr>
              <w:pStyle w:val="Agency-body-text"/>
            </w:pPr>
          </w:p>
        </w:tc>
        <w:tc>
          <w:tcPr>
            <w:tcW w:w="4816" w:type="dxa"/>
          </w:tcPr>
          <w:p w14:paraId="412F964A" w14:textId="77777777" w:rsidR="00661F17" w:rsidRPr="00C2385D" w:rsidRDefault="00661F17" w:rsidP="00ED7F48">
            <w:pPr>
              <w:pStyle w:val="Agency-body-text"/>
            </w:pPr>
          </w:p>
        </w:tc>
        <w:tc>
          <w:tcPr>
            <w:tcW w:w="4799" w:type="dxa"/>
          </w:tcPr>
          <w:p w14:paraId="59A5795C" w14:textId="77777777" w:rsidR="00661F17" w:rsidRPr="00C2385D" w:rsidRDefault="00661F17" w:rsidP="00ED7F48">
            <w:pPr>
              <w:pStyle w:val="Agency-body-text"/>
            </w:pPr>
          </w:p>
        </w:tc>
      </w:tr>
      <w:tr w:rsidR="00661F17" w:rsidRPr="00C2385D" w14:paraId="3C4A6EFD" w14:textId="77777777" w:rsidTr="00F24946">
        <w:trPr>
          <w:cantSplit/>
        </w:trPr>
        <w:tc>
          <w:tcPr>
            <w:tcW w:w="4805" w:type="dxa"/>
            <w:tcBorders>
              <w:bottom w:val="single" w:sz="4" w:space="0" w:color="auto"/>
            </w:tcBorders>
          </w:tcPr>
          <w:p w14:paraId="3F8CCD9A" w14:textId="77777777" w:rsidR="00661F17" w:rsidRPr="00C2385D" w:rsidRDefault="00661F17" w:rsidP="00ED7F48">
            <w:pPr>
              <w:pStyle w:val="Agency-body-text"/>
            </w:pPr>
          </w:p>
        </w:tc>
        <w:tc>
          <w:tcPr>
            <w:tcW w:w="4816" w:type="dxa"/>
            <w:tcBorders>
              <w:bottom w:val="single" w:sz="4" w:space="0" w:color="auto"/>
            </w:tcBorders>
          </w:tcPr>
          <w:p w14:paraId="17B86A02" w14:textId="77777777" w:rsidR="00661F17" w:rsidRPr="00C2385D" w:rsidRDefault="00661F17" w:rsidP="00ED7F48">
            <w:pPr>
              <w:pStyle w:val="Agency-body-text"/>
            </w:pPr>
          </w:p>
        </w:tc>
        <w:tc>
          <w:tcPr>
            <w:tcW w:w="4799" w:type="dxa"/>
            <w:tcBorders>
              <w:bottom w:val="single" w:sz="4" w:space="0" w:color="auto"/>
            </w:tcBorders>
          </w:tcPr>
          <w:p w14:paraId="18C79922" w14:textId="77777777" w:rsidR="00661F17" w:rsidRPr="00C2385D" w:rsidRDefault="00661F17" w:rsidP="00ED7F48">
            <w:pPr>
              <w:pStyle w:val="Agency-body-text"/>
            </w:pPr>
          </w:p>
        </w:tc>
      </w:tr>
      <w:tr w:rsidR="00661F17" w:rsidRPr="00C2385D" w14:paraId="0F41A885" w14:textId="77777777" w:rsidTr="00F24946">
        <w:trPr>
          <w:cantSplit/>
        </w:trPr>
        <w:tc>
          <w:tcPr>
            <w:tcW w:w="4805" w:type="dxa"/>
            <w:tcBorders>
              <w:bottom w:val="single" w:sz="4" w:space="0" w:color="auto"/>
            </w:tcBorders>
          </w:tcPr>
          <w:p w14:paraId="0E90BE40" w14:textId="77777777" w:rsidR="00661F17" w:rsidRPr="00C2385D" w:rsidRDefault="00661F17" w:rsidP="00ED7F48">
            <w:pPr>
              <w:pStyle w:val="Agency-body-text"/>
            </w:pPr>
          </w:p>
        </w:tc>
        <w:tc>
          <w:tcPr>
            <w:tcW w:w="4816" w:type="dxa"/>
            <w:tcBorders>
              <w:bottom w:val="single" w:sz="4" w:space="0" w:color="auto"/>
            </w:tcBorders>
          </w:tcPr>
          <w:p w14:paraId="61DF44A9" w14:textId="77777777" w:rsidR="00661F17" w:rsidRPr="00C2385D" w:rsidRDefault="00661F17" w:rsidP="00ED7F48">
            <w:pPr>
              <w:pStyle w:val="Agency-body-text"/>
            </w:pPr>
          </w:p>
        </w:tc>
        <w:tc>
          <w:tcPr>
            <w:tcW w:w="4799" w:type="dxa"/>
            <w:tcBorders>
              <w:bottom w:val="single" w:sz="4" w:space="0" w:color="auto"/>
            </w:tcBorders>
          </w:tcPr>
          <w:p w14:paraId="4D59F610" w14:textId="77777777" w:rsidR="00661F17" w:rsidRPr="00C2385D" w:rsidRDefault="00661F17" w:rsidP="00ED7F48">
            <w:pPr>
              <w:pStyle w:val="Agency-body-text"/>
            </w:pPr>
          </w:p>
        </w:tc>
      </w:tr>
    </w:tbl>
    <w:p w14:paraId="45C96CE1" w14:textId="09210921" w:rsidR="00661F17" w:rsidRPr="00C2385D" w:rsidRDefault="00661F17" w:rsidP="00661F17">
      <w:pPr>
        <w:pStyle w:val="Agency-heading-3"/>
      </w:pPr>
      <w:r w:rsidRPr="00C2385D">
        <w:t xml:space="preserve">Policy statement 3.4: There is sufficient autonomy within the governance plan to enable all </w:t>
      </w:r>
      <w:hyperlink w:anchor="leadership" w:history="1">
        <w:r w:rsidRPr="00C2385D">
          <w:rPr>
            <w:rStyle w:val="Hyperlink"/>
          </w:rPr>
          <w:t>leaders</w:t>
        </w:r>
      </w:hyperlink>
      <w:r w:rsidRPr="00C2385D">
        <w:t xml:space="preserve"> at different levels across the education system to use their discretion in making decisions</w:t>
      </w:r>
    </w:p>
    <w:tbl>
      <w:tblPr>
        <w:tblStyle w:val="TableGrid"/>
        <w:tblW w:w="0" w:type="auto"/>
        <w:tblLook w:val="04A0" w:firstRow="1" w:lastRow="0" w:firstColumn="1" w:lastColumn="0" w:noHBand="0" w:noVBand="1"/>
      </w:tblPr>
      <w:tblGrid>
        <w:gridCol w:w="4805"/>
        <w:gridCol w:w="4816"/>
        <w:gridCol w:w="4799"/>
      </w:tblGrid>
      <w:tr w:rsidR="00661F17" w:rsidRPr="00C2385D" w14:paraId="43B15023" w14:textId="77777777" w:rsidTr="00ED7F48">
        <w:trPr>
          <w:cantSplit/>
          <w:tblHeader/>
        </w:trPr>
        <w:tc>
          <w:tcPr>
            <w:tcW w:w="4805" w:type="dxa"/>
          </w:tcPr>
          <w:p w14:paraId="5B62D9A4" w14:textId="77777777" w:rsidR="00661F17" w:rsidRPr="00C2385D" w:rsidRDefault="00661F17" w:rsidP="00ED7F48">
            <w:pPr>
              <w:pStyle w:val="Agency-body-text"/>
            </w:pPr>
            <w:r w:rsidRPr="00C2385D">
              <w:rPr>
                <w:rFonts w:asciiTheme="majorHAnsi" w:hAnsiTheme="majorHAnsi" w:cstheme="majorHAnsi"/>
                <w:b/>
                <w:bCs/>
              </w:rPr>
              <w:t>Indications of policy</w:t>
            </w:r>
          </w:p>
        </w:tc>
        <w:tc>
          <w:tcPr>
            <w:tcW w:w="4816" w:type="dxa"/>
          </w:tcPr>
          <w:p w14:paraId="7A44439D" w14:textId="77777777" w:rsidR="00661F17" w:rsidRPr="00C2385D" w:rsidRDefault="00661F17" w:rsidP="00ED7F48">
            <w:pPr>
              <w:pStyle w:val="Agency-body-text"/>
            </w:pPr>
            <w:r w:rsidRPr="00C2385D">
              <w:rPr>
                <w:b/>
                <w:bCs/>
              </w:rPr>
              <w:t>Indications of implementation</w:t>
            </w:r>
          </w:p>
        </w:tc>
        <w:tc>
          <w:tcPr>
            <w:tcW w:w="4799" w:type="dxa"/>
          </w:tcPr>
          <w:p w14:paraId="27E2D27A" w14:textId="77777777" w:rsidR="00661F17" w:rsidRPr="00C2385D" w:rsidRDefault="00661F17" w:rsidP="00ED7F48">
            <w:pPr>
              <w:pStyle w:val="Agency-body-text"/>
            </w:pPr>
            <w:r w:rsidRPr="00C2385D">
              <w:rPr>
                <w:b/>
                <w:bCs/>
              </w:rPr>
              <w:t>Internal notes</w:t>
            </w:r>
          </w:p>
        </w:tc>
      </w:tr>
      <w:tr w:rsidR="00661F17" w:rsidRPr="00C2385D" w14:paraId="0957772B" w14:textId="77777777" w:rsidTr="00ED7F48">
        <w:trPr>
          <w:cantSplit/>
        </w:trPr>
        <w:tc>
          <w:tcPr>
            <w:tcW w:w="4805" w:type="dxa"/>
          </w:tcPr>
          <w:p w14:paraId="045C22F0" w14:textId="77777777" w:rsidR="00661F17" w:rsidRPr="00C2385D" w:rsidRDefault="00661F17" w:rsidP="00ED7F48">
            <w:pPr>
              <w:pStyle w:val="Agency-body-text"/>
            </w:pPr>
          </w:p>
        </w:tc>
        <w:tc>
          <w:tcPr>
            <w:tcW w:w="4816" w:type="dxa"/>
          </w:tcPr>
          <w:p w14:paraId="5DB50AF5" w14:textId="77777777" w:rsidR="00661F17" w:rsidRPr="00C2385D" w:rsidRDefault="00661F17" w:rsidP="00ED7F48">
            <w:pPr>
              <w:pStyle w:val="Agency-body-text"/>
            </w:pPr>
          </w:p>
        </w:tc>
        <w:tc>
          <w:tcPr>
            <w:tcW w:w="4799" w:type="dxa"/>
          </w:tcPr>
          <w:p w14:paraId="05723492" w14:textId="77777777" w:rsidR="00661F17" w:rsidRPr="00C2385D" w:rsidRDefault="00661F17" w:rsidP="00ED7F48">
            <w:pPr>
              <w:pStyle w:val="Agency-body-text"/>
            </w:pPr>
          </w:p>
        </w:tc>
      </w:tr>
      <w:tr w:rsidR="00661F17" w:rsidRPr="00C2385D" w14:paraId="2D6E89C5" w14:textId="77777777" w:rsidTr="00ED7F48">
        <w:trPr>
          <w:cantSplit/>
        </w:trPr>
        <w:tc>
          <w:tcPr>
            <w:tcW w:w="4805" w:type="dxa"/>
          </w:tcPr>
          <w:p w14:paraId="7B8373F3" w14:textId="77777777" w:rsidR="00661F17" w:rsidRPr="00C2385D" w:rsidRDefault="00661F17" w:rsidP="00ED7F48">
            <w:pPr>
              <w:pStyle w:val="Agency-body-text"/>
            </w:pPr>
          </w:p>
        </w:tc>
        <w:tc>
          <w:tcPr>
            <w:tcW w:w="4816" w:type="dxa"/>
          </w:tcPr>
          <w:p w14:paraId="7D042E7B" w14:textId="77777777" w:rsidR="00661F17" w:rsidRPr="00C2385D" w:rsidRDefault="00661F17" w:rsidP="00ED7F48">
            <w:pPr>
              <w:pStyle w:val="Agency-body-text"/>
            </w:pPr>
          </w:p>
        </w:tc>
        <w:tc>
          <w:tcPr>
            <w:tcW w:w="4799" w:type="dxa"/>
          </w:tcPr>
          <w:p w14:paraId="2478129B" w14:textId="77777777" w:rsidR="00661F17" w:rsidRPr="00C2385D" w:rsidRDefault="00661F17" w:rsidP="00ED7F48">
            <w:pPr>
              <w:pStyle w:val="Agency-body-text"/>
            </w:pPr>
          </w:p>
        </w:tc>
      </w:tr>
      <w:tr w:rsidR="00661F17" w:rsidRPr="00C2385D" w14:paraId="161FE15B" w14:textId="77777777" w:rsidTr="00ED7F48">
        <w:trPr>
          <w:cantSplit/>
        </w:trPr>
        <w:tc>
          <w:tcPr>
            <w:tcW w:w="4805" w:type="dxa"/>
          </w:tcPr>
          <w:p w14:paraId="04A80CA8" w14:textId="77777777" w:rsidR="00661F17" w:rsidRPr="00C2385D" w:rsidRDefault="00661F17" w:rsidP="00ED7F48">
            <w:pPr>
              <w:pStyle w:val="Agency-body-text"/>
            </w:pPr>
          </w:p>
        </w:tc>
        <w:tc>
          <w:tcPr>
            <w:tcW w:w="4816" w:type="dxa"/>
          </w:tcPr>
          <w:p w14:paraId="3DFA4473" w14:textId="77777777" w:rsidR="00661F17" w:rsidRPr="00C2385D" w:rsidRDefault="00661F17" w:rsidP="00ED7F48">
            <w:pPr>
              <w:pStyle w:val="Agency-body-text"/>
            </w:pPr>
          </w:p>
        </w:tc>
        <w:tc>
          <w:tcPr>
            <w:tcW w:w="4799" w:type="dxa"/>
          </w:tcPr>
          <w:p w14:paraId="4520CB31" w14:textId="77777777" w:rsidR="00661F17" w:rsidRPr="00C2385D" w:rsidRDefault="00661F17" w:rsidP="00ED7F48">
            <w:pPr>
              <w:pStyle w:val="Agency-body-text"/>
            </w:pPr>
          </w:p>
        </w:tc>
      </w:tr>
      <w:tr w:rsidR="00661F17" w:rsidRPr="00C2385D" w14:paraId="088E2151" w14:textId="77777777" w:rsidTr="00ED7F48">
        <w:trPr>
          <w:cantSplit/>
        </w:trPr>
        <w:tc>
          <w:tcPr>
            <w:tcW w:w="4805" w:type="dxa"/>
          </w:tcPr>
          <w:p w14:paraId="60152FA1" w14:textId="77777777" w:rsidR="00661F17" w:rsidRPr="00C2385D" w:rsidRDefault="00661F17" w:rsidP="00ED7F48">
            <w:pPr>
              <w:pStyle w:val="Agency-body-text"/>
            </w:pPr>
          </w:p>
        </w:tc>
        <w:tc>
          <w:tcPr>
            <w:tcW w:w="4816" w:type="dxa"/>
          </w:tcPr>
          <w:p w14:paraId="27D12FF2" w14:textId="77777777" w:rsidR="00661F17" w:rsidRPr="00C2385D" w:rsidRDefault="00661F17" w:rsidP="00ED7F48">
            <w:pPr>
              <w:pStyle w:val="Agency-body-text"/>
            </w:pPr>
          </w:p>
        </w:tc>
        <w:tc>
          <w:tcPr>
            <w:tcW w:w="4799" w:type="dxa"/>
          </w:tcPr>
          <w:p w14:paraId="1F292571" w14:textId="77777777" w:rsidR="00661F17" w:rsidRPr="00C2385D" w:rsidRDefault="00661F17" w:rsidP="00ED7F48">
            <w:pPr>
              <w:pStyle w:val="Agency-body-text"/>
            </w:pPr>
          </w:p>
        </w:tc>
      </w:tr>
    </w:tbl>
    <w:p w14:paraId="745665DB" w14:textId="4054FE88" w:rsidR="00616029" w:rsidRPr="00C2385D" w:rsidRDefault="00616029" w:rsidP="00616029">
      <w:pPr>
        <w:pStyle w:val="Agency-heading-3"/>
      </w:pPr>
      <w:r w:rsidRPr="00C2385D">
        <w:lastRenderedPageBreak/>
        <w:t>Policy statement 3.5: The governance plan sets out clear roles and responsibilities, at every level of the education system, with processes in place to resolve conflicts</w:t>
      </w:r>
    </w:p>
    <w:tbl>
      <w:tblPr>
        <w:tblStyle w:val="TableGrid"/>
        <w:tblW w:w="0" w:type="auto"/>
        <w:tblLook w:val="04A0" w:firstRow="1" w:lastRow="0" w:firstColumn="1" w:lastColumn="0" w:noHBand="0" w:noVBand="1"/>
      </w:tblPr>
      <w:tblGrid>
        <w:gridCol w:w="4805"/>
        <w:gridCol w:w="4816"/>
        <w:gridCol w:w="4799"/>
      </w:tblGrid>
      <w:tr w:rsidR="00616029" w:rsidRPr="00C2385D" w14:paraId="0FD2355E" w14:textId="77777777" w:rsidTr="00ED7F48">
        <w:trPr>
          <w:cantSplit/>
          <w:tblHeader/>
        </w:trPr>
        <w:tc>
          <w:tcPr>
            <w:tcW w:w="4805" w:type="dxa"/>
          </w:tcPr>
          <w:p w14:paraId="318E6ED5"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403EA6FD" w14:textId="77777777" w:rsidR="00616029" w:rsidRPr="00C2385D" w:rsidRDefault="00616029" w:rsidP="00ED7F48">
            <w:pPr>
              <w:pStyle w:val="Agency-body-text"/>
            </w:pPr>
            <w:r w:rsidRPr="00C2385D">
              <w:rPr>
                <w:b/>
                <w:bCs/>
              </w:rPr>
              <w:t>Indications of implementation</w:t>
            </w:r>
          </w:p>
        </w:tc>
        <w:tc>
          <w:tcPr>
            <w:tcW w:w="4799" w:type="dxa"/>
          </w:tcPr>
          <w:p w14:paraId="3E9907EF" w14:textId="77777777" w:rsidR="00616029" w:rsidRPr="00C2385D" w:rsidRDefault="00616029" w:rsidP="00ED7F48">
            <w:pPr>
              <w:pStyle w:val="Agency-body-text"/>
            </w:pPr>
            <w:r w:rsidRPr="00C2385D">
              <w:rPr>
                <w:b/>
                <w:bCs/>
              </w:rPr>
              <w:t>Internal notes</w:t>
            </w:r>
          </w:p>
        </w:tc>
      </w:tr>
      <w:tr w:rsidR="00616029" w:rsidRPr="00C2385D" w14:paraId="7E462702" w14:textId="77777777" w:rsidTr="00ED7F48">
        <w:trPr>
          <w:cantSplit/>
        </w:trPr>
        <w:tc>
          <w:tcPr>
            <w:tcW w:w="4805" w:type="dxa"/>
          </w:tcPr>
          <w:p w14:paraId="0E560CF3" w14:textId="77777777" w:rsidR="00616029" w:rsidRPr="00C2385D" w:rsidRDefault="00616029" w:rsidP="00ED7F48">
            <w:pPr>
              <w:pStyle w:val="Agency-body-text"/>
            </w:pPr>
          </w:p>
        </w:tc>
        <w:tc>
          <w:tcPr>
            <w:tcW w:w="4816" w:type="dxa"/>
          </w:tcPr>
          <w:p w14:paraId="163B89CA" w14:textId="77777777" w:rsidR="00616029" w:rsidRPr="00C2385D" w:rsidRDefault="00616029" w:rsidP="00ED7F48">
            <w:pPr>
              <w:pStyle w:val="Agency-body-text"/>
            </w:pPr>
          </w:p>
        </w:tc>
        <w:tc>
          <w:tcPr>
            <w:tcW w:w="4799" w:type="dxa"/>
          </w:tcPr>
          <w:p w14:paraId="0521D71D" w14:textId="77777777" w:rsidR="00616029" w:rsidRPr="00C2385D" w:rsidRDefault="00616029" w:rsidP="00ED7F48">
            <w:pPr>
              <w:pStyle w:val="Agency-body-text"/>
            </w:pPr>
          </w:p>
        </w:tc>
      </w:tr>
      <w:tr w:rsidR="00616029" w:rsidRPr="00C2385D" w14:paraId="1B2C5D26" w14:textId="77777777" w:rsidTr="00ED7F48">
        <w:trPr>
          <w:cantSplit/>
        </w:trPr>
        <w:tc>
          <w:tcPr>
            <w:tcW w:w="4805" w:type="dxa"/>
          </w:tcPr>
          <w:p w14:paraId="64536FC3" w14:textId="77777777" w:rsidR="00616029" w:rsidRPr="00C2385D" w:rsidRDefault="00616029" w:rsidP="00ED7F48">
            <w:pPr>
              <w:pStyle w:val="Agency-body-text"/>
            </w:pPr>
          </w:p>
        </w:tc>
        <w:tc>
          <w:tcPr>
            <w:tcW w:w="4816" w:type="dxa"/>
          </w:tcPr>
          <w:p w14:paraId="6FF3653A" w14:textId="77777777" w:rsidR="00616029" w:rsidRPr="00C2385D" w:rsidRDefault="00616029" w:rsidP="00ED7F48">
            <w:pPr>
              <w:pStyle w:val="Agency-body-text"/>
            </w:pPr>
          </w:p>
        </w:tc>
        <w:tc>
          <w:tcPr>
            <w:tcW w:w="4799" w:type="dxa"/>
          </w:tcPr>
          <w:p w14:paraId="677F56A8" w14:textId="77777777" w:rsidR="00616029" w:rsidRPr="00C2385D" w:rsidRDefault="00616029" w:rsidP="00ED7F48">
            <w:pPr>
              <w:pStyle w:val="Agency-body-text"/>
            </w:pPr>
          </w:p>
        </w:tc>
      </w:tr>
      <w:tr w:rsidR="00616029" w:rsidRPr="00C2385D" w14:paraId="761ED54F" w14:textId="77777777" w:rsidTr="00ED7F48">
        <w:trPr>
          <w:cantSplit/>
        </w:trPr>
        <w:tc>
          <w:tcPr>
            <w:tcW w:w="4805" w:type="dxa"/>
          </w:tcPr>
          <w:p w14:paraId="0FFE46C9" w14:textId="77777777" w:rsidR="00616029" w:rsidRPr="00C2385D" w:rsidRDefault="00616029" w:rsidP="00ED7F48">
            <w:pPr>
              <w:pStyle w:val="Agency-body-text"/>
            </w:pPr>
          </w:p>
        </w:tc>
        <w:tc>
          <w:tcPr>
            <w:tcW w:w="4816" w:type="dxa"/>
          </w:tcPr>
          <w:p w14:paraId="28EE478A" w14:textId="77777777" w:rsidR="00616029" w:rsidRPr="00C2385D" w:rsidRDefault="00616029" w:rsidP="00ED7F48">
            <w:pPr>
              <w:pStyle w:val="Agency-body-text"/>
            </w:pPr>
          </w:p>
        </w:tc>
        <w:tc>
          <w:tcPr>
            <w:tcW w:w="4799" w:type="dxa"/>
          </w:tcPr>
          <w:p w14:paraId="583B4DA7" w14:textId="77777777" w:rsidR="00616029" w:rsidRPr="00C2385D" w:rsidRDefault="00616029" w:rsidP="00ED7F48">
            <w:pPr>
              <w:pStyle w:val="Agency-body-text"/>
            </w:pPr>
          </w:p>
        </w:tc>
      </w:tr>
      <w:tr w:rsidR="00616029" w:rsidRPr="00C2385D" w14:paraId="2718132B" w14:textId="77777777" w:rsidTr="00ED7F48">
        <w:trPr>
          <w:cantSplit/>
        </w:trPr>
        <w:tc>
          <w:tcPr>
            <w:tcW w:w="4805" w:type="dxa"/>
          </w:tcPr>
          <w:p w14:paraId="17EA2925" w14:textId="77777777" w:rsidR="00616029" w:rsidRPr="00C2385D" w:rsidRDefault="00616029" w:rsidP="00ED7F48">
            <w:pPr>
              <w:pStyle w:val="Agency-body-text"/>
            </w:pPr>
          </w:p>
        </w:tc>
        <w:tc>
          <w:tcPr>
            <w:tcW w:w="4816" w:type="dxa"/>
          </w:tcPr>
          <w:p w14:paraId="0D392412" w14:textId="77777777" w:rsidR="00616029" w:rsidRPr="00C2385D" w:rsidRDefault="00616029" w:rsidP="00ED7F48">
            <w:pPr>
              <w:pStyle w:val="Agency-body-text"/>
            </w:pPr>
          </w:p>
        </w:tc>
        <w:tc>
          <w:tcPr>
            <w:tcW w:w="4799" w:type="dxa"/>
          </w:tcPr>
          <w:p w14:paraId="64297FC8" w14:textId="77777777" w:rsidR="00616029" w:rsidRPr="00C2385D" w:rsidRDefault="00616029" w:rsidP="00ED7F48">
            <w:pPr>
              <w:pStyle w:val="Agency-body-text"/>
            </w:pPr>
          </w:p>
        </w:tc>
      </w:tr>
    </w:tbl>
    <w:p w14:paraId="07816EA0" w14:textId="77777777" w:rsidR="00561EAA" w:rsidRPr="00C2385D" w:rsidRDefault="00561EAA" w:rsidP="002924F2">
      <w:pPr>
        <w:pStyle w:val="Agency-body-text"/>
      </w:pPr>
      <w:r w:rsidRPr="00C2385D">
        <w:br w:type="page"/>
      </w:r>
    </w:p>
    <w:p w14:paraId="0B7DA7BA" w14:textId="092B68D5" w:rsidR="00561EAA" w:rsidRPr="00C2385D" w:rsidRDefault="00561EAA" w:rsidP="00561EAA">
      <w:pPr>
        <w:pStyle w:val="Agency-heading-2"/>
      </w:pPr>
      <w:bookmarkStart w:id="12" w:name="_Toc161302760"/>
      <w:r w:rsidRPr="00C2385D">
        <w:lastRenderedPageBreak/>
        <w:t>Section 4: Quality assurance and accountability</w:t>
      </w:r>
      <w:bookmarkEnd w:id="12"/>
    </w:p>
    <w:p w14:paraId="604972C6" w14:textId="61617A2F"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is a comprehensive quality assurance and </w:t>
      </w:r>
      <w:hyperlink w:anchor="accountability" w:history="1">
        <w:r w:rsidRPr="00C2385D">
          <w:rPr>
            <w:rStyle w:val="Hyperlink"/>
          </w:rPr>
          <w:t>accountability</w:t>
        </w:r>
      </w:hyperlink>
      <w:r w:rsidRPr="00C2385D">
        <w:t xml:space="preserve"> </w:t>
      </w:r>
      <w:r w:rsidR="00A728BB" w:rsidRPr="00C2385D">
        <w:t xml:space="preserve">framework </w:t>
      </w:r>
      <w:r w:rsidRPr="00C2385D">
        <w:t>for monitoring, review and evaluation that supports high-quality provision for all learners, with a focus on equitable opportunities for those at risk of marginalisation or exclusion.</w:t>
      </w:r>
    </w:p>
    <w:p w14:paraId="3CFD2CB6" w14:textId="07453157" w:rsidR="00616029" w:rsidRPr="00C2385D" w:rsidRDefault="00616029" w:rsidP="00616029">
      <w:pPr>
        <w:pStyle w:val="Agency-heading-3"/>
      </w:pPr>
      <w:r w:rsidRPr="00C2385D">
        <w:t>Policy statement 4.1: There is a framework to monitor and evaluate high-quality provision for all learners across the whole education system</w:t>
      </w:r>
    </w:p>
    <w:tbl>
      <w:tblPr>
        <w:tblStyle w:val="TableGrid"/>
        <w:tblW w:w="0" w:type="auto"/>
        <w:tblLook w:val="04A0" w:firstRow="1" w:lastRow="0" w:firstColumn="1" w:lastColumn="0" w:noHBand="0" w:noVBand="1"/>
      </w:tblPr>
      <w:tblGrid>
        <w:gridCol w:w="4805"/>
        <w:gridCol w:w="4816"/>
        <w:gridCol w:w="4799"/>
      </w:tblGrid>
      <w:tr w:rsidR="00616029" w:rsidRPr="00C2385D" w14:paraId="5A6BD2F6" w14:textId="77777777" w:rsidTr="00ED7F48">
        <w:trPr>
          <w:cantSplit/>
          <w:tblHeader/>
        </w:trPr>
        <w:tc>
          <w:tcPr>
            <w:tcW w:w="4805" w:type="dxa"/>
          </w:tcPr>
          <w:p w14:paraId="57A905A0"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0A49BE38" w14:textId="77777777" w:rsidR="00616029" w:rsidRPr="00C2385D" w:rsidRDefault="00616029" w:rsidP="00ED7F48">
            <w:pPr>
              <w:pStyle w:val="Agency-body-text"/>
            </w:pPr>
            <w:r w:rsidRPr="00C2385D">
              <w:rPr>
                <w:b/>
                <w:bCs/>
              </w:rPr>
              <w:t>Indications of implementation</w:t>
            </w:r>
          </w:p>
        </w:tc>
        <w:tc>
          <w:tcPr>
            <w:tcW w:w="4799" w:type="dxa"/>
          </w:tcPr>
          <w:p w14:paraId="4A131DD2" w14:textId="77777777" w:rsidR="00616029" w:rsidRPr="00C2385D" w:rsidRDefault="00616029" w:rsidP="00ED7F48">
            <w:pPr>
              <w:pStyle w:val="Agency-body-text"/>
            </w:pPr>
            <w:r w:rsidRPr="00C2385D">
              <w:rPr>
                <w:b/>
                <w:bCs/>
              </w:rPr>
              <w:t>Internal notes</w:t>
            </w:r>
          </w:p>
        </w:tc>
      </w:tr>
      <w:tr w:rsidR="00616029" w:rsidRPr="00C2385D" w14:paraId="11B0C86C" w14:textId="77777777" w:rsidTr="00ED7F48">
        <w:trPr>
          <w:cantSplit/>
        </w:trPr>
        <w:tc>
          <w:tcPr>
            <w:tcW w:w="4805" w:type="dxa"/>
          </w:tcPr>
          <w:p w14:paraId="758900C1" w14:textId="77777777" w:rsidR="00616029" w:rsidRPr="00C2385D" w:rsidRDefault="00616029" w:rsidP="00ED7F48">
            <w:pPr>
              <w:pStyle w:val="Agency-body-text"/>
            </w:pPr>
          </w:p>
        </w:tc>
        <w:tc>
          <w:tcPr>
            <w:tcW w:w="4816" w:type="dxa"/>
          </w:tcPr>
          <w:p w14:paraId="23EEE0B4" w14:textId="77777777" w:rsidR="00616029" w:rsidRPr="00C2385D" w:rsidRDefault="00616029" w:rsidP="00ED7F48">
            <w:pPr>
              <w:pStyle w:val="Agency-body-text"/>
            </w:pPr>
          </w:p>
        </w:tc>
        <w:tc>
          <w:tcPr>
            <w:tcW w:w="4799" w:type="dxa"/>
          </w:tcPr>
          <w:p w14:paraId="1E2F2525" w14:textId="77777777" w:rsidR="00616029" w:rsidRPr="00C2385D" w:rsidRDefault="00616029" w:rsidP="00ED7F48">
            <w:pPr>
              <w:pStyle w:val="Agency-body-text"/>
            </w:pPr>
          </w:p>
        </w:tc>
      </w:tr>
      <w:tr w:rsidR="00616029" w:rsidRPr="00C2385D" w14:paraId="1AAE9438" w14:textId="77777777" w:rsidTr="00ED7F48">
        <w:trPr>
          <w:cantSplit/>
        </w:trPr>
        <w:tc>
          <w:tcPr>
            <w:tcW w:w="4805" w:type="dxa"/>
          </w:tcPr>
          <w:p w14:paraId="460591C1" w14:textId="77777777" w:rsidR="00616029" w:rsidRPr="00C2385D" w:rsidRDefault="00616029" w:rsidP="00ED7F48">
            <w:pPr>
              <w:pStyle w:val="Agency-body-text"/>
            </w:pPr>
          </w:p>
        </w:tc>
        <w:tc>
          <w:tcPr>
            <w:tcW w:w="4816" w:type="dxa"/>
          </w:tcPr>
          <w:p w14:paraId="5EB56DA1" w14:textId="77777777" w:rsidR="00616029" w:rsidRPr="00C2385D" w:rsidRDefault="00616029" w:rsidP="00ED7F48">
            <w:pPr>
              <w:pStyle w:val="Agency-body-text"/>
            </w:pPr>
          </w:p>
        </w:tc>
        <w:tc>
          <w:tcPr>
            <w:tcW w:w="4799" w:type="dxa"/>
          </w:tcPr>
          <w:p w14:paraId="713BB57E" w14:textId="77777777" w:rsidR="00616029" w:rsidRPr="00C2385D" w:rsidRDefault="00616029" w:rsidP="00ED7F48">
            <w:pPr>
              <w:pStyle w:val="Agency-body-text"/>
            </w:pPr>
          </w:p>
        </w:tc>
      </w:tr>
      <w:tr w:rsidR="00616029" w:rsidRPr="00C2385D" w14:paraId="5EF4371B" w14:textId="77777777" w:rsidTr="00ED7F48">
        <w:trPr>
          <w:cantSplit/>
        </w:trPr>
        <w:tc>
          <w:tcPr>
            <w:tcW w:w="4805" w:type="dxa"/>
          </w:tcPr>
          <w:p w14:paraId="3678DBF8" w14:textId="77777777" w:rsidR="00616029" w:rsidRPr="00C2385D" w:rsidRDefault="00616029" w:rsidP="00ED7F48">
            <w:pPr>
              <w:pStyle w:val="Agency-body-text"/>
            </w:pPr>
          </w:p>
        </w:tc>
        <w:tc>
          <w:tcPr>
            <w:tcW w:w="4816" w:type="dxa"/>
          </w:tcPr>
          <w:p w14:paraId="559B98B4" w14:textId="77777777" w:rsidR="00616029" w:rsidRPr="00C2385D" w:rsidRDefault="00616029" w:rsidP="00ED7F48">
            <w:pPr>
              <w:pStyle w:val="Agency-body-text"/>
            </w:pPr>
          </w:p>
        </w:tc>
        <w:tc>
          <w:tcPr>
            <w:tcW w:w="4799" w:type="dxa"/>
          </w:tcPr>
          <w:p w14:paraId="4D3E028A" w14:textId="77777777" w:rsidR="00616029" w:rsidRPr="00C2385D" w:rsidRDefault="00616029" w:rsidP="00ED7F48">
            <w:pPr>
              <w:pStyle w:val="Agency-body-text"/>
            </w:pPr>
          </w:p>
        </w:tc>
      </w:tr>
      <w:tr w:rsidR="00616029" w:rsidRPr="00C2385D" w14:paraId="3ECF5D7B" w14:textId="77777777" w:rsidTr="00ED7F48">
        <w:trPr>
          <w:cantSplit/>
        </w:trPr>
        <w:tc>
          <w:tcPr>
            <w:tcW w:w="4805" w:type="dxa"/>
          </w:tcPr>
          <w:p w14:paraId="59F2F1E1" w14:textId="77777777" w:rsidR="00616029" w:rsidRPr="00C2385D" w:rsidRDefault="00616029" w:rsidP="00ED7F48">
            <w:pPr>
              <w:pStyle w:val="Agency-body-text"/>
            </w:pPr>
          </w:p>
        </w:tc>
        <w:tc>
          <w:tcPr>
            <w:tcW w:w="4816" w:type="dxa"/>
          </w:tcPr>
          <w:p w14:paraId="5836343B" w14:textId="77777777" w:rsidR="00616029" w:rsidRPr="00C2385D" w:rsidRDefault="00616029" w:rsidP="00ED7F48">
            <w:pPr>
              <w:pStyle w:val="Agency-body-text"/>
            </w:pPr>
          </w:p>
        </w:tc>
        <w:tc>
          <w:tcPr>
            <w:tcW w:w="4799" w:type="dxa"/>
          </w:tcPr>
          <w:p w14:paraId="327EA010" w14:textId="77777777" w:rsidR="00616029" w:rsidRPr="00C2385D" w:rsidRDefault="00616029" w:rsidP="00ED7F48">
            <w:pPr>
              <w:pStyle w:val="Agency-body-text"/>
            </w:pPr>
          </w:p>
        </w:tc>
      </w:tr>
    </w:tbl>
    <w:p w14:paraId="6230B79A" w14:textId="73994FDD" w:rsidR="00616029" w:rsidRPr="00C2385D" w:rsidRDefault="00616029" w:rsidP="00616029">
      <w:pPr>
        <w:pStyle w:val="Agency-heading-3"/>
      </w:pPr>
      <w:r w:rsidRPr="00C2385D">
        <w:t xml:space="preserve">Policy statement 4.2: Structures and processes are in place to monitor and evaluate whether </w:t>
      </w:r>
      <w:r w:rsidR="00FD418F" w:rsidRPr="00C2385D">
        <w:t xml:space="preserve">learners at risk of marginalisation </w:t>
      </w:r>
      <w:r w:rsidR="00BC0316" w:rsidRPr="00C2385D">
        <w:t xml:space="preserve">receive </w:t>
      </w:r>
      <w:r w:rsidRPr="00C2385D">
        <w:t>high-quality provision and equitable opportunities</w:t>
      </w:r>
    </w:p>
    <w:tbl>
      <w:tblPr>
        <w:tblStyle w:val="TableGrid"/>
        <w:tblW w:w="0" w:type="auto"/>
        <w:tblLook w:val="04A0" w:firstRow="1" w:lastRow="0" w:firstColumn="1" w:lastColumn="0" w:noHBand="0" w:noVBand="1"/>
      </w:tblPr>
      <w:tblGrid>
        <w:gridCol w:w="4805"/>
        <w:gridCol w:w="4816"/>
        <w:gridCol w:w="4799"/>
      </w:tblGrid>
      <w:tr w:rsidR="00616029" w:rsidRPr="00C2385D" w14:paraId="675E1C91" w14:textId="77777777" w:rsidTr="00ED7F48">
        <w:trPr>
          <w:cantSplit/>
          <w:tblHeader/>
        </w:trPr>
        <w:tc>
          <w:tcPr>
            <w:tcW w:w="4805" w:type="dxa"/>
          </w:tcPr>
          <w:p w14:paraId="020083FD"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68D440BF" w14:textId="77777777" w:rsidR="00616029" w:rsidRPr="00C2385D" w:rsidRDefault="00616029" w:rsidP="00ED7F48">
            <w:pPr>
              <w:pStyle w:val="Agency-body-text"/>
            </w:pPr>
            <w:r w:rsidRPr="00C2385D">
              <w:rPr>
                <w:b/>
                <w:bCs/>
              </w:rPr>
              <w:t>Indications of implementation</w:t>
            </w:r>
          </w:p>
        </w:tc>
        <w:tc>
          <w:tcPr>
            <w:tcW w:w="4799" w:type="dxa"/>
          </w:tcPr>
          <w:p w14:paraId="31C4D64D" w14:textId="77777777" w:rsidR="00616029" w:rsidRPr="00C2385D" w:rsidRDefault="00616029" w:rsidP="00ED7F48">
            <w:pPr>
              <w:pStyle w:val="Agency-body-text"/>
            </w:pPr>
            <w:r w:rsidRPr="00C2385D">
              <w:rPr>
                <w:b/>
                <w:bCs/>
              </w:rPr>
              <w:t>Internal notes</w:t>
            </w:r>
          </w:p>
        </w:tc>
      </w:tr>
      <w:tr w:rsidR="00616029" w:rsidRPr="00C2385D" w14:paraId="35CDB5AE" w14:textId="77777777" w:rsidTr="00ED7F48">
        <w:trPr>
          <w:cantSplit/>
        </w:trPr>
        <w:tc>
          <w:tcPr>
            <w:tcW w:w="4805" w:type="dxa"/>
          </w:tcPr>
          <w:p w14:paraId="207AC34A" w14:textId="77777777" w:rsidR="00616029" w:rsidRPr="00C2385D" w:rsidRDefault="00616029" w:rsidP="00ED7F48">
            <w:pPr>
              <w:pStyle w:val="Agency-body-text"/>
            </w:pPr>
          </w:p>
        </w:tc>
        <w:tc>
          <w:tcPr>
            <w:tcW w:w="4816" w:type="dxa"/>
          </w:tcPr>
          <w:p w14:paraId="20A2B4D8" w14:textId="77777777" w:rsidR="00616029" w:rsidRPr="00C2385D" w:rsidRDefault="00616029" w:rsidP="00ED7F48">
            <w:pPr>
              <w:pStyle w:val="Agency-body-text"/>
            </w:pPr>
          </w:p>
        </w:tc>
        <w:tc>
          <w:tcPr>
            <w:tcW w:w="4799" w:type="dxa"/>
          </w:tcPr>
          <w:p w14:paraId="1D007679" w14:textId="77777777" w:rsidR="00616029" w:rsidRPr="00C2385D" w:rsidRDefault="00616029" w:rsidP="00ED7F48">
            <w:pPr>
              <w:pStyle w:val="Agency-body-text"/>
            </w:pPr>
          </w:p>
        </w:tc>
      </w:tr>
      <w:tr w:rsidR="00616029" w:rsidRPr="00C2385D" w14:paraId="24AEB264" w14:textId="77777777" w:rsidTr="00ED7F48">
        <w:trPr>
          <w:cantSplit/>
        </w:trPr>
        <w:tc>
          <w:tcPr>
            <w:tcW w:w="4805" w:type="dxa"/>
          </w:tcPr>
          <w:p w14:paraId="2FBFB71E" w14:textId="77777777" w:rsidR="00616029" w:rsidRPr="00C2385D" w:rsidRDefault="00616029" w:rsidP="00ED7F48">
            <w:pPr>
              <w:pStyle w:val="Agency-body-text"/>
            </w:pPr>
          </w:p>
        </w:tc>
        <w:tc>
          <w:tcPr>
            <w:tcW w:w="4816" w:type="dxa"/>
          </w:tcPr>
          <w:p w14:paraId="68E0CABE" w14:textId="77777777" w:rsidR="00616029" w:rsidRPr="00C2385D" w:rsidRDefault="00616029" w:rsidP="00ED7F48">
            <w:pPr>
              <w:pStyle w:val="Agency-body-text"/>
            </w:pPr>
          </w:p>
        </w:tc>
        <w:tc>
          <w:tcPr>
            <w:tcW w:w="4799" w:type="dxa"/>
          </w:tcPr>
          <w:p w14:paraId="12CEDADB" w14:textId="77777777" w:rsidR="00616029" w:rsidRPr="00C2385D" w:rsidRDefault="00616029" w:rsidP="00ED7F48">
            <w:pPr>
              <w:pStyle w:val="Agency-body-text"/>
            </w:pPr>
          </w:p>
        </w:tc>
      </w:tr>
      <w:tr w:rsidR="00616029" w:rsidRPr="00C2385D" w14:paraId="0148332C" w14:textId="77777777" w:rsidTr="00ED7F48">
        <w:trPr>
          <w:cantSplit/>
        </w:trPr>
        <w:tc>
          <w:tcPr>
            <w:tcW w:w="4805" w:type="dxa"/>
          </w:tcPr>
          <w:p w14:paraId="5CFE6DF5" w14:textId="77777777" w:rsidR="00616029" w:rsidRPr="00C2385D" w:rsidRDefault="00616029" w:rsidP="00ED7F48">
            <w:pPr>
              <w:pStyle w:val="Agency-body-text"/>
            </w:pPr>
          </w:p>
        </w:tc>
        <w:tc>
          <w:tcPr>
            <w:tcW w:w="4816" w:type="dxa"/>
          </w:tcPr>
          <w:p w14:paraId="27CD42B9" w14:textId="77777777" w:rsidR="00616029" w:rsidRPr="00C2385D" w:rsidRDefault="00616029" w:rsidP="00ED7F48">
            <w:pPr>
              <w:pStyle w:val="Agency-body-text"/>
            </w:pPr>
          </w:p>
        </w:tc>
        <w:tc>
          <w:tcPr>
            <w:tcW w:w="4799" w:type="dxa"/>
          </w:tcPr>
          <w:p w14:paraId="08856A35" w14:textId="77777777" w:rsidR="00616029" w:rsidRPr="00C2385D" w:rsidRDefault="00616029" w:rsidP="00ED7F48">
            <w:pPr>
              <w:pStyle w:val="Agency-body-text"/>
            </w:pPr>
          </w:p>
        </w:tc>
      </w:tr>
      <w:tr w:rsidR="00616029" w:rsidRPr="00C2385D" w14:paraId="3EB49DD5" w14:textId="77777777" w:rsidTr="00ED7F48">
        <w:trPr>
          <w:cantSplit/>
        </w:trPr>
        <w:tc>
          <w:tcPr>
            <w:tcW w:w="4805" w:type="dxa"/>
          </w:tcPr>
          <w:p w14:paraId="49DFD023" w14:textId="77777777" w:rsidR="00616029" w:rsidRPr="00C2385D" w:rsidRDefault="00616029" w:rsidP="00ED7F48">
            <w:pPr>
              <w:pStyle w:val="Agency-body-text"/>
            </w:pPr>
          </w:p>
        </w:tc>
        <w:tc>
          <w:tcPr>
            <w:tcW w:w="4816" w:type="dxa"/>
          </w:tcPr>
          <w:p w14:paraId="2A40AE8D" w14:textId="77777777" w:rsidR="00616029" w:rsidRPr="00C2385D" w:rsidRDefault="00616029" w:rsidP="00ED7F48">
            <w:pPr>
              <w:pStyle w:val="Agency-body-text"/>
            </w:pPr>
          </w:p>
        </w:tc>
        <w:tc>
          <w:tcPr>
            <w:tcW w:w="4799" w:type="dxa"/>
          </w:tcPr>
          <w:p w14:paraId="0E752261" w14:textId="77777777" w:rsidR="00616029" w:rsidRPr="00C2385D" w:rsidRDefault="00616029" w:rsidP="00ED7F48">
            <w:pPr>
              <w:pStyle w:val="Agency-body-text"/>
            </w:pPr>
          </w:p>
        </w:tc>
      </w:tr>
    </w:tbl>
    <w:p w14:paraId="3217CFDE" w14:textId="03DF0816" w:rsidR="00616029" w:rsidRPr="00C2385D" w:rsidRDefault="00616029" w:rsidP="00616029">
      <w:pPr>
        <w:pStyle w:val="Agency-heading-3"/>
      </w:pPr>
      <w:r w:rsidRPr="00C2385D">
        <w:lastRenderedPageBreak/>
        <w:t>Policy statement 4.3: Processes are in place to ensure that the quality assurance and accountability framework supports and reviews the quality of provision for all learners</w:t>
      </w:r>
    </w:p>
    <w:tbl>
      <w:tblPr>
        <w:tblStyle w:val="TableGrid"/>
        <w:tblW w:w="0" w:type="auto"/>
        <w:tblLook w:val="04A0" w:firstRow="1" w:lastRow="0" w:firstColumn="1" w:lastColumn="0" w:noHBand="0" w:noVBand="1"/>
      </w:tblPr>
      <w:tblGrid>
        <w:gridCol w:w="4805"/>
        <w:gridCol w:w="4816"/>
        <w:gridCol w:w="4799"/>
      </w:tblGrid>
      <w:tr w:rsidR="00616029" w:rsidRPr="00C2385D" w14:paraId="4E8EB489" w14:textId="77777777" w:rsidTr="00ED7F48">
        <w:trPr>
          <w:cantSplit/>
          <w:tblHeader/>
        </w:trPr>
        <w:tc>
          <w:tcPr>
            <w:tcW w:w="4805" w:type="dxa"/>
          </w:tcPr>
          <w:p w14:paraId="568E492B"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2B99E870" w14:textId="77777777" w:rsidR="00616029" w:rsidRPr="00C2385D" w:rsidRDefault="00616029" w:rsidP="00ED7F48">
            <w:pPr>
              <w:pStyle w:val="Agency-body-text"/>
            </w:pPr>
            <w:r w:rsidRPr="00C2385D">
              <w:rPr>
                <w:b/>
                <w:bCs/>
              </w:rPr>
              <w:t>Indications of implementation</w:t>
            </w:r>
          </w:p>
        </w:tc>
        <w:tc>
          <w:tcPr>
            <w:tcW w:w="4799" w:type="dxa"/>
          </w:tcPr>
          <w:p w14:paraId="4A76E728" w14:textId="77777777" w:rsidR="00616029" w:rsidRPr="00C2385D" w:rsidRDefault="00616029" w:rsidP="00ED7F48">
            <w:pPr>
              <w:pStyle w:val="Agency-body-text"/>
            </w:pPr>
            <w:r w:rsidRPr="00C2385D">
              <w:rPr>
                <w:b/>
                <w:bCs/>
              </w:rPr>
              <w:t>Internal notes</w:t>
            </w:r>
          </w:p>
        </w:tc>
      </w:tr>
      <w:tr w:rsidR="00616029" w:rsidRPr="00C2385D" w14:paraId="16767533" w14:textId="77777777" w:rsidTr="00ED7F48">
        <w:trPr>
          <w:cantSplit/>
        </w:trPr>
        <w:tc>
          <w:tcPr>
            <w:tcW w:w="4805" w:type="dxa"/>
          </w:tcPr>
          <w:p w14:paraId="53B0BECA" w14:textId="77777777" w:rsidR="00616029" w:rsidRPr="00C2385D" w:rsidRDefault="00616029" w:rsidP="00ED7F48">
            <w:pPr>
              <w:pStyle w:val="Agency-body-text"/>
            </w:pPr>
          </w:p>
        </w:tc>
        <w:tc>
          <w:tcPr>
            <w:tcW w:w="4816" w:type="dxa"/>
          </w:tcPr>
          <w:p w14:paraId="3E942F1D" w14:textId="77777777" w:rsidR="00616029" w:rsidRPr="00C2385D" w:rsidRDefault="00616029" w:rsidP="00ED7F48">
            <w:pPr>
              <w:pStyle w:val="Agency-body-text"/>
            </w:pPr>
          </w:p>
        </w:tc>
        <w:tc>
          <w:tcPr>
            <w:tcW w:w="4799" w:type="dxa"/>
          </w:tcPr>
          <w:p w14:paraId="55E03C4F" w14:textId="77777777" w:rsidR="00616029" w:rsidRPr="00C2385D" w:rsidRDefault="00616029" w:rsidP="00ED7F48">
            <w:pPr>
              <w:pStyle w:val="Agency-body-text"/>
            </w:pPr>
          </w:p>
        </w:tc>
      </w:tr>
      <w:tr w:rsidR="00616029" w:rsidRPr="00C2385D" w14:paraId="5FD90F33" w14:textId="77777777" w:rsidTr="00ED7F48">
        <w:trPr>
          <w:cantSplit/>
        </w:trPr>
        <w:tc>
          <w:tcPr>
            <w:tcW w:w="4805" w:type="dxa"/>
          </w:tcPr>
          <w:p w14:paraId="597AD87A" w14:textId="77777777" w:rsidR="00616029" w:rsidRPr="00C2385D" w:rsidRDefault="00616029" w:rsidP="00ED7F48">
            <w:pPr>
              <w:pStyle w:val="Agency-body-text"/>
            </w:pPr>
          </w:p>
        </w:tc>
        <w:tc>
          <w:tcPr>
            <w:tcW w:w="4816" w:type="dxa"/>
          </w:tcPr>
          <w:p w14:paraId="58CFADF0" w14:textId="77777777" w:rsidR="00616029" w:rsidRPr="00C2385D" w:rsidRDefault="00616029" w:rsidP="00ED7F48">
            <w:pPr>
              <w:pStyle w:val="Agency-body-text"/>
            </w:pPr>
          </w:p>
        </w:tc>
        <w:tc>
          <w:tcPr>
            <w:tcW w:w="4799" w:type="dxa"/>
          </w:tcPr>
          <w:p w14:paraId="3250C66D" w14:textId="77777777" w:rsidR="00616029" w:rsidRPr="00C2385D" w:rsidRDefault="00616029" w:rsidP="00ED7F48">
            <w:pPr>
              <w:pStyle w:val="Agency-body-text"/>
            </w:pPr>
          </w:p>
        </w:tc>
      </w:tr>
      <w:tr w:rsidR="00616029" w:rsidRPr="00C2385D" w14:paraId="360D8F07" w14:textId="77777777" w:rsidTr="00ED7F48">
        <w:trPr>
          <w:cantSplit/>
        </w:trPr>
        <w:tc>
          <w:tcPr>
            <w:tcW w:w="4805" w:type="dxa"/>
          </w:tcPr>
          <w:p w14:paraId="2528FBEF" w14:textId="77777777" w:rsidR="00616029" w:rsidRPr="00C2385D" w:rsidRDefault="00616029" w:rsidP="00ED7F48">
            <w:pPr>
              <w:pStyle w:val="Agency-body-text"/>
            </w:pPr>
          </w:p>
        </w:tc>
        <w:tc>
          <w:tcPr>
            <w:tcW w:w="4816" w:type="dxa"/>
          </w:tcPr>
          <w:p w14:paraId="3055C296" w14:textId="77777777" w:rsidR="00616029" w:rsidRPr="00C2385D" w:rsidRDefault="00616029" w:rsidP="00ED7F48">
            <w:pPr>
              <w:pStyle w:val="Agency-body-text"/>
            </w:pPr>
          </w:p>
        </w:tc>
        <w:tc>
          <w:tcPr>
            <w:tcW w:w="4799" w:type="dxa"/>
          </w:tcPr>
          <w:p w14:paraId="6516C843" w14:textId="77777777" w:rsidR="00616029" w:rsidRPr="00C2385D" w:rsidRDefault="00616029" w:rsidP="00ED7F48">
            <w:pPr>
              <w:pStyle w:val="Agency-body-text"/>
            </w:pPr>
          </w:p>
        </w:tc>
      </w:tr>
      <w:tr w:rsidR="00616029" w:rsidRPr="00C2385D" w14:paraId="1D6A3A47" w14:textId="77777777" w:rsidTr="00ED7F48">
        <w:trPr>
          <w:cantSplit/>
        </w:trPr>
        <w:tc>
          <w:tcPr>
            <w:tcW w:w="4805" w:type="dxa"/>
          </w:tcPr>
          <w:p w14:paraId="4134CD78" w14:textId="77777777" w:rsidR="00616029" w:rsidRPr="00C2385D" w:rsidRDefault="00616029" w:rsidP="00ED7F48">
            <w:pPr>
              <w:pStyle w:val="Agency-body-text"/>
            </w:pPr>
          </w:p>
        </w:tc>
        <w:tc>
          <w:tcPr>
            <w:tcW w:w="4816" w:type="dxa"/>
          </w:tcPr>
          <w:p w14:paraId="21BB4AD7" w14:textId="77777777" w:rsidR="00616029" w:rsidRPr="00C2385D" w:rsidRDefault="00616029" w:rsidP="00ED7F48">
            <w:pPr>
              <w:pStyle w:val="Agency-body-text"/>
            </w:pPr>
          </w:p>
        </w:tc>
        <w:tc>
          <w:tcPr>
            <w:tcW w:w="4799" w:type="dxa"/>
          </w:tcPr>
          <w:p w14:paraId="2932D035" w14:textId="77777777" w:rsidR="00616029" w:rsidRPr="00C2385D" w:rsidRDefault="00616029" w:rsidP="00ED7F48">
            <w:pPr>
              <w:pStyle w:val="Agency-body-text"/>
            </w:pPr>
          </w:p>
        </w:tc>
      </w:tr>
    </w:tbl>
    <w:p w14:paraId="0F4A720A" w14:textId="4ADD27DA" w:rsidR="00616029" w:rsidRPr="00C2385D" w:rsidRDefault="00616029" w:rsidP="00616029">
      <w:pPr>
        <w:pStyle w:val="Agency-heading-3"/>
      </w:pPr>
      <w:r w:rsidRPr="00C2385D">
        <w:t>Policy statement 4.4: Accountability measures are built into the framework to ensure that there is on-going review, with evidence of the allocation of inputs and resources to ensure equitable opportunities for vulnerable learners across the education system</w:t>
      </w:r>
    </w:p>
    <w:tbl>
      <w:tblPr>
        <w:tblStyle w:val="TableGrid"/>
        <w:tblW w:w="0" w:type="auto"/>
        <w:tblLook w:val="04A0" w:firstRow="1" w:lastRow="0" w:firstColumn="1" w:lastColumn="0" w:noHBand="0" w:noVBand="1"/>
      </w:tblPr>
      <w:tblGrid>
        <w:gridCol w:w="4805"/>
        <w:gridCol w:w="4816"/>
        <w:gridCol w:w="4799"/>
      </w:tblGrid>
      <w:tr w:rsidR="00616029" w:rsidRPr="00C2385D" w14:paraId="57117134" w14:textId="77777777" w:rsidTr="00ED7F48">
        <w:trPr>
          <w:cantSplit/>
          <w:tblHeader/>
        </w:trPr>
        <w:tc>
          <w:tcPr>
            <w:tcW w:w="4805" w:type="dxa"/>
          </w:tcPr>
          <w:p w14:paraId="36059E9C"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10A28A43" w14:textId="77777777" w:rsidR="00616029" w:rsidRPr="00C2385D" w:rsidRDefault="00616029" w:rsidP="00ED7F48">
            <w:pPr>
              <w:pStyle w:val="Agency-body-text"/>
            </w:pPr>
            <w:r w:rsidRPr="00C2385D">
              <w:rPr>
                <w:b/>
                <w:bCs/>
              </w:rPr>
              <w:t>Indications of implementation</w:t>
            </w:r>
          </w:p>
        </w:tc>
        <w:tc>
          <w:tcPr>
            <w:tcW w:w="4799" w:type="dxa"/>
          </w:tcPr>
          <w:p w14:paraId="469ED9AC" w14:textId="77777777" w:rsidR="00616029" w:rsidRPr="00C2385D" w:rsidRDefault="00616029" w:rsidP="00ED7F48">
            <w:pPr>
              <w:pStyle w:val="Agency-body-text"/>
            </w:pPr>
            <w:r w:rsidRPr="00C2385D">
              <w:rPr>
                <w:b/>
                <w:bCs/>
              </w:rPr>
              <w:t>Internal notes</w:t>
            </w:r>
          </w:p>
        </w:tc>
      </w:tr>
      <w:tr w:rsidR="00616029" w:rsidRPr="00C2385D" w14:paraId="6B1B372A" w14:textId="77777777" w:rsidTr="00ED7F48">
        <w:trPr>
          <w:cantSplit/>
        </w:trPr>
        <w:tc>
          <w:tcPr>
            <w:tcW w:w="4805" w:type="dxa"/>
          </w:tcPr>
          <w:p w14:paraId="5330A9F0" w14:textId="77777777" w:rsidR="00616029" w:rsidRPr="00C2385D" w:rsidRDefault="00616029" w:rsidP="00ED7F48">
            <w:pPr>
              <w:pStyle w:val="Agency-body-text"/>
            </w:pPr>
          </w:p>
        </w:tc>
        <w:tc>
          <w:tcPr>
            <w:tcW w:w="4816" w:type="dxa"/>
          </w:tcPr>
          <w:p w14:paraId="0CF4320F" w14:textId="77777777" w:rsidR="00616029" w:rsidRPr="00C2385D" w:rsidRDefault="00616029" w:rsidP="00ED7F48">
            <w:pPr>
              <w:pStyle w:val="Agency-body-text"/>
            </w:pPr>
          </w:p>
        </w:tc>
        <w:tc>
          <w:tcPr>
            <w:tcW w:w="4799" w:type="dxa"/>
          </w:tcPr>
          <w:p w14:paraId="0F312313" w14:textId="77777777" w:rsidR="00616029" w:rsidRPr="00C2385D" w:rsidRDefault="00616029" w:rsidP="00ED7F48">
            <w:pPr>
              <w:pStyle w:val="Agency-body-text"/>
            </w:pPr>
          </w:p>
        </w:tc>
      </w:tr>
      <w:tr w:rsidR="00616029" w:rsidRPr="00C2385D" w14:paraId="742FA0A2" w14:textId="77777777" w:rsidTr="00ED7F48">
        <w:trPr>
          <w:cantSplit/>
        </w:trPr>
        <w:tc>
          <w:tcPr>
            <w:tcW w:w="4805" w:type="dxa"/>
          </w:tcPr>
          <w:p w14:paraId="0E2026FE" w14:textId="77777777" w:rsidR="00616029" w:rsidRPr="00C2385D" w:rsidRDefault="00616029" w:rsidP="00ED7F48">
            <w:pPr>
              <w:pStyle w:val="Agency-body-text"/>
            </w:pPr>
          </w:p>
        </w:tc>
        <w:tc>
          <w:tcPr>
            <w:tcW w:w="4816" w:type="dxa"/>
          </w:tcPr>
          <w:p w14:paraId="0284A4EF" w14:textId="77777777" w:rsidR="00616029" w:rsidRPr="00C2385D" w:rsidRDefault="00616029" w:rsidP="00ED7F48">
            <w:pPr>
              <w:pStyle w:val="Agency-body-text"/>
            </w:pPr>
          </w:p>
        </w:tc>
        <w:tc>
          <w:tcPr>
            <w:tcW w:w="4799" w:type="dxa"/>
          </w:tcPr>
          <w:p w14:paraId="35B82351" w14:textId="77777777" w:rsidR="00616029" w:rsidRPr="00C2385D" w:rsidRDefault="00616029" w:rsidP="00ED7F48">
            <w:pPr>
              <w:pStyle w:val="Agency-body-text"/>
            </w:pPr>
          </w:p>
        </w:tc>
      </w:tr>
      <w:tr w:rsidR="00616029" w:rsidRPr="00C2385D" w14:paraId="517C03AD" w14:textId="77777777" w:rsidTr="00ED7F48">
        <w:trPr>
          <w:cantSplit/>
        </w:trPr>
        <w:tc>
          <w:tcPr>
            <w:tcW w:w="4805" w:type="dxa"/>
          </w:tcPr>
          <w:p w14:paraId="62325F42" w14:textId="77777777" w:rsidR="00616029" w:rsidRPr="00C2385D" w:rsidRDefault="00616029" w:rsidP="00ED7F48">
            <w:pPr>
              <w:pStyle w:val="Agency-body-text"/>
            </w:pPr>
          </w:p>
        </w:tc>
        <w:tc>
          <w:tcPr>
            <w:tcW w:w="4816" w:type="dxa"/>
          </w:tcPr>
          <w:p w14:paraId="417D6348" w14:textId="77777777" w:rsidR="00616029" w:rsidRPr="00C2385D" w:rsidRDefault="00616029" w:rsidP="00ED7F48">
            <w:pPr>
              <w:pStyle w:val="Agency-body-text"/>
            </w:pPr>
          </w:p>
        </w:tc>
        <w:tc>
          <w:tcPr>
            <w:tcW w:w="4799" w:type="dxa"/>
          </w:tcPr>
          <w:p w14:paraId="0256A81D" w14:textId="77777777" w:rsidR="00616029" w:rsidRPr="00C2385D" w:rsidRDefault="00616029" w:rsidP="00ED7F48">
            <w:pPr>
              <w:pStyle w:val="Agency-body-text"/>
            </w:pPr>
          </w:p>
        </w:tc>
      </w:tr>
      <w:tr w:rsidR="00616029" w:rsidRPr="00C2385D" w14:paraId="76077023" w14:textId="77777777" w:rsidTr="00ED7F48">
        <w:trPr>
          <w:cantSplit/>
        </w:trPr>
        <w:tc>
          <w:tcPr>
            <w:tcW w:w="4805" w:type="dxa"/>
          </w:tcPr>
          <w:p w14:paraId="1DA5E4F6" w14:textId="77777777" w:rsidR="00616029" w:rsidRPr="00C2385D" w:rsidRDefault="00616029" w:rsidP="00ED7F48">
            <w:pPr>
              <w:pStyle w:val="Agency-body-text"/>
            </w:pPr>
          </w:p>
        </w:tc>
        <w:tc>
          <w:tcPr>
            <w:tcW w:w="4816" w:type="dxa"/>
          </w:tcPr>
          <w:p w14:paraId="004D6512" w14:textId="77777777" w:rsidR="00616029" w:rsidRPr="00C2385D" w:rsidRDefault="00616029" w:rsidP="00ED7F48">
            <w:pPr>
              <w:pStyle w:val="Agency-body-text"/>
            </w:pPr>
          </w:p>
        </w:tc>
        <w:tc>
          <w:tcPr>
            <w:tcW w:w="4799" w:type="dxa"/>
          </w:tcPr>
          <w:p w14:paraId="342B23C1" w14:textId="77777777" w:rsidR="00616029" w:rsidRPr="00C2385D" w:rsidRDefault="00616029" w:rsidP="00ED7F48">
            <w:pPr>
              <w:pStyle w:val="Agency-body-text"/>
            </w:pPr>
          </w:p>
        </w:tc>
      </w:tr>
    </w:tbl>
    <w:p w14:paraId="1665F2D1" w14:textId="5B99B59D" w:rsidR="00616029" w:rsidRPr="00C2385D" w:rsidRDefault="00616029" w:rsidP="00616029">
      <w:pPr>
        <w:pStyle w:val="Agency-heading-3"/>
      </w:pPr>
      <w:r w:rsidRPr="00C2385D">
        <w:lastRenderedPageBreak/>
        <w:t xml:space="preserve">Policy statement 4.5: There are early indicators in place, at all levels, to identify and address when aspects of policy or provision of support for learners and families vulnerable to exclusion are unlikely to be </w:t>
      </w:r>
      <w:r w:rsidR="00DC4A74" w:rsidRPr="00C2385D">
        <w:t>fulfilled</w:t>
      </w:r>
    </w:p>
    <w:tbl>
      <w:tblPr>
        <w:tblStyle w:val="TableGrid"/>
        <w:tblW w:w="0" w:type="auto"/>
        <w:tblLook w:val="04A0" w:firstRow="1" w:lastRow="0" w:firstColumn="1" w:lastColumn="0" w:noHBand="0" w:noVBand="1"/>
      </w:tblPr>
      <w:tblGrid>
        <w:gridCol w:w="4805"/>
        <w:gridCol w:w="4816"/>
        <w:gridCol w:w="4799"/>
      </w:tblGrid>
      <w:tr w:rsidR="00616029" w:rsidRPr="00C2385D" w14:paraId="2384F905" w14:textId="77777777" w:rsidTr="00ED7F48">
        <w:trPr>
          <w:cantSplit/>
          <w:tblHeader/>
        </w:trPr>
        <w:tc>
          <w:tcPr>
            <w:tcW w:w="4805" w:type="dxa"/>
          </w:tcPr>
          <w:p w14:paraId="6020F864"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6BE60491" w14:textId="77777777" w:rsidR="00616029" w:rsidRPr="00C2385D" w:rsidRDefault="00616029" w:rsidP="00ED7F48">
            <w:pPr>
              <w:pStyle w:val="Agency-body-text"/>
            </w:pPr>
            <w:r w:rsidRPr="00C2385D">
              <w:rPr>
                <w:b/>
                <w:bCs/>
              </w:rPr>
              <w:t>Indications of implementation</w:t>
            </w:r>
          </w:p>
        </w:tc>
        <w:tc>
          <w:tcPr>
            <w:tcW w:w="4799" w:type="dxa"/>
          </w:tcPr>
          <w:p w14:paraId="724A329F" w14:textId="77777777" w:rsidR="00616029" w:rsidRPr="00C2385D" w:rsidRDefault="00616029" w:rsidP="00ED7F48">
            <w:pPr>
              <w:pStyle w:val="Agency-body-text"/>
            </w:pPr>
            <w:r w:rsidRPr="00C2385D">
              <w:rPr>
                <w:b/>
                <w:bCs/>
              </w:rPr>
              <w:t>Internal notes</w:t>
            </w:r>
          </w:p>
        </w:tc>
      </w:tr>
      <w:tr w:rsidR="00616029" w:rsidRPr="00C2385D" w14:paraId="524AD033" w14:textId="77777777" w:rsidTr="00ED7F48">
        <w:trPr>
          <w:cantSplit/>
        </w:trPr>
        <w:tc>
          <w:tcPr>
            <w:tcW w:w="4805" w:type="dxa"/>
          </w:tcPr>
          <w:p w14:paraId="3F520703" w14:textId="77777777" w:rsidR="00616029" w:rsidRPr="00C2385D" w:rsidRDefault="00616029" w:rsidP="00ED7F48">
            <w:pPr>
              <w:pStyle w:val="Agency-body-text"/>
            </w:pPr>
          </w:p>
        </w:tc>
        <w:tc>
          <w:tcPr>
            <w:tcW w:w="4816" w:type="dxa"/>
          </w:tcPr>
          <w:p w14:paraId="48E3E1E5" w14:textId="77777777" w:rsidR="00616029" w:rsidRPr="00C2385D" w:rsidRDefault="00616029" w:rsidP="00ED7F48">
            <w:pPr>
              <w:pStyle w:val="Agency-body-text"/>
            </w:pPr>
          </w:p>
        </w:tc>
        <w:tc>
          <w:tcPr>
            <w:tcW w:w="4799" w:type="dxa"/>
          </w:tcPr>
          <w:p w14:paraId="695DE5EE" w14:textId="77777777" w:rsidR="00616029" w:rsidRPr="00C2385D" w:rsidRDefault="00616029" w:rsidP="00ED7F48">
            <w:pPr>
              <w:pStyle w:val="Agency-body-text"/>
            </w:pPr>
          </w:p>
        </w:tc>
      </w:tr>
      <w:tr w:rsidR="00616029" w:rsidRPr="00C2385D" w14:paraId="31F25308" w14:textId="77777777" w:rsidTr="00ED7F48">
        <w:trPr>
          <w:cantSplit/>
        </w:trPr>
        <w:tc>
          <w:tcPr>
            <w:tcW w:w="4805" w:type="dxa"/>
          </w:tcPr>
          <w:p w14:paraId="1B220E38" w14:textId="77777777" w:rsidR="00616029" w:rsidRPr="00C2385D" w:rsidRDefault="00616029" w:rsidP="00ED7F48">
            <w:pPr>
              <w:pStyle w:val="Agency-body-text"/>
            </w:pPr>
          </w:p>
        </w:tc>
        <w:tc>
          <w:tcPr>
            <w:tcW w:w="4816" w:type="dxa"/>
          </w:tcPr>
          <w:p w14:paraId="04883E15" w14:textId="77777777" w:rsidR="00616029" w:rsidRPr="00C2385D" w:rsidRDefault="00616029" w:rsidP="00ED7F48">
            <w:pPr>
              <w:pStyle w:val="Agency-body-text"/>
            </w:pPr>
          </w:p>
        </w:tc>
        <w:tc>
          <w:tcPr>
            <w:tcW w:w="4799" w:type="dxa"/>
          </w:tcPr>
          <w:p w14:paraId="79C266E5" w14:textId="77777777" w:rsidR="00616029" w:rsidRPr="00C2385D" w:rsidRDefault="00616029" w:rsidP="00ED7F48">
            <w:pPr>
              <w:pStyle w:val="Agency-body-text"/>
            </w:pPr>
          </w:p>
        </w:tc>
      </w:tr>
      <w:tr w:rsidR="00616029" w:rsidRPr="00C2385D" w14:paraId="3D0B0345" w14:textId="77777777" w:rsidTr="00ED7F48">
        <w:trPr>
          <w:cantSplit/>
        </w:trPr>
        <w:tc>
          <w:tcPr>
            <w:tcW w:w="4805" w:type="dxa"/>
          </w:tcPr>
          <w:p w14:paraId="38682CB4" w14:textId="77777777" w:rsidR="00616029" w:rsidRPr="00C2385D" w:rsidRDefault="00616029" w:rsidP="00ED7F48">
            <w:pPr>
              <w:pStyle w:val="Agency-body-text"/>
            </w:pPr>
          </w:p>
        </w:tc>
        <w:tc>
          <w:tcPr>
            <w:tcW w:w="4816" w:type="dxa"/>
          </w:tcPr>
          <w:p w14:paraId="0F87C438" w14:textId="77777777" w:rsidR="00616029" w:rsidRPr="00C2385D" w:rsidRDefault="00616029" w:rsidP="00ED7F48">
            <w:pPr>
              <w:pStyle w:val="Agency-body-text"/>
            </w:pPr>
          </w:p>
        </w:tc>
        <w:tc>
          <w:tcPr>
            <w:tcW w:w="4799" w:type="dxa"/>
          </w:tcPr>
          <w:p w14:paraId="667F4F1D" w14:textId="77777777" w:rsidR="00616029" w:rsidRPr="00C2385D" w:rsidRDefault="00616029" w:rsidP="00ED7F48">
            <w:pPr>
              <w:pStyle w:val="Agency-body-text"/>
            </w:pPr>
          </w:p>
        </w:tc>
      </w:tr>
      <w:tr w:rsidR="00616029" w:rsidRPr="00C2385D" w14:paraId="0932DE4E" w14:textId="77777777" w:rsidTr="00ED7F48">
        <w:trPr>
          <w:cantSplit/>
        </w:trPr>
        <w:tc>
          <w:tcPr>
            <w:tcW w:w="4805" w:type="dxa"/>
          </w:tcPr>
          <w:p w14:paraId="6A8951F2" w14:textId="77777777" w:rsidR="00616029" w:rsidRPr="00C2385D" w:rsidRDefault="00616029" w:rsidP="00ED7F48">
            <w:pPr>
              <w:pStyle w:val="Agency-body-text"/>
            </w:pPr>
          </w:p>
        </w:tc>
        <w:tc>
          <w:tcPr>
            <w:tcW w:w="4816" w:type="dxa"/>
          </w:tcPr>
          <w:p w14:paraId="31198FA0" w14:textId="77777777" w:rsidR="00616029" w:rsidRPr="00C2385D" w:rsidRDefault="00616029" w:rsidP="00ED7F48">
            <w:pPr>
              <w:pStyle w:val="Agency-body-text"/>
            </w:pPr>
          </w:p>
        </w:tc>
        <w:tc>
          <w:tcPr>
            <w:tcW w:w="4799" w:type="dxa"/>
          </w:tcPr>
          <w:p w14:paraId="3CA7B761" w14:textId="77777777" w:rsidR="00616029" w:rsidRPr="00C2385D" w:rsidRDefault="00616029" w:rsidP="00ED7F48">
            <w:pPr>
              <w:pStyle w:val="Agency-body-text"/>
            </w:pPr>
          </w:p>
        </w:tc>
      </w:tr>
    </w:tbl>
    <w:p w14:paraId="225829A3" w14:textId="77777777" w:rsidR="00561EAA" w:rsidRPr="00C2385D" w:rsidRDefault="00561EAA" w:rsidP="002924F2">
      <w:pPr>
        <w:pStyle w:val="Agency-body-text"/>
        <w:rPr>
          <w:b/>
        </w:rPr>
      </w:pPr>
      <w:r w:rsidRPr="00C2385D">
        <w:br w:type="page"/>
      </w:r>
    </w:p>
    <w:p w14:paraId="2B422683" w14:textId="75A8B781" w:rsidR="00561EAA" w:rsidRPr="00C2385D" w:rsidRDefault="00561EAA" w:rsidP="00561EAA">
      <w:pPr>
        <w:pStyle w:val="Agency-heading-2"/>
      </w:pPr>
      <w:bookmarkStart w:id="13" w:name="_Toc161302761"/>
      <w:r w:rsidRPr="00C2385D">
        <w:lastRenderedPageBreak/>
        <w:t>Section 5: Learning opportunities for all teachers and all educational professionals</w:t>
      </w:r>
      <w:bookmarkEnd w:id="13"/>
    </w:p>
    <w:p w14:paraId="23CC3054" w14:textId="02ED4392"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There is a continuum of teacher professional learning – initial teacher education, induction and continuing professional development for teacher</w:t>
      </w:r>
      <w:r w:rsidR="0084113D" w:rsidRPr="00C2385D">
        <w:t>s</w:t>
      </w:r>
      <w:r w:rsidRPr="00C2385D">
        <w:t xml:space="preserve"> and </w:t>
      </w:r>
      <w:hyperlink w:anchor="teachereducators" w:history="1">
        <w:r w:rsidRPr="00C2385D">
          <w:rPr>
            <w:rStyle w:val="Hyperlink"/>
          </w:rPr>
          <w:t>teacher educators</w:t>
        </w:r>
      </w:hyperlink>
      <w:r w:rsidRPr="00C2385D">
        <w:t xml:space="preserve"> – that develops areas of competence in all teachers regarding assessment and needs identification, curriculum planning (universal design), inclusive pedagogy, engagement with and in research</w:t>
      </w:r>
      <w:r w:rsidR="006D2A98" w:rsidRPr="00C2385D">
        <w:t>,</w:t>
      </w:r>
      <w:r w:rsidRPr="00C2385D">
        <w:t xml:space="preserve"> and use of evidence.</w:t>
      </w:r>
    </w:p>
    <w:p w14:paraId="31D44795" w14:textId="12984FE7" w:rsidR="00616029" w:rsidRPr="00C2385D" w:rsidRDefault="00616029" w:rsidP="00616029">
      <w:pPr>
        <w:pStyle w:val="Agency-heading-3"/>
      </w:pPr>
      <w:r w:rsidRPr="00C2385D">
        <w:t>Policy statement 5.1: Teacher education</w:t>
      </w:r>
      <w:r w:rsidR="008053DD" w:rsidRPr="00C2385D">
        <w:t xml:space="preserve"> –</w:t>
      </w:r>
      <w:r w:rsidRPr="00C2385D">
        <w:t xml:space="preserve"> from initial teacher education, through induction and continuing professional development</w:t>
      </w:r>
      <w:r w:rsidR="008053DD" w:rsidRPr="00C2385D">
        <w:t xml:space="preserve"> –</w:t>
      </w:r>
      <w:r w:rsidRPr="00C2385D">
        <w:t xml:space="preserve"> </w:t>
      </w:r>
      <w:r w:rsidR="00AF750A" w:rsidRPr="00C2385D">
        <w:t>gives</w:t>
      </w:r>
      <w:r w:rsidRPr="00C2385D">
        <w:t xml:space="preserve"> teachers the skills and competences required to teach in inclusive classrooms and schools, such as assessment and needs identification, curriculum planning (universal design) and inclusive pedagogy</w:t>
      </w:r>
    </w:p>
    <w:tbl>
      <w:tblPr>
        <w:tblStyle w:val="TableGrid"/>
        <w:tblW w:w="0" w:type="auto"/>
        <w:tblLook w:val="04A0" w:firstRow="1" w:lastRow="0" w:firstColumn="1" w:lastColumn="0" w:noHBand="0" w:noVBand="1"/>
      </w:tblPr>
      <w:tblGrid>
        <w:gridCol w:w="4805"/>
        <w:gridCol w:w="4816"/>
        <w:gridCol w:w="4799"/>
      </w:tblGrid>
      <w:tr w:rsidR="00616029" w:rsidRPr="00C2385D" w14:paraId="5A98BA2B" w14:textId="77777777" w:rsidTr="00ED7F48">
        <w:trPr>
          <w:cantSplit/>
          <w:tblHeader/>
        </w:trPr>
        <w:tc>
          <w:tcPr>
            <w:tcW w:w="4805" w:type="dxa"/>
          </w:tcPr>
          <w:p w14:paraId="37CAE929"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7E5FA60E" w14:textId="77777777" w:rsidR="00616029" w:rsidRPr="00C2385D" w:rsidRDefault="00616029" w:rsidP="00ED7F48">
            <w:pPr>
              <w:pStyle w:val="Agency-body-text"/>
            </w:pPr>
            <w:r w:rsidRPr="00C2385D">
              <w:rPr>
                <w:b/>
                <w:bCs/>
              </w:rPr>
              <w:t>Indications of implementation</w:t>
            </w:r>
          </w:p>
        </w:tc>
        <w:tc>
          <w:tcPr>
            <w:tcW w:w="4799" w:type="dxa"/>
          </w:tcPr>
          <w:p w14:paraId="367250F6" w14:textId="77777777" w:rsidR="00616029" w:rsidRPr="00C2385D" w:rsidRDefault="00616029" w:rsidP="00ED7F48">
            <w:pPr>
              <w:pStyle w:val="Agency-body-text"/>
            </w:pPr>
            <w:r w:rsidRPr="00C2385D">
              <w:rPr>
                <w:b/>
                <w:bCs/>
              </w:rPr>
              <w:t>Internal notes</w:t>
            </w:r>
          </w:p>
        </w:tc>
      </w:tr>
      <w:tr w:rsidR="00616029" w:rsidRPr="00C2385D" w14:paraId="0702E1C4" w14:textId="77777777" w:rsidTr="00ED7F48">
        <w:trPr>
          <w:cantSplit/>
        </w:trPr>
        <w:tc>
          <w:tcPr>
            <w:tcW w:w="4805" w:type="dxa"/>
          </w:tcPr>
          <w:p w14:paraId="302AE46E" w14:textId="77777777" w:rsidR="00616029" w:rsidRPr="00C2385D" w:rsidRDefault="00616029" w:rsidP="00ED7F48">
            <w:pPr>
              <w:pStyle w:val="Agency-body-text"/>
            </w:pPr>
          </w:p>
        </w:tc>
        <w:tc>
          <w:tcPr>
            <w:tcW w:w="4816" w:type="dxa"/>
          </w:tcPr>
          <w:p w14:paraId="788A1D82" w14:textId="77777777" w:rsidR="00616029" w:rsidRPr="00C2385D" w:rsidRDefault="00616029" w:rsidP="00ED7F48">
            <w:pPr>
              <w:pStyle w:val="Agency-body-text"/>
            </w:pPr>
          </w:p>
        </w:tc>
        <w:tc>
          <w:tcPr>
            <w:tcW w:w="4799" w:type="dxa"/>
          </w:tcPr>
          <w:p w14:paraId="659B045A" w14:textId="77777777" w:rsidR="00616029" w:rsidRPr="00C2385D" w:rsidRDefault="00616029" w:rsidP="00ED7F48">
            <w:pPr>
              <w:pStyle w:val="Agency-body-text"/>
            </w:pPr>
          </w:p>
        </w:tc>
      </w:tr>
      <w:tr w:rsidR="00616029" w:rsidRPr="00C2385D" w14:paraId="6D7D93EF" w14:textId="77777777" w:rsidTr="00ED7F48">
        <w:trPr>
          <w:cantSplit/>
        </w:trPr>
        <w:tc>
          <w:tcPr>
            <w:tcW w:w="4805" w:type="dxa"/>
          </w:tcPr>
          <w:p w14:paraId="149BD35A" w14:textId="77777777" w:rsidR="00616029" w:rsidRPr="00C2385D" w:rsidRDefault="00616029" w:rsidP="00ED7F48">
            <w:pPr>
              <w:pStyle w:val="Agency-body-text"/>
            </w:pPr>
          </w:p>
        </w:tc>
        <w:tc>
          <w:tcPr>
            <w:tcW w:w="4816" w:type="dxa"/>
          </w:tcPr>
          <w:p w14:paraId="3907F18C" w14:textId="77777777" w:rsidR="00616029" w:rsidRPr="00C2385D" w:rsidRDefault="00616029" w:rsidP="00ED7F48">
            <w:pPr>
              <w:pStyle w:val="Agency-body-text"/>
            </w:pPr>
          </w:p>
        </w:tc>
        <w:tc>
          <w:tcPr>
            <w:tcW w:w="4799" w:type="dxa"/>
          </w:tcPr>
          <w:p w14:paraId="00CA5723" w14:textId="77777777" w:rsidR="00616029" w:rsidRPr="00C2385D" w:rsidRDefault="00616029" w:rsidP="00ED7F48">
            <w:pPr>
              <w:pStyle w:val="Agency-body-text"/>
            </w:pPr>
          </w:p>
        </w:tc>
      </w:tr>
      <w:tr w:rsidR="00616029" w:rsidRPr="00C2385D" w14:paraId="092AB514" w14:textId="77777777" w:rsidTr="00ED7F48">
        <w:trPr>
          <w:cantSplit/>
        </w:trPr>
        <w:tc>
          <w:tcPr>
            <w:tcW w:w="4805" w:type="dxa"/>
          </w:tcPr>
          <w:p w14:paraId="05A116D7" w14:textId="77777777" w:rsidR="00616029" w:rsidRPr="00C2385D" w:rsidRDefault="00616029" w:rsidP="00ED7F48">
            <w:pPr>
              <w:pStyle w:val="Agency-body-text"/>
            </w:pPr>
          </w:p>
        </w:tc>
        <w:tc>
          <w:tcPr>
            <w:tcW w:w="4816" w:type="dxa"/>
          </w:tcPr>
          <w:p w14:paraId="0FF5DB0C" w14:textId="77777777" w:rsidR="00616029" w:rsidRPr="00C2385D" w:rsidRDefault="00616029" w:rsidP="00ED7F48">
            <w:pPr>
              <w:pStyle w:val="Agency-body-text"/>
            </w:pPr>
          </w:p>
        </w:tc>
        <w:tc>
          <w:tcPr>
            <w:tcW w:w="4799" w:type="dxa"/>
          </w:tcPr>
          <w:p w14:paraId="65E123E3" w14:textId="77777777" w:rsidR="00616029" w:rsidRPr="00C2385D" w:rsidRDefault="00616029" w:rsidP="00ED7F48">
            <w:pPr>
              <w:pStyle w:val="Agency-body-text"/>
            </w:pPr>
          </w:p>
        </w:tc>
      </w:tr>
      <w:tr w:rsidR="00616029" w:rsidRPr="00C2385D" w14:paraId="594F49D5" w14:textId="77777777" w:rsidTr="00ED7F48">
        <w:trPr>
          <w:cantSplit/>
        </w:trPr>
        <w:tc>
          <w:tcPr>
            <w:tcW w:w="4805" w:type="dxa"/>
          </w:tcPr>
          <w:p w14:paraId="46716C2C" w14:textId="77777777" w:rsidR="00616029" w:rsidRPr="00C2385D" w:rsidRDefault="00616029" w:rsidP="00ED7F48">
            <w:pPr>
              <w:pStyle w:val="Agency-body-text"/>
            </w:pPr>
          </w:p>
        </w:tc>
        <w:tc>
          <w:tcPr>
            <w:tcW w:w="4816" w:type="dxa"/>
          </w:tcPr>
          <w:p w14:paraId="084FBEC3" w14:textId="77777777" w:rsidR="00616029" w:rsidRPr="00C2385D" w:rsidRDefault="00616029" w:rsidP="00ED7F48">
            <w:pPr>
              <w:pStyle w:val="Agency-body-text"/>
            </w:pPr>
          </w:p>
        </w:tc>
        <w:tc>
          <w:tcPr>
            <w:tcW w:w="4799" w:type="dxa"/>
          </w:tcPr>
          <w:p w14:paraId="7655EC18" w14:textId="77777777" w:rsidR="00616029" w:rsidRPr="00C2385D" w:rsidRDefault="00616029" w:rsidP="00ED7F48">
            <w:pPr>
              <w:pStyle w:val="Agency-body-text"/>
            </w:pPr>
          </w:p>
        </w:tc>
      </w:tr>
    </w:tbl>
    <w:p w14:paraId="30C8E363" w14:textId="1CA7FA01" w:rsidR="00616029" w:rsidRPr="00C2385D" w:rsidRDefault="00616029" w:rsidP="00616029">
      <w:pPr>
        <w:pStyle w:val="Agency-heading-3"/>
      </w:pPr>
      <w:r w:rsidRPr="00C2385D">
        <w:t>Policy statement 5.2: A continuum of teacher professional learning is available to all teachers, at all stages of their careers, enabling them to build capacity throughout their careers</w:t>
      </w:r>
    </w:p>
    <w:tbl>
      <w:tblPr>
        <w:tblStyle w:val="TableGrid"/>
        <w:tblW w:w="0" w:type="auto"/>
        <w:tblLook w:val="04A0" w:firstRow="1" w:lastRow="0" w:firstColumn="1" w:lastColumn="0" w:noHBand="0" w:noVBand="1"/>
      </w:tblPr>
      <w:tblGrid>
        <w:gridCol w:w="4805"/>
        <w:gridCol w:w="4816"/>
        <w:gridCol w:w="4799"/>
      </w:tblGrid>
      <w:tr w:rsidR="00616029" w:rsidRPr="00C2385D" w14:paraId="65EF53A1" w14:textId="77777777" w:rsidTr="00ED7F48">
        <w:trPr>
          <w:cantSplit/>
          <w:tblHeader/>
        </w:trPr>
        <w:tc>
          <w:tcPr>
            <w:tcW w:w="4805" w:type="dxa"/>
          </w:tcPr>
          <w:p w14:paraId="25C81160"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074F6380" w14:textId="77777777" w:rsidR="00616029" w:rsidRPr="00C2385D" w:rsidRDefault="00616029" w:rsidP="00ED7F48">
            <w:pPr>
              <w:pStyle w:val="Agency-body-text"/>
            </w:pPr>
            <w:r w:rsidRPr="00C2385D">
              <w:rPr>
                <w:b/>
                <w:bCs/>
              </w:rPr>
              <w:t>Indications of implementation</w:t>
            </w:r>
          </w:p>
        </w:tc>
        <w:tc>
          <w:tcPr>
            <w:tcW w:w="4799" w:type="dxa"/>
          </w:tcPr>
          <w:p w14:paraId="0BA8CDE4" w14:textId="77777777" w:rsidR="00616029" w:rsidRPr="00C2385D" w:rsidRDefault="00616029" w:rsidP="00ED7F48">
            <w:pPr>
              <w:pStyle w:val="Agency-body-text"/>
            </w:pPr>
            <w:r w:rsidRPr="00C2385D">
              <w:rPr>
                <w:b/>
                <w:bCs/>
              </w:rPr>
              <w:t>Internal notes</w:t>
            </w:r>
          </w:p>
        </w:tc>
      </w:tr>
      <w:tr w:rsidR="00616029" w:rsidRPr="00C2385D" w14:paraId="40D1BE4C" w14:textId="77777777" w:rsidTr="00ED7F48">
        <w:trPr>
          <w:cantSplit/>
        </w:trPr>
        <w:tc>
          <w:tcPr>
            <w:tcW w:w="4805" w:type="dxa"/>
          </w:tcPr>
          <w:p w14:paraId="29684359" w14:textId="77777777" w:rsidR="00616029" w:rsidRPr="00C2385D" w:rsidRDefault="00616029" w:rsidP="00ED7F48">
            <w:pPr>
              <w:pStyle w:val="Agency-body-text"/>
            </w:pPr>
          </w:p>
        </w:tc>
        <w:tc>
          <w:tcPr>
            <w:tcW w:w="4816" w:type="dxa"/>
          </w:tcPr>
          <w:p w14:paraId="1FEC6A7A" w14:textId="77777777" w:rsidR="00616029" w:rsidRPr="00C2385D" w:rsidRDefault="00616029" w:rsidP="00ED7F48">
            <w:pPr>
              <w:pStyle w:val="Agency-body-text"/>
            </w:pPr>
          </w:p>
        </w:tc>
        <w:tc>
          <w:tcPr>
            <w:tcW w:w="4799" w:type="dxa"/>
          </w:tcPr>
          <w:p w14:paraId="4BBD8630" w14:textId="77777777" w:rsidR="00616029" w:rsidRPr="00C2385D" w:rsidRDefault="00616029" w:rsidP="00ED7F48">
            <w:pPr>
              <w:pStyle w:val="Agency-body-text"/>
            </w:pPr>
          </w:p>
        </w:tc>
      </w:tr>
      <w:tr w:rsidR="00616029" w:rsidRPr="00C2385D" w14:paraId="1D908063" w14:textId="77777777" w:rsidTr="00ED7F48">
        <w:trPr>
          <w:cantSplit/>
        </w:trPr>
        <w:tc>
          <w:tcPr>
            <w:tcW w:w="4805" w:type="dxa"/>
          </w:tcPr>
          <w:p w14:paraId="497E41CD" w14:textId="77777777" w:rsidR="00616029" w:rsidRPr="00C2385D" w:rsidRDefault="00616029" w:rsidP="00ED7F48">
            <w:pPr>
              <w:pStyle w:val="Agency-body-text"/>
            </w:pPr>
          </w:p>
        </w:tc>
        <w:tc>
          <w:tcPr>
            <w:tcW w:w="4816" w:type="dxa"/>
          </w:tcPr>
          <w:p w14:paraId="0BAF274C" w14:textId="77777777" w:rsidR="00616029" w:rsidRPr="00C2385D" w:rsidRDefault="00616029" w:rsidP="00ED7F48">
            <w:pPr>
              <w:pStyle w:val="Agency-body-text"/>
            </w:pPr>
          </w:p>
        </w:tc>
        <w:tc>
          <w:tcPr>
            <w:tcW w:w="4799" w:type="dxa"/>
          </w:tcPr>
          <w:p w14:paraId="59834F92" w14:textId="77777777" w:rsidR="00616029" w:rsidRPr="00C2385D" w:rsidRDefault="00616029" w:rsidP="00ED7F48">
            <w:pPr>
              <w:pStyle w:val="Agency-body-text"/>
            </w:pPr>
          </w:p>
        </w:tc>
      </w:tr>
      <w:tr w:rsidR="00616029" w:rsidRPr="00C2385D" w14:paraId="0943569C" w14:textId="77777777" w:rsidTr="00ED7F48">
        <w:trPr>
          <w:cantSplit/>
        </w:trPr>
        <w:tc>
          <w:tcPr>
            <w:tcW w:w="4805" w:type="dxa"/>
          </w:tcPr>
          <w:p w14:paraId="4B9A2277" w14:textId="77777777" w:rsidR="00616029" w:rsidRPr="00C2385D" w:rsidRDefault="00616029" w:rsidP="00ED7F48">
            <w:pPr>
              <w:pStyle w:val="Agency-body-text"/>
            </w:pPr>
          </w:p>
        </w:tc>
        <w:tc>
          <w:tcPr>
            <w:tcW w:w="4816" w:type="dxa"/>
          </w:tcPr>
          <w:p w14:paraId="73291A86" w14:textId="77777777" w:rsidR="00616029" w:rsidRPr="00C2385D" w:rsidRDefault="00616029" w:rsidP="00ED7F48">
            <w:pPr>
              <w:pStyle w:val="Agency-body-text"/>
            </w:pPr>
          </w:p>
        </w:tc>
        <w:tc>
          <w:tcPr>
            <w:tcW w:w="4799" w:type="dxa"/>
          </w:tcPr>
          <w:p w14:paraId="0AEB8B15" w14:textId="77777777" w:rsidR="00616029" w:rsidRPr="00C2385D" w:rsidRDefault="00616029" w:rsidP="00ED7F48">
            <w:pPr>
              <w:pStyle w:val="Agency-body-text"/>
            </w:pPr>
          </w:p>
        </w:tc>
      </w:tr>
      <w:tr w:rsidR="00616029" w:rsidRPr="00C2385D" w14:paraId="5D14264E" w14:textId="77777777" w:rsidTr="00ED7F48">
        <w:trPr>
          <w:cantSplit/>
        </w:trPr>
        <w:tc>
          <w:tcPr>
            <w:tcW w:w="4805" w:type="dxa"/>
          </w:tcPr>
          <w:p w14:paraId="775E5810" w14:textId="77777777" w:rsidR="00616029" w:rsidRPr="00C2385D" w:rsidRDefault="00616029" w:rsidP="00ED7F48">
            <w:pPr>
              <w:pStyle w:val="Agency-body-text"/>
            </w:pPr>
          </w:p>
        </w:tc>
        <w:tc>
          <w:tcPr>
            <w:tcW w:w="4816" w:type="dxa"/>
          </w:tcPr>
          <w:p w14:paraId="79656342" w14:textId="77777777" w:rsidR="00616029" w:rsidRPr="00C2385D" w:rsidRDefault="00616029" w:rsidP="00ED7F48">
            <w:pPr>
              <w:pStyle w:val="Agency-body-text"/>
            </w:pPr>
          </w:p>
        </w:tc>
        <w:tc>
          <w:tcPr>
            <w:tcW w:w="4799" w:type="dxa"/>
          </w:tcPr>
          <w:p w14:paraId="419DC826" w14:textId="77777777" w:rsidR="00616029" w:rsidRPr="00C2385D" w:rsidRDefault="00616029" w:rsidP="00ED7F48">
            <w:pPr>
              <w:pStyle w:val="Agency-body-text"/>
            </w:pPr>
          </w:p>
        </w:tc>
      </w:tr>
    </w:tbl>
    <w:p w14:paraId="690E69A2" w14:textId="259CA8D4" w:rsidR="00616029" w:rsidRPr="00C2385D" w:rsidRDefault="00616029" w:rsidP="00616029">
      <w:pPr>
        <w:pStyle w:val="Agency-heading-3"/>
      </w:pPr>
      <w:r w:rsidRPr="00C2385D">
        <w:t>Policy statement 5.3: Teacher professional learning is provided by teacher educators and trainers with the knowledge and experience in inclusive education required to develop essential competences in others</w:t>
      </w:r>
    </w:p>
    <w:tbl>
      <w:tblPr>
        <w:tblStyle w:val="TableGrid"/>
        <w:tblW w:w="0" w:type="auto"/>
        <w:tblLook w:val="04A0" w:firstRow="1" w:lastRow="0" w:firstColumn="1" w:lastColumn="0" w:noHBand="0" w:noVBand="1"/>
      </w:tblPr>
      <w:tblGrid>
        <w:gridCol w:w="4805"/>
        <w:gridCol w:w="4816"/>
        <w:gridCol w:w="4799"/>
      </w:tblGrid>
      <w:tr w:rsidR="00616029" w:rsidRPr="00C2385D" w14:paraId="07086B7E" w14:textId="77777777" w:rsidTr="00ED7F48">
        <w:trPr>
          <w:cantSplit/>
          <w:tblHeader/>
        </w:trPr>
        <w:tc>
          <w:tcPr>
            <w:tcW w:w="4805" w:type="dxa"/>
          </w:tcPr>
          <w:p w14:paraId="68F749E2"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71DA61BA" w14:textId="77777777" w:rsidR="00616029" w:rsidRPr="00C2385D" w:rsidRDefault="00616029" w:rsidP="00ED7F48">
            <w:pPr>
              <w:pStyle w:val="Agency-body-text"/>
            </w:pPr>
            <w:r w:rsidRPr="00C2385D">
              <w:rPr>
                <w:b/>
                <w:bCs/>
              </w:rPr>
              <w:t>Indications of implementation</w:t>
            </w:r>
          </w:p>
        </w:tc>
        <w:tc>
          <w:tcPr>
            <w:tcW w:w="4799" w:type="dxa"/>
          </w:tcPr>
          <w:p w14:paraId="61E41BB9" w14:textId="77777777" w:rsidR="00616029" w:rsidRPr="00C2385D" w:rsidRDefault="00616029" w:rsidP="00ED7F48">
            <w:pPr>
              <w:pStyle w:val="Agency-body-text"/>
            </w:pPr>
            <w:r w:rsidRPr="00C2385D">
              <w:rPr>
                <w:b/>
                <w:bCs/>
              </w:rPr>
              <w:t>Internal notes</w:t>
            </w:r>
          </w:p>
        </w:tc>
      </w:tr>
      <w:tr w:rsidR="00616029" w:rsidRPr="00C2385D" w14:paraId="68492EFC" w14:textId="77777777" w:rsidTr="00ED7F48">
        <w:trPr>
          <w:cantSplit/>
        </w:trPr>
        <w:tc>
          <w:tcPr>
            <w:tcW w:w="4805" w:type="dxa"/>
          </w:tcPr>
          <w:p w14:paraId="691067BC" w14:textId="77777777" w:rsidR="00616029" w:rsidRPr="00C2385D" w:rsidRDefault="00616029" w:rsidP="00ED7F48">
            <w:pPr>
              <w:pStyle w:val="Agency-body-text"/>
            </w:pPr>
          </w:p>
        </w:tc>
        <w:tc>
          <w:tcPr>
            <w:tcW w:w="4816" w:type="dxa"/>
          </w:tcPr>
          <w:p w14:paraId="35688285" w14:textId="77777777" w:rsidR="00616029" w:rsidRPr="00C2385D" w:rsidRDefault="00616029" w:rsidP="00ED7F48">
            <w:pPr>
              <w:pStyle w:val="Agency-body-text"/>
            </w:pPr>
          </w:p>
        </w:tc>
        <w:tc>
          <w:tcPr>
            <w:tcW w:w="4799" w:type="dxa"/>
          </w:tcPr>
          <w:p w14:paraId="0563FF63" w14:textId="77777777" w:rsidR="00616029" w:rsidRPr="00C2385D" w:rsidRDefault="00616029" w:rsidP="00ED7F48">
            <w:pPr>
              <w:pStyle w:val="Agency-body-text"/>
            </w:pPr>
          </w:p>
        </w:tc>
      </w:tr>
      <w:tr w:rsidR="00616029" w:rsidRPr="00C2385D" w14:paraId="74EFA87F" w14:textId="77777777" w:rsidTr="00ED7F48">
        <w:trPr>
          <w:cantSplit/>
        </w:trPr>
        <w:tc>
          <w:tcPr>
            <w:tcW w:w="4805" w:type="dxa"/>
          </w:tcPr>
          <w:p w14:paraId="5A9C7853" w14:textId="77777777" w:rsidR="00616029" w:rsidRPr="00C2385D" w:rsidRDefault="00616029" w:rsidP="00ED7F48">
            <w:pPr>
              <w:pStyle w:val="Agency-body-text"/>
            </w:pPr>
          </w:p>
        </w:tc>
        <w:tc>
          <w:tcPr>
            <w:tcW w:w="4816" w:type="dxa"/>
          </w:tcPr>
          <w:p w14:paraId="3FC0EEE1" w14:textId="77777777" w:rsidR="00616029" w:rsidRPr="00C2385D" w:rsidRDefault="00616029" w:rsidP="00ED7F48">
            <w:pPr>
              <w:pStyle w:val="Agency-body-text"/>
            </w:pPr>
          </w:p>
        </w:tc>
        <w:tc>
          <w:tcPr>
            <w:tcW w:w="4799" w:type="dxa"/>
          </w:tcPr>
          <w:p w14:paraId="679908B3" w14:textId="77777777" w:rsidR="00616029" w:rsidRPr="00C2385D" w:rsidRDefault="00616029" w:rsidP="00ED7F48">
            <w:pPr>
              <w:pStyle w:val="Agency-body-text"/>
            </w:pPr>
          </w:p>
        </w:tc>
      </w:tr>
      <w:tr w:rsidR="00616029" w:rsidRPr="00C2385D" w14:paraId="202E949E" w14:textId="77777777" w:rsidTr="00ED7F48">
        <w:trPr>
          <w:cantSplit/>
        </w:trPr>
        <w:tc>
          <w:tcPr>
            <w:tcW w:w="4805" w:type="dxa"/>
          </w:tcPr>
          <w:p w14:paraId="291FF870" w14:textId="77777777" w:rsidR="00616029" w:rsidRPr="00C2385D" w:rsidRDefault="00616029" w:rsidP="00ED7F48">
            <w:pPr>
              <w:pStyle w:val="Agency-body-text"/>
            </w:pPr>
          </w:p>
        </w:tc>
        <w:tc>
          <w:tcPr>
            <w:tcW w:w="4816" w:type="dxa"/>
          </w:tcPr>
          <w:p w14:paraId="4A8AB488" w14:textId="77777777" w:rsidR="00616029" w:rsidRPr="00C2385D" w:rsidRDefault="00616029" w:rsidP="00ED7F48">
            <w:pPr>
              <w:pStyle w:val="Agency-body-text"/>
            </w:pPr>
          </w:p>
        </w:tc>
        <w:tc>
          <w:tcPr>
            <w:tcW w:w="4799" w:type="dxa"/>
          </w:tcPr>
          <w:p w14:paraId="463CA910" w14:textId="77777777" w:rsidR="00616029" w:rsidRPr="00C2385D" w:rsidRDefault="00616029" w:rsidP="00ED7F48">
            <w:pPr>
              <w:pStyle w:val="Agency-body-text"/>
            </w:pPr>
          </w:p>
        </w:tc>
      </w:tr>
      <w:tr w:rsidR="00616029" w:rsidRPr="00C2385D" w14:paraId="3093E313" w14:textId="77777777" w:rsidTr="00ED7F48">
        <w:trPr>
          <w:cantSplit/>
        </w:trPr>
        <w:tc>
          <w:tcPr>
            <w:tcW w:w="4805" w:type="dxa"/>
          </w:tcPr>
          <w:p w14:paraId="36084804" w14:textId="77777777" w:rsidR="00616029" w:rsidRPr="00C2385D" w:rsidRDefault="00616029" w:rsidP="00ED7F48">
            <w:pPr>
              <w:pStyle w:val="Agency-body-text"/>
            </w:pPr>
          </w:p>
        </w:tc>
        <w:tc>
          <w:tcPr>
            <w:tcW w:w="4816" w:type="dxa"/>
          </w:tcPr>
          <w:p w14:paraId="76BF9A64" w14:textId="77777777" w:rsidR="00616029" w:rsidRPr="00C2385D" w:rsidRDefault="00616029" w:rsidP="00ED7F48">
            <w:pPr>
              <w:pStyle w:val="Agency-body-text"/>
            </w:pPr>
          </w:p>
        </w:tc>
        <w:tc>
          <w:tcPr>
            <w:tcW w:w="4799" w:type="dxa"/>
          </w:tcPr>
          <w:p w14:paraId="2F92DF79" w14:textId="77777777" w:rsidR="00616029" w:rsidRPr="00C2385D" w:rsidRDefault="00616029" w:rsidP="00ED7F48">
            <w:pPr>
              <w:pStyle w:val="Agency-body-text"/>
            </w:pPr>
          </w:p>
        </w:tc>
      </w:tr>
    </w:tbl>
    <w:p w14:paraId="347B19A2" w14:textId="5355FE9C" w:rsidR="00616029" w:rsidRPr="00C2385D" w:rsidRDefault="00616029" w:rsidP="00616029">
      <w:pPr>
        <w:pStyle w:val="Agency-heading-3"/>
      </w:pPr>
      <w:r w:rsidRPr="00C2385D">
        <w:t>Policy statement 5.</w:t>
      </w:r>
      <w:r w:rsidR="001D0AD4" w:rsidRPr="00C2385D">
        <w:t>4</w:t>
      </w:r>
      <w:r w:rsidRPr="00C2385D">
        <w:t xml:space="preserve">: </w:t>
      </w:r>
      <w:r w:rsidR="001D0AD4" w:rsidRPr="00C2385D">
        <w:t>Systems are in place to monitor and evaluate the skills and competences of teacher educators and trainers and the content and quality of professional development training and courses</w:t>
      </w:r>
    </w:p>
    <w:tbl>
      <w:tblPr>
        <w:tblStyle w:val="TableGrid"/>
        <w:tblW w:w="0" w:type="auto"/>
        <w:tblLook w:val="04A0" w:firstRow="1" w:lastRow="0" w:firstColumn="1" w:lastColumn="0" w:noHBand="0" w:noVBand="1"/>
      </w:tblPr>
      <w:tblGrid>
        <w:gridCol w:w="4805"/>
        <w:gridCol w:w="4816"/>
        <w:gridCol w:w="4799"/>
      </w:tblGrid>
      <w:tr w:rsidR="00616029" w:rsidRPr="00C2385D" w14:paraId="5C57F47B" w14:textId="77777777" w:rsidTr="00ED7F48">
        <w:trPr>
          <w:cantSplit/>
          <w:tblHeader/>
        </w:trPr>
        <w:tc>
          <w:tcPr>
            <w:tcW w:w="4805" w:type="dxa"/>
          </w:tcPr>
          <w:p w14:paraId="71932B7F"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35F8AA90" w14:textId="77777777" w:rsidR="00616029" w:rsidRPr="00C2385D" w:rsidRDefault="00616029" w:rsidP="00ED7F48">
            <w:pPr>
              <w:pStyle w:val="Agency-body-text"/>
            </w:pPr>
            <w:r w:rsidRPr="00C2385D">
              <w:rPr>
                <w:b/>
                <w:bCs/>
              </w:rPr>
              <w:t>Indications of implementation</w:t>
            </w:r>
          </w:p>
        </w:tc>
        <w:tc>
          <w:tcPr>
            <w:tcW w:w="4799" w:type="dxa"/>
          </w:tcPr>
          <w:p w14:paraId="1FB420B8" w14:textId="77777777" w:rsidR="00616029" w:rsidRPr="00C2385D" w:rsidRDefault="00616029" w:rsidP="00ED7F48">
            <w:pPr>
              <w:pStyle w:val="Agency-body-text"/>
            </w:pPr>
            <w:r w:rsidRPr="00C2385D">
              <w:rPr>
                <w:b/>
                <w:bCs/>
              </w:rPr>
              <w:t>Internal notes</w:t>
            </w:r>
          </w:p>
        </w:tc>
      </w:tr>
      <w:tr w:rsidR="00616029" w:rsidRPr="00C2385D" w14:paraId="69C15662" w14:textId="77777777" w:rsidTr="00ED7F48">
        <w:trPr>
          <w:cantSplit/>
        </w:trPr>
        <w:tc>
          <w:tcPr>
            <w:tcW w:w="4805" w:type="dxa"/>
          </w:tcPr>
          <w:p w14:paraId="354AF105" w14:textId="77777777" w:rsidR="00616029" w:rsidRPr="00C2385D" w:rsidRDefault="00616029" w:rsidP="00ED7F48">
            <w:pPr>
              <w:pStyle w:val="Agency-body-text"/>
            </w:pPr>
          </w:p>
        </w:tc>
        <w:tc>
          <w:tcPr>
            <w:tcW w:w="4816" w:type="dxa"/>
          </w:tcPr>
          <w:p w14:paraId="170D1A98" w14:textId="77777777" w:rsidR="00616029" w:rsidRPr="00C2385D" w:rsidRDefault="00616029" w:rsidP="00ED7F48">
            <w:pPr>
              <w:pStyle w:val="Agency-body-text"/>
            </w:pPr>
          </w:p>
        </w:tc>
        <w:tc>
          <w:tcPr>
            <w:tcW w:w="4799" w:type="dxa"/>
          </w:tcPr>
          <w:p w14:paraId="6CC20186" w14:textId="77777777" w:rsidR="00616029" w:rsidRPr="00C2385D" w:rsidRDefault="00616029" w:rsidP="00ED7F48">
            <w:pPr>
              <w:pStyle w:val="Agency-body-text"/>
            </w:pPr>
          </w:p>
        </w:tc>
      </w:tr>
      <w:tr w:rsidR="00616029" w:rsidRPr="00C2385D" w14:paraId="28BF75DC" w14:textId="77777777" w:rsidTr="00ED7F48">
        <w:trPr>
          <w:cantSplit/>
        </w:trPr>
        <w:tc>
          <w:tcPr>
            <w:tcW w:w="4805" w:type="dxa"/>
          </w:tcPr>
          <w:p w14:paraId="391BCC3D" w14:textId="77777777" w:rsidR="00616029" w:rsidRPr="00C2385D" w:rsidRDefault="00616029" w:rsidP="00ED7F48">
            <w:pPr>
              <w:pStyle w:val="Agency-body-text"/>
            </w:pPr>
          </w:p>
        </w:tc>
        <w:tc>
          <w:tcPr>
            <w:tcW w:w="4816" w:type="dxa"/>
          </w:tcPr>
          <w:p w14:paraId="7A770371" w14:textId="77777777" w:rsidR="00616029" w:rsidRPr="00C2385D" w:rsidRDefault="00616029" w:rsidP="00ED7F48">
            <w:pPr>
              <w:pStyle w:val="Agency-body-text"/>
            </w:pPr>
          </w:p>
        </w:tc>
        <w:tc>
          <w:tcPr>
            <w:tcW w:w="4799" w:type="dxa"/>
          </w:tcPr>
          <w:p w14:paraId="42CC0A99" w14:textId="77777777" w:rsidR="00616029" w:rsidRPr="00C2385D" w:rsidRDefault="00616029" w:rsidP="00ED7F48">
            <w:pPr>
              <w:pStyle w:val="Agency-body-text"/>
            </w:pPr>
          </w:p>
        </w:tc>
      </w:tr>
      <w:tr w:rsidR="00616029" w:rsidRPr="00C2385D" w14:paraId="37CF7B20" w14:textId="77777777" w:rsidTr="00ED7F48">
        <w:trPr>
          <w:cantSplit/>
        </w:trPr>
        <w:tc>
          <w:tcPr>
            <w:tcW w:w="4805" w:type="dxa"/>
          </w:tcPr>
          <w:p w14:paraId="54195070" w14:textId="77777777" w:rsidR="00616029" w:rsidRPr="00C2385D" w:rsidRDefault="00616029" w:rsidP="00ED7F48">
            <w:pPr>
              <w:pStyle w:val="Agency-body-text"/>
            </w:pPr>
          </w:p>
        </w:tc>
        <w:tc>
          <w:tcPr>
            <w:tcW w:w="4816" w:type="dxa"/>
          </w:tcPr>
          <w:p w14:paraId="6A2FB885" w14:textId="77777777" w:rsidR="00616029" w:rsidRPr="00C2385D" w:rsidRDefault="00616029" w:rsidP="00ED7F48">
            <w:pPr>
              <w:pStyle w:val="Agency-body-text"/>
            </w:pPr>
          </w:p>
        </w:tc>
        <w:tc>
          <w:tcPr>
            <w:tcW w:w="4799" w:type="dxa"/>
          </w:tcPr>
          <w:p w14:paraId="43C6AC5E" w14:textId="77777777" w:rsidR="00616029" w:rsidRPr="00C2385D" w:rsidRDefault="00616029" w:rsidP="00ED7F48">
            <w:pPr>
              <w:pStyle w:val="Agency-body-text"/>
            </w:pPr>
          </w:p>
        </w:tc>
      </w:tr>
      <w:tr w:rsidR="00616029" w:rsidRPr="00C2385D" w14:paraId="162833CA" w14:textId="77777777" w:rsidTr="00ED7F48">
        <w:trPr>
          <w:cantSplit/>
        </w:trPr>
        <w:tc>
          <w:tcPr>
            <w:tcW w:w="4805" w:type="dxa"/>
          </w:tcPr>
          <w:p w14:paraId="2DB34076" w14:textId="77777777" w:rsidR="00616029" w:rsidRPr="00C2385D" w:rsidRDefault="00616029" w:rsidP="00ED7F48">
            <w:pPr>
              <w:pStyle w:val="Agency-body-text"/>
            </w:pPr>
          </w:p>
        </w:tc>
        <w:tc>
          <w:tcPr>
            <w:tcW w:w="4816" w:type="dxa"/>
          </w:tcPr>
          <w:p w14:paraId="50BCAD6E" w14:textId="77777777" w:rsidR="00616029" w:rsidRPr="00C2385D" w:rsidRDefault="00616029" w:rsidP="00ED7F48">
            <w:pPr>
              <w:pStyle w:val="Agency-body-text"/>
            </w:pPr>
          </w:p>
        </w:tc>
        <w:tc>
          <w:tcPr>
            <w:tcW w:w="4799" w:type="dxa"/>
          </w:tcPr>
          <w:p w14:paraId="7156487F" w14:textId="77777777" w:rsidR="00616029" w:rsidRPr="00C2385D" w:rsidRDefault="00616029" w:rsidP="00ED7F48">
            <w:pPr>
              <w:pStyle w:val="Agency-body-text"/>
            </w:pPr>
          </w:p>
        </w:tc>
      </w:tr>
    </w:tbl>
    <w:p w14:paraId="1F578568" w14:textId="09DC3825" w:rsidR="00616029" w:rsidRPr="00C2385D" w:rsidRDefault="00616029" w:rsidP="00616029">
      <w:pPr>
        <w:pStyle w:val="Agency-heading-3"/>
      </w:pPr>
      <w:r w:rsidRPr="00C2385D">
        <w:t>Policy statement 5.</w:t>
      </w:r>
      <w:r w:rsidR="001D0AD4" w:rsidRPr="00C2385D">
        <w:t>5</w:t>
      </w:r>
      <w:r w:rsidRPr="00C2385D">
        <w:t xml:space="preserve">: </w:t>
      </w:r>
      <w:r w:rsidR="001D0AD4" w:rsidRPr="00C2385D">
        <w:t>There are opportunities for teachers to use evidence from research to inform their practice, and to engage in education research within university settings or through in-school action research projects</w:t>
      </w:r>
    </w:p>
    <w:tbl>
      <w:tblPr>
        <w:tblStyle w:val="TableGrid"/>
        <w:tblW w:w="0" w:type="auto"/>
        <w:tblLook w:val="04A0" w:firstRow="1" w:lastRow="0" w:firstColumn="1" w:lastColumn="0" w:noHBand="0" w:noVBand="1"/>
      </w:tblPr>
      <w:tblGrid>
        <w:gridCol w:w="4805"/>
        <w:gridCol w:w="4816"/>
        <w:gridCol w:w="4799"/>
      </w:tblGrid>
      <w:tr w:rsidR="00616029" w:rsidRPr="00C2385D" w14:paraId="5F36567B" w14:textId="77777777" w:rsidTr="00ED7F48">
        <w:trPr>
          <w:cantSplit/>
          <w:tblHeader/>
        </w:trPr>
        <w:tc>
          <w:tcPr>
            <w:tcW w:w="4805" w:type="dxa"/>
          </w:tcPr>
          <w:p w14:paraId="7BA5A305"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1C6BF885" w14:textId="77777777" w:rsidR="00616029" w:rsidRPr="00C2385D" w:rsidRDefault="00616029" w:rsidP="00ED7F48">
            <w:pPr>
              <w:pStyle w:val="Agency-body-text"/>
            </w:pPr>
            <w:r w:rsidRPr="00C2385D">
              <w:rPr>
                <w:b/>
                <w:bCs/>
              </w:rPr>
              <w:t>Indications of implementation</w:t>
            </w:r>
          </w:p>
        </w:tc>
        <w:tc>
          <w:tcPr>
            <w:tcW w:w="4799" w:type="dxa"/>
          </w:tcPr>
          <w:p w14:paraId="7529C9F9" w14:textId="77777777" w:rsidR="00616029" w:rsidRPr="00C2385D" w:rsidRDefault="00616029" w:rsidP="00ED7F48">
            <w:pPr>
              <w:pStyle w:val="Agency-body-text"/>
            </w:pPr>
            <w:r w:rsidRPr="00C2385D">
              <w:rPr>
                <w:b/>
                <w:bCs/>
              </w:rPr>
              <w:t>Internal notes</w:t>
            </w:r>
          </w:p>
        </w:tc>
      </w:tr>
      <w:tr w:rsidR="00616029" w:rsidRPr="00C2385D" w14:paraId="62B07DBA" w14:textId="77777777" w:rsidTr="00ED7F48">
        <w:trPr>
          <w:cantSplit/>
        </w:trPr>
        <w:tc>
          <w:tcPr>
            <w:tcW w:w="4805" w:type="dxa"/>
          </w:tcPr>
          <w:p w14:paraId="42A0A4A5" w14:textId="77777777" w:rsidR="00616029" w:rsidRPr="00C2385D" w:rsidRDefault="00616029" w:rsidP="00ED7F48">
            <w:pPr>
              <w:pStyle w:val="Agency-body-text"/>
            </w:pPr>
          </w:p>
        </w:tc>
        <w:tc>
          <w:tcPr>
            <w:tcW w:w="4816" w:type="dxa"/>
          </w:tcPr>
          <w:p w14:paraId="27D9205D" w14:textId="77777777" w:rsidR="00616029" w:rsidRPr="00C2385D" w:rsidRDefault="00616029" w:rsidP="00ED7F48">
            <w:pPr>
              <w:pStyle w:val="Agency-body-text"/>
            </w:pPr>
          </w:p>
        </w:tc>
        <w:tc>
          <w:tcPr>
            <w:tcW w:w="4799" w:type="dxa"/>
          </w:tcPr>
          <w:p w14:paraId="4FBB6221" w14:textId="77777777" w:rsidR="00616029" w:rsidRPr="00C2385D" w:rsidRDefault="00616029" w:rsidP="00ED7F48">
            <w:pPr>
              <w:pStyle w:val="Agency-body-text"/>
            </w:pPr>
          </w:p>
        </w:tc>
      </w:tr>
      <w:tr w:rsidR="00616029" w:rsidRPr="00C2385D" w14:paraId="723C1B7C" w14:textId="77777777" w:rsidTr="00ED7F48">
        <w:trPr>
          <w:cantSplit/>
        </w:trPr>
        <w:tc>
          <w:tcPr>
            <w:tcW w:w="4805" w:type="dxa"/>
          </w:tcPr>
          <w:p w14:paraId="27D43E6F" w14:textId="77777777" w:rsidR="00616029" w:rsidRPr="00C2385D" w:rsidRDefault="00616029" w:rsidP="00ED7F48">
            <w:pPr>
              <w:pStyle w:val="Agency-body-text"/>
            </w:pPr>
          </w:p>
        </w:tc>
        <w:tc>
          <w:tcPr>
            <w:tcW w:w="4816" w:type="dxa"/>
          </w:tcPr>
          <w:p w14:paraId="146BF774" w14:textId="77777777" w:rsidR="00616029" w:rsidRPr="00C2385D" w:rsidRDefault="00616029" w:rsidP="00ED7F48">
            <w:pPr>
              <w:pStyle w:val="Agency-body-text"/>
            </w:pPr>
          </w:p>
        </w:tc>
        <w:tc>
          <w:tcPr>
            <w:tcW w:w="4799" w:type="dxa"/>
          </w:tcPr>
          <w:p w14:paraId="0D00C96D" w14:textId="77777777" w:rsidR="00616029" w:rsidRPr="00C2385D" w:rsidRDefault="00616029" w:rsidP="00ED7F48">
            <w:pPr>
              <w:pStyle w:val="Agency-body-text"/>
            </w:pPr>
          </w:p>
        </w:tc>
      </w:tr>
      <w:tr w:rsidR="00616029" w:rsidRPr="00C2385D" w14:paraId="31A27227" w14:textId="77777777" w:rsidTr="00ED7F48">
        <w:trPr>
          <w:cantSplit/>
        </w:trPr>
        <w:tc>
          <w:tcPr>
            <w:tcW w:w="4805" w:type="dxa"/>
          </w:tcPr>
          <w:p w14:paraId="06F7496E" w14:textId="77777777" w:rsidR="00616029" w:rsidRPr="00C2385D" w:rsidRDefault="00616029" w:rsidP="00ED7F48">
            <w:pPr>
              <w:pStyle w:val="Agency-body-text"/>
            </w:pPr>
          </w:p>
        </w:tc>
        <w:tc>
          <w:tcPr>
            <w:tcW w:w="4816" w:type="dxa"/>
          </w:tcPr>
          <w:p w14:paraId="57C8AB4B" w14:textId="77777777" w:rsidR="00616029" w:rsidRPr="00C2385D" w:rsidRDefault="00616029" w:rsidP="00ED7F48">
            <w:pPr>
              <w:pStyle w:val="Agency-body-text"/>
            </w:pPr>
          </w:p>
        </w:tc>
        <w:tc>
          <w:tcPr>
            <w:tcW w:w="4799" w:type="dxa"/>
          </w:tcPr>
          <w:p w14:paraId="48604E23" w14:textId="77777777" w:rsidR="00616029" w:rsidRPr="00C2385D" w:rsidRDefault="00616029" w:rsidP="00ED7F48">
            <w:pPr>
              <w:pStyle w:val="Agency-body-text"/>
            </w:pPr>
          </w:p>
        </w:tc>
      </w:tr>
      <w:tr w:rsidR="00616029" w:rsidRPr="00C2385D" w14:paraId="27541457" w14:textId="77777777" w:rsidTr="00ED7F48">
        <w:trPr>
          <w:cantSplit/>
        </w:trPr>
        <w:tc>
          <w:tcPr>
            <w:tcW w:w="4805" w:type="dxa"/>
          </w:tcPr>
          <w:p w14:paraId="4002090D" w14:textId="77777777" w:rsidR="00616029" w:rsidRPr="00C2385D" w:rsidRDefault="00616029" w:rsidP="00ED7F48">
            <w:pPr>
              <w:pStyle w:val="Agency-body-text"/>
            </w:pPr>
          </w:p>
        </w:tc>
        <w:tc>
          <w:tcPr>
            <w:tcW w:w="4816" w:type="dxa"/>
          </w:tcPr>
          <w:p w14:paraId="29220B1F" w14:textId="77777777" w:rsidR="00616029" w:rsidRPr="00C2385D" w:rsidRDefault="00616029" w:rsidP="00ED7F48">
            <w:pPr>
              <w:pStyle w:val="Agency-body-text"/>
            </w:pPr>
          </w:p>
        </w:tc>
        <w:tc>
          <w:tcPr>
            <w:tcW w:w="4799" w:type="dxa"/>
          </w:tcPr>
          <w:p w14:paraId="1A115E1C" w14:textId="77777777" w:rsidR="00616029" w:rsidRPr="00C2385D" w:rsidRDefault="00616029" w:rsidP="00ED7F48">
            <w:pPr>
              <w:pStyle w:val="Agency-body-text"/>
            </w:pPr>
          </w:p>
        </w:tc>
      </w:tr>
    </w:tbl>
    <w:p w14:paraId="144536E5" w14:textId="130E04FF" w:rsidR="003153F9" w:rsidRPr="00C2385D" w:rsidRDefault="00616029" w:rsidP="003C60CF">
      <w:pPr>
        <w:pStyle w:val="Agency-heading-3"/>
      </w:pPr>
      <w:r w:rsidRPr="00C2385D">
        <w:t>Policy statement 5.</w:t>
      </w:r>
      <w:r w:rsidR="001D0AD4" w:rsidRPr="00C2385D">
        <w:t>6</w:t>
      </w:r>
      <w:r w:rsidRPr="00C2385D">
        <w:t xml:space="preserve">: </w:t>
      </w:r>
      <w:hyperlink w:anchor="professionals" w:history="1">
        <w:r w:rsidR="00582EE4" w:rsidRPr="00C2385D">
          <w:rPr>
            <w:rStyle w:val="Hyperlink"/>
          </w:rPr>
          <w:t>Education</w:t>
        </w:r>
        <w:r w:rsidR="001A59AD" w:rsidRPr="00C2385D">
          <w:rPr>
            <w:rStyle w:val="Hyperlink"/>
          </w:rPr>
          <w:t>al</w:t>
        </w:r>
        <w:r w:rsidR="00582EE4" w:rsidRPr="00C2385D">
          <w:rPr>
            <w:rStyle w:val="Hyperlink"/>
          </w:rPr>
          <w:t xml:space="preserve"> </w:t>
        </w:r>
        <w:r w:rsidR="003C60CF" w:rsidRPr="00C2385D">
          <w:rPr>
            <w:rStyle w:val="Hyperlink"/>
          </w:rPr>
          <w:t>professionals</w:t>
        </w:r>
      </w:hyperlink>
      <w:r w:rsidR="003C60CF" w:rsidRPr="00C2385D">
        <w:t xml:space="preserve"> and </w:t>
      </w:r>
      <w:hyperlink w:anchor="everyone" w:history="1">
        <w:r w:rsidR="003C60CF" w:rsidRPr="00C2385D">
          <w:rPr>
            <w:rStyle w:val="Hyperlink"/>
          </w:rPr>
          <w:t xml:space="preserve">everyone </w:t>
        </w:r>
        <w:r w:rsidR="00BE07E5" w:rsidRPr="00C2385D">
          <w:rPr>
            <w:rStyle w:val="Hyperlink"/>
          </w:rPr>
          <w:t xml:space="preserve">who works </w:t>
        </w:r>
        <w:r w:rsidR="003C60CF" w:rsidRPr="00C2385D">
          <w:rPr>
            <w:rStyle w:val="Hyperlink"/>
          </w:rPr>
          <w:t>with teachers</w:t>
        </w:r>
      </w:hyperlink>
      <w:r w:rsidR="003C60CF" w:rsidRPr="00C2385D">
        <w:t xml:space="preserve"> and schools </w:t>
      </w:r>
      <w:r w:rsidR="00953C3F" w:rsidRPr="00C2385D">
        <w:t>have</w:t>
      </w:r>
      <w:r w:rsidR="003C60CF" w:rsidRPr="00C2385D">
        <w:t xml:space="preserve"> on</w:t>
      </w:r>
      <w:r w:rsidR="00CF5B0B" w:rsidRPr="00C2385D">
        <w:t>-</w:t>
      </w:r>
      <w:r w:rsidR="003C60CF" w:rsidRPr="00C2385D">
        <w:t xml:space="preserve">going </w:t>
      </w:r>
      <w:r w:rsidR="00953C3F" w:rsidRPr="00C2385D">
        <w:t xml:space="preserve">learning opportunities that </w:t>
      </w:r>
      <w:r w:rsidR="003C60CF" w:rsidRPr="00C2385D">
        <w:t>align with the key goals for inclusive education</w:t>
      </w:r>
    </w:p>
    <w:tbl>
      <w:tblPr>
        <w:tblStyle w:val="TableGrid"/>
        <w:tblW w:w="0" w:type="auto"/>
        <w:tblLook w:val="04A0" w:firstRow="1" w:lastRow="0" w:firstColumn="1" w:lastColumn="0" w:noHBand="0" w:noVBand="1"/>
      </w:tblPr>
      <w:tblGrid>
        <w:gridCol w:w="4805"/>
        <w:gridCol w:w="4816"/>
        <w:gridCol w:w="4799"/>
      </w:tblGrid>
      <w:tr w:rsidR="00616029" w:rsidRPr="00C2385D" w14:paraId="5DE2F6D4" w14:textId="77777777" w:rsidTr="00ED7F48">
        <w:trPr>
          <w:cantSplit/>
          <w:tblHeader/>
        </w:trPr>
        <w:tc>
          <w:tcPr>
            <w:tcW w:w="4805" w:type="dxa"/>
          </w:tcPr>
          <w:p w14:paraId="2A2D3B87" w14:textId="77777777" w:rsidR="00616029" w:rsidRPr="00C2385D" w:rsidRDefault="00616029" w:rsidP="00ED7F48">
            <w:pPr>
              <w:pStyle w:val="Agency-body-text"/>
            </w:pPr>
            <w:r w:rsidRPr="00C2385D">
              <w:rPr>
                <w:rFonts w:asciiTheme="majorHAnsi" w:hAnsiTheme="majorHAnsi" w:cstheme="majorHAnsi"/>
                <w:b/>
                <w:bCs/>
              </w:rPr>
              <w:t>Indications of policy</w:t>
            </w:r>
          </w:p>
        </w:tc>
        <w:tc>
          <w:tcPr>
            <w:tcW w:w="4816" w:type="dxa"/>
          </w:tcPr>
          <w:p w14:paraId="24517D5E" w14:textId="77777777" w:rsidR="00616029" w:rsidRPr="00C2385D" w:rsidRDefault="00616029" w:rsidP="00ED7F48">
            <w:pPr>
              <w:pStyle w:val="Agency-body-text"/>
            </w:pPr>
            <w:r w:rsidRPr="00C2385D">
              <w:rPr>
                <w:b/>
                <w:bCs/>
              </w:rPr>
              <w:t>Indications of implementation</w:t>
            </w:r>
          </w:p>
        </w:tc>
        <w:tc>
          <w:tcPr>
            <w:tcW w:w="4799" w:type="dxa"/>
          </w:tcPr>
          <w:p w14:paraId="65433206" w14:textId="77777777" w:rsidR="00616029" w:rsidRPr="00C2385D" w:rsidRDefault="00616029" w:rsidP="00ED7F48">
            <w:pPr>
              <w:pStyle w:val="Agency-body-text"/>
            </w:pPr>
            <w:r w:rsidRPr="00C2385D">
              <w:rPr>
                <w:b/>
                <w:bCs/>
              </w:rPr>
              <w:t>Internal notes</w:t>
            </w:r>
          </w:p>
        </w:tc>
      </w:tr>
      <w:tr w:rsidR="00616029" w:rsidRPr="00C2385D" w14:paraId="3B4D3BF4" w14:textId="77777777" w:rsidTr="00ED7F48">
        <w:trPr>
          <w:cantSplit/>
        </w:trPr>
        <w:tc>
          <w:tcPr>
            <w:tcW w:w="4805" w:type="dxa"/>
          </w:tcPr>
          <w:p w14:paraId="67241D5F" w14:textId="77777777" w:rsidR="00616029" w:rsidRPr="00C2385D" w:rsidRDefault="00616029" w:rsidP="00ED7F48">
            <w:pPr>
              <w:pStyle w:val="Agency-body-text"/>
            </w:pPr>
          </w:p>
        </w:tc>
        <w:tc>
          <w:tcPr>
            <w:tcW w:w="4816" w:type="dxa"/>
          </w:tcPr>
          <w:p w14:paraId="6F87B71A" w14:textId="77777777" w:rsidR="00616029" w:rsidRPr="00C2385D" w:rsidRDefault="00616029" w:rsidP="00ED7F48">
            <w:pPr>
              <w:pStyle w:val="Agency-body-text"/>
            </w:pPr>
          </w:p>
        </w:tc>
        <w:tc>
          <w:tcPr>
            <w:tcW w:w="4799" w:type="dxa"/>
          </w:tcPr>
          <w:p w14:paraId="4488485F" w14:textId="77777777" w:rsidR="00616029" w:rsidRPr="00C2385D" w:rsidRDefault="00616029" w:rsidP="00ED7F48">
            <w:pPr>
              <w:pStyle w:val="Agency-body-text"/>
            </w:pPr>
          </w:p>
        </w:tc>
      </w:tr>
      <w:tr w:rsidR="00616029" w:rsidRPr="00C2385D" w14:paraId="329F805E" w14:textId="77777777" w:rsidTr="00ED7F48">
        <w:trPr>
          <w:cantSplit/>
        </w:trPr>
        <w:tc>
          <w:tcPr>
            <w:tcW w:w="4805" w:type="dxa"/>
          </w:tcPr>
          <w:p w14:paraId="1D01D882" w14:textId="77777777" w:rsidR="00616029" w:rsidRPr="00C2385D" w:rsidRDefault="00616029" w:rsidP="00ED7F48">
            <w:pPr>
              <w:pStyle w:val="Agency-body-text"/>
            </w:pPr>
          </w:p>
        </w:tc>
        <w:tc>
          <w:tcPr>
            <w:tcW w:w="4816" w:type="dxa"/>
          </w:tcPr>
          <w:p w14:paraId="6ADBB709" w14:textId="77777777" w:rsidR="00616029" w:rsidRPr="00C2385D" w:rsidRDefault="00616029" w:rsidP="00ED7F48">
            <w:pPr>
              <w:pStyle w:val="Agency-body-text"/>
            </w:pPr>
          </w:p>
        </w:tc>
        <w:tc>
          <w:tcPr>
            <w:tcW w:w="4799" w:type="dxa"/>
          </w:tcPr>
          <w:p w14:paraId="0A09BCDF" w14:textId="77777777" w:rsidR="00616029" w:rsidRPr="00C2385D" w:rsidRDefault="00616029" w:rsidP="00ED7F48">
            <w:pPr>
              <w:pStyle w:val="Agency-body-text"/>
            </w:pPr>
          </w:p>
        </w:tc>
      </w:tr>
      <w:tr w:rsidR="00616029" w:rsidRPr="00C2385D" w14:paraId="6DE8317E" w14:textId="77777777" w:rsidTr="00ED7F48">
        <w:trPr>
          <w:cantSplit/>
        </w:trPr>
        <w:tc>
          <w:tcPr>
            <w:tcW w:w="4805" w:type="dxa"/>
          </w:tcPr>
          <w:p w14:paraId="2C0C6952" w14:textId="77777777" w:rsidR="00616029" w:rsidRPr="00C2385D" w:rsidRDefault="00616029" w:rsidP="00ED7F48">
            <w:pPr>
              <w:pStyle w:val="Agency-body-text"/>
            </w:pPr>
          </w:p>
        </w:tc>
        <w:tc>
          <w:tcPr>
            <w:tcW w:w="4816" w:type="dxa"/>
          </w:tcPr>
          <w:p w14:paraId="73313A17" w14:textId="77777777" w:rsidR="00616029" w:rsidRPr="00C2385D" w:rsidRDefault="00616029" w:rsidP="00ED7F48">
            <w:pPr>
              <w:pStyle w:val="Agency-body-text"/>
            </w:pPr>
          </w:p>
        </w:tc>
        <w:tc>
          <w:tcPr>
            <w:tcW w:w="4799" w:type="dxa"/>
          </w:tcPr>
          <w:p w14:paraId="428E7340" w14:textId="77777777" w:rsidR="00616029" w:rsidRPr="00C2385D" w:rsidRDefault="00616029" w:rsidP="00ED7F48">
            <w:pPr>
              <w:pStyle w:val="Agency-body-text"/>
            </w:pPr>
          </w:p>
        </w:tc>
      </w:tr>
      <w:tr w:rsidR="00616029" w:rsidRPr="00C2385D" w14:paraId="389431F3" w14:textId="77777777" w:rsidTr="00ED7F48">
        <w:trPr>
          <w:cantSplit/>
        </w:trPr>
        <w:tc>
          <w:tcPr>
            <w:tcW w:w="4805" w:type="dxa"/>
          </w:tcPr>
          <w:p w14:paraId="7FBFA768" w14:textId="77777777" w:rsidR="00616029" w:rsidRPr="00C2385D" w:rsidRDefault="00616029" w:rsidP="00ED7F48">
            <w:pPr>
              <w:pStyle w:val="Agency-body-text"/>
            </w:pPr>
          </w:p>
        </w:tc>
        <w:tc>
          <w:tcPr>
            <w:tcW w:w="4816" w:type="dxa"/>
          </w:tcPr>
          <w:p w14:paraId="76862B8D" w14:textId="77777777" w:rsidR="00616029" w:rsidRPr="00C2385D" w:rsidRDefault="00616029" w:rsidP="00ED7F48">
            <w:pPr>
              <w:pStyle w:val="Agency-body-text"/>
            </w:pPr>
          </w:p>
        </w:tc>
        <w:tc>
          <w:tcPr>
            <w:tcW w:w="4799" w:type="dxa"/>
          </w:tcPr>
          <w:p w14:paraId="1441BA49" w14:textId="77777777" w:rsidR="00616029" w:rsidRPr="00C2385D" w:rsidRDefault="00616029" w:rsidP="00ED7F48">
            <w:pPr>
              <w:pStyle w:val="Agency-body-text"/>
            </w:pPr>
          </w:p>
        </w:tc>
      </w:tr>
    </w:tbl>
    <w:p w14:paraId="697EC4A3" w14:textId="15A46756" w:rsidR="001D0AD4" w:rsidRPr="00C2385D" w:rsidRDefault="001D0AD4" w:rsidP="001D0AD4">
      <w:pPr>
        <w:pStyle w:val="Agency-heading-3"/>
      </w:pPr>
      <w:r w:rsidRPr="00C2385D">
        <w:lastRenderedPageBreak/>
        <w:t xml:space="preserve">Policy statement 5.7: </w:t>
      </w:r>
      <w:r w:rsidR="00585C57" w:rsidRPr="00C2385D">
        <w:t>T</w:t>
      </w:r>
      <w:r w:rsidRPr="00C2385D">
        <w:t xml:space="preserve">eachers and everyone who works with </w:t>
      </w:r>
      <w:r w:rsidR="0020331F" w:rsidRPr="00C2385D">
        <w:t xml:space="preserve">them </w:t>
      </w:r>
      <w:r w:rsidR="00585C57" w:rsidRPr="00C2385D">
        <w:t>have regular opportunities</w:t>
      </w:r>
      <w:r w:rsidR="0020331F" w:rsidRPr="00C2385D">
        <w:t xml:space="preserve"> </w:t>
      </w:r>
      <w:r w:rsidRPr="00C2385D">
        <w:t>to collaborate and engage in reflective professional learning, as an important aspect of their diverse professional development</w:t>
      </w:r>
    </w:p>
    <w:tbl>
      <w:tblPr>
        <w:tblStyle w:val="TableGrid"/>
        <w:tblW w:w="0" w:type="auto"/>
        <w:tblLook w:val="04A0" w:firstRow="1" w:lastRow="0" w:firstColumn="1" w:lastColumn="0" w:noHBand="0" w:noVBand="1"/>
      </w:tblPr>
      <w:tblGrid>
        <w:gridCol w:w="4805"/>
        <w:gridCol w:w="4816"/>
        <w:gridCol w:w="4799"/>
      </w:tblGrid>
      <w:tr w:rsidR="001D0AD4" w:rsidRPr="00C2385D" w14:paraId="18EE659B" w14:textId="77777777" w:rsidTr="00ED7F48">
        <w:trPr>
          <w:cantSplit/>
          <w:tblHeader/>
        </w:trPr>
        <w:tc>
          <w:tcPr>
            <w:tcW w:w="4805" w:type="dxa"/>
          </w:tcPr>
          <w:p w14:paraId="3F4A99A0" w14:textId="77777777" w:rsidR="001D0AD4" w:rsidRPr="00C2385D" w:rsidRDefault="001D0AD4" w:rsidP="00ED7F48">
            <w:pPr>
              <w:pStyle w:val="Agency-body-text"/>
            </w:pPr>
            <w:r w:rsidRPr="00C2385D">
              <w:rPr>
                <w:rFonts w:asciiTheme="majorHAnsi" w:hAnsiTheme="majorHAnsi" w:cstheme="majorHAnsi"/>
                <w:b/>
                <w:bCs/>
              </w:rPr>
              <w:t>Indications of policy</w:t>
            </w:r>
          </w:p>
        </w:tc>
        <w:tc>
          <w:tcPr>
            <w:tcW w:w="4816" w:type="dxa"/>
          </w:tcPr>
          <w:p w14:paraId="2BF464FF" w14:textId="77777777" w:rsidR="001D0AD4" w:rsidRPr="00C2385D" w:rsidRDefault="001D0AD4" w:rsidP="00ED7F48">
            <w:pPr>
              <w:pStyle w:val="Agency-body-text"/>
            </w:pPr>
            <w:r w:rsidRPr="00C2385D">
              <w:rPr>
                <w:b/>
                <w:bCs/>
              </w:rPr>
              <w:t>Indications of implementation</w:t>
            </w:r>
          </w:p>
        </w:tc>
        <w:tc>
          <w:tcPr>
            <w:tcW w:w="4799" w:type="dxa"/>
          </w:tcPr>
          <w:p w14:paraId="59D34441" w14:textId="77777777" w:rsidR="001D0AD4" w:rsidRPr="00C2385D" w:rsidRDefault="001D0AD4" w:rsidP="00ED7F48">
            <w:pPr>
              <w:pStyle w:val="Agency-body-text"/>
            </w:pPr>
            <w:r w:rsidRPr="00C2385D">
              <w:rPr>
                <w:b/>
                <w:bCs/>
              </w:rPr>
              <w:t>Internal notes</w:t>
            </w:r>
          </w:p>
        </w:tc>
      </w:tr>
      <w:tr w:rsidR="001D0AD4" w:rsidRPr="00C2385D" w14:paraId="6D01302E" w14:textId="77777777" w:rsidTr="00ED7F48">
        <w:trPr>
          <w:cantSplit/>
        </w:trPr>
        <w:tc>
          <w:tcPr>
            <w:tcW w:w="4805" w:type="dxa"/>
          </w:tcPr>
          <w:p w14:paraId="0CBCA5AE" w14:textId="77777777" w:rsidR="001D0AD4" w:rsidRPr="00C2385D" w:rsidRDefault="001D0AD4" w:rsidP="00ED7F48">
            <w:pPr>
              <w:pStyle w:val="Agency-body-text"/>
            </w:pPr>
          </w:p>
        </w:tc>
        <w:tc>
          <w:tcPr>
            <w:tcW w:w="4816" w:type="dxa"/>
          </w:tcPr>
          <w:p w14:paraId="3C2CCACB" w14:textId="77777777" w:rsidR="001D0AD4" w:rsidRPr="00C2385D" w:rsidRDefault="001D0AD4" w:rsidP="00ED7F48">
            <w:pPr>
              <w:pStyle w:val="Agency-body-text"/>
            </w:pPr>
          </w:p>
        </w:tc>
        <w:tc>
          <w:tcPr>
            <w:tcW w:w="4799" w:type="dxa"/>
          </w:tcPr>
          <w:p w14:paraId="1D6CABA2" w14:textId="77777777" w:rsidR="001D0AD4" w:rsidRPr="00C2385D" w:rsidRDefault="001D0AD4" w:rsidP="00ED7F48">
            <w:pPr>
              <w:pStyle w:val="Agency-body-text"/>
            </w:pPr>
          </w:p>
        </w:tc>
      </w:tr>
      <w:tr w:rsidR="001D0AD4" w:rsidRPr="00C2385D" w14:paraId="17D1C9B7" w14:textId="77777777" w:rsidTr="00ED7F48">
        <w:trPr>
          <w:cantSplit/>
        </w:trPr>
        <w:tc>
          <w:tcPr>
            <w:tcW w:w="4805" w:type="dxa"/>
          </w:tcPr>
          <w:p w14:paraId="61A235BE" w14:textId="77777777" w:rsidR="001D0AD4" w:rsidRPr="00C2385D" w:rsidRDefault="001D0AD4" w:rsidP="00ED7F48">
            <w:pPr>
              <w:pStyle w:val="Agency-body-text"/>
            </w:pPr>
          </w:p>
        </w:tc>
        <w:tc>
          <w:tcPr>
            <w:tcW w:w="4816" w:type="dxa"/>
          </w:tcPr>
          <w:p w14:paraId="26F49C8E" w14:textId="77777777" w:rsidR="001D0AD4" w:rsidRPr="00C2385D" w:rsidRDefault="001D0AD4" w:rsidP="00ED7F48">
            <w:pPr>
              <w:pStyle w:val="Agency-body-text"/>
            </w:pPr>
          </w:p>
        </w:tc>
        <w:tc>
          <w:tcPr>
            <w:tcW w:w="4799" w:type="dxa"/>
          </w:tcPr>
          <w:p w14:paraId="1126C7F5" w14:textId="77777777" w:rsidR="001D0AD4" w:rsidRPr="00C2385D" w:rsidRDefault="001D0AD4" w:rsidP="00ED7F48">
            <w:pPr>
              <w:pStyle w:val="Agency-body-text"/>
            </w:pPr>
          </w:p>
        </w:tc>
      </w:tr>
      <w:tr w:rsidR="001D0AD4" w:rsidRPr="00C2385D" w14:paraId="65111ABE" w14:textId="77777777" w:rsidTr="00ED7F48">
        <w:trPr>
          <w:cantSplit/>
        </w:trPr>
        <w:tc>
          <w:tcPr>
            <w:tcW w:w="4805" w:type="dxa"/>
          </w:tcPr>
          <w:p w14:paraId="66341E6F" w14:textId="77777777" w:rsidR="001D0AD4" w:rsidRPr="00C2385D" w:rsidRDefault="001D0AD4" w:rsidP="00ED7F48">
            <w:pPr>
              <w:pStyle w:val="Agency-body-text"/>
            </w:pPr>
          </w:p>
        </w:tc>
        <w:tc>
          <w:tcPr>
            <w:tcW w:w="4816" w:type="dxa"/>
          </w:tcPr>
          <w:p w14:paraId="788087ED" w14:textId="77777777" w:rsidR="001D0AD4" w:rsidRPr="00C2385D" w:rsidRDefault="001D0AD4" w:rsidP="00ED7F48">
            <w:pPr>
              <w:pStyle w:val="Agency-body-text"/>
            </w:pPr>
          </w:p>
        </w:tc>
        <w:tc>
          <w:tcPr>
            <w:tcW w:w="4799" w:type="dxa"/>
          </w:tcPr>
          <w:p w14:paraId="75EB75BF" w14:textId="77777777" w:rsidR="001D0AD4" w:rsidRPr="00C2385D" w:rsidRDefault="001D0AD4" w:rsidP="00ED7F48">
            <w:pPr>
              <w:pStyle w:val="Agency-body-text"/>
            </w:pPr>
          </w:p>
        </w:tc>
      </w:tr>
      <w:tr w:rsidR="001D0AD4" w:rsidRPr="00C2385D" w14:paraId="0C175C7A" w14:textId="77777777" w:rsidTr="00ED7F48">
        <w:trPr>
          <w:cantSplit/>
        </w:trPr>
        <w:tc>
          <w:tcPr>
            <w:tcW w:w="4805" w:type="dxa"/>
          </w:tcPr>
          <w:p w14:paraId="5C3BDCB0" w14:textId="77777777" w:rsidR="001D0AD4" w:rsidRPr="00C2385D" w:rsidRDefault="001D0AD4" w:rsidP="00ED7F48">
            <w:pPr>
              <w:pStyle w:val="Agency-body-text"/>
            </w:pPr>
          </w:p>
        </w:tc>
        <w:tc>
          <w:tcPr>
            <w:tcW w:w="4816" w:type="dxa"/>
          </w:tcPr>
          <w:p w14:paraId="7F8E3AD4" w14:textId="77777777" w:rsidR="001D0AD4" w:rsidRPr="00C2385D" w:rsidRDefault="001D0AD4" w:rsidP="00ED7F48">
            <w:pPr>
              <w:pStyle w:val="Agency-body-text"/>
            </w:pPr>
          </w:p>
        </w:tc>
        <w:tc>
          <w:tcPr>
            <w:tcW w:w="4799" w:type="dxa"/>
          </w:tcPr>
          <w:p w14:paraId="0E73D0A1" w14:textId="77777777" w:rsidR="001D0AD4" w:rsidRPr="00C2385D" w:rsidRDefault="001D0AD4" w:rsidP="00ED7F48">
            <w:pPr>
              <w:pStyle w:val="Agency-body-text"/>
            </w:pPr>
          </w:p>
        </w:tc>
      </w:tr>
    </w:tbl>
    <w:p w14:paraId="65BB5BFE" w14:textId="77777777" w:rsidR="00561EAA" w:rsidRPr="00C2385D" w:rsidRDefault="00561EAA" w:rsidP="000420F6">
      <w:pPr>
        <w:pStyle w:val="Agency-body-text"/>
        <w:rPr>
          <w:b/>
        </w:rPr>
      </w:pPr>
      <w:r w:rsidRPr="00C2385D">
        <w:br w:type="page"/>
      </w:r>
    </w:p>
    <w:p w14:paraId="5FC4FC68" w14:textId="5F1D0D68" w:rsidR="00561EAA" w:rsidRPr="00C2385D" w:rsidRDefault="00561EAA" w:rsidP="00561EAA">
      <w:pPr>
        <w:pStyle w:val="Agency-heading-2"/>
      </w:pPr>
      <w:bookmarkStart w:id="14" w:name="_Toc161302762"/>
      <w:r w:rsidRPr="00C2385D">
        <w:lastRenderedPageBreak/>
        <w:t>Section 6: Curriculum framework</w:t>
      </w:r>
      <w:bookmarkEnd w:id="14"/>
    </w:p>
    <w:p w14:paraId="23141985" w14:textId="11D07BD4"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is a </w:t>
      </w:r>
      <w:hyperlink w:anchor="curriculumframework" w:history="1">
        <w:r w:rsidRPr="00C2385D">
          <w:rPr>
            <w:rStyle w:val="Hyperlink"/>
          </w:rPr>
          <w:t>single curriculum framework</w:t>
        </w:r>
      </w:hyperlink>
      <w:r w:rsidRPr="00C2385D">
        <w:t xml:space="preserve"> that is sufficiently flexible to provide relevant opportunities for all learners, and an </w:t>
      </w:r>
      <w:hyperlink w:anchor="assessment" w:history="1">
        <w:r w:rsidRPr="00C2385D">
          <w:rPr>
            <w:rStyle w:val="Hyperlink"/>
          </w:rPr>
          <w:t>assessment framework</w:t>
        </w:r>
      </w:hyperlink>
      <w:r w:rsidRPr="00C2385D">
        <w:t xml:space="preserve"> that recognises and validates attainment and </w:t>
      </w:r>
      <w:hyperlink w:anchor="widerachievement" w:history="1">
        <w:r w:rsidRPr="00C2385D">
          <w:rPr>
            <w:rStyle w:val="Hyperlink"/>
          </w:rPr>
          <w:t>wider achievement</w:t>
        </w:r>
      </w:hyperlink>
      <w:r w:rsidRPr="00C2385D">
        <w:t>.</w:t>
      </w:r>
    </w:p>
    <w:p w14:paraId="2F4DE563" w14:textId="683EE3E6" w:rsidR="008E6536" w:rsidRPr="00C2385D" w:rsidRDefault="008E6536" w:rsidP="008E6536">
      <w:pPr>
        <w:pStyle w:val="Agency-heading-3"/>
      </w:pPr>
      <w:r w:rsidRPr="00C2385D">
        <w:t>Policy statement 6.1: The single curriculum framework is sufficient</w:t>
      </w:r>
      <w:r w:rsidR="00CB1432" w:rsidRPr="00C2385D">
        <w:t>ly</w:t>
      </w:r>
      <w:r w:rsidRPr="00C2385D">
        <w:t xml:space="preserve"> flexibl</w:t>
      </w:r>
      <w:r w:rsidR="00CB1432" w:rsidRPr="00C2385D">
        <w:t>e</w:t>
      </w:r>
      <w:r w:rsidRPr="00C2385D">
        <w:t xml:space="preserve"> to provide relevant learning opportunities for all learners, including learners who are vulnerable to exclusion</w:t>
      </w:r>
    </w:p>
    <w:tbl>
      <w:tblPr>
        <w:tblStyle w:val="TableGrid"/>
        <w:tblW w:w="0" w:type="auto"/>
        <w:tblLook w:val="04A0" w:firstRow="1" w:lastRow="0" w:firstColumn="1" w:lastColumn="0" w:noHBand="0" w:noVBand="1"/>
      </w:tblPr>
      <w:tblGrid>
        <w:gridCol w:w="4805"/>
        <w:gridCol w:w="4816"/>
        <w:gridCol w:w="4799"/>
      </w:tblGrid>
      <w:tr w:rsidR="008E6536" w:rsidRPr="00C2385D" w14:paraId="7C2D05DA" w14:textId="77777777" w:rsidTr="00ED7F48">
        <w:trPr>
          <w:cantSplit/>
          <w:tblHeader/>
        </w:trPr>
        <w:tc>
          <w:tcPr>
            <w:tcW w:w="4805" w:type="dxa"/>
          </w:tcPr>
          <w:p w14:paraId="5A65D15E"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0F1DEB27" w14:textId="77777777" w:rsidR="008E6536" w:rsidRPr="00C2385D" w:rsidRDefault="008E6536" w:rsidP="00ED7F48">
            <w:pPr>
              <w:pStyle w:val="Agency-body-text"/>
            </w:pPr>
            <w:r w:rsidRPr="00C2385D">
              <w:rPr>
                <w:b/>
                <w:bCs/>
              </w:rPr>
              <w:t>Indications of implementation</w:t>
            </w:r>
          </w:p>
        </w:tc>
        <w:tc>
          <w:tcPr>
            <w:tcW w:w="4799" w:type="dxa"/>
          </w:tcPr>
          <w:p w14:paraId="09D2EF25" w14:textId="77777777" w:rsidR="008E6536" w:rsidRPr="00C2385D" w:rsidRDefault="008E6536" w:rsidP="00ED7F48">
            <w:pPr>
              <w:pStyle w:val="Agency-body-text"/>
            </w:pPr>
            <w:r w:rsidRPr="00C2385D">
              <w:rPr>
                <w:b/>
                <w:bCs/>
              </w:rPr>
              <w:t>Internal notes</w:t>
            </w:r>
          </w:p>
        </w:tc>
      </w:tr>
      <w:tr w:rsidR="008E6536" w:rsidRPr="00C2385D" w14:paraId="2154740A" w14:textId="77777777" w:rsidTr="00ED7F48">
        <w:trPr>
          <w:cantSplit/>
        </w:trPr>
        <w:tc>
          <w:tcPr>
            <w:tcW w:w="4805" w:type="dxa"/>
          </w:tcPr>
          <w:p w14:paraId="66466ADD" w14:textId="77777777" w:rsidR="008E6536" w:rsidRPr="00C2385D" w:rsidRDefault="008E6536" w:rsidP="00ED7F48">
            <w:pPr>
              <w:pStyle w:val="Agency-body-text"/>
            </w:pPr>
          </w:p>
        </w:tc>
        <w:tc>
          <w:tcPr>
            <w:tcW w:w="4816" w:type="dxa"/>
          </w:tcPr>
          <w:p w14:paraId="367E8511" w14:textId="77777777" w:rsidR="008E6536" w:rsidRPr="00C2385D" w:rsidRDefault="008E6536" w:rsidP="00ED7F48">
            <w:pPr>
              <w:pStyle w:val="Agency-body-text"/>
            </w:pPr>
          </w:p>
        </w:tc>
        <w:tc>
          <w:tcPr>
            <w:tcW w:w="4799" w:type="dxa"/>
          </w:tcPr>
          <w:p w14:paraId="2EC39C6B" w14:textId="77777777" w:rsidR="008E6536" w:rsidRPr="00C2385D" w:rsidRDefault="008E6536" w:rsidP="00ED7F48">
            <w:pPr>
              <w:pStyle w:val="Agency-body-text"/>
            </w:pPr>
          </w:p>
        </w:tc>
      </w:tr>
      <w:tr w:rsidR="008E6536" w:rsidRPr="00C2385D" w14:paraId="65DC8BEB" w14:textId="77777777" w:rsidTr="00ED7F48">
        <w:trPr>
          <w:cantSplit/>
        </w:trPr>
        <w:tc>
          <w:tcPr>
            <w:tcW w:w="4805" w:type="dxa"/>
          </w:tcPr>
          <w:p w14:paraId="3FF45BD4" w14:textId="77777777" w:rsidR="008E6536" w:rsidRPr="00C2385D" w:rsidRDefault="008E6536" w:rsidP="00ED7F48">
            <w:pPr>
              <w:pStyle w:val="Agency-body-text"/>
            </w:pPr>
          </w:p>
        </w:tc>
        <w:tc>
          <w:tcPr>
            <w:tcW w:w="4816" w:type="dxa"/>
          </w:tcPr>
          <w:p w14:paraId="1C73B6B3" w14:textId="77777777" w:rsidR="008E6536" w:rsidRPr="00C2385D" w:rsidRDefault="008E6536" w:rsidP="00ED7F48">
            <w:pPr>
              <w:pStyle w:val="Agency-body-text"/>
            </w:pPr>
          </w:p>
        </w:tc>
        <w:tc>
          <w:tcPr>
            <w:tcW w:w="4799" w:type="dxa"/>
          </w:tcPr>
          <w:p w14:paraId="1E34ACF9" w14:textId="77777777" w:rsidR="008E6536" w:rsidRPr="00C2385D" w:rsidRDefault="008E6536" w:rsidP="00ED7F48">
            <w:pPr>
              <w:pStyle w:val="Agency-body-text"/>
            </w:pPr>
          </w:p>
        </w:tc>
      </w:tr>
      <w:tr w:rsidR="008E6536" w:rsidRPr="00C2385D" w14:paraId="02B884DD" w14:textId="77777777" w:rsidTr="00ED7F48">
        <w:trPr>
          <w:cantSplit/>
        </w:trPr>
        <w:tc>
          <w:tcPr>
            <w:tcW w:w="4805" w:type="dxa"/>
          </w:tcPr>
          <w:p w14:paraId="58F0B0CD" w14:textId="77777777" w:rsidR="008E6536" w:rsidRPr="00C2385D" w:rsidRDefault="008E6536" w:rsidP="00ED7F48">
            <w:pPr>
              <w:pStyle w:val="Agency-body-text"/>
            </w:pPr>
          </w:p>
        </w:tc>
        <w:tc>
          <w:tcPr>
            <w:tcW w:w="4816" w:type="dxa"/>
          </w:tcPr>
          <w:p w14:paraId="24BBA109" w14:textId="77777777" w:rsidR="008E6536" w:rsidRPr="00C2385D" w:rsidRDefault="008E6536" w:rsidP="00ED7F48">
            <w:pPr>
              <w:pStyle w:val="Agency-body-text"/>
            </w:pPr>
          </w:p>
        </w:tc>
        <w:tc>
          <w:tcPr>
            <w:tcW w:w="4799" w:type="dxa"/>
          </w:tcPr>
          <w:p w14:paraId="4D1D93B6" w14:textId="77777777" w:rsidR="008E6536" w:rsidRPr="00C2385D" w:rsidRDefault="008E6536" w:rsidP="00ED7F48">
            <w:pPr>
              <w:pStyle w:val="Agency-body-text"/>
            </w:pPr>
          </w:p>
        </w:tc>
      </w:tr>
      <w:tr w:rsidR="008E6536" w:rsidRPr="00C2385D" w14:paraId="3241F9AF" w14:textId="77777777" w:rsidTr="00ED7F48">
        <w:trPr>
          <w:cantSplit/>
        </w:trPr>
        <w:tc>
          <w:tcPr>
            <w:tcW w:w="4805" w:type="dxa"/>
          </w:tcPr>
          <w:p w14:paraId="7BCDBA4B" w14:textId="77777777" w:rsidR="008E6536" w:rsidRPr="00C2385D" w:rsidRDefault="008E6536" w:rsidP="00ED7F48">
            <w:pPr>
              <w:pStyle w:val="Agency-body-text"/>
            </w:pPr>
          </w:p>
        </w:tc>
        <w:tc>
          <w:tcPr>
            <w:tcW w:w="4816" w:type="dxa"/>
          </w:tcPr>
          <w:p w14:paraId="1E70CF4E" w14:textId="77777777" w:rsidR="008E6536" w:rsidRPr="00C2385D" w:rsidRDefault="008E6536" w:rsidP="00ED7F48">
            <w:pPr>
              <w:pStyle w:val="Agency-body-text"/>
            </w:pPr>
          </w:p>
        </w:tc>
        <w:tc>
          <w:tcPr>
            <w:tcW w:w="4799" w:type="dxa"/>
          </w:tcPr>
          <w:p w14:paraId="68CD97B5" w14:textId="77777777" w:rsidR="008E6536" w:rsidRPr="00C2385D" w:rsidRDefault="008E6536" w:rsidP="00ED7F48">
            <w:pPr>
              <w:pStyle w:val="Agency-body-text"/>
            </w:pPr>
          </w:p>
        </w:tc>
      </w:tr>
    </w:tbl>
    <w:p w14:paraId="28147CE0" w14:textId="7FCC353A" w:rsidR="008E6536" w:rsidRPr="00C2385D" w:rsidRDefault="008E6536" w:rsidP="008E6536">
      <w:pPr>
        <w:pStyle w:val="Agency-heading-3"/>
      </w:pPr>
      <w:r w:rsidRPr="00C2385D">
        <w:t xml:space="preserve">Policy statement 6.2: The assessment framework recognises and validates attainment and achievement beyond academic success, such as </w:t>
      </w:r>
      <w:r w:rsidR="0020331F" w:rsidRPr="00C2385D">
        <w:t xml:space="preserve">certifying </w:t>
      </w:r>
      <w:r w:rsidRPr="00C2385D">
        <w:t xml:space="preserve">and </w:t>
      </w:r>
      <w:r w:rsidR="0020331F" w:rsidRPr="00C2385D">
        <w:t>marking</w:t>
      </w:r>
      <w:r w:rsidRPr="00C2385D">
        <w:t xml:space="preserve"> achievement across a range of measures and </w:t>
      </w:r>
      <w:r w:rsidR="00753BA7" w:rsidRPr="00C2385D">
        <w:t xml:space="preserve">over </w:t>
      </w:r>
      <w:r w:rsidRPr="00C2385D">
        <w:t>time</w:t>
      </w:r>
      <w:r w:rsidR="00DB5E4B" w:rsidRPr="00C2385D">
        <w:t>,</w:t>
      </w:r>
      <w:r w:rsidRPr="00C2385D">
        <w:t xml:space="preserve"> to highlight individual </w:t>
      </w:r>
      <w:r w:rsidR="0020331F" w:rsidRPr="00C2385D">
        <w:t>learner</w:t>
      </w:r>
      <w:r w:rsidR="00753BA7" w:rsidRPr="00C2385D">
        <w:t xml:space="preserve"> progress</w:t>
      </w:r>
    </w:p>
    <w:tbl>
      <w:tblPr>
        <w:tblStyle w:val="TableGrid"/>
        <w:tblW w:w="0" w:type="auto"/>
        <w:tblLook w:val="04A0" w:firstRow="1" w:lastRow="0" w:firstColumn="1" w:lastColumn="0" w:noHBand="0" w:noVBand="1"/>
      </w:tblPr>
      <w:tblGrid>
        <w:gridCol w:w="4805"/>
        <w:gridCol w:w="4816"/>
        <w:gridCol w:w="4799"/>
      </w:tblGrid>
      <w:tr w:rsidR="008E6536" w:rsidRPr="00C2385D" w14:paraId="5178C469" w14:textId="77777777" w:rsidTr="00ED7F48">
        <w:trPr>
          <w:cantSplit/>
          <w:tblHeader/>
        </w:trPr>
        <w:tc>
          <w:tcPr>
            <w:tcW w:w="4805" w:type="dxa"/>
          </w:tcPr>
          <w:p w14:paraId="35077019"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796436EF" w14:textId="77777777" w:rsidR="008E6536" w:rsidRPr="00C2385D" w:rsidRDefault="008E6536" w:rsidP="00ED7F48">
            <w:pPr>
              <w:pStyle w:val="Agency-body-text"/>
            </w:pPr>
            <w:r w:rsidRPr="00C2385D">
              <w:rPr>
                <w:b/>
                <w:bCs/>
              </w:rPr>
              <w:t>Indications of implementation</w:t>
            </w:r>
          </w:p>
        </w:tc>
        <w:tc>
          <w:tcPr>
            <w:tcW w:w="4799" w:type="dxa"/>
          </w:tcPr>
          <w:p w14:paraId="149C7673" w14:textId="77777777" w:rsidR="008E6536" w:rsidRPr="00C2385D" w:rsidRDefault="008E6536" w:rsidP="00ED7F48">
            <w:pPr>
              <w:pStyle w:val="Agency-body-text"/>
            </w:pPr>
            <w:r w:rsidRPr="00C2385D">
              <w:rPr>
                <w:b/>
                <w:bCs/>
              </w:rPr>
              <w:t>Internal notes</w:t>
            </w:r>
          </w:p>
        </w:tc>
      </w:tr>
      <w:tr w:rsidR="008E6536" w:rsidRPr="00C2385D" w14:paraId="1105C23A" w14:textId="77777777" w:rsidTr="00ED7F48">
        <w:trPr>
          <w:cantSplit/>
        </w:trPr>
        <w:tc>
          <w:tcPr>
            <w:tcW w:w="4805" w:type="dxa"/>
          </w:tcPr>
          <w:p w14:paraId="2113D78C" w14:textId="77777777" w:rsidR="008E6536" w:rsidRPr="00C2385D" w:rsidRDefault="008E6536" w:rsidP="00ED7F48">
            <w:pPr>
              <w:pStyle w:val="Agency-body-text"/>
            </w:pPr>
          </w:p>
        </w:tc>
        <w:tc>
          <w:tcPr>
            <w:tcW w:w="4816" w:type="dxa"/>
          </w:tcPr>
          <w:p w14:paraId="1140E2D0" w14:textId="77777777" w:rsidR="008E6536" w:rsidRPr="00C2385D" w:rsidRDefault="008E6536" w:rsidP="00ED7F48">
            <w:pPr>
              <w:pStyle w:val="Agency-body-text"/>
            </w:pPr>
          </w:p>
        </w:tc>
        <w:tc>
          <w:tcPr>
            <w:tcW w:w="4799" w:type="dxa"/>
          </w:tcPr>
          <w:p w14:paraId="014A0DF3" w14:textId="77777777" w:rsidR="008E6536" w:rsidRPr="00C2385D" w:rsidRDefault="008E6536" w:rsidP="00ED7F48">
            <w:pPr>
              <w:pStyle w:val="Agency-body-text"/>
            </w:pPr>
          </w:p>
        </w:tc>
      </w:tr>
      <w:tr w:rsidR="008E6536" w:rsidRPr="00C2385D" w14:paraId="3732446A" w14:textId="77777777" w:rsidTr="00ED7F48">
        <w:trPr>
          <w:cantSplit/>
        </w:trPr>
        <w:tc>
          <w:tcPr>
            <w:tcW w:w="4805" w:type="dxa"/>
          </w:tcPr>
          <w:p w14:paraId="24F8DF39" w14:textId="77777777" w:rsidR="008E6536" w:rsidRPr="00C2385D" w:rsidRDefault="008E6536" w:rsidP="00ED7F48">
            <w:pPr>
              <w:pStyle w:val="Agency-body-text"/>
            </w:pPr>
          </w:p>
        </w:tc>
        <w:tc>
          <w:tcPr>
            <w:tcW w:w="4816" w:type="dxa"/>
          </w:tcPr>
          <w:p w14:paraId="7A985CDE" w14:textId="77777777" w:rsidR="008E6536" w:rsidRPr="00C2385D" w:rsidRDefault="008E6536" w:rsidP="00ED7F48">
            <w:pPr>
              <w:pStyle w:val="Agency-body-text"/>
            </w:pPr>
          </w:p>
        </w:tc>
        <w:tc>
          <w:tcPr>
            <w:tcW w:w="4799" w:type="dxa"/>
          </w:tcPr>
          <w:p w14:paraId="422F99F6" w14:textId="77777777" w:rsidR="008E6536" w:rsidRPr="00C2385D" w:rsidRDefault="008E6536" w:rsidP="00ED7F48">
            <w:pPr>
              <w:pStyle w:val="Agency-body-text"/>
            </w:pPr>
          </w:p>
        </w:tc>
      </w:tr>
      <w:tr w:rsidR="008E6536" w:rsidRPr="00C2385D" w14:paraId="54D65A97" w14:textId="77777777" w:rsidTr="00ED7F48">
        <w:trPr>
          <w:cantSplit/>
        </w:trPr>
        <w:tc>
          <w:tcPr>
            <w:tcW w:w="4805" w:type="dxa"/>
          </w:tcPr>
          <w:p w14:paraId="1E776C61" w14:textId="77777777" w:rsidR="008E6536" w:rsidRPr="00C2385D" w:rsidRDefault="008E6536" w:rsidP="00ED7F48">
            <w:pPr>
              <w:pStyle w:val="Agency-body-text"/>
            </w:pPr>
          </w:p>
        </w:tc>
        <w:tc>
          <w:tcPr>
            <w:tcW w:w="4816" w:type="dxa"/>
          </w:tcPr>
          <w:p w14:paraId="66857EDB" w14:textId="77777777" w:rsidR="008E6536" w:rsidRPr="00C2385D" w:rsidRDefault="008E6536" w:rsidP="00ED7F48">
            <w:pPr>
              <w:pStyle w:val="Agency-body-text"/>
            </w:pPr>
          </w:p>
        </w:tc>
        <w:tc>
          <w:tcPr>
            <w:tcW w:w="4799" w:type="dxa"/>
          </w:tcPr>
          <w:p w14:paraId="2A608B8D" w14:textId="77777777" w:rsidR="008E6536" w:rsidRPr="00C2385D" w:rsidRDefault="008E6536" w:rsidP="00ED7F48">
            <w:pPr>
              <w:pStyle w:val="Agency-body-text"/>
            </w:pPr>
          </w:p>
        </w:tc>
      </w:tr>
      <w:tr w:rsidR="008E6536" w:rsidRPr="00C2385D" w14:paraId="18A90EC9" w14:textId="77777777" w:rsidTr="00ED7F48">
        <w:trPr>
          <w:cantSplit/>
        </w:trPr>
        <w:tc>
          <w:tcPr>
            <w:tcW w:w="4805" w:type="dxa"/>
          </w:tcPr>
          <w:p w14:paraId="3E5E3FCD" w14:textId="77777777" w:rsidR="008E6536" w:rsidRPr="00C2385D" w:rsidRDefault="008E6536" w:rsidP="00ED7F48">
            <w:pPr>
              <w:pStyle w:val="Agency-body-text"/>
            </w:pPr>
          </w:p>
        </w:tc>
        <w:tc>
          <w:tcPr>
            <w:tcW w:w="4816" w:type="dxa"/>
          </w:tcPr>
          <w:p w14:paraId="40C2795C" w14:textId="77777777" w:rsidR="008E6536" w:rsidRPr="00C2385D" w:rsidRDefault="008E6536" w:rsidP="00ED7F48">
            <w:pPr>
              <w:pStyle w:val="Agency-body-text"/>
            </w:pPr>
          </w:p>
        </w:tc>
        <w:tc>
          <w:tcPr>
            <w:tcW w:w="4799" w:type="dxa"/>
          </w:tcPr>
          <w:p w14:paraId="7FB688BF" w14:textId="77777777" w:rsidR="008E6536" w:rsidRPr="00C2385D" w:rsidRDefault="008E6536" w:rsidP="00ED7F48">
            <w:pPr>
              <w:pStyle w:val="Agency-body-text"/>
            </w:pPr>
          </w:p>
        </w:tc>
      </w:tr>
    </w:tbl>
    <w:p w14:paraId="28A8F130" w14:textId="566985F1" w:rsidR="008E6536" w:rsidRPr="00C2385D" w:rsidRDefault="008E6536" w:rsidP="008E6536">
      <w:pPr>
        <w:pStyle w:val="Agency-heading-3"/>
      </w:pPr>
      <w:r w:rsidRPr="00C2385D">
        <w:t>Policy statement 6.3: Systems are in place to ensure that all learners have access to relevant learning opportunities across all stages of the education system, including preparations for and access to further, higher</w:t>
      </w:r>
      <w:r w:rsidR="00C62846" w:rsidRPr="00C2385D">
        <w:t xml:space="preserve"> and</w:t>
      </w:r>
      <w:r w:rsidRPr="00C2385D">
        <w:t xml:space="preserve"> vocational education and employment opportunities</w:t>
      </w:r>
    </w:p>
    <w:tbl>
      <w:tblPr>
        <w:tblStyle w:val="TableGrid"/>
        <w:tblW w:w="0" w:type="auto"/>
        <w:tblLook w:val="04A0" w:firstRow="1" w:lastRow="0" w:firstColumn="1" w:lastColumn="0" w:noHBand="0" w:noVBand="1"/>
      </w:tblPr>
      <w:tblGrid>
        <w:gridCol w:w="4805"/>
        <w:gridCol w:w="4816"/>
        <w:gridCol w:w="4799"/>
      </w:tblGrid>
      <w:tr w:rsidR="008E6536" w:rsidRPr="00C2385D" w14:paraId="0009AE0F" w14:textId="77777777" w:rsidTr="00ED7F48">
        <w:trPr>
          <w:cantSplit/>
          <w:tblHeader/>
        </w:trPr>
        <w:tc>
          <w:tcPr>
            <w:tcW w:w="4805" w:type="dxa"/>
          </w:tcPr>
          <w:p w14:paraId="743992CE"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FC1D6E7" w14:textId="77777777" w:rsidR="008E6536" w:rsidRPr="00C2385D" w:rsidRDefault="008E6536" w:rsidP="00ED7F48">
            <w:pPr>
              <w:pStyle w:val="Agency-body-text"/>
            </w:pPr>
            <w:r w:rsidRPr="00C2385D">
              <w:rPr>
                <w:b/>
                <w:bCs/>
              </w:rPr>
              <w:t>Indications of implementation</w:t>
            </w:r>
          </w:p>
        </w:tc>
        <w:tc>
          <w:tcPr>
            <w:tcW w:w="4799" w:type="dxa"/>
          </w:tcPr>
          <w:p w14:paraId="2A5E55AE" w14:textId="77777777" w:rsidR="008E6536" w:rsidRPr="00C2385D" w:rsidRDefault="008E6536" w:rsidP="00ED7F48">
            <w:pPr>
              <w:pStyle w:val="Agency-body-text"/>
            </w:pPr>
            <w:r w:rsidRPr="00C2385D">
              <w:rPr>
                <w:b/>
                <w:bCs/>
              </w:rPr>
              <w:t>Internal notes</w:t>
            </w:r>
          </w:p>
        </w:tc>
      </w:tr>
      <w:tr w:rsidR="008E6536" w:rsidRPr="00C2385D" w14:paraId="0E216834" w14:textId="77777777" w:rsidTr="00ED7F48">
        <w:trPr>
          <w:cantSplit/>
        </w:trPr>
        <w:tc>
          <w:tcPr>
            <w:tcW w:w="4805" w:type="dxa"/>
          </w:tcPr>
          <w:p w14:paraId="0E67319F" w14:textId="77777777" w:rsidR="008E6536" w:rsidRPr="00C2385D" w:rsidRDefault="008E6536" w:rsidP="00ED7F48">
            <w:pPr>
              <w:pStyle w:val="Agency-body-text"/>
            </w:pPr>
          </w:p>
        </w:tc>
        <w:tc>
          <w:tcPr>
            <w:tcW w:w="4816" w:type="dxa"/>
          </w:tcPr>
          <w:p w14:paraId="27E74EC5" w14:textId="77777777" w:rsidR="008E6536" w:rsidRPr="00C2385D" w:rsidRDefault="008E6536" w:rsidP="00ED7F48">
            <w:pPr>
              <w:pStyle w:val="Agency-body-text"/>
            </w:pPr>
          </w:p>
        </w:tc>
        <w:tc>
          <w:tcPr>
            <w:tcW w:w="4799" w:type="dxa"/>
          </w:tcPr>
          <w:p w14:paraId="6FC5B0ED" w14:textId="77777777" w:rsidR="008E6536" w:rsidRPr="00C2385D" w:rsidRDefault="008E6536" w:rsidP="00ED7F48">
            <w:pPr>
              <w:pStyle w:val="Agency-body-text"/>
            </w:pPr>
          </w:p>
        </w:tc>
      </w:tr>
      <w:tr w:rsidR="008E6536" w:rsidRPr="00C2385D" w14:paraId="1ABD8693" w14:textId="77777777" w:rsidTr="00ED7F48">
        <w:trPr>
          <w:cantSplit/>
        </w:trPr>
        <w:tc>
          <w:tcPr>
            <w:tcW w:w="4805" w:type="dxa"/>
          </w:tcPr>
          <w:p w14:paraId="32A74492" w14:textId="77777777" w:rsidR="008E6536" w:rsidRPr="00C2385D" w:rsidRDefault="008E6536" w:rsidP="00ED7F48">
            <w:pPr>
              <w:pStyle w:val="Agency-body-text"/>
            </w:pPr>
          </w:p>
        </w:tc>
        <w:tc>
          <w:tcPr>
            <w:tcW w:w="4816" w:type="dxa"/>
          </w:tcPr>
          <w:p w14:paraId="55FE58EC" w14:textId="77777777" w:rsidR="008E6536" w:rsidRPr="00C2385D" w:rsidRDefault="008E6536" w:rsidP="00ED7F48">
            <w:pPr>
              <w:pStyle w:val="Agency-body-text"/>
            </w:pPr>
          </w:p>
        </w:tc>
        <w:tc>
          <w:tcPr>
            <w:tcW w:w="4799" w:type="dxa"/>
          </w:tcPr>
          <w:p w14:paraId="19A6454E" w14:textId="77777777" w:rsidR="008E6536" w:rsidRPr="00C2385D" w:rsidRDefault="008E6536" w:rsidP="00ED7F48">
            <w:pPr>
              <w:pStyle w:val="Agency-body-text"/>
            </w:pPr>
          </w:p>
        </w:tc>
      </w:tr>
      <w:tr w:rsidR="008E6536" w:rsidRPr="00C2385D" w14:paraId="53E7BEF7" w14:textId="77777777" w:rsidTr="00ED7F48">
        <w:trPr>
          <w:cantSplit/>
        </w:trPr>
        <w:tc>
          <w:tcPr>
            <w:tcW w:w="4805" w:type="dxa"/>
          </w:tcPr>
          <w:p w14:paraId="73E06295" w14:textId="77777777" w:rsidR="008E6536" w:rsidRPr="00C2385D" w:rsidRDefault="008E6536" w:rsidP="00ED7F48">
            <w:pPr>
              <w:pStyle w:val="Agency-body-text"/>
            </w:pPr>
          </w:p>
        </w:tc>
        <w:tc>
          <w:tcPr>
            <w:tcW w:w="4816" w:type="dxa"/>
          </w:tcPr>
          <w:p w14:paraId="0232DC47" w14:textId="77777777" w:rsidR="008E6536" w:rsidRPr="00C2385D" w:rsidRDefault="008E6536" w:rsidP="00ED7F48">
            <w:pPr>
              <w:pStyle w:val="Agency-body-text"/>
            </w:pPr>
          </w:p>
        </w:tc>
        <w:tc>
          <w:tcPr>
            <w:tcW w:w="4799" w:type="dxa"/>
          </w:tcPr>
          <w:p w14:paraId="743943B7" w14:textId="77777777" w:rsidR="008E6536" w:rsidRPr="00C2385D" w:rsidRDefault="008E6536" w:rsidP="00ED7F48">
            <w:pPr>
              <w:pStyle w:val="Agency-body-text"/>
            </w:pPr>
          </w:p>
        </w:tc>
      </w:tr>
      <w:tr w:rsidR="008E6536" w:rsidRPr="00C2385D" w14:paraId="6549575E" w14:textId="77777777" w:rsidTr="00ED7F48">
        <w:trPr>
          <w:cantSplit/>
        </w:trPr>
        <w:tc>
          <w:tcPr>
            <w:tcW w:w="4805" w:type="dxa"/>
          </w:tcPr>
          <w:p w14:paraId="7C95E151" w14:textId="77777777" w:rsidR="008E6536" w:rsidRPr="00C2385D" w:rsidRDefault="008E6536" w:rsidP="00ED7F48">
            <w:pPr>
              <w:pStyle w:val="Agency-body-text"/>
            </w:pPr>
          </w:p>
        </w:tc>
        <w:tc>
          <w:tcPr>
            <w:tcW w:w="4816" w:type="dxa"/>
          </w:tcPr>
          <w:p w14:paraId="1CF1ED98" w14:textId="77777777" w:rsidR="008E6536" w:rsidRPr="00C2385D" w:rsidRDefault="008E6536" w:rsidP="00ED7F48">
            <w:pPr>
              <w:pStyle w:val="Agency-body-text"/>
            </w:pPr>
          </w:p>
        </w:tc>
        <w:tc>
          <w:tcPr>
            <w:tcW w:w="4799" w:type="dxa"/>
          </w:tcPr>
          <w:p w14:paraId="08349BCA" w14:textId="77777777" w:rsidR="008E6536" w:rsidRPr="00C2385D" w:rsidRDefault="008E6536" w:rsidP="00ED7F48">
            <w:pPr>
              <w:pStyle w:val="Agency-body-text"/>
            </w:pPr>
          </w:p>
        </w:tc>
      </w:tr>
    </w:tbl>
    <w:p w14:paraId="68D90EBA" w14:textId="77777777" w:rsidR="008E6536" w:rsidRPr="00C2385D" w:rsidRDefault="008E6536" w:rsidP="00E91C57">
      <w:pPr>
        <w:pStyle w:val="Agency-body-text"/>
        <w:rPr>
          <w:b/>
          <w:color w:val="000000"/>
          <w:sz w:val="32"/>
          <w:szCs w:val="28"/>
        </w:rPr>
      </w:pPr>
      <w:r w:rsidRPr="00C2385D">
        <w:br w:type="page"/>
      </w:r>
    </w:p>
    <w:p w14:paraId="116BAE6C" w14:textId="294457E7" w:rsidR="00561EAA" w:rsidRPr="00C2385D" w:rsidRDefault="00561EAA" w:rsidP="00561EAA">
      <w:pPr>
        <w:pStyle w:val="Agency-heading-2"/>
      </w:pPr>
      <w:bookmarkStart w:id="15" w:name="_Toc161302763"/>
      <w:r w:rsidRPr="00C2385D">
        <w:lastRenderedPageBreak/>
        <w:t>Section 7: Collaboration and communication</w:t>
      </w:r>
      <w:bookmarkEnd w:id="15"/>
    </w:p>
    <w:p w14:paraId="6B0F2FF0" w14:textId="1B42A214"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Structures and processes are in place to enable </w:t>
      </w:r>
      <w:hyperlink w:anchor="collaboration" w:history="1">
        <w:r w:rsidRPr="00C2385D">
          <w:rPr>
            <w:rStyle w:val="Hyperlink"/>
          </w:rPr>
          <w:t>collaboration</w:t>
        </w:r>
      </w:hyperlink>
      <w:r w:rsidRPr="00C2385D">
        <w:t xml:space="preserve"> and effective communication at all levels – between ministries, regional- and local-level decision-makers and between services, sectors (public and private)</w:t>
      </w:r>
      <w:r w:rsidR="5036BF14" w:rsidRPr="00C2385D">
        <w:t xml:space="preserve"> </w:t>
      </w:r>
      <w:r w:rsidRPr="00C2385D">
        <w:t>and disciplines, including non-governmental organisations and schools.</w:t>
      </w:r>
    </w:p>
    <w:p w14:paraId="2EC438EC" w14:textId="602E3BEA" w:rsidR="008E6536" w:rsidRPr="00C2385D" w:rsidRDefault="008E6536" w:rsidP="008E6536">
      <w:pPr>
        <w:pStyle w:val="Agency-heading-3"/>
      </w:pPr>
      <w:r w:rsidRPr="00C2385D">
        <w:t>Policy statement 7.1: Processes for co-operation and collaboration (negotiation and shared activities) are structured and implemented between all relevant stakeholders working within and across all levels and sectors</w:t>
      </w:r>
    </w:p>
    <w:tbl>
      <w:tblPr>
        <w:tblStyle w:val="TableGrid"/>
        <w:tblW w:w="0" w:type="auto"/>
        <w:tblLook w:val="04A0" w:firstRow="1" w:lastRow="0" w:firstColumn="1" w:lastColumn="0" w:noHBand="0" w:noVBand="1"/>
      </w:tblPr>
      <w:tblGrid>
        <w:gridCol w:w="4805"/>
        <w:gridCol w:w="4816"/>
        <w:gridCol w:w="4799"/>
      </w:tblGrid>
      <w:tr w:rsidR="008E6536" w:rsidRPr="00C2385D" w14:paraId="482D0103" w14:textId="77777777" w:rsidTr="00ED7F48">
        <w:trPr>
          <w:cantSplit/>
          <w:tblHeader/>
        </w:trPr>
        <w:tc>
          <w:tcPr>
            <w:tcW w:w="4805" w:type="dxa"/>
          </w:tcPr>
          <w:p w14:paraId="38C87DAB"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7E89CAFB" w14:textId="77777777" w:rsidR="008E6536" w:rsidRPr="00C2385D" w:rsidRDefault="008E6536" w:rsidP="00ED7F48">
            <w:pPr>
              <w:pStyle w:val="Agency-body-text"/>
            </w:pPr>
            <w:r w:rsidRPr="00C2385D">
              <w:rPr>
                <w:b/>
                <w:bCs/>
              </w:rPr>
              <w:t>Indications of implementation</w:t>
            </w:r>
          </w:p>
        </w:tc>
        <w:tc>
          <w:tcPr>
            <w:tcW w:w="4799" w:type="dxa"/>
          </w:tcPr>
          <w:p w14:paraId="073CF26D" w14:textId="77777777" w:rsidR="008E6536" w:rsidRPr="00C2385D" w:rsidRDefault="008E6536" w:rsidP="00ED7F48">
            <w:pPr>
              <w:pStyle w:val="Agency-body-text"/>
            </w:pPr>
            <w:r w:rsidRPr="00C2385D">
              <w:rPr>
                <w:b/>
                <w:bCs/>
              </w:rPr>
              <w:t>Internal notes</w:t>
            </w:r>
          </w:p>
        </w:tc>
      </w:tr>
      <w:tr w:rsidR="008E6536" w:rsidRPr="00C2385D" w14:paraId="278FEC59" w14:textId="77777777" w:rsidTr="00ED7F48">
        <w:trPr>
          <w:cantSplit/>
        </w:trPr>
        <w:tc>
          <w:tcPr>
            <w:tcW w:w="4805" w:type="dxa"/>
          </w:tcPr>
          <w:p w14:paraId="018C9986" w14:textId="77777777" w:rsidR="008E6536" w:rsidRPr="00C2385D" w:rsidRDefault="008E6536" w:rsidP="00ED7F48">
            <w:pPr>
              <w:pStyle w:val="Agency-body-text"/>
            </w:pPr>
          </w:p>
        </w:tc>
        <w:tc>
          <w:tcPr>
            <w:tcW w:w="4816" w:type="dxa"/>
          </w:tcPr>
          <w:p w14:paraId="09EA5D75" w14:textId="77777777" w:rsidR="008E6536" w:rsidRPr="00C2385D" w:rsidRDefault="008E6536" w:rsidP="00ED7F48">
            <w:pPr>
              <w:pStyle w:val="Agency-body-text"/>
            </w:pPr>
          </w:p>
        </w:tc>
        <w:tc>
          <w:tcPr>
            <w:tcW w:w="4799" w:type="dxa"/>
          </w:tcPr>
          <w:p w14:paraId="7F1018AF" w14:textId="77777777" w:rsidR="008E6536" w:rsidRPr="00C2385D" w:rsidRDefault="008E6536" w:rsidP="00ED7F48">
            <w:pPr>
              <w:pStyle w:val="Agency-body-text"/>
            </w:pPr>
          </w:p>
        </w:tc>
      </w:tr>
      <w:tr w:rsidR="008E6536" w:rsidRPr="00C2385D" w14:paraId="794C9CCE" w14:textId="77777777" w:rsidTr="00ED7F48">
        <w:trPr>
          <w:cantSplit/>
        </w:trPr>
        <w:tc>
          <w:tcPr>
            <w:tcW w:w="4805" w:type="dxa"/>
          </w:tcPr>
          <w:p w14:paraId="576ACA4D" w14:textId="77777777" w:rsidR="008E6536" w:rsidRPr="00C2385D" w:rsidRDefault="008E6536" w:rsidP="00ED7F48">
            <w:pPr>
              <w:pStyle w:val="Agency-body-text"/>
            </w:pPr>
          </w:p>
        </w:tc>
        <w:tc>
          <w:tcPr>
            <w:tcW w:w="4816" w:type="dxa"/>
          </w:tcPr>
          <w:p w14:paraId="36DFE01D" w14:textId="77777777" w:rsidR="008E6536" w:rsidRPr="00C2385D" w:rsidRDefault="008E6536" w:rsidP="00ED7F48">
            <w:pPr>
              <w:pStyle w:val="Agency-body-text"/>
            </w:pPr>
          </w:p>
        </w:tc>
        <w:tc>
          <w:tcPr>
            <w:tcW w:w="4799" w:type="dxa"/>
          </w:tcPr>
          <w:p w14:paraId="45A580D7" w14:textId="77777777" w:rsidR="008E6536" w:rsidRPr="00C2385D" w:rsidRDefault="008E6536" w:rsidP="00ED7F48">
            <w:pPr>
              <w:pStyle w:val="Agency-body-text"/>
            </w:pPr>
          </w:p>
        </w:tc>
      </w:tr>
      <w:tr w:rsidR="008E6536" w:rsidRPr="00C2385D" w14:paraId="0D3039AB" w14:textId="77777777" w:rsidTr="00ED7F48">
        <w:trPr>
          <w:cantSplit/>
        </w:trPr>
        <w:tc>
          <w:tcPr>
            <w:tcW w:w="4805" w:type="dxa"/>
          </w:tcPr>
          <w:p w14:paraId="0B288FD6" w14:textId="77777777" w:rsidR="008E6536" w:rsidRPr="00C2385D" w:rsidRDefault="008E6536" w:rsidP="00ED7F48">
            <w:pPr>
              <w:pStyle w:val="Agency-body-text"/>
            </w:pPr>
          </w:p>
        </w:tc>
        <w:tc>
          <w:tcPr>
            <w:tcW w:w="4816" w:type="dxa"/>
          </w:tcPr>
          <w:p w14:paraId="2E22C81B" w14:textId="77777777" w:rsidR="008E6536" w:rsidRPr="00C2385D" w:rsidRDefault="008E6536" w:rsidP="00ED7F48">
            <w:pPr>
              <w:pStyle w:val="Agency-body-text"/>
            </w:pPr>
          </w:p>
        </w:tc>
        <w:tc>
          <w:tcPr>
            <w:tcW w:w="4799" w:type="dxa"/>
          </w:tcPr>
          <w:p w14:paraId="0763729A" w14:textId="77777777" w:rsidR="008E6536" w:rsidRPr="00C2385D" w:rsidRDefault="008E6536" w:rsidP="00ED7F48">
            <w:pPr>
              <w:pStyle w:val="Agency-body-text"/>
            </w:pPr>
          </w:p>
        </w:tc>
      </w:tr>
      <w:tr w:rsidR="008E6536" w:rsidRPr="00C2385D" w14:paraId="252BA676" w14:textId="77777777" w:rsidTr="00ED7F48">
        <w:trPr>
          <w:cantSplit/>
        </w:trPr>
        <w:tc>
          <w:tcPr>
            <w:tcW w:w="4805" w:type="dxa"/>
          </w:tcPr>
          <w:p w14:paraId="0E20FFAF" w14:textId="77777777" w:rsidR="008E6536" w:rsidRPr="00C2385D" w:rsidRDefault="008E6536" w:rsidP="00ED7F48">
            <w:pPr>
              <w:pStyle w:val="Agency-body-text"/>
            </w:pPr>
          </w:p>
        </w:tc>
        <w:tc>
          <w:tcPr>
            <w:tcW w:w="4816" w:type="dxa"/>
          </w:tcPr>
          <w:p w14:paraId="22FD96A5" w14:textId="77777777" w:rsidR="008E6536" w:rsidRPr="00C2385D" w:rsidRDefault="008E6536" w:rsidP="00ED7F48">
            <w:pPr>
              <w:pStyle w:val="Agency-body-text"/>
            </w:pPr>
          </w:p>
        </w:tc>
        <w:tc>
          <w:tcPr>
            <w:tcW w:w="4799" w:type="dxa"/>
          </w:tcPr>
          <w:p w14:paraId="75890903" w14:textId="77777777" w:rsidR="008E6536" w:rsidRPr="00C2385D" w:rsidRDefault="008E6536" w:rsidP="00ED7F48">
            <w:pPr>
              <w:pStyle w:val="Agency-body-text"/>
            </w:pPr>
          </w:p>
        </w:tc>
      </w:tr>
    </w:tbl>
    <w:p w14:paraId="169DC5C6" w14:textId="3DECFB3B" w:rsidR="008E6536" w:rsidRPr="00C2385D" w:rsidRDefault="008E6536" w:rsidP="008E6536">
      <w:pPr>
        <w:pStyle w:val="Agency-heading-3"/>
      </w:pPr>
      <w:r w:rsidRPr="00C2385D">
        <w:t>Policy statement 7.2: Structures and processes are in place to monitor and evaluate the transparency and effectiveness of collaboration between decision-makers working within and across all levels and sectors to ensure successful and sustained communication</w:t>
      </w:r>
      <w:r w:rsidR="00EF3416" w:rsidRPr="00C2385D">
        <w:t xml:space="preserve"> outcomes</w:t>
      </w:r>
    </w:p>
    <w:tbl>
      <w:tblPr>
        <w:tblStyle w:val="TableGrid"/>
        <w:tblW w:w="0" w:type="auto"/>
        <w:tblLook w:val="04A0" w:firstRow="1" w:lastRow="0" w:firstColumn="1" w:lastColumn="0" w:noHBand="0" w:noVBand="1"/>
      </w:tblPr>
      <w:tblGrid>
        <w:gridCol w:w="4805"/>
        <w:gridCol w:w="4816"/>
        <w:gridCol w:w="4799"/>
      </w:tblGrid>
      <w:tr w:rsidR="008E6536" w:rsidRPr="00C2385D" w14:paraId="67B54A12" w14:textId="77777777" w:rsidTr="00ED7F48">
        <w:trPr>
          <w:cantSplit/>
          <w:tblHeader/>
        </w:trPr>
        <w:tc>
          <w:tcPr>
            <w:tcW w:w="4805" w:type="dxa"/>
          </w:tcPr>
          <w:p w14:paraId="3DB90CA7"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7F2746B2" w14:textId="77777777" w:rsidR="008E6536" w:rsidRPr="00C2385D" w:rsidRDefault="008E6536" w:rsidP="00ED7F48">
            <w:pPr>
              <w:pStyle w:val="Agency-body-text"/>
            </w:pPr>
            <w:r w:rsidRPr="00C2385D">
              <w:rPr>
                <w:b/>
                <w:bCs/>
              </w:rPr>
              <w:t>Indications of implementation</w:t>
            </w:r>
          </w:p>
        </w:tc>
        <w:tc>
          <w:tcPr>
            <w:tcW w:w="4799" w:type="dxa"/>
          </w:tcPr>
          <w:p w14:paraId="20D00750" w14:textId="77777777" w:rsidR="008E6536" w:rsidRPr="00C2385D" w:rsidRDefault="008E6536" w:rsidP="00ED7F48">
            <w:pPr>
              <w:pStyle w:val="Agency-body-text"/>
            </w:pPr>
            <w:r w:rsidRPr="00C2385D">
              <w:rPr>
                <w:b/>
                <w:bCs/>
              </w:rPr>
              <w:t>Internal notes</w:t>
            </w:r>
          </w:p>
        </w:tc>
      </w:tr>
      <w:tr w:rsidR="008E6536" w:rsidRPr="00C2385D" w14:paraId="6261A5F2" w14:textId="77777777" w:rsidTr="00ED7F48">
        <w:trPr>
          <w:cantSplit/>
        </w:trPr>
        <w:tc>
          <w:tcPr>
            <w:tcW w:w="4805" w:type="dxa"/>
          </w:tcPr>
          <w:p w14:paraId="30E795B7" w14:textId="77777777" w:rsidR="008E6536" w:rsidRPr="00C2385D" w:rsidRDefault="008E6536" w:rsidP="00ED7F48">
            <w:pPr>
              <w:pStyle w:val="Agency-body-text"/>
            </w:pPr>
          </w:p>
        </w:tc>
        <w:tc>
          <w:tcPr>
            <w:tcW w:w="4816" w:type="dxa"/>
          </w:tcPr>
          <w:p w14:paraId="3F676D04" w14:textId="77777777" w:rsidR="008E6536" w:rsidRPr="00C2385D" w:rsidRDefault="008E6536" w:rsidP="00ED7F48">
            <w:pPr>
              <w:pStyle w:val="Agency-body-text"/>
            </w:pPr>
          </w:p>
        </w:tc>
        <w:tc>
          <w:tcPr>
            <w:tcW w:w="4799" w:type="dxa"/>
          </w:tcPr>
          <w:p w14:paraId="7DCDFCA1" w14:textId="77777777" w:rsidR="008E6536" w:rsidRPr="00C2385D" w:rsidRDefault="008E6536" w:rsidP="00ED7F48">
            <w:pPr>
              <w:pStyle w:val="Agency-body-text"/>
            </w:pPr>
          </w:p>
        </w:tc>
      </w:tr>
      <w:tr w:rsidR="008E6536" w:rsidRPr="00C2385D" w14:paraId="73EE1B31" w14:textId="77777777" w:rsidTr="00ED7F48">
        <w:trPr>
          <w:cantSplit/>
        </w:trPr>
        <w:tc>
          <w:tcPr>
            <w:tcW w:w="4805" w:type="dxa"/>
          </w:tcPr>
          <w:p w14:paraId="57281FB0" w14:textId="77777777" w:rsidR="008E6536" w:rsidRPr="00C2385D" w:rsidRDefault="008E6536" w:rsidP="00ED7F48">
            <w:pPr>
              <w:pStyle w:val="Agency-body-text"/>
            </w:pPr>
          </w:p>
        </w:tc>
        <w:tc>
          <w:tcPr>
            <w:tcW w:w="4816" w:type="dxa"/>
          </w:tcPr>
          <w:p w14:paraId="3954768F" w14:textId="77777777" w:rsidR="008E6536" w:rsidRPr="00C2385D" w:rsidRDefault="008E6536" w:rsidP="00ED7F48">
            <w:pPr>
              <w:pStyle w:val="Agency-body-text"/>
            </w:pPr>
          </w:p>
        </w:tc>
        <w:tc>
          <w:tcPr>
            <w:tcW w:w="4799" w:type="dxa"/>
          </w:tcPr>
          <w:p w14:paraId="78551AB2" w14:textId="77777777" w:rsidR="008E6536" w:rsidRPr="00C2385D" w:rsidRDefault="008E6536" w:rsidP="00ED7F48">
            <w:pPr>
              <w:pStyle w:val="Agency-body-text"/>
            </w:pPr>
          </w:p>
        </w:tc>
      </w:tr>
      <w:tr w:rsidR="008E6536" w:rsidRPr="00C2385D" w14:paraId="586404C0" w14:textId="77777777" w:rsidTr="00ED7F48">
        <w:trPr>
          <w:cantSplit/>
        </w:trPr>
        <w:tc>
          <w:tcPr>
            <w:tcW w:w="4805" w:type="dxa"/>
          </w:tcPr>
          <w:p w14:paraId="109622A9" w14:textId="77777777" w:rsidR="008E6536" w:rsidRPr="00C2385D" w:rsidRDefault="008E6536" w:rsidP="00ED7F48">
            <w:pPr>
              <w:pStyle w:val="Agency-body-text"/>
            </w:pPr>
          </w:p>
        </w:tc>
        <w:tc>
          <w:tcPr>
            <w:tcW w:w="4816" w:type="dxa"/>
          </w:tcPr>
          <w:p w14:paraId="6ABC6A9C" w14:textId="77777777" w:rsidR="008E6536" w:rsidRPr="00C2385D" w:rsidRDefault="008E6536" w:rsidP="00ED7F48">
            <w:pPr>
              <w:pStyle w:val="Agency-body-text"/>
            </w:pPr>
          </w:p>
        </w:tc>
        <w:tc>
          <w:tcPr>
            <w:tcW w:w="4799" w:type="dxa"/>
          </w:tcPr>
          <w:p w14:paraId="5952CBDF" w14:textId="77777777" w:rsidR="008E6536" w:rsidRPr="00C2385D" w:rsidRDefault="008E6536" w:rsidP="00ED7F48">
            <w:pPr>
              <w:pStyle w:val="Agency-body-text"/>
            </w:pPr>
          </w:p>
        </w:tc>
      </w:tr>
      <w:tr w:rsidR="008E6536" w:rsidRPr="00C2385D" w14:paraId="2F52421B" w14:textId="77777777" w:rsidTr="00ED7F48">
        <w:trPr>
          <w:cantSplit/>
        </w:trPr>
        <w:tc>
          <w:tcPr>
            <w:tcW w:w="4805" w:type="dxa"/>
          </w:tcPr>
          <w:p w14:paraId="10171252" w14:textId="77777777" w:rsidR="008E6536" w:rsidRPr="00C2385D" w:rsidRDefault="008E6536" w:rsidP="00ED7F48">
            <w:pPr>
              <w:pStyle w:val="Agency-body-text"/>
            </w:pPr>
          </w:p>
        </w:tc>
        <w:tc>
          <w:tcPr>
            <w:tcW w:w="4816" w:type="dxa"/>
          </w:tcPr>
          <w:p w14:paraId="60267BB9" w14:textId="77777777" w:rsidR="008E6536" w:rsidRPr="00C2385D" w:rsidRDefault="008E6536" w:rsidP="00ED7F48">
            <w:pPr>
              <w:pStyle w:val="Agency-body-text"/>
            </w:pPr>
          </w:p>
        </w:tc>
        <w:tc>
          <w:tcPr>
            <w:tcW w:w="4799" w:type="dxa"/>
          </w:tcPr>
          <w:p w14:paraId="3F65614B" w14:textId="77777777" w:rsidR="008E6536" w:rsidRPr="00C2385D" w:rsidRDefault="008E6536" w:rsidP="00ED7F48">
            <w:pPr>
              <w:pStyle w:val="Agency-body-text"/>
            </w:pPr>
          </w:p>
        </w:tc>
      </w:tr>
    </w:tbl>
    <w:p w14:paraId="01BEC0B5" w14:textId="6C1216A9" w:rsidR="008E6536" w:rsidRPr="00C2385D" w:rsidRDefault="008E6536" w:rsidP="008E6536">
      <w:pPr>
        <w:pStyle w:val="Agency-heading-3"/>
      </w:pPr>
      <w:r w:rsidRPr="00C2385D">
        <w:t>Policy statement 7.3: Existing structures and processes enable sustainable partnerships that bring about long-term</w:t>
      </w:r>
      <w:r w:rsidR="007117B6" w:rsidRPr="00C2385D">
        <w:t>,</w:t>
      </w:r>
      <w:r w:rsidRPr="00C2385D">
        <w:t xml:space="preserve"> effective collaboration and communication at all levels and across all sectors</w:t>
      </w:r>
    </w:p>
    <w:tbl>
      <w:tblPr>
        <w:tblStyle w:val="TableGrid"/>
        <w:tblW w:w="0" w:type="auto"/>
        <w:tblLook w:val="04A0" w:firstRow="1" w:lastRow="0" w:firstColumn="1" w:lastColumn="0" w:noHBand="0" w:noVBand="1"/>
      </w:tblPr>
      <w:tblGrid>
        <w:gridCol w:w="4805"/>
        <w:gridCol w:w="4816"/>
        <w:gridCol w:w="4799"/>
      </w:tblGrid>
      <w:tr w:rsidR="008E6536" w:rsidRPr="00C2385D" w14:paraId="02DBB421" w14:textId="77777777" w:rsidTr="00ED7F48">
        <w:trPr>
          <w:cantSplit/>
          <w:tblHeader/>
        </w:trPr>
        <w:tc>
          <w:tcPr>
            <w:tcW w:w="4805" w:type="dxa"/>
          </w:tcPr>
          <w:p w14:paraId="0DF38A64"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310DF5E" w14:textId="77777777" w:rsidR="008E6536" w:rsidRPr="00C2385D" w:rsidRDefault="008E6536" w:rsidP="00ED7F48">
            <w:pPr>
              <w:pStyle w:val="Agency-body-text"/>
            </w:pPr>
            <w:r w:rsidRPr="00C2385D">
              <w:rPr>
                <w:b/>
                <w:bCs/>
              </w:rPr>
              <w:t>Indications of implementation</w:t>
            </w:r>
          </w:p>
        </w:tc>
        <w:tc>
          <w:tcPr>
            <w:tcW w:w="4799" w:type="dxa"/>
          </w:tcPr>
          <w:p w14:paraId="4955FD1A" w14:textId="77777777" w:rsidR="008E6536" w:rsidRPr="00C2385D" w:rsidRDefault="008E6536" w:rsidP="00ED7F48">
            <w:pPr>
              <w:pStyle w:val="Agency-body-text"/>
            </w:pPr>
            <w:r w:rsidRPr="00C2385D">
              <w:rPr>
                <w:b/>
                <w:bCs/>
              </w:rPr>
              <w:t>Internal notes</w:t>
            </w:r>
          </w:p>
        </w:tc>
      </w:tr>
      <w:tr w:rsidR="008E6536" w:rsidRPr="00C2385D" w14:paraId="76B575E4" w14:textId="77777777" w:rsidTr="00ED7F48">
        <w:trPr>
          <w:cantSplit/>
        </w:trPr>
        <w:tc>
          <w:tcPr>
            <w:tcW w:w="4805" w:type="dxa"/>
          </w:tcPr>
          <w:p w14:paraId="4199F5C2" w14:textId="77777777" w:rsidR="008E6536" w:rsidRPr="00C2385D" w:rsidRDefault="008E6536" w:rsidP="00ED7F48">
            <w:pPr>
              <w:pStyle w:val="Agency-body-text"/>
            </w:pPr>
          </w:p>
        </w:tc>
        <w:tc>
          <w:tcPr>
            <w:tcW w:w="4816" w:type="dxa"/>
          </w:tcPr>
          <w:p w14:paraId="4A75EDEB" w14:textId="77777777" w:rsidR="008E6536" w:rsidRPr="00C2385D" w:rsidRDefault="008E6536" w:rsidP="00ED7F48">
            <w:pPr>
              <w:pStyle w:val="Agency-body-text"/>
            </w:pPr>
          </w:p>
        </w:tc>
        <w:tc>
          <w:tcPr>
            <w:tcW w:w="4799" w:type="dxa"/>
          </w:tcPr>
          <w:p w14:paraId="29352411" w14:textId="77777777" w:rsidR="008E6536" w:rsidRPr="00C2385D" w:rsidRDefault="008E6536" w:rsidP="00ED7F48">
            <w:pPr>
              <w:pStyle w:val="Agency-body-text"/>
            </w:pPr>
          </w:p>
        </w:tc>
      </w:tr>
      <w:tr w:rsidR="008E6536" w:rsidRPr="00C2385D" w14:paraId="32CCAC8F" w14:textId="77777777" w:rsidTr="00ED7F48">
        <w:trPr>
          <w:cantSplit/>
        </w:trPr>
        <w:tc>
          <w:tcPr>
            <w:tcW w:w="4805" w:type="dxa"/>
          </w:tcPr>
          <w:p w14:paraId="2A78A43D" w14:textId="77777777" w:rsidR="008E6536" w:rsidRPr="00C2385D" w:rsidRDefault="008E6536" w:rsidP="00ED7F48">
            <w:pPr>
              <w:pStyle w:val="Agency-body-text"/>
            </w:pPr>
          </w:p>
        </w:tc>
        <w:tc>
          <w:tcPr>
            <w:tcW w:w="4816" w:type="dxa"/>
          </w:tcPr>
          <w:p w14:paraId="71418E1A" w14:textId="77777777" w:rsidR="008E6536" w:rsidRPr="00C2385D" w:rsidRDefault="008E6536" w:rsidP="00ED7F48">
            <w:pPr>
              <w:pStyle w:val="Agency-body-text"/>
            </w:pPr>
          </w:p>
        </w:tc>
        <w:tc>
          <w:tcPr>
            <w:tcW w:w="4799" w:type="dxa"/>
          </w:tcPr>
          <w:p w14:paraId="7AF56265" w14:textId="77777777" w:rsidR="008E6536" w:rsidRPr="00C2385D" w:rsidRDefault="008E6536" w:rsidP="00ED7F48">
            <w:pPr>
              <w:pStyle w:val="Agency-body-text"/>
            </w:pPr>
          </w:p>
        </w:tc>
      </w:tr>
      <w:tr w:rsidR="008E6536" w:rsidRPr="00C2385D" w14:paraId="5EEF926A" w14:textId="77777777" w:rsidTr="00ED7F48">
        <w:trPr>
          <w:cantSplit/>
        </w:trPr>
        <w:tc>
          <w:tcPr>
            <w:tcW w:w="4805" w:type="dxa"/>
          </w:tcPr>
          <w:p w14:paraId="7104CB21" w14:textId="77777777" w:rsidR="008E6536" w:rsidRPr="00C2385D" w:rsidRDefault="008E6536" w:rsidP="00ED7F48">
            <w:pPr>
              <w:pStyle w:val="Agency-body-text"/>
            </w:pPr>
          </w:p>
        </w:tc>
        <w:tc>
          <w:tcPr>
            <w:tcW w:w="4816" w:type="dxa"/>
          </w:tcPr>
          <w:p w14:paraId="5FF1A161" w14:textId="77777777" w:rsidR="008E6536" w:rsidRPr="00C2385D" w:rsidRDefault="008E6536" w:rsidP="00ED7F48">
            <w:pPr>
              <w:pStyle w:val="Agency-body-text"/>
            </w:pPr>
          </w:p>
        </w:tc>
        <w:tc>
          <w:tcPr>
            <w:tcW w:w="4799" w:type="dxa"/>
          </w:tcPr>
          <w:p w14:paraId="53C8F1C2" w14:textId="77777777" w:rsidR="008E6536" w:rsidRPr="00C2385D" w:rsidRDefault="008E6536" w:rsidP="00ED7F48">
            <w:pPr>
              <w:pStyle w:val="Agency-body-text"/>
            </w:pPr>
          </w:p>
        </w:tc>
      </w:tr>
      <w:tr w:rsidR="008E6536" w:rsidRPr="00C2385D" w14:paraId="12BFC572" w14:textId="77777777" w:rsidTr="00ED7F48">
        <w:trPr>
          <w:cantSplit/>
        </w:trPr>
        <w:tc>
          <w:tcPr>
            <w:tcW w:w="4805" w:type="dxa"/>
          </w:tcPr>
          <w:p w14:paraId="27D0DEC6" w14:textId="77777777" w:rsidR="008E6536" w:rsidRPr="00C2385D" w:rsidRDefault="008E6536" w:rsidP="00ED7F48">
            <w:pPr>
              <w:pStyle w:val="Agency-body-text"/>
            </w:pPr>
          </w:p>
        </w:tc>
        <w:tc>
          <w:tcPr>
            <w:tcW w:w="4816" w:type="dxa"/>
          </w:tcPr>
          <w:p w14:paraId="12FF2BD9" w14:textId="77777777" w:rsidR="008E6536" w:rsidRPr="00C2385D" w:rsidRDefault="008E6536" w:rsidP="00ED7F48">
            <w:pPr>
              <w:pStyle w:val="Agency-body-text"/>
            </w:pPr>
          </w:p>
        </w:tc>
        <w:tc>
          <w:tcPr>
            <w:tcW w:w="4799" w:type="dxa"/>
          </w:tcPr>
          <w:p w14:paraId="6241D61B" w14:textId="77777777" w:rsidR="008E6536" w:rsidRPr="00C2385D" w:rsidRDefault="008E6536" w:rsidP="00ED7F48">
            <w:pPr>
              <w:pStyle w:val="Agency-body-text"/>
            </w:pPr>
          </w:p>
        </w:tc>
      </w:tr>
    </w:tbl>
    <w:p w14:paraId="1E280CA4" w14:textId="77777777" w:rsidR="00561EAA" w:rsidRPr="00C2385D" w:rsidRDefault="00561EAA" w:rsidP="00E91C57">
      <w:pPr>
        <w:pStyle w:val="Agency-body-text"/>
        <w:rPr>
          <w:b/>
        </w:rPr>
      </w:pPr>
      <w:r w:rsidRPr="00C2385D">
        <w:br w:type="page"/>
      </w:r>
    </w:p>
    <w:p w14:paraId="0179C0CE" w14:textId="476ED6C2" w:rsidR="00561EAA" w:rsidRPr="00C2385D" w:rsidRDefault="00561EAA" w:rsidP="00561EAA">
      <w:pPr>
        <w:pStyle w:val="Agency-heading-2"/>
      </w:pPr>
      <w:bookmarkStart w:id="16" w:name="_Toc161302764"/>
      <w:r w:rsidRPr="00C2385D">
        <w:lastRenderedPageBreak/>
        <w:t>Section 8: Early childhood education and family support</w:t>
      </w:r>
      <w:bookmarkEnd w:id="16"/>
    </w:p>
    <w:p w14:paraId="36E64E6B" w14:textId="00B56530"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is a strategy to increase participation in </w:t>
      </w:r>
      <w:hyperlink w:anchor="earlychildhood" w:history="1">
        <w:r w:rsidRPr="00C2385D">
          <w:rPr>
            <w:rStyle w:val="Hyperlink"/>
          </w:rPr>
          <w:t>quality inclusive early childhood education</w:t>
        </w:r>
      </w:hyperlink>
      <w:r w:rsidRPr="00C2385D">
        <w:t xml:space="preserve"> and support families experiencing disadvantage.</w:t>
      </w:r>
    </w:p>
    <w:p w14:paraId="35CA03D9" w14:textId="77377D05" w:rsidR="008E6536" w:rsidRPr="00C2385D" w:rsidRDefault="008E6536" w:rsidP="008E6536">
      <w:pPr>
        <w:pStyle w:val="Agency-heading-3"/>
      </w:pPr>
      <w:r w:rsidRPr="00C2385D">
        <w:t>Policy statement 8.1: Processes are in place to increase access to and participation in early childhood education</w:t>
      </w:r>
    </w:p>
    <w:tbl>
      <w:tblPr>
        <w:tblStyle w:val="TableGrid"/>
        <w:tblW w:w="0" w:type="auto"/>
        <w:tblLook w:val="04A0" w:firstRow="1" w:lastRow="0" w:firstColumn="1" w:lastColumn="0" w:noHBand="0" w:noVBand="1"/>
      </w:tblPr>
      <w:tblGrid>
        <w:gridCol w:w="4805"/>
        <w:gridCol w:w="4816"/>
        <w:gridCol w:w="4799"/>
      </w:tblGrid>
      <w:tr w:rsidR="008E6536" w:rsidRPr="00C2385D" w14:paraId="652206BE" w14:textId="77777777" w:rsidTr="00ED7F48">
        <w:trPr>
          <w:cantSplit/>
          <w:tblHeader/>
        </w:trPr>
        <w:tc>
          <w:tcPr>
            <w:tcW w:w="4805" w:type="dxa"/>
          </w:tcPr>
          <w:p w14:paraId="22027539"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357D9EE" w14:textId="77777777" w:rsidR="008E6536" w:rsidRPr="00C2385D" w:rsidRDefault="008E6536" w:rsidP="00ED7F48">
            <w:pPr>
              <w:pStyle w:val="Agency-body-text"/>
            </w:pPr>
            <w:r w:rsidRPr="00C2385D">
              <w:rPr>
                <w:b/>
                <w:bCs/>
              </w:rPr>
              <w:t>Indications of implementation</w:t>
            </w:r>
          </w:p>
        </w:tc>
        <w:tc>
          <w:tcPr>
            <w:tcW w:w="4799" w:type="dxa"/>
          </w:tcPr>
          <w:p w14:paraId="6C507193" w14:textId="77777777" w:rsidR="008E6536" w:rsidRPr="00C2385D" w:rsidRDefault="008E6536" w:rsidP="00ED7F48">
            <w:pPr>
              <w:pStyle w:val="Agency-body-text"/>
            </w:pPr>
            <w:r w:rsidRPr="00C2385D">
              <w:rPr>
                <w:b/>
                <w:bCs/>
              </w:rPr>
              <w:t>Internal notes</w:t>
            </w:r>
          </w:p>
        </w:tc>
      </w:tr>
      <w:tr w:rsidR="008E6536" w:rsidRPr="00C2385D" w14:paraId="0615DAFB" w14:textId="77777777" w:rsidTr="00ED7F48">
        <w:trPr>
          <w:cantSplit/>
        </w:trPr>
        <w:tc>
          <w:tcPr>
            <w:tcW w:w="4805" w:type="dxa"/>
          </w:tcPr>
          <w:p w14:paraId="656987E7" w14:textId="77777777" w:rsidR="008E6536" w:rsidRPr="00C2385D" w:rsidRDefault="008E6536" w:rsidP="00ED7F48">
            <w:pPr>
              <w:pStyle w:val="Agency-body-text"/>
            </w:pPr>
          </w:p>
        </w:tc>
        <w:tc>
          <w:tcPr>
            <w:tcW w:w="4816" w:type="dxa"/>
          </w:tcPr>
          <w:p w14:paraId="1C8FA3CE" w14:textId="77777777" w:rsidR="008E6536" w:rsidRPr="00C2385D" w:rsidRDefault="008E6536" w:rsidP="00ED7F48">
            <w:pPr>
              <w:pStyle w:val="Agency-body-text"/>
            </w:pPr>
          </w:p>
        </w:tc>
        <w:tc>
          <w:tcPr>
            <w:tcW w:w="4799" w:type="dxa"/>
          </w:tcPr>
          <w:p w14:paraId="4D8BC51D" w14:textId="77777777" w:rsidR="008E6536" w:rsidRPr="00C2385D" w:rsidRDefault="008E6536" w:rsidP="00ED7F48">
            <w:pPr>
              <w:pStyle w:val="Agency-body-text"/>
            </w:pPr>
          </w:p>
        </w:tc>
      </w:tr>
      <w:tr w:rsidR="008E6536" w:rsidRPr="00C2385D" w14:paraId="1D9D714F" w14:textId="77777777" w:rsidTr="00ED7F48">
        <w:trPr>
          <w:cantSplit/>
        </w:trPr>
        <w:tc>
          <w:tcPr>
            <w:tcW w:w="4805" w:type="dxa"/>
          </w:tcPr>
          <w:p w14:paraId="0F7E82D0" w14:textId="77777777" w:rsidR="008E6536" w:rsidRPr="00C2385D" w:rsidRDefault="008E6536" w:rsidP="00ED7F48">
            <w:pPr>
              <w:pStyle w:val="Agency-body-text"/>
            </w:pPr>
          </w:p>
        </w:tc>
        <w:tc>
          <w:tcPr>
            <w:tcW w:w="4816" w:type="dxa"/>
          </w:tcPr>
          <w:p w14:paraId="036D1ED0" w14:textId="77777777" w:rsidR="008E6536" w:rsidRPr="00C2385D" w:rsidRDefault="008E6536" w:rsidP="00ED7F48">
            <w:pPr>
              <w:pStyle w:val="Agency-body-text"/>
            </w:pPr>
          </w:p>
        </w:tc>
        <w:tc>
          <w:tcPr>
            <w:tcW w:w="4799" w:type="dxa"/>
          </w:tcPr>
          <w:p w14:paraId="0C43BC5A" w14:textId="77777777" w:rsidR="008E6536" w:rsidRPr="00C2385D" w:rsidRDefault="008E6536" w:rsidP="00ED7F48">
            <w:pPr>
              <w:pStyle w:val="Agency-body-text"/>
            </w:pPr>
          </w:p>
        </w:tc>
      </w:tr>
      <w:tr w:rsidR="008E6536" w:rsidRPr="00C2385D" w14:paraId="2542661E" w14:textId="77777777" w:rsidTr="00ED7F48">
        <w:trPr>
          <w:cantSplit/>
        </w:trPr>
        <w:tc>
          <w:tcPr>
            <w:tcW w:w="4805" w:type="dxa"/>
          </w:tcPr>
          <w:p w14:paraId="3C10A869" w14:textId="77777777" w:rsidR="008E6536" w:rsidRPr="00C2385D" w:rsidRDefault="008E6536" w:rsidP="00ED7F48">
            <w:pPr>
              <w:pStyle w:val="Agency-body-text"/>
            </w:pPr>
          </w:p>
        </w:tc>
        <w:tc>
          <w:tcPr>
            <w:tcW w:w="4816" w:type="dxa"/>
          </w:tcPr>
          <w:p w14:paraId="66198D46" w14:textId="77777777" w:rsidR="008E6536" w:rsidRPr="00C2385D" w:rsidRDefault="008E6536" w:rsidP="00ED7F48">
            <w:pPr>
              <w:pStyle w:val="Agency-body-text"/>
            </w:pPr>
          </w:p>
        </w:tc>
        <w:tc>
          <w:tcPr>
            <w:tcW w:w="4799" w:type="dxa"/>
          </w:tcPr>
          <w:p w14:paraId="7D4D9B0E" w14:textId="77777777" w:rsidR="008E6536" w:rsidRPr="00C2385D" w:rsidRDefault="008E6536" w:rsidP="00ED7F48">
            <w:pPr>
              <w:pStyle w:val="Agency-body-text"/>
            </w:pPr>
          </w:p>
        </w:tc>
      </w:tr>
      <w:tr w:rsidR="008E6536" w:rsidRPr="00C2385D" w14:paraId="2188D36A" w14:textId="77777777" w:rsidTr="00ED7F48">
        <w:trPr>
          <w:cantSplit/>
        </w:trPr>
        <w:tc>
          <w:tcPr>
            <w:tcW w:w="4805" w:type="dxa"/>
          </w:tcPr>
          <w:p w14:paraId="7F54544D" w14:textId="77777777" w:rsidR="008E6536" w:rsidRPr="00C2385D" w:rsidRDefault="008E6536" w:rsidP="00ED7F48">
            <w:pPr>
              <w:pStyle w:val="Agency-body-text"/>
            </w:pPr>
          </w:p>
        </w:tc>
        <w:tc>
          <w:tcPr>
            <w:tcW w:w="4816" w:type="dxa"/>
          </w:tcPr>
          <w:p w14:paraId="61331225" w14:textId="77777777" w:rsidR="008E6536" w:rsidRPr="00C2385D" w:rsidRDefault="008E6536" w:rsidP="00ED7F48">
            <w:pPr>
              <w:pStyle w:val="Agency-body-text"/>
            </w:pPr>
          </w:p>
        </w:tc>
        <w:tc>
          <w:tcPr>
            <w:tcW w:w="4799" w:type="dxa"/>
          </w:tcPr>
          <w:p w14:paraId="7F4BFF29" w14:textId="77777777" w:rsidR="008E6536" w:rsidRPr="00C2385D" w:rsidRDefault="008E6536" w:rsidP="00ED7F48">
            <w:pPr>
              <w:pStyle w:val="Agency-body-text"/>
            </w:pPr>
          </w:p>
        </w:tc>
      </w:tr>
    </w:tbl>
    <w:p w14:paraId="1923453A" w14:textId="3592A1AD" w:rsidR="008E6536" w:rsidRPr="00C2385D" w:rsidRDefault="008E6536" w:rsidP="008E6536">
      <w:pPr>
        <w:pStyle w:val="Agency-heading-3"/>
      </w:pPr>
      <w:r w:rsidRPr="00C2385D">
        <w:t>Policy statement 8.2: Processes and strategies are in place to reach and support those families who experience disadvantage, to ensure their greater participation in early childhood education</w:t>
      </w:r>
    </w:p>
    <w:tbl>
      <w:tblPr>
        <w:tblStyle w:val="TableGrid"/>
        <w:tblW w:w="0" w:type="auto"/>
        <w:tblLook w:val="04A0" w:firstRow="1" w:lastRow="0" w:firstColumn="1" w:lastColumn="0" w:noHBand="0" w:noVBand="1"/>
      </w:tblPr>
      <w:tblGrid>
        <w:gridCol w:w="4805"/>
        <w:gridCol w:w="4816"/>
        <w:gridCol w:w="4799"/>
      </w:tblGrid>
      <w:tr w:rsidR="008E6536" w:rsidRPr="00C2385D" w14:paraId="6A41E6E4" w14:textId="77777777" w:rsidTr="00ED7F48">
        <w:trPr>
          <w:cantSplit/>
          <w:tblHeader/>
        </w:trPr>
        <w:tc>
          <w:tcPr>
            <w:tcW w:w="4805" w:type="dxa"/>
          </w:tcPr>
          <w:p w14:paraId="792392FD"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64CAFAB4" w14:textId="77777777" w:rsidR="008E6536" w:rsidRPr="00C2385D" w:rsidRDefault="008E6536" w:rsidP="00ED7F48">
            <w:pPr>
              <w:pStyle w:val="Agency-body-text"/>
            </w:pPr>
            <w:r w:rsidRPr="00C2385D">
              <w:rPr>
                <w:b/>
                <w:bCs/>
              </w:rPr>
              <w:t>Indications of implementation</w:t>
            </w:r>
          </w:p>
        </w:tc>
        <w:tc>
          <w:tcPr>
            <w:tcW w:w="4799" w:type="dxa"/>
          </w:tcPr>
          <w:p w14:paraId="5A00C2E6" w14:textId="77777777" w:rsidR="008E6536" w:rsidRPr="00C2385D" w:rsidRDefault="008E6536" w:rsidP="00ED7F48">
            <w:pPr>
              <w:pStyle w:val="Agency-body-text"/>
            </w:pPr>
            <w:r w:rsidRPr="00C2385D">
              <w:rPr>
                <w:b/>
                <w:bCs/>
              </w:rPr>
              <w:t>Internal notes</w:t>
            </w:r>
          </w:p>
        </w:tc>
      </w:tr>
      <w:tr w:rsidR="008E6536" w:rsidRPr="00C2385D" w14:paraId="7095BF93" w14:textId="77777777" w:rsidTr="00ED7F48">
        <w:trPr>
          <w:cantSplit/>
        </w:trPr>
        <w:tc>
          <w:tcPr>
            <w:tcW w:w="4805" w:type="dxa"/>
          </w:tcPr>
          <w:p w14:paraId="7D43A3E6" w14:textId="77777777" w:rsidR="008E6536" w:rsidRPr="00C2385D" w:rsidRDefault="008E6536" w:rsidP="00ED7F48">
            <w:pPr>
              <w:pStyle w:val="Agency-body-text"/>
            </w:pPr>
          </w:p>
        </w:tc>
        <w:tc>
          <w:tcPr>
            <w:tcW w:w="4816" w:type="dxa"/>
          </w:tcPr>
          <w:p w14:paraId="26F39E0D" w14:textId="77777777" w:rsidR="008E6536" w:rsidRPr="00C2385D" w:rsidRDefault="008E6536" w:rsidP="00ED7F48">
            <w:pPr>
              <w:pStyle w:val="Agency-body-text"/>
            </w:pPr>
          </w:p>
        </w:tc>
        <w:tc>
          <w:tcPr>
            <w:tcW w:w="4799" w:type="dxa"/>
          </w:tcPr>
          <w:p w14:paraId="6B0316FC" w14:textId="77777777" w:rsidR="008E6536" w:rsidRPr="00C2385D" w:rsidRDefault="008E6536" w:rsidP="00ED7F48">
            <w:pPr>
              <w:pStyle w:val="Agency-body-text"/>
            </w:pPr>
          </w:p>
        </w:tc>
      </w:tr>
      <w:tr w:rsidR="008E6536" w:rsidRPr="00C2385D" w14:paraId="1199C0A4" w14:textId="77777777" w:rsidTr="00ED7F48">
        <w:trPr>
          <w:cantSplit/>
        </w:trPr>
        <w:tc>
          <w:tcPr>
            <w:tcW w:w="4805" w:type="dxa"/>
          </w:tcPr>
          <w:p w14:paraId="3BE3582C" w14:textId="77777777" w:rsidR="008E6536" w:rsidRPr="00C2385D" w:rsidRDefault="008E6536" w:rsidP="00ED7F48">
            <w:pPr>
              <w:pStyle w:val="Agency-body-text"/>
            </w:pPr>
          </w:p>
        </w:tc>
        <w:tc>
          <w:tcPr>
            <w:tcW w:w="4816" w:type="dxa"/>
          </w:tcPr>
          <w:p w14:paraId="1BBA6DDF" w14:textId="77777777" w:rsidR="008E6536" w:rsidRPr="00C2385D" w:rsidRDefault="008E6536" w:rsidP="00ED7F48">
            <w:pPr>
              <w:pStyle w:val="Agency-body-text"/>
            </w:pPr>
          </w:p>
        </w:tc>
        <w:tc>
          <w:tcPr>
            <w:tcW w:w="4799" w:type="dxa"/>
          </w:tcPr>
          <w:p w14:paraId="5A15CE57" w14:textId="77777777" w:rsidR="008E6536" w:rsidRPr="00C2385D" w:rsidRDefault="008E6536" w:rsidP="00ED7F48">
            <w:pPr>
              <w:pStyle w:val="Agency-body-text"/>
            </w:pPr>
          </w:p>
        </w:tc>
      </w:tr>
      <w:tr w:rsidR="008E6536" w:rsidRPr="00C2385D" w14:paraId="6C025630" w14:textId="77777777" w:rsidTr="00ED7F48">
        <w:trPr>
          <w:cantSplit/>
        </w:trPr>
        <w:tc>
          <w:tcPr>
            <w:tcW w:w="4805" w:type="dxa"/>
          </w:tcPr>
          <w:p w14:paraId="52800FAB" w14:textId="77777777" w:rsidR="008E6536" w:rsidRPr="00C2385D" w:rsidRDefault="008E6536" w:rsidP="00ED7F48">
            <w:pPr>
              <w:pStyle w:val="Agency-body-text"/>
            </w:pPr>
          </w:p>
        </w:tc>
        <w:tc>
          <w:tcPr>
            <w:tcW w:w="4816" w:type="dxa"/>
          </w:tcPr>
          <w:p w14:paraId="15E606E3" w14:textId="77777777" w:rsidR="008E6536" w:rsidRPr="00C2385D" w:rsidRDefault="008E6536" w:rsidP="00ED7F48">
            <w:pPr>
              <w:pStyle w:val="Agency-body-text"/>
            </w:pPr>
          </w:p>
        </w:tc>
        <w:tc>
          <w:tcPr>
            <w:tcW w:w="4799" w:type="dxa"/>
          </w:tcPr>
          <w:p w14:paraId="34A2FE4B" w14:textId="77777777" w:rsidR="008E6536" w:rsidRPr="00C2385D" w:rsidRDefault="008E6536" w:rsidP="00ED7F48">
            <w:pPr>
              <w:pStyle w:val="Agency-body-text"/>
            </w:pPr>
          </w:p>
        </w:tc>
      </w:tr>
      <w:tr w:rsidR="008E6536" w:rsidRPr="00C2385D" w14:paraId="1DA8C1B7" w14:textId="77777777" w:rsidTr="00ED7F48">
        <w:trPr>
          <w:cantSplit/>
        </w:trPr>
        <w:tc>
          <w:tcPr>
            <w:tcW w:w="4805" w:type="dxa"/>
          </w:tcPr>
          <w:p w14:paraId="30B17290" w14:textId="77777777" w:rsidR="008E6536" w:rsidRPr="00C2385D" w:rsidRDefault="008E6536" w:rsidP="00ED7F48">
            <w:pPr>
              <w:pStyle w:val="Agency-body-text"/>
            </w:pPr>
          </w:p>
        </w:tc>
        <w:tc>
          <w:tcPr>
            <w:tcW w:w="4816" w:type="dxa"/>
          </w:tcPr>
          <w:p w14:paraId="2284D335" w14:textId="77777777" w:rsidR="008E6536" w:rsidRPr="00C2385D" w:rsidRDefault="008E6536" w:rsidP="00ED7F48">
            <w:pPr>
              <w:pStyle w:val="Agency-body-text"/>
            </w:pPr>
          </w:p>
        </w:tc>
        <w:tc>
          <w:tcPr>
            <w:tcW w:w="4799" w:type="dxa"/>
          </w:tcPr>
          <w:p w14:paraId="5CA76A60" w14:textId="77777777" w:rsidR="008E6536" w:rsidRPr="00C2385D" w:rsidRDefault="008E6536" w:rsidP="00ED7F48">
            <w:pPr>
              <w:pStyle w:val="Agency-body-text"/>
            </w:pPr>
          </w:p>
        </w:tc>
      </w:tr>
    </w:tbl>
    <w:p w14:paraId="6E1C3EFA" w14:textId="28CEED70" w:rsidR="008E6536" w:rsidRPr="00C2385D" w:rsidRDefault="008E6536" w:rsidP="008E6536">
      <w:pPr>
        <w:pStyle w:val="Agency-heading-3"/>
      </w:pPr>
      <w:r w:rsidRPr="00C2385D">
        <w:lastRenderedPageBreak/>
        <w:t>Policy statement 8.3: Measures of quality are in place in early childhood education, and undergo a process of monitoring, evaluation and review at local, regional and national levels</w:t>
      </w:r>
    </w:p>
    <w:tbl>
      <w:tblPr>
        <w:tblStyle w:val="TableGrid"/>
        <w:tblW w:w="0" w:type="auto"/>
        <w:tblLook w:val="04A0" w:firstRow="1" w:lastRow="0" w:firstColumn="1" w:lastColumn="0" w:noHBand="0" w:noVBand="1"/>
      </w:tblPr>
      <w:tblGrid>
        <w:gridCol w:w="4805"/>
        <w:gridCol w:w="4816"/>
        <w:gridCol w:w="4799"/>
      </w:tblGrid>
      <w:tr w:rsidR="008E6536" w:rsidRPr="00C2385D" w14:paraId="1445C693" w14:textId="77777777" w:rsidTr="00ED7F48">
        <w:trPr>
          <w:cantSplit/>
          <w:tblHeader/>
        </w:trPr>
        <w:tc>
          <w:tcPr>
            <w:tcW w:w="4805" w:type="dxa"/>
          </w:tcPr>
          <w:p w14:paraId="4CA8F12F"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0839755D" w14:textId="77777777" w:rsidR="008E6536" w:rsidRPr="00C2385D" w:rsidRDefault="008E6536" w:rsidP="00ED7F48">
            <w:pPr>
              <w:pStyle w:val="Agency-body-text"/>
            </w:pPr>
            <w:r w:rsidRPr="00C2385D">
              <w:rPr>
                <w:b/>
                <w:bCs/>
              </w:rPr>
              <w:t>Indications of implementation</w:t>
            </w:r>
          </w:p>
        </w:tc>
        <w:tc>
          <w:tcPr>
            <w:tcW w:w="4799" w:type="dxa"/>
          </w:tcPr>
          <w:p w14:paraId="1F5829BC" w14:textId="77777777" w:rsidR="008E6536" w:rsidRPr="00C2385D" w:rsidRDefault="008E6536" w:rsidP="00ED7F48">
            <w:pPr>
              <w:pStyle w:val="Agency-body-text"/>
            </w:pPr>
            <w:r w:rsidRPr="00C2385D">
              <w:rPr>
                <w:b/>
                <w:bCs/>
              </w:rPr>
              <w:t>Internal notes</w:t>
            </w:r>
          </w:p>
        </w:tc>
      </w:tr>
      <w:tr w:rsidR="008E6536" w:rsidRPr="00C2385D" w14:paraId="6A49CF33" w14:textId="77777777" w:rsidTr="00ED7F48">
        <w:trPr>
          <w:cantSplit/>
        </w:trPr>
        <w:tc>
          <w:tcPr>
            <w:tcW w:w="4805" w:type="dxa"/>
          </w:tcPr>
          <w:p w14:paraId="53DFAE7F" w14:textId="77777777" w:rsidR="008E6536" w:rsidRPr="00C2385D" w:rsidRDefault="008E6536" w:rsidP="00ED7F48">
            <w:pPr>
              <w:pStyle w:val="Agency-body-text"/>
            </w:pPr>
          </w:p>
        </w:tc>
        <w:tc>
          <w:tcPr>
            <w:tcW w:w="4816" w:type="dxa"/>
          </w:tcPr>
          <w:p w14:paraId="473627B6" w14:textId="77777777" w:rsidR="008E6536" w:rsidRPr="00C2385D" w:rsidRDefault="008E6536" w:rsidP="00ED7F48">
            <w:pPr>
              <w:pStyle w:val="Agency-body-text"/>
            </w:pPr>
          </w:p>
        </w:tc>
        <w:tc>
          <w:tcPr>
            <w:tcW w:w="4799" w:type="dxa"/>
          </w:tcPr>
          <w:p w14:paraId="039E4856" w14:textId="77777777" w:rsidR="008E6536" w:rsidRPr="00C2385D" w:rsidRDefault="008E6536" w:rsidP="00ED7F48">
            <w:pPr>
              <w:pStyle w:val="Agency-body-text"/>
            </w:pPr>
          </w:p>
        </w:tc>
      </w:tr>
      <w:tr w:rsidR="008E6536" w:rsidRPr="00C2385D" w14:paraId="377E2019" w14:textId="77777777" w:rsidTr="00ED7F48">
        <w:trPr>
          <w:cantSplit/>
        </w:trPr>
        <w:tc>
          <w:tcPr>
            <w:tcW w:w="4805" w:type="dxa"/>
          </w:tcPr>
          <w:p w14:paraId="2C9ECE11" w14:textId="77777777" w:rsidR="008E6536" w:rsidRPr="00C2385D" w:rsidRDefault="008E6536" w:rsidP="00ED7F48">
            <w:pPr>
              <w:pStyle w:val="Agency-body-text"/>
            </w:pPr>
          </w:p>
        </w:tc>
        <w:tc>
          <w:tcPr>
            <w:tcW w:w="4816" w:type="dxa"/>
          </w:tcPr>
          <w:p w14:paraId="63542349" w14:textId="77777777" w:rsidR="008E6536" w:rsidRPr="00C2385D" w:rsidRDefault="008E6536" w:rsidP="00ED7F48">
            <w:pPr>
              <w:pStyle w:val="Agency-body-text"/>
            </w:pPr>
          </w:p>
        </w:tc>
        <w:tc>
          <w:tcPr>
            <w:tcW w:w="4799" w:type="dxa"/>
          </w:tcPr>
          <w:p w14:paraId="2DDAA1CE" w14:textId="77777777" w:rsidR="008E6536" w:rsidRPr="00C2385D" w:rsidRDefault="008E6536" w:rsidP="00ED7F48">
            <w:pPr>
              <w:pStyle w:val="Agency-body-text"/>
            </w:pPr>
          </w:p>
        </w:tc>
      </w:tr>
      <w:tr w:rsidR="008E6536" w:rsidRPr="00C2385D" w14:paraId="0527519D" w14:textId="77777777" w:rsidTr="00ED7F48">
        <w:trPr>
          <w:cantSplit/>
        </w:trPr>
        <w:tc>
          <w:tcPr>
            <w:tcW w:w="4805" w:type="dxa"/>
          </w:tcPr>
          <w:p w14:paraId="7CA224C3" w14:textId="77777777" w:rsidR="008E6536" w:rsidRPr="00C2385D" w:rsidRDefault="008E6536" w:rsidP="00ED7F48">
            <w:pPr>
              <w:pStyle w:val="Agency-body-text"/>
            </w:pPr>
          </w:p>
        </w:tc>
        <w:tc>
          <w:tcPr>
            <w:tcW w:w="4816" w:type="dxa"/>
          </w:tcPr>
          <w:p w14:paraId="73694A31" w14:textId="77777777" w:rsidR="008E6536" w:rsidRPr="00C2385D" w:rsidRDefault="008E6536" w:rsidP="00ED7F48">
            <w:pPr>
              <w:pStyle w:val="Agency-body-text"/>
            </w:pPr>
          </w:p>
        </w:tc>
        <w:tc>
          <w:tcPr>
            <w:tcW w:w="4799" w:type="dxa"/>
          </w:tcPr>
          <w:p w14:paraId="295035A9" w14:textId="77777777" w:rsidR="008E6536" w:rsidRPr="00C2385D" w:rsidRDefault="008E6536" w:rsidP="00ED7F48">
            <w:pPr>
              <w:pStyle w:val="Agency-body-text"/>
            </w:pPr>
          </w:p>
        </w:tc>
      </w:tr>
      <w:tr w:rsidR="008E6536" w:rsidRPr="00C2385D" w14:paraId="545E12BA" w14:textId="77777777" w:rsidTr="00ED7F48">
        <w:trPr>
          <w:cantSplit/>
        </w:trPr>
        <w:tc>
          <w:tcPr>
            <w:tcW w:w="4805" w:type="dxa"/>
          </w:tcPr>
          <w:p w14:paraId="5072B6DF" w14:textId="77777777" w:rsidR="008E6536" w:rsidRPr="00C2385D" w:rsidRDefault="008E6536" w:rsidP="00ED7F48">
            <w:pPr>
              <w:pStyle w:val="Agency-body-text"/>
            </w:pPr>
          </w:p>
        </w:tc>
        <w:tc>
          <w:tcPr>
            <w:tcW w:w="4816" w:type="dxa"/>
          </w:tcPr>
          <w:p w14:paraId="5BDE63C0" w14:textId="77777777" w:rsidR="008E6536" w:rsidRPr="00C2385D" w:rsidRDefault="008E6536" w:rsidP="00ED7F48">
            <w:pPr>
              <w:pStyle w:val="Agency-body-text"/>
            </w:pPr>
          </w:p>
        </w:tc>
        <w:tc>
          <w:tcPr>
            <w:tcW w:w="4799" w:type="dxa"/>
          </w:tcPr>
          <w:p w14:paraId="7DA59550" w14:textId="77777777" w:rsidR="008E6536" w:rsidRPr="00C2385D" w:rsidRDefault="008E6536" w:rsidP="00ED7F48">
            <w:pPr>
              <w:pStyle w:val="Agency-body-text"/>
            </w:pPr>
          </w:p>
        </w:tc>
      </w:tr>
    </w:tbl>
    <w:p w14:paraId="6E71A7A5" w14:textId="7F258D45" w:rsidR="008E6536" w:rsidRPr="00C2385D" w:rsidRDefault="008E6536" w:rsidP="008E6536">
      <w:pPr>
        <w:pStyle w:val="Agency-heading-3"/>
      </w:pPr>
      <w:r w:rsidRPr="00C2385D">
        <w:t>Policy statement 8.4: There is a strategy to increase participation in early childhood education that actively promotes the benefits for children and families in overall child development, improving social inclusion and academic development, and increasing life chances</w:t>
      </w:r>
    </w:p>
    <w:tbl>
      <w:tblPr>
        <w:tblStyle w:val="TableGrid"/>
        <w:tblW w:w="0" w:type="auto"/>
        <w:tblLook w:val="04A0" w:firstRow="1" w:lastRow="0" w:firstColumn="1" w:lastColumn="0" w:noHBand="0" w:noVBand="1"/>
      </w:tblPr>
      <w:tblGrid>
        <w:gridCol w:w="4805"/>
        <w:gridCol w:w="4816"/>
        <w:gridCol w:w="4799"/>
      </w:tblGrid>
      <w:tr w:rsidR="008E6536" w:rsidRPr="00C2385D" w14:paraId="13870DAB" w14:textId="77777777" w:rsidTr="00ED7F48">
        <w:trPr>
          <w:cantSplit/>
          <w:tblHeader/>
        </w:trPr>
        <w:tc>
          <w:tcPr>
            <w:tcW w:w="4805" w:type="dxa"/>
          </w:tcPr>
          <w:p w14:paraId="19395BB5"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487FDE7C" w14:textId="77777777" w:rsidR="008E6536" w:rsidRPr="00C2385D" w:rsidRDefault="008E6536" w:rsidP="00ED7F48">
            <w:pPr>
              <w:pStyle w:val="Agency-body-text"/>
            </w:pPr>
            <w:r w:rsidRPr="00C2385D">
              <w:rPr>
                <w:b/>
                <w:bCs/>
              </w:rPr>
              <w:t>Indications of implementation</w:t>
            </w:r>
          </w:p>
        </w:tc>
        <w:tc>
          <w:tcPr>
            <w:tcW w:w="4799" w:type="dxa"/>
          </w:tcPr>
          <w:p w14:paraId="6C870992" w14:textId="77777777" w:rsidR="008E6536" w:rsidRPr="00C2385D" w:rsidRDefault="008E6536" w:rsidP="00ED7F48">
            <w:pPr>
              <w:pStyle w:val="Agency-body-text"/>
            </w:pPr>
            <w:r w:rsidRPr="00C2385D">
              <w:rPr>
                <w:b/>
                <w:bCs/>
              </w:rPr>
              <w:t>Internal notes</w:t>
            </w:r>
          </w:p>
        </w:tc>
      </w:tr>
      <w:tr w:rsidR="008E6536" w:rsidRPr="00C2385D" w14:paraId="2E05D87D" w14:textId="77777777" w:rsidTr="00ED7F48">
        <w:trPr>
          <w:cantSplit/>
        </w:trPr>
        <w:tc>
          <w:tcPr>
            <w:tcW w:w="4805" w:type="dxa"/>
          </w:tcPr>
          <w:p w14:paraId="3F2414B1" w14:textId="77777777" w:rsidR="008E6536" w:rsidRPr="00C2385D" w:rsidRDefault="008E6536" w:rsidP="00ED7F48">
            <w:pPr>
              <w:pStyle w:val="Agency-body-text"/>
            </w:pPr>
          </w:p>
        </w:tc>
        <w:tc>
          <w:tcPr>
            <w:tcW w:w="4816" w:type="dxa"/>
          </w:tcPr>
          <w:p w14:paraId="663A8D49" w14:textId="77777777" w:rsidR="008E6536" w:rsidRPr="00C2385D" w:rsidRDefault="008E6536" w:rsidP="00ED7F48">
            <w:pPr>
              <w:pStyle w:val="Agency-body-text"/>
            </w:pPr>
          </w:p>
        </w:tc>
        <w:tc>
          <w:tcPr>
            <w:tcW w:w="4799" w:type="dxa"/>
          </w:tcPr>
          <w:p w14:paraId="6F4B1231" w14:textId="77777777" w:rsidR="008E6536" w:rsidRPr="00C2385D" w:rsidRDefault="008E6536" w:rsidP="00ED7F48">
            <w:pPr>
              <w:pStyle w:val="Agency-body-text"/>
            </w:pPr>
          </w:p>
        </w:tc>
      </w:tr>
      <w:tr w:rsidR="008E6536" w:rsidRPr="00C2385D" w14:paraId="1FE560A7" w14:textId="77777777" w:rsidTr="00ED7F48">
        <w:trPr>
          <w:cantSplit/>
        </w:trPr>
        <w:tc>
          <w:tcPr>
            <w:tcW w:w="4805" w:type="dxa"/>
          </w:tcPr>
          <w:p w14:paraId="314F0276" w14:textId="77777777" w:rsidR="008E6536" w:rsidRPr="00C2385D" w:rsidRDefault="008E6536" w:rsidP="00ED7F48">
            <w:pPr>
              <w:pStyle w:val="Agency-body-text"/>
            </w:pPr>
          </w:p>
        </w:tc>
        <w:tc>
          <w:tcPr>
            <w:tcW w:w="4816" w:type="dxa"/>
          </w:tcPr>
          <w:p w14:paraId="3F1E348C" w14:textId="77777777" w:rsidR="008E6536" w:rsidRPr="00C2385D" w:rsidRDefault="008E6536" w:rsidP="00ED7F48">
            <w:pPr>
              <w:pStyle w:val="Agency-body-text"/>
            </w:pPr>
          </w:p>
        </w:tc>
        <w:tc>
          <w:tcPr>
            <w:tcW w:w="4799" w:type="dxa"/>
          </w:tcPr>
          <w:p w14:paraId="04D2A3DF" w14:textId="77777777" w:rsidR="008E6536" w:rsidRPr="00C2385D" w:rsidRDefault="008E6536" w:rsidP="00ED7F48">
            <w:pPr>
              <w:pStyle w:val="Agency-body-text"/>
            </w:pPr>
          </w:p>
        </w:tc>
      </w:tr>
      <w:tr w:rsidR="008E6536" w:rsidRPr="00C2385D" w14:paraId="71B1BEBA" w14:textId="77777777" w:rsidTr="00ED7F48">
        <w:trPr>
          <w:cantSplit/>
        </w:trPr>
        <w:tc>
          <w:tcPr>
            <w:tcW w:w="4805" w:type="dxa"/>
          </w:tcPr>
          <w:p w14:paraId="3DB9BAD0" w14:textId="77777777" w:rsidR="008E6536" w:rsidRPr="00C2385D" w:rsidRDefault="008E6536" w:rsidP="00ED7F48">
            <w:pPr>
              <w:pStyle w:val="Agency-body-text"/>
            </w:pPr>
          </w:p>
        </w:tc>
        <w:tc>
          <w:tcPr>
            <w:tcW w:w="4816" w:type="dxa"/>
          </w:tcPr>
          <w:p w14:paraId="194096BB" w14:textId="77777777" w:rsidR="008E6536" w:rsidRPr="00C2385D" w:rsidRDefault="008E6536" w:rsidP="00ED7F48">
            <w:pPr>
              <w:pStyle w:val="Agency-body-text"/>
            </w:pPr>
          </w:p>
        </w:tc>
        <w:tc>
          <w:tcPr>
            <w:tcW w:w="4799" w:type="dxa"/>
          </w:tcPr>
          <w:p w14:paraId="5DE33D41" w14:textId="77777777" w:rsidR="008E6536" w:rsidRPr="00C2385D" w:rsidRDefault="008E6536" w:rsidP="00ED7F48">
            <w:pPr>
              <w:pStyle w:val="Agency-body-text"/>
            </w:pPr>
          </w:p>
        </w:tc>
      </w:tr>
      <w:tr w:rsidR="008E6536" w:rsidRPr="00C2385D" w14:paraId="753429CD" w14:textId="77777777" w:rsidTr="00ED7F48">
        <w:trPr>
          <w:cantSplit/>
        </w:trPr>
        <w:tc>
          <w:tcPr>
            <w:tcW w:w="4805" w:type="dxa"/>
          </w:tcPr>
          <w:p w14:paraId="4AEED6C9" w14:textId="77777777" w:rsidR="008E6536" w:rsidRPr="00C2385D" w:rsidRDefault="008E6536" w:rsidP="00ED7F48">
            <w:pPr>
              <w:pStyle w:val="Agency-body-text"/>
            </w:pPr>
          </w:p>
        </w:tc>
        <w:tc>
          <w:tcPr>
            <w:tcW w:w="4816" w:type="dxa"/>
          </w:tcPr>
          <w:p w14:paraId="47B2C88B" w14:textId="77777777" w:rsidR="008E6536" w:rsidRPr="00C2385D" w:rsidRDefault="008E6536" w:rsidP="00ED7F48">
            <w:pPr>
              <w:pStyle w:val="Agency-body-text"/>
            </w:pPr>
          </w:p>
        </w:tc>
        <w:tc>
          <w:tcPr>
            <w:tcW w:w="4799" w:type="dxa"/>
          </w:tcPr>
          <w:p w14:paraId="30C44913" w14:textId="77777777" w:rsidR="008E6536" w:rsidRPr="00C2385D" w:rsidRDefault="008E6536" w:rsidP="00ED7F48">
            <w:pPr>
              <w:pStyle w:val="Agency-body-text"/>
            </w:pPr>
          </w:p>
        </w:tc>
      </w:tr>
    </w:tbl>
    <w:p w14:paraId="03C29E06" w14:textId="77777777" w:rsidR="00561EAA" w:rsidRPr="00C2385D" w:rsidRDefault="00561EAA" w:rsidP="00E91C57">
      <w:pPr>
        <w:pStyle w:val="Agency-body-text"/>
        <w:rPr>
          <w:b/>
        </w:rPr>
      </w:pPr>
      <w:r w:rsidRPr="00C2385D">
        <w:br w:type="page"/>
      </w:r>
    </w:p>
    <w:p w14:paraId="5C34F8FC" w14:textId="02319F88" w:rsidR="00561EAA" w:rsidRPr="00C2385D" w:rsidRDefault="00561EAA" w:rsidP="00561EAA">
      <w:pPr>
        <w:pStyle w:val="Agency-heading-2"/>
      </w:pPr>
      <w:bookmarkStart w:id="17" w:name="_Toc161302765"/>
      <w:r w:rsidRPr="00C2385D">
        <w:lastRenderedPageBreak/>
        <w:t>Section 9: Support for transitions</w:t>
      </w:r>
      <w:bookmarkEnd w:id="17"/>
    </w:p>
    <w:p w14:paraId="7740CD36" w14:textId="04E46E45"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is a strategy to support all learners at times of transition between phases of education – and particularly as they move into adult life </w:t>
      </w:r>
      <w:r w:rsidR="00DA0FD8" w:rsidRPr="00C2385D">
        <w:t xml:space="preserve">– </w:t>
      </w:r>
      <w:r w:rsidRPr="00C2385D">
        <w:t>through vocational education and training, further and higher education, independent living and employment.</w:t>
      </w:r>
    </w:p>
    <w:p w14:paraId="0641E403" w14:textId="02EA6BD1" w:rsidR="008E6536" w:rsidRPr="00C2385D" w:rsidRDefault="008E6536" w:rsidP="008E6536">
      <w:pPr>
        <w:pStyle w:val="Agency-heading-3"/>
      </w:pPr>
      <w:r w:rsidRPr="00C2385D">
        <w:t>Policy statement 9.1: Strategies are in place to support all learners at times of transition between levels and phases of education</w:t>
      </w:r>
    </w:p>
    <w:tbl>
      <w:tblPr>
        <w:tblStyle w:val="TableGrid"/>
        <w:tblW w:w="0" w:type="auto"/>
        <w:tblLook w:val="04A0" w:firstRow="1" w:lastRow="0" w:firstColumn="1" w:lastColumn="0" w:noHBand="0" w:noVBand="1"/>
      </w:tblPr>
      <w:tblGrid>
        <w:gridCol w:w="4805"/>
        <w:gridCol w:w="4816"/>
        <w:gridCol w:w="4799"/>
      </w:tblGrid>
      <w:tr w:rsidR="008E6536" w:rsidRPr="00C2385D" w14:paraId="64A07094" w14:textId="77777777" w:rsidTr="00ED7F48">
        <w:trPr>
          <w:cantSplit/>
          <w:tblHeader/>
        </w:trPr>
        <w:tc>
          <w:tcPr>
            <w:tcW w:w="4805" w:type="dxa"/>
          </w:tcPr>
          <w:p w14:paraId="28D50967"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0FD684BF" w14:textId="77777777" w:rsidR="008E6536" w:rsidRPr="00C2385D" w:rsidRDefault="008E6536" w:rsidP="00ED7F48">
            <w:pPr>
              <w:pStyle w:val="Agency-body-text"/>
            </w:pPr>
            <w:r w:rsidRPr="00C2385D">
              <w:rPr>
                <w:b/>
                <w:bCs/>
              </w:rPr>
              <w:t>Indications of implementation</w:t>
            </w:r>
          </w:p>
        </w:tc>
        <w:tc>
          <w:tcPr>
            <w:tcW w:w="4799" w:type="dxa"/>
          </w:tcPr>
          <w:p w14:paraId="33AF3C13" w14:textId="77777777" w:rsidR="008E6536" w:rsidRPr="00C2385D" w:rsidRDefault="008E6536" w:rsidP="00ED7F48">
            <w:pPr>
              <w:pStyle w:val="Agency-body-text"/>
            </w:pPr>
            <w:r w:rsidRPr="00C2385D">
              <w:rPr>
                <w:b/>
                <w:bCs/>
              </w:rPr>
              <w:t>Internal notes</w:t>
            </w:r>
          </w:p>
        </w:tc>
      </w:tr>
      <w:tr w:rsidR="008E6536" w:rsidRPr="00C2385D" w14:paraId="7C5B3912" w14:textId="77777777" w:rsidTr="00ED7F48">
        <w:trPr>
          <w:cantSplit/>
        </w:trPr>
        <w:tc>
          <w:tcPr>
            <w:tcW w:w="4805" w:type="dxa"/>
          </w:tcPr>
          <w:p w14:paraId="7A0BC922" w14:textId="77777777" w:rsidR="008E6536" w:rsidRPr="00C2385D" w:rsidRDefault="008E6536" w:rsidP="00ED7F48">
            <w:pPr>
              <w:pStyle w:val="Agency-body-text"/>
            </w:pPr>
          </w:p>
        </w:tc>
        <w:tc>
          <w:tcPr>
            <w:tcW w:w="4816" w:type="dxa"/>
          </w:tcPr>
          <w:p w14:paraId="313028B8" w14:textId="77777777" w:rsidR="008E6536" w:rsidRPr="00C2385D" w:rsidRDefault="008E6536" w:rsidP="00ED7F48">
            <w:pPr>
              <w:pStyle w:val="Agency-body-text"/>
            </w:pPr>
          </w:p>
        </w:tc>
        <w:tc>
          <w:tcPr>
            <w:tcW w:w="4799" w:type="dxa"/>
          </w:tcPr>
          <w:p w14:paraId="1F96EEFE" w14:textId="77777777" w:rsidR="008E6536" w:rsidRPr="00C2385D" w:rsidRDefault="008E6536" w:rsidP="00ED7F48">
            <w:pPr>
              <w:pStyle w:val="Agency-body-text"/>
            </w:pPr>
          </w:p>
        </w:tc>
      </w:tr>
      <w:tr w:rsidR="008E6536" w:rsidRPr="00C2385D" w14:paraId="25A98C05" w14:textId="77777777" w:rsidTr="00ED7F48">
        <w:trPr>
          <w:cantSplit/>
        </w:trPr>
        <w:tc>
          <w:tcPr>
            <w:tcW w:w="4805" w:type="dxa"/>
          </w:tcPr>
          <w:p w14:paraId="52A96D96" w14:textId="77777777" w:rsidR="008E6536" w:rsidRPr="00C2385D" w:rsidRDefault="008E6536" w:rsidP="00ED7F48">
            <w:pPr>
              <w:pStyle w:val="Agency-body-text"/>
            </w:pPr>
          </w:p>
        </w:tc>
        <w:tc>
          <w:tcPr>
            <w:tcW w:w="4816" w:type="dxa"/>
          </w:tcPr>
          <w:p w14:paraId="48DDEBAF" w14:textId="77777777" w:rsidR="008E6536" w:rsidRPr="00C2385D" w:rsidRDefault="008E6536" w:rsidP="00ED7F48">
            <w:pPr>
              <w:pStyle w:val="Agency-body-text"/>
            </w:pPr>
          </w:p>
        </w:tc>
        <w:tc>
          <w:tcPr>
            <w:tcW w:w="4799" w:type="dxa"/>
          </w:tcPr>
          <w:p w14:paraId="04A76A66" w14:textId="77777777" w:rsidR="008E6536" w:rsidRPr="00C2385D" w:rsidRDefault="008E6536" w:rsidP="00ED7F48">
            <w:pPr>
              <w:pStyle w:val="Agency-body-text"/>
            </w:pPr>
          </w:p>
        </w:tc>
      </w:tr>
      <w:tr w:rsidR="008E6536" w:rsidRPr="00C2385D" w14:paraId="0FB7A206" w14:textId="77777777" w:rsidTr="00ED7F48">
        <w:trPr>
          <w:cantSplit/>
        </w:trPr>
        <w:tc>
          <w:tcPr>
            <w:tcW w:w="4805" w:type="dxa"/>
          </w:tcPr>
          <w:p w14:paraId="746D61CC" w14:textId="77777777" w:rsidR="008E6536" w:rsidRPr="00C2385D" w:rsidRDefault="008E6536" w:rsidP="00ED7F48">
            <w:pPr>
              <w:pStyle w:val="Agency-body-text"/>
            </w:pPr>
          </w:p>
        </w:tc>
        <w:tc>
          <w:tcPr>
            <w:tcW w:w="4816" w:type="dxa"/>
          </w:tcPr>
          <w:p w14:paraId="234DC1FA" w14:textId="77777777" w:rsidR="008E6536" w:rsidRPr="00C2385D" w:rsidRDefault="008E6536" w:rsidP="00ED7F48">
            <w:pPr>
              <w:pStyle w:val="Agency-body-text"/>
            </w:pPr>
          </w:p>
        </w:tc>
        <w:tc>
          <w:tcPr>
            <w:tcW w:w="4799" w:type="dxa"/>
          </w:tcPr>
          <w:p w14:paraId="791758D3" w14:textId="77777777" w:rsidR="008E6536" w:rsidRPr="00C2385D" w:rsidRDefault="008E6536" w:rsidP="00ED7F48">
            <w:pPr>
              <w:pStyle w:val="Agency-body-text"/>
            </w:pPr>
          </w:p>
        </w:tc>
      </w:tr>
      <w:tr w:rsidR="008E6536" w:rsidRPr="00C2385D" w14:paraId="7F65EE78" w14:textId="77777777" w:rsidTr="00ED7F48">
        <w:trPr>
          <w:cantSplit/>
        </w:trPr>
        <w:tc>
          <w:tcPr>
            <w:tcW w:w="4805" w:type="dxa"/>
          </w:tcPr>
          <w:p w14:paraId="12CF6DF7" w14:textId="77777777" w:rsidR="008E6536" w:rsidRPr="00C2385D" w:rsidRDefault="008E6536" w:rsidP="00ED7F48">
            <w:pPr>
              <w:pStyle w:val="Agency-body-text"/>
            </w:pPr>
          </w:p>
        </w:tc>
        <w:tc>
          <w:tcPr>
            <w:tcW w:w="4816" w:type="dxa"/>
          </w:tcPr>
          <w:p w14:paraId="3ABA4F88" w14:textId="77777777" w:rsidR="008E6536" w:rsidRPr="00C2385D" w:rsidRDefault="008E6536" w:rsidP="00ED7F48">
            <w:pPr>
              <w:pStyle w:val="Agency-body-text"/>
            </w:pPr>
          </w:p>
        </w:tc>
        <w:tc>
          <w:tcPr>
            <w:tcW w:w="4799" w:type="dxa"/>
          </w:tcPr>
          <w:p w14:paraId="1889F418" w14:textId="77777777" w:rsidR="008E6536" w:rsidRPr="00C2385D" w:rsidRDefault="008E6536" w:rsidP="00ED7F48">
            <w:pPr>
              <w:pStyle w:val="Agency-body-text"/>
            </w:pPr>
          </w:p>
        </w:tc>
      </w:tr>
    </w:tbl>
    <w:p w14:paraId="047A62D0" w14:textId="5822FAE3" w:rsidR="008E6536" w:rsidRPr="00C2385D" w:rsidRDefault="008E6536" w:rsidP="008E6536">
      <w:pPr>
        <w:pStyle w:val="Agency-heading-3"/>
      </w:pPr>
      <w:r w:rsidRPr="00C2385D">
        <w:t xml:space="preserve">Policy statement 9.2: Strategies are developed and implemented at different levels of the education system, through processes of collaboration between </w:t>
      </w:r>
      <w:r w:rsidR="000F5325" w:rsidRPr="00C2385D">
        <w:t>educational professionals</w:t>
      </w:r>
      <w:r w:rsidRPr="00C2385D">
        <w:t xml:space="preserve"> and others in each sector</w:t>
      </w:r>
    </w:p>
    <w:tbl>
      <w:tblPr>
        <w:tblStyle w:val="TableGrid"/>
        <w:tblW w:w="0" w:type="auto"/>
        <w:tblLook w:val="04A0" w:firstRow="1" w:lastRow="0" w:firstColumn="1" w:lastColumn="0" w:noHBand="0" w:noVBand="1"/>
      </w:tblPr>
      <w:tblGrid>
        <w:gridCol w:w="4805"/>
        <w:gridCol w:w="4816"/>
        <w:gridCol w:w="4799"/>
      </w:tblGrid>
      <w:tr w:rsidR="008E6536" w:rsidRPr="00C2385D" w14:paraId="213858BA" w14:textId="77777777" w:rsidTr="00ED7F48">
        <w:trPr>
          <w:cantSplit/>
          <w:tblHeader/>
        </w:trPr>
        <w:tc>
          <w:tcPr>
            <w:tcW w:w="4805" w:type="dxa"/>
          </w:tcPr>
          <w:p w14:paraId="662D8AB8"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7C2FA7C8" w14:textId="77777777" w:rsidR="008E6536" w:rsidRPr="00C2385D" w:rsidRDefault="008E6536" w:rsidP="00ED7F48">
            <w:pPr>
              <w:pStyle w:val="Agency-body-text"/>
            </w:pPr>
            <w:r w:rsidRPr="00C2385D">
              <w:rPr>
                <w:b/>
                <w:bCs/>
              </w:rPr>
              <w:t>Indications of implementation</w:t>
            </w:r>
          </w:p>
        </w:tc>
        <w:tc>
          <w:tcPr>
            <w:tcW w:w="4799" w:type="dxa"/>
          </w:tcPr>
          <w:p w14:paraId="4B4495EC" w14:textId="77777777" w:rsidR="008E6536" w:rsidRPr="00C2385D" w:rsidRDefault="008E6536" w:rsidP="00ED7F48">
            <w:pPr>
              <w:pStyle w:val="Agency-body-text"/>
            </w:pPr>
            <w:r w:rsidRPr="00C2385D">
              <w:rPr>
                <w:b/>
                <w:bCs/>
              </w:rPr>
              <w:t>Internal notes</w:t>
            </w:r>
          </w:p>
        </w:tc>
      </w:tr>
      <w:tr w:rsidR="008E6536" w:rsidRPr="00C2385D" w14:paraId="1C197273" w14:textId="77777777" w:rsidTr="00ED7F48">
        <w:trPr>
          <w:cantSplit/>
        </w:trPr>
        <w:tc>
          <w:tcPr>
            <w:tcW w:w="4805" w:type="dxa"/>
          </w:tcPr>
          <w:p w14:paraId="09B090D2" w14:textId="77777777" w:rsidR="008E6536" w:rsidRPr="00C2385D" w:rsidRDefault="008E6536" w:rsidP="00ED7F48">
            <w:pPr>
              <w:pStyle w:val="Agency-body-text"/>
            </w:pPr>
          </w:p>
        </w:tc>
        <w:tc>
          <w:tcPr>
            <w:tcW w:w="4816" w:type="dxa"/>
          </w:tcPr>
          <w:p w14:paraId="55B07312" w14:textId="77777777" w:rsidR="008E6536" w:rsidRPr="00C2385D" w:rsidRDefault="008E6536" w:rsidP="00ED7F48">
            <w:pPr>
              <w:pStyle w:val="Agency-body-text"/>
            </w:pPr>
          </w:p>
        </w:tc>
        <w:tc>
          <w:tcPr>
            <w:tcW w:w="4799" w:type="dxa"/>
          </w:tcPr>
          <w:p w14:paraId="6D3B6EE0" w14:textId="77777777" w:rsidR="008E6536" w:rsidRPr="00C2385D" w:rsidRDefault="008E6536" w:rsidP="00ED7F48">
            <w:pPr>
              <w:pStyle w:val="Agency-body-text"/>
            </w:pPr>
          </w:p>
        </w:tc>
      </w:tr>
      <w:tr w:rsidR="008E6536" w:rsidRPr="00C2385D" w14:paraId="29579CAC" w14:textId="77777777" w:rsidTr="00ED7F48">
        <w:trPr>
          <w:cantSplit/>
        </w:trPr>
        <w:tc>
          <w:tcPr>
            <w:tcW w:w="4805" w:type="dxa"/>
          </w:tcPr>
          <w:p w14:paraId="17486EFC" w14:textId="77777777" w:rsidR="008E6536" w:rsidRPr="00C2385D" w:rsidRDefault="008E6536" w:rsidP="00ED7F48">
            <w:pPr>
              <w:pStyle w:val="Agency-body-text"/>
            </w:pPr>
          </w:p>
        </w:tc>
        <w:tc>
          <w:tcPr>
            <w:tcW w:w="4816" w:type="dxa"/>
          </w:tcPr>
          <w:p w14:paraId="50D67EC8" w14:textId="77777777" w:rsidR="008E6536" w:rsidRPr="00C2385D" w:rsidRDefault="008E6536" w:rsidP="00ED7F48">
            <w:pPr>
              <w:pStyle w:val="Agency-body-text"/>
            </w:pPr>
          </w:p>
        </w:tc>
        <w:tc>
          <w:tcPr>
            <w:tcW w:w="4799" w:type="dxa"/>
          </w:tcPr>
          <w:p w14:paraId="4FCA9233" w14:textId="77777777" w:rsidR="008E6536" w:rsidRPr="00C2385D" w:rsidRDefault="008E6536" w:rsidP="00ED7F48">
            <w:pPr>
              <w:pStyle w:val="Agency-body-text"/>
            </w:pPr>
          </w:p>
        </w:tc>
      </w:tr>
      <w:tr w:rsidR="008E6536" w:rsidRPr="00C2385D" w14:paraId="27AC7271" w14:textId="77777777" w:rsidTr="00ED7F48">
        <w:trPr>
          <w:cantSplit/>
        </w:trPr>
        <w:tc>
          <w:tcPr>
            <w:tcW w:w="4805" w:type="dxa"/>
          </w:tcPr>
          <w:p w14:paraId="21224CC6" w14:textId="77777777" w:rsidR="008E6536" w:rsidRPr="00C2385D" w:rsidRDefault="008E6536" w:rsidP="00ED7F48">
            <w:pPr>
              <w:pStyle w:val="Agency-body-text"/>
            </w:pPr>
          </w:p>
        </w:tc>
        <w:tc>
          <w:tcPr>
            <w:tcW w:w="4816" w:type="dxa"/>
          </w:tcPr>
          <w:p w14:paraId="3BE81D0C" w14:textId="77777777" w:rsidR="008E6536" w:rsidRPr="00C2385D" w:rsidRDefault="008E6536" w:rsidP="00ED7F48">
            <w:pPr>
              <w:pStyle w:val="Agency-body-text"/>
            </w:pPr>
          </w:p>
        </w:tc>
        <w:tc>
          <w:tcPr>
            <w:tcW w:w="4799" w:type="dxa"/>
          </w:tcPr>
          <w:p w14:paraId="52AF3C63" w14:textId="77777777" w:rsidR="008E6536" w:rsidRPr="00C2385D" w:rsidRDefault="008E6536" w:rsidP="00ED7F48">
            <w:pPr>
              <w:pStyle w:val="Agency-body-text"/>
            </w:pPr>
          </w:p>
        </w:tc>
      </w:tr>
      <w:tr w:rsidR="008E6536" w:rsidRPr="00C2385D" w14:paraId="5E2C1AC0" w14:textId="77777777" w:rsidTr="00ED7F48">
        <w:trPr>
          <w:cantSplit/>
        </w:trPr>
        <w:tc>
          <w:tcPr>
            <w:tcW w:w="4805" w:type="dxa"/>
          </w:tcPr>
          <w:p w14:paraId="1DAF0FAD" w14:textId="77777777" w:rsidR="008E6536" w:rsidRPr="00C2385D" w:rsidRDefault="008E6536" w:rsidP="00ED7F48">
            <w:pPr>
              <w:pStyle w:val="Agency-body-text"/>
            </w:pPr>
          </w:p>
        </w:tc>
        <w:tc>
          <w:tcPr>
            <w:tcW w:w="4816" w:type="dxa"/>
          </w:tcPr>
          <w:p w14:paraId="5FF92348" w14:textId="77777777" w:rsidR="008E6536" w:rsidRPr="00C2385D" w:rsidRDefault="008E6536" w:rsidP="00ED7F48">
            <w:pPr>
              <w:pStyle w:val="Agency-body-text"/>
            </w:pPr>
          </w:p>
        </w:tc>
        <w:tc>
          <w:tcPr>
            <w:tcW w:w="4799" w:type="dxa"/>
          </w:tcPr>
          <w:p w14:paraId="73CB6D46" w14:textId="77777777" w:rsidR="008E6536" w:rsidRPr="00C2385D" w:rsidRDefault="008E6536" w:rsidP="00ED7F48">
            <w:pPr>
              <w:pStyle w:val="Agency-body-text"/>
            </w:pPr>
          </w:p>
        </w:tc>
      </w:tr>
    </w:tbl>
    <w:p w14:paraId="5D0B2F69" w14:textId="307434B6" w:rsidR="008E6536" w:rsidRPr="00C2385D" w:rsidRDefault="008E6536" w:rsidP="008E6536">
      <w:pPr>
        <w:pStyle w:val="Agency-heading-3"/>
      </w:pPr>
      <w:r w:rsidRPr="00C2385D">
        <w:lastRenderedPageBreak/>
        <w:t>Policy statement 9.3: Strategies are in place to ensure that teachers and other educational professionals are provided with training, time and resources to collaborate and support all learners at times of transition between levels of education</w:t>
      </w:r>
    </w:p>
    <w:tbl>
      <w:tblPr>
        <w:tblStyle w:val="TableGrid"/>
        <w:tblW w:w="0" w:type="auto"/>
        <w:tblLook w:val="04A0" w:firstRow="1" w:lastRow="0" w:firstColumn="1" w:lastColumn="0" w:noHBand="0" w:noVBand="1"/>
      </w:tblPr>
      <w:tblGrid>
        <w:gridCol w:w="4805"/>
        <w:gridCol w:w="4816"/>
        <w:gridCol w:w="4799"/>
      </w:tblGrid>
      <w:tr w:rsidR="008E6536" w:rsidRPr="00C2385D" w14:paraId="7EE040D5" w14:textId="77777777" w:rsidTr="00ED7F48">
        <w:trPr>
          <w:cantSplit/>
          <w:tblHeader/>
        </w:trPr>
        <w:tc>
          <w:tcPr>
            <w:tcW w:w="4805" w:type="dxa"/>
          </w:tcPr>
          <w:p w14:paraId="1126AC0F"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13A377EB" w14:textId="77777777" w:rsidR="008E6536" w:rsidRPr="00C2385D" w:rsidRDefault="008E6536" w:rsidP="00ED7F48">
            <w:pPr>
              <w:pStyle w:val="Agency-body-text"/>
            </w:pPr>
            <w:r w:rsidRPr="00C2385D">
              <w:rPr>
                <w:b/>
                <w:bCs/>
              </w:rPr>
              <w:t>Indications of implementation</w:t>
            </w:r>
          </w:p>
        </w:tc>
        <w:tc>
          <w:tcPr>
            <w:tcW w:w="4799" w:type="dxa"/>
          </w:tcPr>
          <w:p w14:paraId="013C3C41" w14:textId="77777777" w:rsidR="008E6536" w:rsidRPr="00C2385D" w:rsidRDefault="008E6536" w:rsidP="00ED7F48">
            <w:pPr>
              <w:pStyle w:val="Agency-body-text"/>
            </w:pPr>
            <w:r w:rsidRPr="00C2385D">
              <w:rPr>
                <w:b/>
                <w:bCs/>
              </w:rPr>
              <w:t>Internal notes</w:t>
            </w:r>
          </w:p>
        </w:tc>
      </w:tr>
      <w:tr w:rsidR="008E6536" w:rsidRPr="00C2385D" w14:paraId="662312F5" w14:textId="77777777" w:rsidTr="00ED7F48">
        <w:trPr>
          <w:cantSplit/>
        </w:trPr>
        <w:tc>
          <w:tcPr>
            <w:tcW w:w="4805" w:type="dxa"/>
          </w:tcPr>
          <w:p w14:paraId="7C24268F" w14:textId="77777777" w:rsidR="008E6536" w:rsidRPr="00C2385D" w:rsidRDefault="008E6536" w:rsidP="00ED7F48">
            <w:pPr>
              <w:pStyle w:val="Agency-body-text"/>
            </w:pPr>
          </w:p>
        </w:tc>
        <w:tc>
          <w:tcPr>
            <w:tcW w:w="4816" w:type="dxa"/>
          </w:tcPr>
          <w:p w14:paraId="11E83902" w14:textId="77777777" w:rsidR="008E6536" w:rsidRPr="00C2385D" w:rsidRDefault="008E6536" w:rsidP="00ED7F48">
            <w:pPr>
              <w:pStyle w:val="Agency-body-text"/>
            </w:pPr>
          </w:p>
        </w:tc>
        <w:tc>
          <w:tcPr>
            <w:tcW w:w="4799" w:type="dxa"/>
          </w:tcPr>
          <w:p w14:paraId="14DFBB59" w14:textId="77777777" w:rsidR="008E6536" w:rsidRPr="00C2385D" w:rsidRDefault="008E6536" w:rsidP="00ED7F48">
            <w:pPr>
              <w:pStyle w:val="Agency-body-text"/>
            </w:pPr>
          </w:p>
        </w:tc>
      </w:tr>
      <w:tr w:rsidR="008E6536" w:rsidRPr="00C2385D" w14:paraId="07A2547A" w14:textId="77777777" w:rsidTr="00ED7F48">
        <w:trPr>
          <w:cantSplit/>
        </w:trPr>
        <w:tc>
          <w:tcPr>
            <w:tcW w:w="4805" w:type="dxa"/>
          </w:tcPr>
          <w:p w14:paraId="6A9B21BC" w14:textId="77777777" w:rsidR="008E6536" w:rsidRPr="00C2385D" w:rsidRDefault="008E6536" w:rsidP="00ED7F48">
            <w:pPr>
              <w:pStyle w:val="Agency-body-text"/>
            </w:pPr>
          </w:p>
        </w:tc>
        <w:tc>
          <w:tcPr>
            <w:tcW w:w="4816" w:type="dxa"/>
          </w:tcPr>
          <w:p w14:paraId="5C6A163E" w14:textId="77777777" w:rsidR="008E6536" w:rsidRPr="00C2385D" w:rsidRDefault="008E6536" w:rsidP="00ED7F48">
            <w:pPr>
              <w:pStyle w:val="Agency-body-text"/>
            </w:pPr>
          </w:p>
        </w:tc>
        <w:tc>
          <w:tcPr>
            <w:tcW w:w="4799" w:type="dxa"/>
          </w:tcPr>
          <w:p w14:paraId="6CE42668" w14:textId="77777777" w:rsidR="008E6536" w:rsidRPr="00C2385D" w:rsidRDefault="008E6536" w:rsidP="00ED7F48">
            <w:pPr>
              <w:pStyle w:val="Agency-body-text"/>
            </w:pPr>
          </w:p>
        </w:tc>
      </w:tr>
      <w:tr w:rsidR="008E6536" w:rsidRPr="00C2385D" w14:paraId="73942E0C" w14:textId="77777777" w:rsidTr="00ED7F48">
        <w:trPr>
          <w:cantSplit/>
        </w:trPr>
        <w:tc>
          <w:tcPr>
            <w:tcW w:w="4805" w:type="dxa"/>
          </w:tcPr>
          <w:p w14:paraId="798F86FC" w14:textId="77777777" w:rsidR="008E6536" w:rsidRPr="00C2385D" w:rsidRDefault="008E6536" w:rsidP="00ED7F48">
            <w:pPr>
              <w:pStyle w:val="Agency-body-text"/>
            </w:pPr>
          </w:p>
        </w:tc>
        <w:tc>
          <w:tcPr>
            <w:tcW w:w="4816" w:type="dxa"/>
          </w:tcPr>
          <w:p w14:paraId="123A7A5E" w14:textId="77777777" w:rsidR="008E6536" w:rsidRPr="00C2385D" w:rsidRDefault="008E6536" w:rsidP="00ED7F48">
            <w:pPr>
              <w:pStyle w:val="Agency-body-text"/>
            </w:pPr>
          </w:p>
        </w:tc>
        <w:tc>
          <w:tcPr>
            <w:tcW w:w="4799" w:type="dxa"/>
          </w:tcPr>
          <w:p w14:paraId="6875358C" w14:textId="77777777" w:rsidR="008E6536" w:rsidRPr="00C2385D" w:rsidRDefault="008E6536" w:rsidP="00ED7F48">
            <w:pPr>
              <w:pStyle w:val="Agency-body-text"/>
            </w:pPr>
          </w:p>
        </w:tc>
      </w:tr>
      <w:tr w:rsidR="008E6536" w:rsidRPr="00C2385D" w14:paraId="414CDFA6" w14:textId="77777777" w:rsidTr="00ED7F48">
        <w:trPr>
          <w:cantSplit/>
        </w:trPr>
        <w:tc>
          <w:tcPr>
            <w:tcW w:w="4805" w:type="dxa"/>
          </w:tcPr>
          <w:p w14:paraId="16B77BAC" w14:textId="77777777" w:rsidR="008E6536" w:rsidRPr="00C2385D" w:rsidRDefault="008E6536" w:rsidP="00ED7F48">
            <w:pPr>
              <w:pStyle w:val="Agency-body-text"/>
            </w:pPr>
          </w:p>
        </w:tc>
        <w:tc>
          <w:tcPr>
            <w:tcW w:w="4816" w:type="dxa"/>
          </w:tcPr>
          <w:p w14:paraId="18102BF6" w14:textId="77777777" w:rsidR="008E6536" w:rsidRPr="00C2385D" w:rsidRDefault="008E6536" w:rsidP="00ED7F48">
            <w:pPr>
              <w:pStyle w:val="Agency-body-text"/>
            </w:pPr>
          </w:p>
        </w:tc>
        <w:tc>
          <w:tcPr>
            <w:tcW w:w="4799" w:type="dxa"/>
          </w:tcPr>
          <w:p w14:paraId="3F7331DE" w14:textId="77777777" w:rsidR="008E6536" w:rsidRPr="00C2385D" w:rsidRDefault="008E6536" w:rsidP="00ED7F48">
            <w:pPr>
              <w:pStyle w:val="Agency-body-text"/>
            </w:pPr>
          </w:p>
        </w:tc>
      </w:tr>
    </w:tbl>
    <w:p w14:paraId="3D2CC084" w14:textId="44C1C9B8" w:rsidR="008E6536" w:rsidRPr="00C2385D" w:rsidRDefault="008E6536" w:rsidP="008E6536">
      <w:pPr>
        <w:pStyle w:val="Agency-heading-3"/>
      </w:pPr>
      <w:r w:rsidRPr="00C2385D">
        <w:t xml:space="preserve">Policy statement 9.4: Strategies are in place to ensure that learners and their families are supported as they transition from school to post-school educational destinations </w:t>
      </w:r>
      <w:r w:rsidR="00665031" w:rsidRPr="00C2385D">
        <w:t>(</w:t>
      </w:r>
      <w:r w:rsidRPr="00C2385D">
        <w:t>such as vocational education and training, further and higher education</w:t>
      </w:r>
      <w:r w:rsidR="00665031" w:rsidRPr="00C2385D">
        <w:t>)</w:t>
      </w:r>
      <w:r w:rsidRPr="00C2385D">
        <w:t>, independent living and employment</w:t>
      </w:r>
    </w:p>
    <w:tbl>
      <w:tblPr>
        <w:tblStyle w:val="TableGrid"/>
        <w:tblW w:w="0" w:type="auto"/>
        <w:tblLook w:val="04A0" w:firstRow="1" w:lastRow="0" w:firstColumn="1" w:lastColumn="0" w:noHBand="0" w:noVBand="1"/>
      </w:tblPr>
      <w:tblGrid>
        <w:gridCol w:w="4805"/>
        <w:gridCol w:w="4816"/>
        <w:gridCol w:w="4799"/>
      </w:tblGrid>
      <w:tr w:rsidR="008E6536" w:rsidRPr="00C2385D" w14:paraId="6B5A7882" w14:textId="77777777" w:rsidTr="00ED7F48">
        <w:trPr>
          <w:cantSplit/>
          <w:tblHeader/>
        </w:trPr>
        <w:tc>
          <w:tcPr>
            <w:tcW w:w="4805" w:type="dxa"/>
          </w:tcPr>
          <w:p w14:paraId="78E2604A"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1F94FD02" w14:textId="77777777" w:rsidR="008E6536" w:rsidRPr="00C2385D" w:rsidRDefault="008E6536" w:rsidP="00ED7F48">
            <w:pPr>
              <w:pStyle w:val="Agency-body-text"/>
            </w:pPr>
            <w:r w:rsidRPr="00C2385D">
              <w:rPr>
                <w:b/>
                <w:bCs/>
              </w:rPr>
              <w:t>Indications of implementation</w:t>
            </w:r>
          </w:p>
        </w:tc>
        <w:tc>
          <w:tcPr>
            <w:tcW w:w="4799" w:type="dxa"/>
          </w:tcPr>
          <w:p w14:paraId="31BAEE73" w14:textId="77777777" w:rsidR="008E6536" w:rsidRPr="00C2385D" w:rsidRDefault="008E6536" w:rsidP="00ED7F48">
            <w:pPr>
              <w:pStyle w:val="Agency-body-text"/>
            </w:pPr>
            <w:r w:rsidRPr="00C2385D">
              <w:rPr>
                <w:b/>
                <w:bCs/>
              </w:rPr>
              <w:t>Internal notes</w:t>
            </w:r>
          </w:p>
        </w:tc>
      </w:tr>
      <w:tr w:rsidR="008E6536" w:rsidRPr="00C2385D" w14:paraId="1A3CBF7D" w14:textId="77777777" w:rsidTr="00ED7F48">
        <w:trPr>
          <w:cantSplit/>
        </w:trPr>
        <w:tc>
          <w:tcPr>
            <w:tcW w:w="4805" w:type="dxa"/>
          </w:tcPr>
          <w:p w14:paraId="08CDFF0D" w14:textId="77777777" w:rsidR="008E6536" w:rsidRPr="00C2385D" w:rsidRDefault="008E6536" w:rsidP="00ED7F48">
            <w:pPr>
              <w:pStyle w:val="Agency-body-text"/>
            </w:pPr>
          </w:p>
        </w:tc>
        <w:tc>
          <w:tcPr>
            <w:tcW w:w="4816" w:type="dxa"/>
          </w:tcPr>
          <w:p w14:paraId="61BE57E2" w14:textId="77777777" w:rsidR="008E6536" w:rsidRPr="00C2385D" w:rsidRDefault="008E6536" w:rsidP="00ED7F48">
            <w:pPr>
              <w:pStyle w:val="Agency-body-text"/>
            </w:pPr>
          </w:p>
        </w:tc>
        <w:tc>
          <w:tcPr>
            <w:tcW w:w="4799" w:type="dxa"/>
          </w:tcPr>
          <w:p w14:paraId="5E3E61DA" w14:textId="77777777" w:rsidR="008E6536" w:rsidRPr="00C2385D" w:rsidRDefault="008E6536" w:rsidP="00ED7F48">
            <w:pPr>
              <w:pStyle w:val="Agency-body-text"/>
            </w:pPr>
          </w:p>
        </w:tc>
      </w:tr>
      <w:tr w:rsidR="008E6536" w:rsidRPr="00C2385D" w14:paraId="3A43BC80" w14:textId="77777777" w:rsidTr="00ED7F48">
        <w:trPr>
          <w:cantSplit/>
        </w:trPr>
        <w:tc>
          <w:tcPr>
            <w:tcW w:w="4805" w:type="dxa"/>
          </w:tcPr>
          <w:p w14:paraId="278AE957" w14:textId="77777777" w:rsidR="008E6536" w:rsidRPr="00C2385D" w:rsidRDefault="008E6536" w:rsidP="00ED7F48">
            <w:pPr>
              <w:pStyle w:val="Agency-body-text"/>
            </w:pPr>
          </w:p>
        </w:tc>
        <w:tc>
          <w:tcPr>
            <w:tcW w:w="4816" w:type="dxa"/>
          </w:tcPr>
          <w:p w14:paraId="17267AA9" w14:textId="77777777" w:rsidR="008E6536" w:rsidRPr="00C2385D" w:rsidRDefault="008E6536" w:rsidP="00ED7F48">
            <w:pPr>
              <w:pStyle w:val="Agency-body-text"/>
            </w:pPr>
          </w:p>
        </w:tc>
        <w:tc>
          <w:tcPr>
            <w:tcW w:w="4799" w:type="dxa"/>
          </w:tcPr>
          <w:p w14:paraId="3A3C66E2" w14:textId="77777777" w:rsidR="008E6536" w:rsidRPr="00C2385D" w:rsidRDefault="008E6536" w:rsidP="00ED7F48">
            <w:pPr>
              <w:pStyle w:val="Agency-body-text"/>
            </w:pPr>
          </w:p>
        </w:tc>
      </w:tr>
      <w:tr w:rsidR="008E6536" w:rsidRPr="00C2385D" w14:paraId="01C2DEF6" w14:textId="77777777" w:rsidTr="00ED7F48">
        <w:trPr>
          <w:cantSplit/>
        </w:trPr>
        <w:tc>
          <w:tcPr>
            <w:tcW w:w="4805" w:type="dxa"/>
          </w:tcPr>
          <w:p w14:paraId="53A35084" w14:textId="77777777" w:rsidR="008E6536" w:rsidRPr="00C2385D" w:rsidRDefault="008E6536" w:rsidP="00ED7F48">
            <w:pPr>
              <w:pStyle w:val="Agency-body-text"/>
            </w:pPr>
          </w:p>
        </w:tc>
        <w:tc>
          <w:tcPr>
            <w:tcW w:w="4816" w:type="dxa"/>
          </w:tcPr>
          <w:p w14:paraId="3B54C5E0" w14:textId="77777777" w:rsidR="008E6536" w:rsidRPr="00C2385D" w:rsidRDefault="008E6536" w:rsidP="00ED7F48">
            <w:pPr>
              <w:pStyle w:val="Agency-body-text"/>
            </w:pPr>
          </w:p>
        </w:tc>
        <w:tc>
          <w:tcPr>
            <w:tcW w:w="4799" w:type="dxa"/>
          </w:tcPr>
          <w:p w14:paraId="3E37E7C2" w14:textId="77777777" w:rsidR="008E6536" w:rsidRPr="00C2385D" w:rsidRDefault="008E6536" w:rsidP="00ED7F48">
            <w:pPr>
              <w:pStyle w:val="Agency-body-text"/>
            </w:pPr>
          </w:p>
        </w:tc>
      </w:tr>
      <w:tr w:rsidR="008E6536" w:rsidRPr="00C2385D" w14:paraId="472FF6C3" w14:textId="77777777" w:rsidTr="00ED7F48">
        <w:trPr>
          <w:cantSplit/>
        </w:trPr>
        <w:tc>
          <w:tcPr>
            <w:tcW w:w="4805" w:type="dxa"/>
          </w:tcPr>
          <w:p w14:paraId="2BF042E8" w14:textId="77777777" w:rsidR="008E6536" w:rsidRPr="00C2385D" w:rsidRDefault="008E6536" w:rsidP="00ED7F48">
            <w:pPr>
              <w:pStyle w:val="Agency-body-text"/>
            </w:pPr>
          </w:p>
        </w:tc>
        <w:tc>
          <w:tcPr>
            <w:tcW w:w="4816" w:type="dxa"/>
          </w:tcPr>
          <w:p w14:paraId="3B439952" w14:textId="77777777" w:rsidR="008E6536" w:rsidRPr="00C2385D" w:rsidRDefault="008E6536" w:rsidP="00ED7F48">
            <w:pPr>
              <w:pStyle w:val="Agency-body-text"/>
            </w:pPr>
          </w:p>
        </w:tc>
        <w:tc>
          <w:tcPr>
            <w:tcW w:w="4799" w:type="dxa"/>
          </w:tcPr>
          <w:p w14:paraId="2B5DC3DE" w14:textId="77777777" w:rsidR="008E6536" w:rsidRPr="00C2385D" w:rsidRDefault="008E6536" w:rsidP="00ED7F48">
            <w:pPr>
              <w:pStyle w:val="Agency-body-text"/>
            </w:pPr>
          </w:p>
        </w:tc>
      </w:tr>
    </w:tbl>
    <w:p w14:paraId="702FAC12" w14:textId="59648338" w:rsidR="008E6536" w:rsidRPr="00C2385D" w:rsidRDefault="008E6536" w:rsidP="008E6536">
      <w:pPr>
        <w:pStyle w:val="Agency-heading-3"/>
      </w:pPr>
      <w:r w:rsidRPr="00C2385D">
        <w:lastRenderedPageBreak/>
        <w:t xml:space="preserve">Policy statement 9.5: Strategies are in place to raise awareness </w:t>
      </w:r>
      <w:r w:rsidR="00D36E4E" w:rsidRPr="00C2385D">
        <w:t xml:space="preserve">among </w:t>
      </w:r>
      <w:r w:rsidRPr="00C2385D">
        <w:t>stakeholders from different sectors to enable them to co-operate and co</w:t>
      </w:r>
      <w:r w:rsidRPr="00C2385D">
        <w:noBreakHyphen/>
        <w:t>ordinate their approaches, to ensure that the delivery of provision continues smoothly between all levels and towards all post-school destinations</w:t>
      </w:r>
    </w:p>
    <w:tbl>
      <w:tblPr>
        <w:tblStyle w:val="TableGrid"/>
        <w:tblW w:w="0" w:type="auto"/>
        <w:tblLook w:val="04A0" w:firstRow="1" w:lastRow="0" w:firstColumn="1" w:lastColumn="0" w:noHBand="0" w:noVBand="1"/>
      </w:tblPr>
      <w:tblGrid>
        <w:gridCol w:w="4805"/>
        <w:gridCol w:w="4816"/>
        <w:gridCol w:w="4799"/>
      </w:tblGrid>
      <w:tr w:rsidR="008E6536" w:rsidRPr="00C2385D" w14:paraId="370D12D5" w14:textId="77777777" w:rsidTr="00ED7F48">
        <w:trPr>
          <w:cantSplit/>
          <w:tblHeader/>
        </w:trPr>
        <w:tc>
          <w:tcPr>
            <w:tcW w:w="4805" w:type="dxa"/>
          </w:tcPr>
          <w:p w14:paraId="6FE91291"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B7A3165" w14:textId="77777777" w:rsidR="008E6536" w:rsidRPr="00C2385D" w:rsidRDefault="008E6536" w:rsidP="00ED7F48">
            <w:pPr>
              <w:pStyle w:val="Agency-body-text"/>
            </w:pPr>
            <w:r w:rsidRPr="00C2385D">
              <w:rPr>
                <w:b/>
                <w:bCs/>
              </w:rPr>
              <w:t>Indications of implementation</w:t>
            </w:r>
          </w:p>
        </w:tc>
        <w:tc>
          <w:tcPr>
            <w:tcW w:w="4799" w:type="dxa"/>
          </w:tcPr>
          <w:p w14:paraId="79C5DF1B" w14:textId="77777777" w:rsidR="008E6536" w:rsidRPr="00C2385D" w:rsidRDefault="008E6536" w:rsidP="00ED7F48">
            <w:pPr>
              <w:pStyle w:val="Agency-body-text"/>
            </w:pPr>
            <w:r w:rsidRPr="00C2385D">
              <w:rPr>
                <w:b/>
                <w:bCs/>
              </w:rPr>
              <w:t>Internal notes</w:t>
            </w:r>
          </w:p>
        </w:tc>
      </w:tr>
      <w:tr w:rsidR="008E6536" w:rsidRPr="00C2385D" w14:paraId="4EF2AD0A" w14:textId="77777777" w:rsidTr="00ED7F48">
        <w:trPr>
          <w:cantSplit/>
        </w:trPr>
        <w:tc>
          <w:tcPr>
            <w:tcW w:w="4805" w:type="dxa"/>
          </w:tcPr>
          <w:p w14:paraId="0B98512B" w14:textId="77777777" w:rsidR="008E6536" w:rsidRPr="00C2385D" w:rsidRDefault="008E6536" w:rsidP="00ED7F48">
            <w:pPr>
              <w:pStyle w:val="Agency-body-text"/>
            </w:pPr>
          </w:p>
        </w:tc>
        <w:tc>
          <w:tcPr>
            <w:tcW w:w="4816" w:type="dxa"/>
          </w:tcPr>
          <w:p w14:paraId="6D6EA5A7" w14:textId="77777777" w:rsidR="008E6536" w:rsidRPr="00C2385D" w:rsidRDefault="008E6536" w:rsidP="00ED7F48">
            <w:pPr>
              <w:pStyle w:val="Agency-body-text"/>
            </w:pPr>
          </w:p>
        </w:tc>
        <w:tc>
          <w:tcPr>
            <w:tcW w:w="4799" w:type="dxa"/>
          </w:tcPr>
          <w:p w14:paraId="48D5D900" w14:textId="77777777" w:rsidR="008E6536" w:rsidRPr="00C2385D" w:rsidRDefault="008E6536" w:rsidP="00ED7F48">
            <w:pPr>
              <w:pStyle w:val="Agency-body-text"/>
            </w:pPr>
          </w:p>
        </w:tc>
      </w:tr>
      <w:tr w:rsidR="008E6536" w:rsidRPr="00C2385D" w14:paraId="08195C5F" w14:textId="77777777" w:rsidTr="00ED7F48">
        <w:trPr>
          <w:cantSplit/>
        </w:trPr>
        <w:tc>
          <w:tcPr>
            <w:tcW w:w="4805" w:type="dxa"/>
          </w:tcPr>
          <w:p w14:paraId="4EE542E1" w14:textId="77777777" w:rsidR="008E6536" w:rsidRPr="00C2385D" w:rsidRDefault="008E6536" w:rsidP="00ED7F48">
            <w:pPr>
              <w:pStyle w:val="Agency-body-text"/>
            </w:pPr>
          </w:p>
        </w:tc>
        <w:tc>
          <w:tcPr>
            <w:tcW w:w="4816" w:type="dxa"/>
          </w:tcPr>
          <w:p w14:paraId="4C43A14E" w14:textId="77777777" w:rsidR="008E6536" w:rsidRPr="00C2385D" w:rsidRDefault="008E6536" w:rsidP="00ED7F48">
            <w:pPr>
              <w:pStyle w:val="Agency-body-text"/>
            </w:pPr>
          </w:p>
        </w:tc>
        <w:tc>
          <w:tcPr>
            <w:tcW w:w="4799" w:type="dxa"/>
          </w:tcPr>
          <w:p w14:paraId="599018EF" w14:textId="77777777" w:rsidR="008E6536" w:rsidRPr="00C2385D" w:rsidRDefault="008E6536" w:rsidP="00ED7F48">
            <w:pPr>
              <w:pStyle w:val="Agency-body-text"/>
            </w:pPr>
          </w:p>
        </w:tc>
      </w:tr>
      <w:tr w:rsidR="008E6536" w:rsidRPr="00C2385D" w14:paraId="6139967D" w14:textId="77777777" w:rsidTr="00ED7F48">
        <w:trPr>
          <w:cantSplit/>
        </w:trPr>
        <w:tc>
          <w:tcPr>
            <w:tcW w:w="4805" w:type="dxa"/>
          </w:tcPr>
          <w:p w14:paraId="4FF9704B" w14:textId="77777777" w:rsidR="008E6536" w:rsidRPr="00C2385D" w:rsidRDefault="008E6536" w:rsidP="00ED7F48">
            <w:pPr>
              <w:pStyle w:val="Agency-body-text"/>
            </w:pPr>
          </w:p>
        </w:tc>
        <w:tc>
          <w:tcPr>
            <w:tcW w:w="4816" w:type="dxa"/>
          </w:tcPr>
          <w:p w14:paraId="2F55C789" w14:textId="77777777" w:rsidR="008E6536" w:rsidRPr="00C2385D" w:rsidRDefault="008E6536" w:rsidP="00ED7F48">
            <w:pPr>
              <w:pStyle w:val="Agency-body-text"/>
            </w:pPr>
          </w:p>
        </w:tc>
        <w:tc>
          <w:tcPr>
            <w:tcW w:w="4799" w:type="dxa"/>
          </w:tcPr>
          <w:p w14:paraId="08D4A7E4" w14:textId="77777777" w:rsidR="008E6536" w:rsidRPr="00C2385D" w:rsidRDefault="008E6536" w:rsidP="00ED7F48">
            <w:pPr>
              <w:pStyle w:val="Agency-body-text"/>
            </w:pPr>
          </w:p>
        </w:tc>
      </w:tr>
      <w:tr w:rsidR="008E6536" w:rsidRPr="00C2385D" w14:paraId="55E2BA44" w14:textId="77777777" w:rsidTr="00ED7F48">
        <w:trPr>
          <w:cantSplit/>
        </w:trPr>
        <w:tc>
          <w:tcPr>
            <w:tcW w:w="4805" w:type="dxa"/>
          </w:tcPr>
          <w:p w14:paraId="794F303E" w14:textId="77777777" w:rsidR="008E6536" w:rsidRPr="00C2385D" w:rsidRDefault="008E6536" w:rsidP="00ED7F48">
            <w:pPr>
              <w:pStyle w:val="Agency-body-text"/>
            </w:pPr>
          </w:p>
        </w:tc>
        <w:tc>
          <w:tcPr>
            <w:tcW w:w="4816" w:type="dxa"/>
          </w:tcPr>
          <w:p w14:paraId="6DFABDDF" w14:textId="77777777" w:rsidR="008E6536" w:rsidRPr="00C2385D" w:rsidRDefault="008E6536" w:rsidP="00ED7F48">
            <w:pPr>
              <w:pStyle w:val="Agency-body-text"/>
            </w:pPr>
          </w:p>
        </w:tc>
        <w:tc>
          <w:tcPr>
            <w:tcW w:w="4799" w:type="dxa"/>
          </w:tcPr>
          <w:p w14:paraId="4752FDE3" w14:textId="77777777" w:rsidR="008E6536" w:rsidRPr="00C2385D" w:rsidRDefault="008E6536" w:rsidP="00ED7F48">
            <w:pPr>
              <w:pStyle w:val="Agency-body-text"/>
            </w:pPr>
          </w:p>
        </w:tc>
      </w:tr>
    </w:tbl>
    <w:p w14:paraId="1D28200D" w14:textId="77777777" w:rsidR="00561EAA" w:rsidRPr="00C2385D" w:rsidRDefault="00561EAA" w:rsidP="00A07937">
      <w:pPr>
        <w:pStyle w:val="Agency-body-text"/>
        <w:rPr>
          <w:b/>
        </w:rPr>
      </w:pPr>
      <w:r w:rsidRPr="00C2385D">
        <w:br w:type="page"/>
      </w:r>
    </w:p>
    <w:p w14:paraId="27625EDA" w14:textId="40947AEE" w:rsidR="00561EAA" w:rsidRPr="00C2385D" w:rsidRDefault="00561EAA" w:rsidP="00456073">
      <w:pPr>
        <w:pStyle w:val="Agency-heading-2"/>
      </w:pPr>
      <w:bookmarkStart w:id="18" w:name="_Toc161302766"/>
      <w:r w:rsidRPr="00C2385D">
        <w:lastRenderedPageBreak/>
        <w:t xml:space="preserve">Section 10: Co-operation between </w:t>
      </w:r>
      <w:r w:rsidR="00F72217" w:rsidRPr="00C2385D">
        <w:t>school-</w:t>
      </w:r>
      <w:r w:rsidRPr="00C2385D">
        <w:t>level stakeholders</w:t>
      </w:r>
      <w:bookmarkEnd w:id="18"/>
    </w:p>
    <w:p w14:paraId="03DD99A8" w14:textId="501D1CAB"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Structures and processes are in place to facilitate co-operation between </w:t>
      </w:r>
      <w:hyperlink w:anchor="schoollevel" w:history="1">
        <w:r w:rsidRPr="00C2385D">
          <w:rPr>
            <w:rStyle w:val="Hyperlink"/>
          </w:rPr>
          <w:t>s</w:t>
        </w:r>
        <w:r w:rsidRPr="00C2385D">
          <w:rPr>
            <w:rStyle w:val="Hyperlink"/>
            <w:lang w:eastAsia="en-GB"/>
          </w:rPr>
          <w:t>takeholders in schools</w:t>
        </w:r>
      </w:hyperlink>
      <w:r w:rsidRPr="00C2385D">
        <w:rPr>
          <w:lang w:eastAsia="en-GB"/>
        </w:rPr>
        <w:t xml:space="preserve">, families and </w:t>
      </w:r>
      <w:r w:rsidRPr="00C2385D">
        <w:t xml:space="preserve">local </w:t>
      </w:r>
      <w:r w:rsidRPr="00C2385D">
        <w:rPr>
          <w:lang w:eastAsia="en-GB"/>
        </w:rPr>
        <w:t>communities</w:t>
      </w:r>
      <w:r w:rsidRPr="00C2385D">
        <w:t>. Strategies are in place to ensure that all stakeholders support inclusive school development and enhance learner progress.</w:t>
      </w:r>
    </w:p>
    <w:p w14:paraId="04791D87" w14:textId="7B6B78DE" w:rsidR="008E6536" w:rsidRPr="00C2385D" w:rsidRDefault="008E6536" w:rsidP="008E6536">
      <w:pPr>
        <w:pStyle w:val="Agency-heading-3"/>
      </w:pPr>
      <w:r w:rsidRPr="00C2385D">
        <w:t>Policy statement 10.1: Structures and processes are in place to establish and sustain co-operation between schools, families and local communities</w:t>
      </w:r>
    </w:p>
    <w:tbl>
      <w:tblPr>
        <w:tblStyle w:val="TableGrid"/>
        <w:tblW w:w="0" w:type="auto"/>
        <w:tblLook w:val="04A0" w:firstRow="1" w:lastRow="0" w:firstColumn="1" w:lastColumn="0" w:noHBand="0" w:noVBand="1"/>
      </w:tblPr>
      <w:tblGrid>
        <w:gridCol w:w="4805"/>
        <w:gridCol w:w="4816"/>
        <w:gridCol w:w="4799"/>
      </w:tblGrid>
      <w:tr w:rsidR="008E6536" w:rsidRPr="00C2385D" w14:paraId="2C9EA4F6" w14:textId="77777777" w:rsidTr="00ED7F48">
        <w:trPr>
          <w:cantSplit/>
          <w:tblHeader/>
        </w:trPr>
        <w:tc>
          <w:tcPr>
            <w:tcW w:w="4805" w:type="dxa"/>
          </w:tcPr>
          <w:p w14:paraId="356E7BDE"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6A92B37C" w14:textId="77777777" w:rsidR="008E6536" w:rsidRPr="00C2385D" w:rsidRDefault="008E6536" w:rsidP="00ED7F48">
            <w:pPr>
              <w:pStyle w:val="Agency-body-text"/>
            </w:pPr>
            <w:r w:rsidRPr="00C2385D">
              <w:rPr>
                <w:b/>
                <w:bCs/>
              </w:rPr>
              <w:t>Indications of implementation</w:t>
            </w:r>
          </w:p>
        </w:tc>
        <w:tc>
          <w:tcPr>
            <w:tcW w:w="4799" w:type="dxa"/>
          </w:tcPr>
          <w:p w14:paraId="18FC92F6" w14:textId="77777777" w:rsidR="008E6536" w:rsidRPr="00C2385D" w:rsidRDefault="008E6536" w:rsidP="00ED7F48">
            <w:pPr>
              <w:pStyle w:val="Agency-body-text"/>
            </w:pPr>
            <w:r w:rsidRPr="00C2385D">
              <w:rPr>
                <w:b/>
                <w:bCs/>
              </w:rPr>
              <w:t>Internal notes</w:t>
            </w:r>
          </w:p>
        </w:tc>
      </w:tr>
      <w:tr w:rsidR="008E6536" w:rsidRPr="00C2385D" w14:paraId="63EF33DB" w14:textId="77777777" w:rsidTr="00ED7F48">
        <w:trPr>
          <w:cantSplit/>
        </w:trPr>
        <w:tc>
          <w:tcPr>
            <w:tcW w:w="4805" w:type="dxa"/>
          </w:tcPr>
          <w:p w14:paraId="5D2B30AE" w14:textId="77777777" w:rsidR="008E6536" w:rsidRPr="00C2385D" w:rsidRDefault="008E6536" w:rsidP="00ED7F48">
            <w:pPr>
              <w:pStyle w:val="Agency-body-text"/>
            </w:pPr>
          </w:p>
        </w:tc>
        <w:tc>
          <w:tcPr>
            <w:tcW w:w="4816" w:type="dxa"/>
          </w:tcPr>
          <w:p w14:paraId="5CF76FB5" w14:textId="77777777" w:rsidR="008E6536" w:rsidRPr="00C2385D" w:rsidRDefault="008E6536" w:rsidP="00ED7F48">
            <w:pPr>
              <w:pStyle w:val="Agency-body-text"/>
            </w:pPr>
          </w:p>
        </w:tc>
        <w:tc>
          <w:tcPr>
            <w:tcW w:w="4799" w:type="dxa"/>
          </w:tcPr>
          <w:p w14:paraId="1B854D32" w14:textId="77777777" w:rsidR="008E6536" w:rsidRPr="00C2385D" w:rsidRDefault="008E6536" w:rsidP="00ED7F48">
            <w:pPr>
              <w:pStyle w:val="Agency-body-text"/>
            </w:pPr>
          </w:p>
        </w:tc>
      </w:tr>
      <w:tr w:rsidR="008E6536" w:rsidRPr="00C2385D" w14:paraId="268594FA" w14:textId="77777777" w:rsidTr="00ED7F48">
        <w:trPr>
          <w:cantSplit/>
        </w:trPr>
        <w:tc>
          <w:tcPr>
            <w:tcW w:w="4805" w:type="dxa"/>
          </w:tcPr>
          <w:p w14:paraId="6AA53757" w14:textId="77777777" w:rsidR="008E6536" w:rsidRPr="00C2385D" w:rsidRDefault="008E6536" w:rsidP="00ED7F48">
            <w:pPr>
              <w:pStyle w:val="Agency-body-text"/>
            </w:pPr>
          </w:p>
        </w:tc>
        <w:tc>
          <w:tcPr>
            <w:tcW w:w="4816" w:type="dxa"/>
          </w:tcPr>
          <w:p w14:paraId="5F48FC30" w14:textId="77777777" w:rsidR="008E6536" w:rsidRPr="00C2385D" w:rsidRDefault="008E6536" w:rsidP="00ED7F48">
            <w:pPr>
              <w:pStyle w:val="Agency-body-text"/>
            </w:pPr>
          </w:p>
        </w:tc>
        <w:tc>
          <w:tcPr>
            <w:tcW w:w="4799" w:type="dxa"/>
          </w:tcPr>
          <w:p w14:paraId="0DFFB9BF" w14:textId="77777777" w:rsidR="008E6536" w:rsidRPr="00C2385D" w:rsidRDefault="008E6536" w:rsidP="00ED7F48">
            <w:pPr>
              <w:pStyle w:val="Agency-body-text"/>
            </w:pPr>
          </w:p>
        </w:tc>
      </w:tr>
      <w:tr w:rsidR="008E6536" w:rsidRPr="00C2385D" w14:paraId="77155EB2" w14:textId="77777777" w:rsidTr="00ED7F48">
        <w:trPr>
          <w:cantSplit/>
        </w:trPr>
        <w:tc>
          <w:tcPr>
            <w:tcW w:w="4805" w:type="dxa"/>
          </w:tcPr>
          <w:p w14:paraId="6DB10453" w14:textId="77777777" w:rsidR="008E6536" w:rsidRPr="00C2385D" w:rsidRDefault="008E6536" w:rsidP="00ED7F48">
            <w:pPr>
              <w:pStyle w:val="Agency-body-text"/>
            </w:pPr>
          </w:p>
        </w:tc>
        <w:tc>
          <w:tcPr>
            <w:tcW w:w="4816" w:type="dxa"/>
          </w:tcPr>
          <w:p w14:paraId="3AFFC543" w14:textId="77777777" w:rsidR="008E6536" w:rsidRPr="00C2385D" w:rsidRDefault="008E6536" w:rsidP="00ED7F48">
            <w:pPr>
              <w:pStyle w:val="Agency-body-text"/>
            </w:pPr>
          </w:p>
        </w:tc>
        <w:tc>
          <w:tcPr>
            <w:tcW w:w="4799" w:type="dxa"/>
          </w:tcPr>
          <w:p w14:paraId="013F5E68" w14:textId="77777777" w:rsidR="008E6536" w:rsidRPr="00C2385D" w:rsidRDefault="008E6536" w:rsidP="00ED7F48">
            <w:pPr>
              <w:pStyle w:val="Agency-body-text"/>
            </w:pPr>
          </w:p>
        </w:tc>
      </w:tr>
      <w:tr w:rsidR="008E6536" w:rsidRPr="00C2385D" w14:paraId="61130E4D" w14:textId="77777777" w:rsidTr="00ED7F48">
        <w:trPr>
          <w:cantSplit/>
        </w:trPr>
        <w:tc>
          <w:tcPr>
            <w:tcW w:w="4805" w:type="dxa"/>
          </w:tcPr>
          <w:p w14:paraId="09DEC53C" w14:textId="77777777" w:rsidR="008E6536" w:rsidRPr="00C2385D" w:rsidRDefault="008E6536" w:rsidP="00ED7F48">
            <w:pPr>
              <w:pStyle w:val="Agency-body-text"/>
            </w:pPr>
          </w:p>
        </w:tc>
        <w:tc>
          <w:tcPr>
            <w:tcW w:w="4816" w:type="dxa"/>
          </w:tcPr>
          <w:p w14:paraId="42414352" w14:textId="77777777" w:rsidR="008E6536" w:rsidRPr="00C2385D" w:rsidRDefault="008E6536" w:rsidP="00ED7F48">
            <w:pPr>
              <w:pStyle w:val="Agency-body-text"/>
            </w:pPr>
          </w:p>
        </w:tc>
        <w:tc>
          <w:tcPr>
            <w:tcW w:w="4799" w:type="dxa"/>
          </w:tcPr>
          <w:p w14:paraId="5CC0874A" w14:textId="77777777" w:rsidR="008E6536" w:rsidRPr="00C2385D" w:rsidRDefault="008E6536" w:rsidP="00ED7F48">
            <w:pPr>
              <w:pStyle w:val="Agency-body-text"/>
            </w:pPr>
          </w:p>
        </w:tc>
      </w:tr>
    </w:tbl>
    <w:p w14:paraId="331899CF" w14:textId="0EBF1B7C" w:rsidR="008E6536" w:rsidRPr="00C2385D" w:rsidRDefault="008E6536" w:rsidP="008E6536">
      <w:pPr>
        <w:pStyle w:val="Agency-heading-3"/>
      </w:pPr>
      <w:r w:rsidRPr="00C2385D">
        <w:t xml:space="preserve">Policy statement 10.2: There is a strategy to </w:t>
      </w:r>
      <w:r w:rsidR="001C6103" w:rsidRPr="00C2385D">
        <w:t xml:space="preserve">enhance </w:t>
      </w:r>
      <w:r w:rsidRPr="00C2385D">
        <w:t>learner progress through co-operation with families and communities</w:t>
      </w:r>
      <w:r w:rsidR="001C6103" w:rsidRPr="00C2385D">
        <w:t>,</w:t>
      </w:r>
      <w:r w:rsidRPr="00C2385D">
        <w:t xml:space="preserve"> </w:t>
      </w:r>
      <w:r w:rsidR="00254FEA" w:rsidRPr="00C2385D">
        <w:t xml:space="preserve">using </w:t>
      </w:r>
      <w:r w:rsidRPr="00C2385D">
        <w:t>a range of interactions and initiatives which result in measurable and sustained learner progress</w:t>
      </w:r>
    </w:p>
    <w:tbl>
      <w:tblPr>
        <w:tblStyle w:val="TableGrid"/>
        <w:tblW w:w="0" w:type="auto"/>
        <w:tblLook w:val="04A0" w:firstRow="1" w:lastRow="0" w:firstColumn="1" w:lastColumn="0" w:noHBand="0" w:noVBand="1"/>
      </w:tblPr>
      <w:tblGrid>
        <w:gridCol w:w="4805"/>
        <w:gridCol w:w="4816"/>
        <w:gridCol w:w="4799"/>
      </w:tblGrid>
      <w:tr w:rsidR="008E6536" w:rsidRPr="00C2385D" w14:paraId="6099AC12" w14:textId="77777777" w:rsidTr="00ED7F48">
        <w:trPr>
          <w:cantSplit/>
          <w:tblHeader/>
        </w:trPr>
        <w:tc>
          <w:tcPr>
            <w:tcW w:w="4805" w:type="dxa"/>
          </w:tcPr>
          <w:p w14:paraId="51D15B03"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679D607F" w14:textId="77777777" w:rsidR="008E6536" w:rsidRPr="00C2385D" w:rsidRDefault="008E6536" w:rsidP="00ED7F48">
            <w:pPr>
              <w:pStyle w:val="Agency-body-text"/>
            </w:pPr>
            <w:r w:rsidRPr="00C2385D">
              <w:rPr>
                <w:b/>
                <w:bCs/>
              </w:rPr>
              <w:t>Indications of implementation</w:t>
            </w:r>
          </w:p>
        </w:tc>
        <w:tc>
          <w:tcPr>
            <w:tcW w:w="4799" w:type="dxa"/>
          </w:tcPr>
          <w:p w14:paraId="1B8BE33F" w14:textId="77777777" w:rsidR="008E6536" w:rsidRPr="00C2385D" w:rsidRDefault="008E6536" w:rsidP="00ED7F48">
            <w:pPr>
              <w:pStyle w:val="Agency-body-text"/>
            </w:pPr>
            <w:r w:rsidRPr="00C2385D">
              <w:rPr>
                <w:b/>
                <w:bCs/>
              </w:rPr>
              <w:t>Internal notes</w:t>
            </w:r>
          </w:p>
        </w:tc>
      </w:tr>
      <w:tr w:rsidR="008E6536" w:rsidRPr="00C2385D" w14:paraId="637A42E9" w14:textId="77777777" w:rsidTr="00ED7F48">
        <w:trPr>
          <w:cantSplit/>
        </w:trPr>
        <w:tc>
          <w:tcPr>
            <w:tcW w:w="4805" w:type="dxa"/>
          </w:tcPr>
          <w:p w14:paraId="026B139F" w14:textId="77777777" w:rsidR="008E6536" w:rsidRPr="00C2385D" w:rsidRDefault="008E6536" w:rsidP="00ED7F48">
            <w:pPr>
              <w:pStyle w:val="Agency-body-text"/>
            </w:pPr>
          </w:p>
        </w:tc>
        <w:tc>
          <w:tcPr>
            <w:tcW w:w="4816" w:type="dxa"/>
          </w:tcPr>
          <w:p w14:paraId="60DC6F82" w14:textId="77777777" w:rsidR="008E6536" w:rsidRPr="00C2385D" w:rsidRDefault="008E6536" w:rsidP="00ED7F48">
            <w:pPr>
              <w:pStyle w:val="Agency-body-text"/>
            </w:pPr>
          </w:p>
        </w:tc>
        <w:tc>
          <w:tcPr>
            <w:tcW w:w="4799" w:type="dxa"/>
          </w:tcPr>
          <w:p w14:paraId="03AEC9A4" w14:textId="77777777" w:rsidR="008E6536" w:rsidRPr="00C2385D" w:rsidRDefault="008E6536" w:rsidP="00ED7F48">
            <w:pPr>
              <w:pStyle w:val="Agency-body-text"/>
            </w:pPr>
          </w:p>
        </w:tc>
      </w:tr>
      <w:tr w:rsidR="008E6536" w:rsidRPr="00C2385D" w14:paraId="3BDF651C" w14:textId="77777777" w:rsidTr="00ED7F48">
        <w:trPr>
          <w:cantSplit/>
        </w:trPr>
        <w:tc>
          <w:tcPr>
            <w:tcW w:w="4805" w:type="dxa"/>
          </w:tcPr>
          <w:p w14:paraId="6465D689" w14:textId="77777777" w:rsidR="008E6536" w:rsidRPr="00C2385D" w:rsidRDefault="008E6536" w:rsidP="00ED7F48">
            <w:pPr>
              <w:pStyle w:val="Agency-body-text"/>
            </w:pPr>
          </w:p>
        </w:tc>
        <w:tc>
          <w:tcPr>
            <w:tcW w:w="4816" w:type="dxa"/>
          </w:tcPr>
          <w:p w14:paraId="31E42335" w14:textId="77777777" w:rsidR="008E6536" w:rsidRPr="00C2385D" w:rsidRDefault="008E6536" w:rsidP="00ED7F48">
            <w:pPr>
              <w:pStyle w:val="Agency-body-text"/>
            </w:pPr>
          </w:p>
        </w:tc>
        <w:tc>
          <w:tcPr>
            <w:tcW w:w="4799" w:type="dxa"/>
          </w:tcPr>
          <w:p w14:paraId="18276F24" w14:textId="77777777" w:rsidR="008E6536" w:rsidRPr="00C2385D" w:rsidRDefault="008E6536" w:rsidP="00ED7F48">
            <w:pPr>
              <w:pStyle w:val="Agency-body-text"/>
            </w:pPr>
          </w:p>
        </w:tc>
      </w:tr>
      <w:tr w:rsidR="008E6536" w:rsidRPr="00C2385D" w14:paraId="34B8E5E5" w14:textId="77777777" w:rsidTr="00ED7F48">
        <w:trPr>
          <w:cantSplit/>
        </w:trPr>
        <w:tc>
          <w:tcPr>
            <w:tcW w:w="4805" w:type="dxa"/>
          </w:tcPr>
          <w:p w14:paraId="0436C362" w14:textId="77777777" w:rsidR="008E6536" w:rsidRPr="00C2385D" w:rsidRDefault="008E6536" w:rsidP="00ED7F48">
            <w:pPr>
              <w:pStyle w:val="Agency-body-text"/>
            </w:pPr>
          </w:p>
        </w:tc>
        <w:tc>
          <w:tcPr>
            <w:tcW w:w="4816" w:type="dxa"/>
          </w:tcPr>
          <w:p w14:paraId="43F242C5" w14:textId="77777777" w:rsidR="008E6536" w:rsidRPr="00C2385D" w:rsidRDefault="008E6536" w:rsidP="00ED7F48">
            <w:pPr>
              <w:pStyle w:val="Agency-body-text"/>
            </w:pPr>
          </w:p>
        </w:tc>
        <w:tc>
          <w:tcPr>
            <w:tcW w:w="4799" w:type="dxa"/>
          </w:tcPr>
          <w:p w14:paraId="3FF853F0" w14:textId="77777777" w:rsidR="008E6536" w:rsidRPr="00C2385D" w:rsidRDefault="008E6536" w:rsidP="00ED7F48">
            <w:pPr>
              <w:pStyle w:val="Agency-body-text"/>
            </w:pPr>
          </w:p>
        </w:tc>
      </w:tr>
      <w:tr w:rsidR="008E6536" w:rsidRPr="00C2385D" w14:paraId="7F76061D" w14:textId="77777777" w:rsidTr="00ED7F48">
        <w:trPr>
          <w:cantSplit/>
        </w:trPr>
        <w:tc>
          <w:tcPr>
            <w:tcW w:w="4805" w:type="dxa"/>
          </w:tcPr>
          <w:p w14:paraId="34585583" w14:textId="77777777" w:rsidR="008E6536" w:rsidRPr="00C2385D" w:rsidRDefault="008E6536" w:rsidP="00ED7F48">
            <w:pPr>
              <w:pStyle w:val="Agency-body-text"/>
            </w:pPr>
          </w:p>
        </w:tc>
        <w:tc>
          <w:tcPr>
            <w:tcW w:w="4816" w:type="dxa"/>
          </w:tcPr>
          <w:p w14:paraId="3BD55BD4" w14:textId="77777777" w:rsidR="008E6536" w:rsidRPr="00C2385D" w:rsidRDefault="008E6536" w:rsidP="00ED7F48">
            <w:pPr>
              <w:pStyle w:val="Agency-body-text"/>
            </w:pPr>
          </w:p>
        </w:tc>
        <w:tc>
          <w:tcPr>
            <w:tcW w:w="4799" w:type="dxa"/>
          </w:tcPr>
          <w:p w14:paraId="0330BAAC" w14:textId="77777777" w:rsidR="008E6536" w:rsidRPr="00C2385D" w:rsidRDefault="008E6536" w:rsidP="00ED7F48">
            <w:pPr>
              <w:pStyle w:val="Agency-body-text"/>
            </w:pPr>
          </w:p>
        </w:tc>
      </w:tr>
    </w:tbl>
    <w:p w14:paraId="6DD57820" w14:textId="0D92A65E" w:rsidR="008E6536" w:rsidRPr="00C2385D" w:rsidRDefault="008E6536" w:rsidP="008E6536">
      <w:pPr>
        <w:pStyle w:val="Agency-heading-3"/>
      </w:pPr>
      <w:r w:rsidRPr="00C2385D">
        <w:t>Policy statement 10.3: There is a strategy to ensure sustainable development and on-going progress in inclusive schools through collaboration and interaction between schools, families and members of the local community</w:t>
      </w:r>
    </w:p>
    <w:tbl>
      <w:tblPr>
        <w:tblStyle w:val="TableGrid"/>
        <w:tblW w:w="0" w:type="auto"/>
        <w:tblLook w:val="04A0" w:firstRow="1" w:lastRow="0" w:firstColumn="1" w:lastColumn="0" w:noHBand="0" w:noVBand="1"/>
      </w:tblPr>
      <w:tblGrid>
        <w:gridCol w:w="4805"/>
        <w:gridCol w:w="4816"/>
        <w:gridCol w:w="4799"/>
      </w:tblGrid>
      <w:tr w:rsidR="008E6536" w:rsidRPr="00C2385D" w14:paraId="75F794FB" w14:textId="77777777" w:rsidTr="00ED7F48">
        <w:trPr>
          <w:cantSplit/>
          <w:tblHeader/>
        </w:trPr>
        <w:tc>
          <w:tcPr>
            <w:tcW w:w="4805" w:type="dxa"/>
          </w:tcPr>
          <w:p w14:paraId="316E627B"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72C4D016" w14:textId="77777777" w:rsidR="008E6536" w:rsidRPr="00C2385D" w:rsidRDefault="008E6536" w:rsidP="00ED7F48">
            <w:pPr>
              <w:pStyle w:val="Agency-body-text"/>
            </w:pPr>
            <w:r w:rsidRPr="00C2385D">
              <w:rPr>
                <w:b/>
                <w:bCs/>
              </w:rPr>
              <w:t>Indications of implementation</w:t>
            </w:r>
          </w:p>
        </w:tc>
        <w:tc>
          <w:tcPr>
            <w:tcW w:w="4799" w:type="dxa"/>
          </w:tcPr>
          <w:p w14:paraId="036FE02B" w14:textId="77777777" w:rsidR="008E6536" w:rsidRPr="00C2385D" w:rsidRDefault="008E6536" w:rsidP="00ED7F48">
            <w:pPr>
              <w:pStyle w:val="Agency-body-text"/>
            </w:pPr>
            <w:r w:rsidRPr="00C2385D">
              <w:rPr>
                <w:b/>
                <w:bCs/>
              </w:rPr>
              <w:t>Internal notes</w:t>
            </w:r>
          </w:p>
        </w:tc>
      </w:tr>
      <w:tr w:rsidR="008E6536" w:rsidRPr="00C2385D" w14:paraId="0AC76157" w14:textId="77777777" w:rsidTr="00ED7F48">
        <w:trPr>
          <w:cantSplit/>
        </w:trPr>
        <w:tc>
          <w:tcPr>
            <w:tcW w:w="4805" w:type="dxa"/>
          </w:tcPr>
          <w:p w14:paraId="361B4656" w14:textId="77777777" w:rsidR="008E6536" w:rsidRPr="00C2385D" w:rsidRDefault="008E6536" w:rsidP="00ED7F48">
            <w:pPr>
              <w:pStyle w:val="Agency-body-text"/>
            </w:pPr>
          </w:p>
        </w:tc>
        <w:tc>
          <w:tcPr>
            <w:tcW w:w="4816" w:type="dxa"/>
          </w:tcPr>
          <w:p w14:paraId="4F663353" w14:textId="77777777" w:rsidR="008E6536" w:rsidRPr="00C2385D" w:rsidRDefault="008E6536" w:rsidP="00ED7F48">
            <w:pPr>
              <w:pStyle w:val="Agency-body-text"/>
            </w:pPr>
          </w:p>
        </w:tc>
        <w:tc>
          <w:tcPr>
            <w:tcW w:w="4799" w:type="dxa"/>
          </w:tcPr>
          <w:p w14:paraId="1ECBC814" w14:textId="77777777" w:rsidR="008E6536" w:rsidRPr="00C2385D" w:rsidRDefault="008E6536" w:rsidP="00ED7F48">
            <w:pPr>
              <w:pStyle w:val="Agency-body-text"/>
            </w:pPr>
          </w:p>
        </w:tc>
      </w:tr>
      <w:tr w:rsidR="008E6536" w:rsidRPr="00C2385D" w14:paraId="70A1DE49" w14:textId="77777777" w:rsidTr="00ED7F48">
        <w:trPr>
          <w:cantSplit/>
        </w:trPr>
        <w:tc>
          <w:tcPr>
            <w:tcW w:w="4805" w:type="dxa"/>
          </w:tcPr>
          <w:p w14:paraId="1DEDF151" w14:textId="77777777" w:rsidR="008E6536" w:rsidRPr="00C2385D" w:rsidRDefault="008E6536" w:rsidP="00ED7F48">
            <w:pPr>
              <w:pStyle w:val="Agency-body-text"/>
            </w:pPr>
          </w:p>
        </w:tc>
        <w:tc>
          <w:tcPr>
            <w:tcW w:w="4816" w:type="dxa"/>
          </w:tcPr>
          <w:p w14:paraId="4C4F786E" w14:textId="77777777" w:rsidR="008E6536" w:rsidRPr="00C2385D" w:rsidRDefault="008E6536" w:rsidP="00ED7F48">
            <w:pPr>
              <w:pStyle w:val="Agency-body-text"/>
            </w:pPr>
          </w:p>
        </w:tc>
        <w:tc>
          <w:tcPr>
            <w:tcW w:w="4799" w:type="dxa"/>
          </w:tcPr>
          <w:p w14:paraId="1FCC0328" w14:textId="77777777" w:rsidR="008E6536" w:rsidRPr="00C2385D" w:rsidRDefault="008E6536" w:rsidP="00ED7F48">
            <w:pPr>
              <w:pStyle w:val="Agency-body-text"/>
            </w:pPr>
          </w:p>
        </w:tc>
      </w:tr>
      <w:tr w:rsidR="008E6536" w:rsidRPr="00C2385D" w14:paraId="57F82420" w14:textId="77777777" w:rsidTr="00ED7F48">
        <w:trPr>
          <w:cantSplit/>
        </w:trPr>
        <w:tc>
          <w:tcPr>
            <w:tcW w:w="4805" w:type="dxa"/>
          </w:tcPr>
          <w:p w14:paraId="0CD97EAC" w14:textId="77777777" w:rsidR="008E6536" w:rsidRPr="00C2385D" w:rsidRDefault="008E6536" w:rsidP="00ED7F48">
            <w:pPr>
              <w:pStyle w:val="Agency-body-text"/>
            </w:pPr>
          </w:p>
        </w:tc>
        <w:tc>
          <w:tcPr>
            <w:tcW w:w="4816" w:type="dxa"/>
          </w:tcPr>
          <w:p w14:paraId="0EDD5265" w14:textId="77777777" w:rsidR="008E6536" w:rsidRPr="00C2385D" w:rsidRDefault="008E6536" w:rsidP="00ED7F48">
            <w:pPr>
              <w:pStyle w:val="Agency-body-text"/>
            </w:pPr>
          </w:p>
        </w:tc>
        <w:tc>
          <w:tcPr>
            <w:tcW w:w="4799" w:type="dxa"/>
          </w:tcPr>
          <w:p w14:paraId="5BAEB239" w14:textId="77777777" w:rsidR="008E6536" w:rsidRPr="00C2385D" w:rsidRDefault="008E6536" w:rsidP="00ED7F48">
            <w:pPr>
              <w:pStyle w:val="Agency-body-text"/>
            </w:pPr>
          </w:p>
        </w:tc>
      </w:tr>
      <w:tr w:rsidR="008E6536" w:rsidRPr="00C2385D" w14:paraId="6C24CD43" w14:textId="77777777" w:rsidTr="00ED7F48">
        <w:trPr>
          <w:cantSplit/>
        </w:trPr>
        <w:tc>
          <w:tcPr>
            <w:tcW w:w="4805" w:type="dxa"/>
          </w:tcPr>
          <w:p w14:paraId="658EBD49" w14:textId="77777777" w:rsidR="008E6536" w:rsidRPr="00C2385D" w:rsidRDefault="008E6536" w:rsidP="00ED7F48">
            <w:pPr>
              <w:pStyle w:val="Agency-body-text"/>
            </w:pPr>
          </w:p>
        </w:tc>
        <w:tc>
          <w:tcPr>
            <w:tcW w:w="4816" w:type="dxa"/>
          </w:tcPr>
          <w:p w14:paraId="3000754F" w14:textId="77777777" w:rsidR="008E6536" w:rsidRPr="00C2385D" w:rsidRDefault="008E6536" w:rsidP="00ED7F48">
            <w:pPr>
              <w:pStyle w:val="Agency-body-text"/>
            </w:pPr>
          </w:p>
        </w:tc>
        <w:tc>
          <w:tcPr>
            <w:tcW w:w="4799" w:type="dxa"/>
          </w:tcPr>
          <w:p w14:paraId="1CA11EBC" w14:textId="77777777" w:rsidR="008E6536" w:rsidRPr="00C2385D" w:rsidRDefault="008E6536" w:rsidP="00ED7F48">
            <w:pPr>
              <w:pStyle w:val="Agency-body-text"/>
            </w:pPr>
          </w:p>
        </w:tc>
      </w:tr>
    </w:tbl>
    <w:p w14:paraId="5AE381AB" w14:textId="70D4660B" w:rsidR="008E6536" w:rsidRPr="00C2385D" w:rsidRDefault="008E6536" w:rsidP="008E6536">
      <w:pPr>
        <w:pStyle w:val="Agency-heading-3"/>
      </w:pPr>
      <w:r w:rsidRPr="00C2385D">
        <w:t xml:space="preserve">Policy statement 10.4: Strategies are in place to </w:t>
      </w:r>
      <w:r w:rsidR="005A38C0" w:rsidRPr="00C2385D">
        <w:t xml:space="preserve">publicly recognise and acknowledge </w:t>
      </w:r>
      <w:r w:rsidRPr="00C2385D">
        <w:t xml:space="preserve">that active family involvement in the education process is </w:t>
      </w:r>
      <w:r w:rsidR="00D67210" w:rsidRPr="00C2385D">
        <w:t>crucial</w:t>
      </w:r>
      <w:r w:rsidR="00941849" w:rsidRPr="00C2385D">
        <w:t>,</w:t>
      </w:r>
      <w:r w:rsidR="00D67210" w:rsidRPr="00C2385D">
        <w:t xml:space="preserve"> because</w:t>
      </w:r>
      <w:r w:rsidRPr="00C2385D">
        <w:t xml:space="preserve"> it enriches learning experiences and supports young people to develop the competences they need</w:t>
      </w:r>
    </w:p>
    <w:tbl>
      <w:tblPr>
        <w:tblStyle w:val="TableGrid"/>
        <w:tblW w:w="0" w:type="auto"/>
        <w:tblLook w:val="04A0" w:firstRow="1" w:lastRow="0" w:firstColumn="1" w:lastColumn="0" w:noHBand="0" w:noVBand="1"/>
      </w:tblPr>
      <w:tblGrid>
        <w:gridCol w:w="4805"/>
        <w:gridCol w:w="4816"/>
        <w:gridCol w:w="4799"/>
      </w:tblGrid>
      <w:tr w:rsidR="008E6536" w:rsidRPr="00C2385D" w14:paraId="772A97F3" w14:textId="77777777" w:rsidTr="00ED7F48">
        <w:trPr>
          <w:cantSplit/>
          <w:tblHeader/>
        </w:trPr>
        <w:tc>
          <w:tcPr>
            <w:tcW w:w="4805" w:type="dxa"/>
          </w:tcPr>
          <w:p w14:paraId="64F26066"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41691CBF" w14:textId="77777777" w:rsidR="008E6536" w:rsidRPr="00C2385D" w:rsidRDefault="008E6536" w:rsidP="00ED7F48">
            <w:pPr>
              <w:pStyle w:val="Agency-body-text"/>
            </w:pPr>
            <w:r w:rsidRPr="00C2385D">
              <w:rPr>
                <w:b/>
                <w:bCs/>
              </w:rPr>
              <w:t>Indications of implementation</w:t>
            </w:r>
          </w:p>
        </w:tc>
        <w:tc>
          <w:tcPr>
            <w:tcW w:w="4799" w:type="dxa"/>
          </w:tcPr>
          <w:p w14:paraId="7880903E" w14:textId="77777777" w:rsidR="008E6536" w:rsidRPr="00C2385D" w:rsidRDefault="008E6536" w:rsidP="00ED7F48">
            <w:pPr>
              <w:pStyle w:val="Agency-body-text"/>
            </w:pPr>
            <w:r w:rsidRPr="00C2385D">
              <w:rPr>
                <w:b/>
                <w:bCs/>
              </w:rPr>
              <w:t>Internal notes</w:t>
            </w:r>
          </w:p>
        </w:tc>
      </w:tr>
      <w:tr w:rsidR="008E6536" w:rsidRPr="00C2385D" w14:paraId="2BA4BFCA" w14:textId="77777777" w:rsidTr="00ED7F48">
        <w:trPr>
          <w:cantSplit/>
        </w:trPr>
        <w:tc>
          <w:tcPr>
            <w:tcW w:w="4805" w:type="dxa"/>
          </w:tcPr>
          <w:p w14:paraId="38144807" w14:textId="77777777" w:rsidR="008E6536" w:rsidRPr="00C2385D" w:rsidRDefault="008E6536" w:rsidP="00ED7F48">
            <w:pPr>
              <w:pStyle w:val="Agency-body-text"/>
            </w:pPr>
          </w:p>
        </w:tc>
        <w:tc>
          <w:tcPr>
            <w:tcW w:w="4816" w:type="dxa"/>
          </w:tcPr>
          <w:p w14:paraId="7D1C0D08" w14:textId="77777777" w:rsidR="008E6536" w:rsidRPr="00C2385D" w:rsidRDefault="008E6536" w:rsidP="00ED7F48">
            <w:pPr>
              <w:pStyle w:val="Agency-body-text"/>
            </w:pPr>
          </w:p>
        </w:tc>
        <w:tc>
          <w:tcPr>
            <w:tcW w:w="4799" w:type="dxa"/>
          </w:tcPr>
          <w:p w14:paraId="382CD99A" w14:textId="77777777" w:rsidR="008E6536" w:rsidRPr="00C2385D" w:rsidRDefault="008E6536" w:rsidP="00ED7F48">
            <w:pPr>
              <w:pStyle w:val="Agency-body-text"/>
            </w:pPr>
          </w:p>
        </w:tc>
      </w:tr>
      <w:tr w:rsidR="008E6536" w:rsidRPr="00C2385D" w14:paraId="18B48D0A" w14:textId="77777777" w:rsidTr="00ED7F48">
        <w:trPr>
          <w:cantSplit/>
        </w:trPr>
        <w:tc>
          <w:tcPr>
            <w:tcW w:w="4805" w:type="dxa"/>
          </w:tcPr>
          <w:p w14:paraId="6A5E6FDD" w14:textId="77777777" w:rsidR="008E6536" w:rsidRPr="00C2385D" w:rsidRDefault="008E6536" w:rsidP="00ED7F48">
            <w:pPr>
              <w:pStyle w:val="Agency-body-text"/>
            </w:pPr>
          </w:p>
        </w:tc>
        <w:tc>
          <w:tcPr>
            <w:tcW w:w="4816" w:type="dxa"/>
          </w:tcPr>
          <w:p w14:paraId="43F65610" w14:textId="77777777" w:rsidR="008E6536" w:rsidRPr="00C2385D" w:rsidRDefault="008E6536" w:rsidP="00ED7F48">
            <w:pPr>
              <w:pStyle w:val="Agency-body-text"/>
            </w:pPr>
          </w:p>
        </w:tc>
        <w:tc>
          <w:tcPr>
            <w:tcW w:w="4799" w:type="dxa"/>
          </w:tcPr>
          <w:p w14:paraId="5C50896A" w14:textId="77777777" w:rsidR="008E6536" w:rsidRPr="00C2385D" w:rsidRDefault="008E6536" w:rsidP="00ED7F48">
            <w:pPr>
              <w:pStyle w:val="Agency-body-text"/>
            </w:pPr>
          </w:p>
        </w:tc>
      </w:tr>
      <w:tr w:rsidR="008E6536" w:rsidRPr="00C2385D" w14:paraId="255FF4EC" w14:textId="77777777" w:rsidTr="00ED7F48">
        <w:trPr>
          <w:cantSplit/>
        </w:trPr>
        <w:tc>
          <w:tcPr>
            <w:tcW w:w="4805" w:type="dxa"/>
          </w:tcPr>
          <w:p w14:paraId="619370D4" w14:textId="77777777" w:rsidR="008E6536" w:rsidRPr="00C2385D" w:rsidRDefault="008E6536" w:rsidP="00ED7F48">
            <w:pPr>
              <w:pStyle w:val="Agency-body-text"/>
            </w:pPr>
          </w:p>
        </w:tc>
        <w:tc>
          <w:tcPr>
            <w:tcW w:w="4816" w:type="dxa"/>
          </w:tcPr>
          <w:p w14:paraId="705C57B2" w14:textId="77777777" w:rsidR="008E6536" w:rsidRPr="00C2385D" w:rsidRDefault="008E6536" w:rsidP="00ED7F48">
            <w:pPr>
              <w:pStyle w:val="Agency-body-text"/>
            </w:pPr>
          </w:p>
        </w:tc>
        <w:tc>
          <w:tcPr>
            <w:tcW w:w="4799" w:type="dxa"/>
          </w:tcPr>
          <w:p w14:paraId="219D29F9" w14:textId="77777777" w:rsidR="008E6536" w:rsidRPr="00C2385D" w:rsidRDefault="008E6536" w:rsidP="00ED7F48">
            <w:pPr>
              <w:pStyle w:val="Agency-body-text"/>
            </w:pPr>
          </w:p>
        </w:tc>
      </w:tr>
      <w:tr w:rsidR="008E6536" w:rsidRPr="00C2385D" w14:paraId="5C431DBA" w14:textId="77777777" w:rsidTr="00ED7F48">
        <w:trPr>
          <w:cantSplit/>
        </w:trPr>
        <w:tc>
          <w:tcPr>
            <w:tcW w:w="4805" w:type="dxa"/>
          </w:tcPr>
          <w:p w14:paraId="6D43D5CD" w14:textId="77777777" w:rsidR="008E6536" w:rsidRPr="00C2385D" w:rsidRDefault="008E6536" w:rsidP="00ED7F48">
            <w:pPr>
              <w:pStyle w:val="Agency-body-text"/>
            </w:pPr>
          </w:p>
        </w:tc>
        <w:tc>
          <w:tcPr>
            <w:tcW w:w="4816" w:type="dxa"/>
          </w:tcPr>
          <w:p w14:paraId="5E6E1208" w14:textId="77777777" w:rsidR="008E6536" w:rsidRPr="00C2385D" w:rsidRDefault="008E6536" w:rsidP="00ED7F48">
            <w:pPr>
              <w:pStyle w:val="Agency-body-text"/>
            </w:pPr>
          </w:p>
        </w:tc>
        <w:tc>
          <w:tcPr>
            <w:tcW w:w="4799" w:type="dxa"/>
          </w:tcPr>
          <w:p w14:paraId="3FB6A0C9" w14:textId="77777777" w:rsidR="008E6536" w:rsidRPr="00C2385D" w:rsidRDefault="008E6536" w:rsidP="00ED7F48">
            <w:pPr>
              <w:pStyle w:val="Agency-body-text"/>
            </w:pPr>
          </w:p>
        </w:tc>
      </w:tr>
    </w:tbl>
    <w:p w14:paraId="6C756398" w14:textId="77777777" w:rsidR="00DA689F" w:rsidRPr="00C2385D" w:rsidRDefault="00DA689F">
      <w:pPr>
        <w:rPr>
          <w:rFonts w:ascii="Calibri" w:hAnsi="Calibri"/>
          <w:color w:val="000000" w:themeColor="text1"/>
          <w:sz w:val="10"/>
          <w:szCs w:val="10"/>
        </w:rPr>
      </w:pPr>
      <w:r w:rsidRPr="00C2385D">
        <w:rPr>
          <w:rFonts w:ascii="Calibri" w:hAnsi="Calibri"/>
          <w:color w:val="000000" w:themeColor="text1"/>
          <w:sz w:val="10"/>
          <w:szCs w:val="10"/>
        </w:rPr>
        <w:br w:type="page"/>
      </w:r>
    </w:p>
    <w:p w14:paraId="7951EC99" w14:textId="1F5BB1A7" w:rsidR="00561EAA" w:rsidRPr="00C2385D" w:rsidRDefault="00561EAA" w:rsidP="00456073">
      <w:pPr>
        <w:pStyle w:val="Agency-heading-2"/>
      </w:pPr>
      <w:bookmarkStart w:id="19" w:name="_Toc161302767"/>
      <w:r w:rsidRPr="00C2385D">
        <w:lastRenderedPageBreak/>
        <w:t>Section 11: The use of system data and information collection</w:t>
      </w:r>
      <w:bookmarkEnd w:id="19"/>
    </w:p>
    <w:p w14:paraId="2C29C4B0" w14:textId="072677C6" w:rsidR="008E6536"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A system is in place for data and information collection that provides feedback to inform </w:t>
      </w:r>
      <w:hyperlink w:anchor="ongoingimprovement" w:history="1">
        <w:r w:rsidRPr="00C2385D">
          <w:rPr>
            <w:rStyle w:val="Hyperlink"/>
          </w:rPr>
          <w:t>on-going improvement</w:t>
        </w:r>
      </w:hyperlink>
      <w:r w:rsidR="00B21C11" w:rsidRPr="00C2385D">
        <w:t xml:space="preserve"> </w:t>
      </w:r>
      <w:r w:rsidRPr="00C2385D">
        <w:t>across the whole system and supports decision-makers at all levels to identify ‘signals’ that indicate the need for urgent action regarding schools needing additional support.</w:t>
      </w:r>
    </w:p>
    <w:p w14:paraId="418A4515" w14:textId="145010B8" w:rsidR="008E6536" w:rsidRPr="00C2385D" w:rsidRDefault="008E6536" w:rsidP="008E6536">
      <w:pPr>
        <w:pStyle w:val="Agency-heading-3"/>
      </w:pPr>
      <w:r w:rsidRPr="00C2385D">
        <w:t xml:space="preserve">Policy statement 11.1: The data and information collection </w:t>
      </w:r>
      <w:r w:rsidR="0003431D" w:rsidRPr="00C2385D">
        <w:t xml:space="preserve">system </w:t>
      </w:r>
      <w:r w:rsidRPr="00C2385D">
        <w:t>is linked to a process of providing feedback to inform on-going improvement across the whole education system</w:t>
      </w:r>
    </w:p>
    <w:tbl>
      <w:tblPr>
        <w:tblStyle w:val="TableGrid"/>
        <w:tblW w:w="0" w:type="auto"/>
        <w:tblLook w:val="04A0" w:firstRow="1" w:lastRow="0" w:firstColumn="1" w:lastColumn="0" w:noHBand="0" w:noVBand="1"/>
      </w:tblPr>
      <w:tblGrid>
        <w:gridCol w:w="4805"/>
        <w:gridCol w:w="4816"/>
        <w:gridCol w:w="4799"/>
      </w:tblGrid>
      <w:tr w:rsidR="008E6536" w:rsidRPr="00C2385D" w14:paraId="1B12BA00" w14:textId="77777777" w:rsidTr="00ED7F48">
        <w:trPr>
          <w:cantSplit/>
          <w:tblHeader/>
        </w:trPr>
        <w:tc>
          <w:tcPr>
            <w:tcW w:w="4805" w:type="dxa"/>
          </w:tcPr>
          <w:p w14:paraId="70891AE1"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6D92B4A" w14:textId="77777777" w:rsidR="008E6536" w:rsidRPr="00C2385D" w:rsidRDefault="008E6536" w:rsidP="00ED7F48">
            <w:pPr>
              <w:pStyle w:val="Agency-body-text"/>
            </w:pPr>
            <w:r w:rsidRPr="00C2385D">
              <w:rPr>
                <w:b/>
                <w:bCs/>
              </w:rPr>
              <w:t>Indications of implementation</w:t>
            </w:r>
          </w:p>
        </w:tc>
        <w:tc>
          <w:tcPr>
            <w:tcW w:w="4799" w:type="dxa"/>
          </w:tcPr>
          <w:p w14:paraId="645E91F8" w14:textId="77777777" w:rsidR="008E6536" w:rsidRPr="00C2385D" w:rsidRDefault="008E6536" w:rsidP="00ED7F48">
            <w:pPr>
              <w:pStyle w:val="Agency-body-text"/>
            </w:pPr>
            <w:r w:rsidRPr="00C2385D">
              <w:rPr>
                <w:b/>
                <w:bCs/>
              </w:rPr>
              <w:t>Internal notes</w:t>
            </w:r>
          </w:p>
        </w:tc>
      </w:tr>
      <w:tr w:rsidR="008E6536" w:rsidRPr="00C2385D" w14:paraId="5F2CB677" w14:textId="77777777" w:rsidTr="00ED7F48">
        <w:trPr>
          <w:cantSplit/>
        </w:trPr>
        <w:tc>
          <w:tcPr>
            <w:tcW w:w="4805" w:type="dxa"/>
          </w:tcPr>
          <w:p w14:paraId="387662D9" w14:textId="77777777" w:rsidR="008E6536" w:rsidRPr="00C2385D" w:rsidRDefault="008E6536" w:rsidP="00ED7F48">
            <w:pPr>
              <w:pStyle w:val="Agency-body-text"/>
            </w:pPr>
          </w:p>
        </w:tc>
        <w:tc>
          <w:tcPr>
            <w:tcW w:w="4816" w:type="dxa"/>
          </w:tcPr>
          <w:p w14:paraId="30BAF84C" w14:textId="77777777" w:rsidR="008E6536" w:rsidRPr="00C2385D" w:rsidRDefault="008E6536" w:rsidP="00ED7F48">
            <w:pPr>
              <w:pStyle w:val="Agency-body-text"/>
            </w:pPr>
          </w:p>
        </w:tc>
        <w:tc>
          <w:tcPr>
            <w:tcW w:w="4799" w:type="dxa"/>
          </w:tcPr>
          <w:p w14:paraId="0FD450CE" w14:textId="77777777" w:rsidR="008E6536" w:rsidRPr="00C2385D" w:rsidRDefault="008E6536" w:rsidP="00ED7F48">
            <w:pPr>
              <w:pStyle w:val="Agency-body-text"/>
            </w:pPr>
          </w:p>
        </w:tc>
      </w:tr>
      <w:tr w:rsidR="008E6536" w:rsidRPr="00C2385D" w14:paraId="32155045" w14:textId="77777777" w:rsidTr="00ED7F48">
        <w:trPr>
          <w:cantSplit/>
        </w:trPr>
        <w:tc>
          <w:tcPr>
            <w:tcW w:w="4805" w:type="dxa"/>
          </w:tcPr>
          <w:p w14:paraId="5160E5F2" w14:textId="77777777" w:rsidR="008E6536" w:rsidRPr="00C2385D" w:rsidRDefault="008E6536" w:rsidP="00ED7F48">
            <w:pPr>
              <w:pStyle w:val="Agency-body-text"/>
            </w:pPr>
          </w:p>
        </w:tc>
        <w:tc>
          <w:tcPr>
            <w:tcW w:w="4816" w:type="dxa"/>
          </w:tcPr>
          <w:p w14:paraId="0D625247" w14:textId="77777777" w:rsidR="008E6536" w:rsidRPr="00C2385D" w:rsidRDefault="008E6536" w:rsidP="00ED7F48">
            <w:pPr>
              <w:pStyle w:val="Agency-body-text"/>
            </w:pPr>
          </w:p>
        </w:tc>
        <w:tc>
          <w:tcPr>
            <w:tcW w:w="4799" w:type="dxa"/>
          </w:tcPr>
          <w:p w14:paraId="0FFB2DB6" w14:textId="77777777" w:rsidR="008E6536" w:rsidRPr="00C2385D" w:rsidRDefault="008E6536" w:rsidP="00ED7F48">
            <w:pPr>
              <w:pStyle w:val="Agency-body-text"/>
            </w:pPr>
          </w:p>
        </w:tc>
      </w:tr>
      <w:tr w:rsidR="008E6536" w:rsidRPr="00C2385D" w14:paraId="297DD05B" w14:textId="77777777" w:rsidTr="00ED7F48">
        <w:trPr>
          <w:cantSplit/>
        </w:trPr>
        <w:tc>
          <w:tcPr>
            <w:tcW w:w="4805" w:type="dxa"/>
          </w:tcPr>
          <w:p w14:paraId="76B546E6" w14:textId="77777777" w:rsidR="008E6536" w:rsidRPr="00C2385D" w:rsidRDefault="008E6536" w:rsidP="00ED7F48">
            <w:pPr>
              <w:pStyle w:val="Agency-body-text"/>
            </w:pPr>
          </w:p>
        </w:tc>
        <w:tc>
          <w:tcPr>
            <w:tcW w:w="4816" w:type="dxa"/>
          </w:tcPr>
          <w:p w14:paraId="236DCB9C" w14:textId="77777777" w:rsidR="008E6536" w:rsidRPr="00C2385D" w:rsidRDefault="008E6536" w:rsidP="00ED7F48">
            <w:pPr>
              <w:pStyle w:val="Agency-body-text"/>
            </w:pPr>
          </w:p>
        </w:tc>
        <w:tc>
          <w:tcPr>
            <w:tcW w:w="4799" w:type="dxa"/>
          </w:tcPr>
          <w:p w14:paraId="4628E248" w14:textId="77777777" w:rsidR="008E6536" w:rsidRPr="00C2385D" w:rsidRDefault="008E6536" w:rsidP="00ED7F48">
            <w:pPr>
              <w:pStyle w:val="Agency-body-text"/>
            </w:pPr>
          </w:p>
        </w:tc>
      </w:tr>
      <w:tr w:rsidR="008E6536" w:rsidRPr="00C2385D" w14:paraId="16BC224A" w14:textId="77777777" w:rsidTr="00ED7F48">
        <w:trPr>
          <w:cantSplit/>
        </w:trPr>
        <w:tc>
          <w:tcPr>
            <w:tcW w:w="4805" w:type="dxa"/>
          </w:tcPr>
          <w:p w14:paraId="5AAEF19F" w14:textId="77777777" w:rsidR="008E6536" w:rsidRPr="00C2385D" w:rsidRDefault="008E6536" w:rsidP="00ED7F48">
            <w:pPr>
              <w:pStyle w:val="Agency-body-text"/>
            </w:pPr>
          </w:p>
        </w:tc>
        <w:tc>
          <w:tcPr>
            <w:tcW w:w="4816" w:type="dxa"/>
          </w:tcPr>
          <w:p w14:paraId="0478544E" w14:textId="77777777" w:rsidR="008E6536" w:rsidRPr="00C2385D" w:rsidRDefault="008E6536" w:rsidP="00ED7F48">
            <w:pPr>
              <w:pStyle w:val="Agency-body-text"/>
            </w:pPr>
          </w:p>
        </w:tc>
        <w:tc>
          <w:tcPr>
            <w:tcW w:w="4799" w:type="dxa"/>
          </w:tcPr>
          <w:p w14:paraId="1746EB43" w14:textId="77777777" w:rsidR="008E6536" w:rsidRPr="00C2385D" w:rsidRDefault="008E6536" w:rsidP="00ED7F48">
            <w:pPr>
              <w:pStyle w:val="Agency-body-text"/>
            </w:pPr>
          </w:p>
        </w:tc>
      </w:tr>
    </w:tbl>
    <w:p w14:paraId="4A7C2628" w14:textId="0E766144" w:rsidR="008E6536" w:rsidRPr="00C2385D" w:rsidRDefault="008E6536" w:rsidP="008E6536">
      <w:pPr>
        <w:pStyle w:val="Agency-heading-3"/>
      </w:pPr>
      <w:r w:rsidRPr="00C2385D">
        <w:t>Policy statement 11.2: Data collection mechanisms aim to have a positive and sustained impact on monitoring access to formal and informal education, leading to increased participation, learning and accreditation</w:t>
      </w:r>
    </w:p>
    <w:tbl>
      <w:tblPr>
        <w:tblStyle w:val="TableGrid"/>
        <w:tblW w:w="0" w:type="auto"/>
        <w:tblLook w:val="04A0" w:firstRow="1" w:lastRow="0" w:firstColumn="1" w:lastColumn="0" w:noHBand="0" w:noVBand="1"/>
      </w:tblPr>
      <w:tblGrid>
        <w:gridCol w:w="4805"/>
        <w:gridCol w:w="4816"/>
        <w:gridCol w:w="4799"/>
      </w:tblGrid>
      <w:tr w:rsidR="008E6536" w:rsidRPr="00C2385D" w14:paraId="5AE332A9" w14:textId="77777777" w:rsidTr="00ED7F48">
        <w:trPr>
          <w:cantSplit/>
          <w:tblHeader/>
        </w:trPr>
        <w:tc>
          <w:tcPr>
            <w:tcW w:w="4805" w:type="dxa"/>
          </w:tcPr>
          <w:p w14:paraId="17D0ABFE"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3B62F27C" w14:textId="77777777" w:rsidR="008E6536" w:rsidRPr="00C2385D" w:rsidRDefault="008E6536" w:rsidP="00ED7F48">
            <w:pPr>
              <w:pStyle w:val="Agency-body-text"/>
            </w:pPr>
            <w:r w:rsidRPr="00C2385D">
              <w:rPr>
                <w:b/>
                <w:bCs/>
              </w:rPr>
              <w:t>Indications of implementation</w:t>
            </w:r>
          </w:p>
        </w:tc>
        <w:tc>
          <w:tcPr>
            <w:tcW w:w="4799" w:type="dxa"/>
          </w:tcPr>
          <w:p w14:paraId="5DFD5643" w14:textId="77777777" w:rsidR="008E6536" w:rsidRPr="00C2385D" w:rsidRDefault="008E6536" w:rsidP="00ED7F48">
            <w:pPr>
              <w:pStyle w:val="Agency-body-text"/>
            </w:pPr>
            <w:r w:rsidRPr="00C2385D">
              <w:rPr>
                <w:b/>
                <w:bCs/>
              </w:rPr>
              <w:t>Internal notes</w:t>
            </w:r>
          </w:p>
        </w:tc>
      </w:tr>
      <w:tr w:rsidR="008E6536" w:rsidRPr="00C2385D" w14:paraId="157CCD6F" w14:textId="77777777" w:rsidTr="00ED7F48">
        <w:trPr>
          <w:cantSplit/>
        </w:trPr>
        <w:tc>
          <w:tcPr>
            <w:tcW w:w="4805" w:type="dxa"/>
          </w:tcPr>
          <w:p w14:paraId="591B73EE" w14:textId="77777777" w:rsidR="008E6536" w:rsidRPr="00C2385D" w:rsidRDefault="008E6536" w:rsidP="00ED7F48">
            <w:pPr>
              <w:pStyle w:val="Agency-body-text"/>
            </w:pPr>
          </w:p>
        </w:tc>
        <w:tc>
          <w:tcPr>
            <w:tcW w:w="4816" w:type="dxa"/>
          </w:tcPr>
          <w:p w14:paraId="0D3B58F1" w14:textId="77777777" w:rsidR="008E6536" w:rsidRPr="00C2385D" w:rsidRDefault="008E6536" w:rsidP="00ED7F48">
            <w:pPr>
              <w:pStyle w:val="Agency-body-text"/>
            </w:pPr>
          </w:p>
        </w:tc>
        <w:tc>
          <w:tcPr>
            <w:tcW w:w="4799" w:type="dxa"/>
          </w:tcPr>
          <w:p w14:paraId="38CFC31C" w14:textId="77777777" w:rsidR="008E6536" w:rsidRPr="00C2385D" w:rsidRDefault="008E6536" w:rsidP="00ED7F48">
            <w:pPr>
              <w:pStyle w:val="Agency-body-text"/>
            </w:pPr>
          </w:p>
        </w:tc>
      </w:tr>
      <w:tr w:rsidR="008E6536" w:rsidRPr="00C2385D" w14:paraId="1F906EC0" w14:textId="77777777" w:rsidTr="00ED7F48">
        <w:trPr>
          <w:cantSplit/>
        </w:trPr>
        <w:tc>
          <w:tcPr>
            <w:tcW w:w="4805" w:type="dxa"/>
          </w:tcPr>
          <w:p w14:paraId="6FE1E101" w14:textId="77777777" w:rsidR="008E6536" w:rsidRPr="00C2385D" w:rsidRDefault="008E6536" w:rsidP="00ED7F48">
            <w:pPr>
              <w:pStyle w:val="Agency-body-text"/>
            </w:pPr>
          </w:p>
        </w:tc>
        <w:tc>
          <w:tcPr>
            <w:tcW w:w="4816" w:type="dxa"/>
          </w:tcPr>
          <w:p w14:paraId="4781E0B8" w14:textId="77777777" w:rsidR="008E6536" w:rsidRPr="00C2385D" w:rsidRDefault="008E6536" w:rsidP="00ED7F48">
            <w:pPr>
              <w:pStyle w:val="Agency-body-text"/>
            </w:pPr>
          </w:p>
        </w:tc>
        <w:tc>
          <w:tcPr>
            <w:tcW w:w="4799" w:type="dxa"/>
          </w:tcPr>
          <w:p w14:paraId="5C96C856" w14:textId="77777777" w:rsidR="008E6536" w:rsidRPr="00C2385D" w:rsidRDefault="008E6536" w:rsidP="00ED7F48">
            <w:pPr>
              <w:pStyle w:val="Agency-body-text"/>
            </w:pPr>
          </w:p>
        </w:tc>
      </w:tr>
      <w:tr w:rsidR="008E6536" w:rsidRPr="00C2385D" w14:paraId="7A0EE571" w14:textId="77777777" w:rsidTr="00ED7F48">
        <w:trPr>
          <w:cantSplit/>
        </w:trPr>
        <w:tc>
          <w:tcPr>
            <w:tcW w:w="4805" w:type="dxa"/>
          </w:tcPr>
          <w:p w14:paraId="02F5779F" w14:textId="77777777" w:rsidR="008E6536" w:rsidRPr="00C2385D" w:rsidRDefault="008E6536" w:rsidP="00ED7F48">
            <w:pPr>
              <w:pStyle w:val="Agency-body-text"/>
            </w:pPr>
          </w:p>
        </w:tc>
        <w:tc>
          <w:tcPr>
            <w:tcW w:w="4816" w:type="dxa"/>
          </w:tcPr>
          <w:p w14:paraId="1DFAC743" w14:textId="77777777" w:rsidR="008E6536" w:rsidRPr="00C2385D" w:rsidRDefault="008E6536" w:rsidP="00ED7F48">
            <w:pPr>
              <w:pStyle w:val="Agency-body-text"/>
            </w:pPr>
          </w:p>
        </w:tc>
        <w:tc>
          <w:tcPr>
            <w:tcW w:w="4799" w:type="dxa"/>
          </w:tcPr>
          <w:p w14:paraId="38BB072C" w14:textId="77777777" w:rsidR="008E6536" w:rsidRPr="00C2385D" w:rsidRDefault="008E6536" w:rsidP="00ED7F48">
            <w:pPr>
              <w:pStyle w:val="Agency-body-text"/>
            </w:pPr>
          </w:p>
        </w:tc>
      </w:tr>
      <w:tr w:rsidR="008E6536" w:rsidRPr="00C2385D" w14:paraId="062320D6" w14:textId="77777777" w:rsidTr="00ED7F48">
        <w:trPr>
          <w:cantSplit/>
        </w:trPr>
        <w:tc>
          <w:tcPr>
            <w:tcW w:w="4805" w:type="dxa"/>
          </w:tcPr>
          <w:p w14:paraId="288524AD" w14:textId="77777777" w:rsidR="008E6536" w:rsidRPr="00C2385D" w:rsidRDefault="008E6536" w:rsidP="00ED7F48">
            <w:pPr>
              <w:pStyle w:val="Agency-body-text"/>
            </w:pPr>
          </w:p>
        </w:tc>
        <w:tc>
          <w:tcPr>
            <w:tcW w:w="4816" w:type="dxa"/>
          </w:tcPr>
          <w:p w14:paraId="16DCC7A8" w14:textId="77777777" w:rsidR="008E6536" w:rsidRPr="00C2385D" w:rsidRDefault="008E6536" w:rsidP="00ED7F48">
            <w:pPr>
              <w:pStyle w:val="Agency-body-text"/>
            </w:pPr>
          </w:p>
        </w:tc>
        <w:tc>
          <w:tcPr>
            <w:tcW w:w="4799" w:type="dxa"/>
          </w:tcPr>
          <w:p w14:paraId="2EE44476" w14:textId="77777777" w:rsidR="008E6536" w:rsidRPr="00C2385D" w:rsidRDefault="008E6536" w:rsidP="00ED7F48">
            <w:pPr>
              <w:pStyle w:val="Agency-body-text"/>
            </w:pPr>
          </w:p>
        </w:tc>
      </w:tr>
    </w:tbl>
    <w:p w14:paraId="0CAF6D8A" w14:textId="5708C6C5" w:rsidR="008E6536" w:rsidRPr="00C2385D" w:rsidRDefault="008E6536" w:rsidP="008E6536">
      <w:pPr>
        <w:pStyle w:val="Agency-heading-3"/>
      </w:pPr>
      <w:r w:rsidRPr="00C2385D">
        <w:t xml:space="preserve">Policy statement 11.3: </w:t>
      </w:r>
      <w:r w:rsidR="005B5007" w:rsidRPr="00C2385D">
        <w:t>Monitoring processes are in place to ensure access to valid and reliable system data, as an essential evidence base for decision-makers to develop educational policy at all levels</w:t>
      </w:r>
    </w:p>
    <w:tbl>
      <w:tblPr>
        <w:tblStyle w:val="TableGrid"/>
        <w:tblW w:w="0" w:type="auto"/>
        <w:tblLook w:val="04A0" w:firstRow="1" w:lastRow="0" w:firstColumn="1" w:lastColumn="0" w:noHBand="0" w:noVBand="1"/>
      </w:tblPr>
      <w:tblGrid>
        <w:gridCol w:w="4805"/>
        <w:gridCol w:w="4816"/>
        <w:gridCol w:w="4799"/>
      </w:tblGrid>
      <w:tr w:rsidR="008E6536" w:rsidRPr="00C2385D" w14:paraId="6FFCDB5F" w14:textId="77777777" w:rsidTr="00ED7F48">
        <w:trPr>
          <w:cantSplit/>
          <w:tblHeader/>
        </w:trPr>
        <w:tc>
          <w:tcPr>
            <w:tcW w:w="4805" w:type="dxa"/>
          </w:tcPr>
          <w:p w14:paraId="4109F8A9"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369547B5" w14:textId="77777777" w:rsidR="008E6536" w:rsidRPr="00C2385D" w:rsidRDefault="008E6536" w:rsidP="00ED7F48">
            <w:pPr>
              <w:pStyle w:val="Agency-body-text"/>
            </w:pPr>
            <w:r w:rsidRPr="00C2385D">
              <w:rPr>
                <w:b/>
                <w:bCs/>
              </w:rPr>
              <w:t>Indications of implementation</w:t>
            </w:r>
          </w:p>
        </w:tc>
        <w:tc>
          <w:tcPr>
            <w:tcW w:w="4799" w:type="dxa"/>
          </w:tcPr>
          <w:p w14:paraId="17ECBC34" w14:textId="77777777" w:rsidR="008E6536" w:rsidRPr="00C2385D" w:rsidRDefault="008E6536" w:rsidP="00ED7F48">
            <w:pPr>
              <w:pStyle w:val="Agency-body-text"/>
            </w:pPr>
            <w:r w:rsidRPr="00C2385D">
              <w:rPr>
                <w:b/>
                <w:bCs/>
              </w:rPr>
              <w:t>Internal notes</w:t>
            </w:r>
          </w:p>
        </w:tc>
      </w:tr>
      <w:tr w:rsidR="008E6536" w:rsidRPr="00C2385D" w14:paraId="5CC6BA17" w14:textId="77777777" w:rsidTr="00ED7F48">
        <w:trPr>
          <w:cantSplit/>
        </w:trPr>
        <w:tc>
          <w:tcPr>
            <w:tcW w:w="4805" w:type="dxa"/>
          </w:tcPr>
          <w:p w14:paraId="5278CC76" w14:textId="77777777" w:rsidR="008E6536" w:rsidRPr="00C2385D" w:rsidRDefault="008E6536" w:rsidP="00ED7F48">
            <w:pPr>
              <w:pStyle w:val="Agency-body-text"/>
            </w:pPr>
          </w:p>
        </w:tc>
        <w:tc>
          <w:tcPr>
            <w:tcW w:w="4816" w:type="dxa"/>
          </w:tcPr>
          <w:p w14:paraId="7F48BBEE" w14:textId="6A86C7AD" w:rsidR="008E6536" w:rsidRPr="00C2385D" w:rsidRDefault="008E6536" w:rsidP="00ED7F48">
            <w:pPr>
              <w:pStyle w:val="Agency-body-text"/>
            </w:pPr>
          </w:p>
        </w:tc>
        <w:tc>
          <w:tcPr>
            <w:tcW w:w="4799" w:type="dxa"/>
          </w:tcPr>
          <w:p w14:paraId="245E9D56" w14:textId="77777777" w:rsidR="008E6536" w:rsidRPr="00C2385D" w:rsidRDefault="008E6536" w:rsidP="00ED7F48">
            <w:pPr>
              <w:pStyle w:val="Agency-body-text"/>
            </w:pPr>
          </w:p>
        </w:tc>
      </w:tr>
      <w:tr w:rsidR="008E6536" w:rsidRPr="00C2385D" w14:paraId="78E7DDCD" w14:textId="77777777" w:rsidTr="00ED7F48">
        <w:trPr>
          <w:cantSplit/>
        </w:trPr>
        <w:tc>
          <w:tcPr>
            <w:tcW w:w="4805" w:type="dxa"/>
          </w:tcPr>
          <w:p w14:paraId="4EDDF9FE" w14:textId="77777777" w:rsidR="008E6536" w:rsidRPr="00C2385D" w:rsidRDefault="008E6536" w:rsidP="00ED7F48">
            <w:pPr>
              <w:pStyle w:val="Agency-body-text"/>
            </w:pPr>
          </w:p>
        </w:tc>
        <w:tc>
          <w:tcPr>
            <w:tcW w:w="4816" w:type="dxa"/>
          </w:tcPr>
          <w:p w14:paraId="34CC65DB" w14:textId="77777777" w:rsidR="008E6536" w:rsidRPr="00C2385D" w:rsidRDefault="008E6536" w:rsidP="00ED7F48">
            <w:pPr>
              <w:pStyle w:val="Agency-body-text"/>
            </w:pPr>
          </w:p>
        </w:tc>
        <w:tc>
          <w:tcPr>
            <w:tcW w:w="4799" w:type="dxa"/>
          </w:tcPr>
          <w:p w14:paraId="206C6192" w14:textId="77777777" w:rsidR="008E6536" w:rsidRPr="00C2385D" w:rsidRDefault="008E6536" w:rsidP="00ED7F48">
            <w:pPr>
              <w:pStyle w:val="Agency-body-text"/>
            </w:pPr>
          </w:p>
        </w:tc>
      </w:tr>
      <w:tr w:rsidR="008E6536" w:rsidRPr="00C2385D" w14:paraId="2C6F4FED" w14:textId="77777777" w:rsidTr="00ED7F48">
        <w:trPr>
          <w:cantSplit/>
        </w:trPr>
        <w:tc>
          <w:tcPr>
            <w:tcW w:w="4805" w:type="dxa"/>
          </w:tcPr>
          <w:p w14:paraId="7234F16A" w14:textId="77777777" w:rsidR="008E6536" w:rsidRPr="00C2385D" w:rsidRDefault="008E6536" w:rsidP="00ED7F48">
            <w:pPr>
              <w:pStyle w:val="Agency-body-text"/>
            </w:pPr>
          </w:p>
        </w:tc>
        <w:tc>
          <w:tcPr>
            <w:tcW w:w="4816" w:type="dxa"/>
          </w:tcPr>
          <w:p w14:paraId="741E5795" w14:textId="77777777" w:rsidR="008E6536" w:rsidRPr="00C2385D" w:rsidRDefault="008E6536" w:rsidP="00ED7F48">
            <w:pPr>
              <w:pStyle w:val="Agency-body-text"/>
            </w:pPr>
          </w:p>
        </w:tc>
        <w:tc>
          <w:tcPr>
            <w:tcW w:w="4799" w:type="dxa"/>
          </w:tcPr>
          <w:p w14:paraId="4B12D482" w14:textId="77777777" w:rsidR="008E6536" w:rsidRPr="00C2385D" w:rsidRDefault="008E6536" w:rsidP="00ED7F48">
            <w:pPr>
              <w:pStyle w:val="Agency-body-text"/>
            </w:pPr>
          </w:p>
        </w:tc>
      </w:tr>
      <w:tr w:rsidR="008E6536" w:rsidRPr="00C2385D" w14:paraId="4E0B398F" w14:textId="77777777" w:rsidTr="00ED7F48">
        <w:trPr>
          <w:cantSplit/>
        </w:trPr>
        <w:tc>
          <w:tcPr>
            <w:tcW w:w="4805" w:type="dxa"/>
          </w:tcPr>
          <w:p w14:paraId="455A02A0" w14:textId="77777777" w:rsidR="008E6536" w:rsidRPr="00C2385D" w:rsidRDefault="008E6536" w:rsidP="00ED7F48">
            <w:pPr>
              <w:pStyle w:val="Agency-body-text"/>
            </w:pPr>
          </w:p>
        </w:tc>
        <w:tc>
          <w:tcPr>
            <w:tcW w:w="4816" w:type="dxa"/>
          </w:tcPr>
          <w:p w14:paraId="29239190" w14:textId="77777777" w:rsidR="008E6536" w:rsidRPr="00C2385D" w:rsidRDefault="008E6536" w:rsidP="00ED7F48">
            <w:pPr>
              <w:pStyle w:val="Agency-body-text"/>
            </w:pPr>
          </w:p>
        </w:tc>
        <w:tc>
          <w:tcPr>
            <w:tcW w:w="4799" w:type="dxa"/>
          </w:tcPr>
          <w:p w14:paraId="54940832" w14:textId="77777777" w:rsidR="008E6536" w:rsidRPr="00C2385D" w:rsidRDefault="008E6536" w:rsidP="00ED7F48">
            <w:pPr>
              <w:pStyle w:val="Agency-body-text"/>
            </w:pPr>
          </w:p>
        </w:tc>
      </w:tr>
    </w:tbl>
    <w:p w14:paraId="1FAC0329" w14:textId="77843825" w:rsidR="008E6536" w:rsidRPr="00C2385D" w:rsidRDefault="008E6536" w:rsidP="008E6536">
      <w:pPr>
        <w:pStyle w:val="Agency-heading-3"/>
      </w:pPr>
      <w:r w:rsidRPr="00C2385D">
        <w:t xml:space="preserve">Policy statement 11.4: </w:t>
      </w:r>
      <w:r w:rsidR="005B5007" w:rsidRPr="00C2385D">
        <w:t>System data provides an early and accurate means of identifying, monitoring and following up on ‘signals’ that indicate the need for urgent action regarding schools requiring additional support</w:t>
      </w:r>
    </w:p>
    <w:tbl>
      <w:tblPr>
        <w:tblStyle w:val="TableGrid"/>
        <w:tblW w:w="0" w:type="auto"/>
        <w:tblLook w:val="04A0" w:firstRow="1" w:lastRow="0" w:firstColumn="1" w:lastColumn="0" w:noHBand="0" w:noVBand="1"/>
      </w:tblPr>
      <w:tblGrid>
        <w:gridCol w:w="4805"/>
        <w:gridCol w:w="4816"/>
        <w:gridCol w:w="4799"/>
      </w:tblGrid>
      <w:tr w:rsidR="008E6536" w:rsidRPr="00C2385D" w14:paraId="501A77FA" w14:textId="77777777" w:rsidTr="00ED7F48">
        <w:trPr>
          <w:cantSplit/>
          <w:tblHeader/>
        </w:trPr>
        <w:tc>
          <w:tcPr>
            <w:tcW w:w="4805" w:type="dxa"/>
          </w:tcPr>
          <w:p w14:paraId="2501F810"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5796522E" w14:textId="77777777" w:rsidR="008E6536" w:rsidRPr="00C2385D" w:rsidRDefault="008E6536" w:rsidP="00ED7F48">
            <w:pPr>
              <w:pStyle w:val="Agency-body-text"/>
            </w:pPr>
            <w:r w:rsidRPr="00C2385D">
              <w:rPr>
                <w:b/>
                <w:bCs/>
              </w:rPr>
              <w:t>Indications of implementation</w:t>
            </w:r>
          </w:p>
        </w:tc>
        <w:tc>
          <w:tcPr>
            <w:tcW w:w="4799" w:type="dxa"/>
          </w:tcPr>
          <w:p w14:paraId="3CDB9CC8" w14:textId="77777777" w:rsidR="008E6536" w:rsidRPr="00C2385D" w:rsidRDefault="008E6536" w:rsidP="00ED7F48">
            <w:pPr>
              <w:pStyle w:val="Agency-body-text"/>
            </w:pPr>
            <w:r w:rsidRPr="00C2385D">
              <w:rPr>
                <w:b/>
                <w:bCs/>
              </w:rPr>
              <w:t>Internal notes</w:t>
            </w:r>
          </w:p>
        </w:tc>
      </w:tr>
      <w:tr w:rsidR="008E6536" w:rsidRPr="00C2385D" w14:paraId="65917C47" w14:textId="77777777" w:rsidTr="00ED7F48">
        <w:trPr>
          <w:cantSplit/>
        </w:trPr>
        <w:tc>
          <w:tcPr>
            <w:tcW w:w="4805" w:type="dxa"/>
          </w:tcPr>
          <w:p w14:paraId="22798B10" w14:textId="77777777" w:rsidR="008E6536" w:rsidRPr="00C2385D" w:rsidRDefault="008E6536" w:rsidP="00ED7F48">
            <w:pPr>
              <w:pStyle w:val="Agency-body-text"/>
            </w:pPr>
          </w:p>
        </w:tc>
        <w:tc>
          <w:tcPr>
            <w:tcW w:w="4816" w:type="dxa"/>
          </w:tcPr>
          <w:p w14:paraId="2BD8A51A" w14:textId="77777777" w:rsidR="008E6536" w:rsidRPr="00C2385D" w:rsidRDefault="008E6536" w:rsidP="00ED7F48">
            <w:pPr>
              <w:pStyle w:val="Agency-body-text"/>
            </w:pPr>
          </w:p>
        </w:tc>
        <w:tc>
          <w:tcPr>
            <w:tcW w:w="4799" w:type="dxa"/>
          </w:tcPr>
          <w:p w14:paraId="3142AA71" w14:textId="77777777" w:rsidR="008E6536" w:rsidRPr="00C2385D" w:rsidRDefault="008E6536" w:rsidP="00ED7F48">
            <w:pPr>
              <w:pStyle w:val="Agency-body-text"/>
            </w:pPr>
          </w:p>
        </w:tc>
      </w:tr>
      <w:tr w:rsidR="008E6536" w:rsidRPr="00C2385D" w14:paraId="3D0461E3" w14:textId="77777777" w:rsidTr="00ED7F48">
        <w:trPr>
          <w:cantSplit/>
        </w:trPr>
        <w:tc>
          <w:tcPr>
            <w:tcW w:w="4805" w:type="dxa"/>
          </w:tcPr>
          <w:p w14:paraId="195997B9" w14:textId="77777777" w:rsidR="008E6536" w:rsidRPr="00C2385D" w:rsidRDefault="008E6536" w:rsidP="00ED7F48">
            <w:pPr>
              <w:pStyle w:val="Agency-body-text"/>
            </w:pPr>
          </w:p>
        </w:tc>
        <w:tc>
          <w:tcPr>
            <w:tcW w:w="4816" w:type="dxa"/>
          </w:tcPr>
          <w:p w14:paraId="1D1E4536" w14:textId="77777777" w:rsidR="008E6536" w:rsidRPr="00C2385D" w:rsidRDefault="008E6536" w:rsidP="00ED7F48">
            <w:pPr>
              <w:pStyle w:val="Agency-body-text"/>
            </w:pPr>
          </w:p>
        </w:tc>
        <w:tc>
          <w:tcPr>
            <w:tcW w:w="4799" w:type="dxa"/>
          </w:tcPr>
          <w:p w14:paraId="2D51FA84" w14:textId="77777777" w:rsidR="008E6536" w:rsidRPr="00C2385D" w:rsidRDefault="008E6536" w:rsidP="00ED7F48">
            <w:pPr>
              <w:pStyle w:val="Agency-body-text"/>
            </w:pPr>
          </w:p>
        </w:tc>
      </w:tr>
      <w:tr w:rsidR="008E6536" w:rsidRPr="00C2385D" w14:paraId="7244734F" w14:textId="77777777" w:rsidTr="00ED7F48">
        <w:trPr>
          <w:cantSplit/>
        </w:trPr>
        <w:tc>
          <w:tcPr>
            <w:tcW w:w="4805" w:type="dxa"/>
          </w:tcPr>
          <w:p w14:paraId="6C2C0353" w14:textId="77777777" w:rsidR="008E6536" w:rsidRPr="00C2385D" w:rsidRDefault="008E6536" w:rsidP="00ED7F48">
            <w:pPr>
              <w:pStyle w:val="Agency-body-text"/>
            </w:pPr>
          </w:p>
        </w:tc>
        <w:tc>
          <w:tcPr>
            <w:tcW w:w="4816" w:type="dxa"/>
          </w:tcPr>
          <w:p w14:paraId="6F887A64" w14:textId="77777777" w:rsidR="008E6536" w:rsidRPr="00C2385D" w:rsidRDefault="008E6536" w:rsidP="00ED7F48">
            <w:pPr>
              <w:pStyle w:val="Agency-body-text"/>
            </w:pPr>
          </w:p>
        </w:tc>
        <w:tc>
          <w:tcPr>
            <w:tcW w:w="4799" w:type="dxa"/>
          </w:tcPr>
          <w:p w14:paraId="61CC361A" w14:textId="77777777" w:rsidR="008E6536" w:rsidRPr="00C2385D" w:rsidRDefault="008E6536" w:rsidP="00ED7F48">
            <w:pPr>
              <w:pStyle w:val="Agency-body-text"/>
            </w:pPr>
          </w:p>
        </w:tc>
      </w:tr>
      <w:tr w:rsidR="008E6536" w:rsidRPr="00C2385D" w14:paraId="2E042CC8" w14:textId="77777777" w:rsidTr="00ED7F48">
        <w:trPr>
          <w:cantSplit/>
        </w:trPr>
        <w:tc>
          <w:tcPr>
            <w:tcW w:w="4805" w:type="dxa"/>
          </w:tcPr>
          <w:p w14:paraId="4708A52B" w14:textId="77777777" w:rsidR="008E6536" w:rsidRPr="00C2385D" w:rsidRDefault="008E6536" w:rsidP="00ED7F48">
            <w:pPr>
              <w:pStyle w:val="Agency-body-text"/>
            </w:pPr>
          </w:p>
        </w:tc>
        <w:tc>
          <w:tcPr>
            <w:tcW w:w="4816" w:type="dxa"/>
          </w:tcPr>
          <w:p w14:paraId="31B54C0C" w14:textId="77777777" w:rsidR="008E6536" w:rsidRPr="00C2385D" w:rsidRDefault="008E6536" w:rsidP="00ED7F48">
            <w:pPr>
              <w:pStyle w:val="Agency-body-text"/>
            </w:pPr>
          </w:p>
        </w:tc>
        <w:tc>
          <w:tcPr>
            <w:tcW w:w="4799" w:type="dxa"/>
          </w:tcPr>
          <w:p w14:paraId="133331A4" w14:textId="77777777" w:rsidR="008E6536" w:rsidRPr="00C2385D" w:rsidRDefault="008E6536" w:rsidP="00ED7F48">
            <w:pPr>
              <w:pStyle w:val="Agency-body-text"/>
            </w:pPr>
          </w:p>
        </w:tc>
      </w:tr>
    </w:tbl>
    <w:p w14:paraId="15A14A0E" w14:textId="06D4DB27" w:rsidR="008E6536" w:rsidRPr="00C2385D" w:rsidRDefault="008E6536" w:rsidP="008E6536">
      <w:pPr>
        <w:pStyle w:val="Agency-heading-3"/>
      </w:pPr>
      <w:r w:rsidRPr="00C2385D">
        <w:lastRenderedPageBreak/>
        <w:t xml:space="preserve">Policy statement 11.5: </w:t>
      </w:r>
      <w:r w:rsidR="005B5007" w:rsidRPr="00C2385D">
        <w:t xml:space="preserve">System data is used as an evidence base to inform and develop educational policy and recommendations at regional, national and </w:t>
      </w:r>
      <w:hyperlink w:anchor="international" w:history="1">
        <w:r w:rsidR="005B5007" w:rsidRPr="00C2385D">
          <w:rPr>
            <w:rStyle w:val="Hyperlink"/>
          </w:rPr>
          <w:t>international</w:t>
        </w:r>
      </w:hyperlink>
      <w:r w:rsidR="005B5007" w:rsidRPr="00C2385D">
        <w:t xml:space="preserve"> levels</w:t>
      </w:r>
    </w:p>
    <w:tbl>
      <w:tblPr>
        <w:tblStyle w:val="TableGrid"/>
        <w:tblW w:w="0" w:type="auto"/>
        <w:tblLook w:val="04A0" w:firstRow="1" w:lastRow="0" w:firstColumn="1" w:lastColumn="0" w:noHBand="0" w:noVBand="1"/>
      </w:tblPr>
      <w:tblGrid>
        <w:gridCol w:w="4805"/>
        <w:gridCol w:w="4816"/>
        <w:gridCol w:w="4799"/>
      </w:tblGrid>
      <w:tr w:rsidR="008E6536" w:rsidRPr="00C2385D" w14:paraId="42CC16AE" w14:textId="77777777" w:rsidTr="00ED7F48">
        <w:trPr>
          <w:cantSplit/>
          <w:tblHeader/>
        </w:trPr>
        <w:tc>
          <w:tcPr>
            <w:tcW w:w="4805" w:type="dxa"/>
          </w:tcPr>
          <w:p w14:paraId="67A2BB39" w14:textId="77777777" w:rsidR="008E6536" w:rsidRPr="00C2385D" w:rsidRDefault="008E6536" w:rsidP="00ED7F48">
            <w:pPr>
              <w:pStyle w:val="Agency-body-text"/>
            </w:pPr>
            <w:r w:rsidRPr="00C2385D">
              <w:rPr>
                <w:rFonts w:asciiTheme="majorHAnsi" w:hAnsiTheme="majorHAnsi" w:cstheme="majorHAnsi"/>
                <w:b/>
                <w:bCs/>
              </w:rPr>
              <w:t>Indications of policy</w:t>
            </w:r>
          </w:p>
        </w:tc>
        <w:tc>
          <w:tcPr>
            <w:tcW w:w="4816" w:type="dxa"/>
          </w:tcPr>
          <w:p w14:paraId="68F56620" w14:textId="77777777" w:rsidR="008E6536" w:rsidRPr="00C2385D" w:rsidRDefault="008E6536" w:rsidP="00ED7F48">
            <w:pPr>
              <w:pStyle w:val="Agency-body-text"/>
            </w:pPr>
            <w:r w:rsidRPr="00C2385D">
              <w:rPr>
                <w:b/>
                <w:bCs/>
              </w:rPr>
              <w:t>Indications of implementation</w:t>
            </w:r>
          </w:p>
        </w:tc>
        <w:tc>
          <w:tcPr>
            <w:tcW w:w="4799" w:type="dxa"/>
          </w:tcPr>
          <w:p w14:paraId="295BD376" w14:textId="77777777" w:rsidR="008E6536" w:rsidRPr="00C2385D" w:rsidRDefault="008E6536" w:rsidP="00ED7F48">
            <w:pPr>
              <w:pStyle w:val="Agency-body-text"/>
            </w:pPr>
            <w:r w:rsidRPr="00C2385D">
              <w:rPr>
                <w:b/>
                <w:bCs/>
              </w:rPr>
              <w:t>Internal notes</w:t>
            </w:r>
          </w:p>
        </w:tc>
      </w:tr>
      <w:tr w:rsidR="008E6536" w:rsidRPr="00C2385D" w14:paraId="73801738" w14:textId="77777777" w:rsidTr="00ED7F48">
        <w:trPr>
          <w:cantSplit/>
        </w:trPr>
        <w:tc>
          <w:tcPr>
            <w:tcW w:w="4805" w:type="dxa"/>
          </w:tcPr>
          <w:p w14:paraId="2A8EEF9F" w14:textId="77777777" w:rsidR="008E6536" w:rsidRPr="00C2385D" w:rsidRDefault="008E6536" w:rsidP="00ED7F48">
            <w:pPr>
              <w:pStyle w:val="Agency-body-text"/>
            </w:pPr>
          </w:p>
        </w:tc>
        <w:tc>
          <w:tcPr>
            <w:tcW w:w="4816" w:type="dxa"/>
          </w:tcPr>
          <w:p w14:paraId="488B7B81" w14:textId="77777777" w:rsidR="008E6536" w:rsidRPr="00C2385D" w:rsidRDefault="008E6536" w:rsidP="00ED7F48">
            <w:pPr>
              <w:pStyle w:val="Agency-body-text"/>
            </w:pPr>
          </w:p>
        </w:tc>
        <w:tc>
          <w:tcPr>
            <w:tcW w:w="4799" w:type="dxa"/>
          </w:tcPr>
          <w:p w14:paraId="2A0DEE6A" w14:textId="77777777" w:rsidR="008E6536" w:rsidRPr="00C2385D" w:rsidRDefault="008E6536" w:rsidP="00ED7F48">
            <w:pPr>
              <w:pStyle w:val="Agency-body-text"/>
            </w:pPr>
          </w:p>
        </w:tc>
      </w:tr>
      <w:tr w:rsidR="008E6536" w:rsidRPr="00C2385D" w14:paraId="706EACC7" w14:textId="77777777" w:rsidTr="00ED7F48">
        <w:trPr>
          <w:cantSplit/>
        </w:trPr>
        <w:tc>
          <w:tcPr>
            <w:tcW w:w="4805" w:type="dxa"/>
          </w:tcPr>
          <w:p w14:paraId="1407C0D3" w14:textId="77777777" w:rsidR="008E6536" w:rsidRPr="00C2385D" w:rsidRDefault="008E6536" w:rsidP="00ED7F48">
            <w:pPr>
              <w:pStyle w:val="Agency-body-text"/>
            </w:pPr>
          </w:p>
        </w:tc>
        <w:tc>
          <w:tcPr>
            <w:tcW w:w="4816" w:type="dxa"/>
          </w:tcPr>
          <w:p w14:paraId="087D0D56" w14:textId="77777777" w:rsidR="008E6536" w:rsidRPr="00C2385D" w:rsidRDefault="008E6536" w:rsidP="00ED7F48">
            <w:pPr>
              <w:pStyle w:val="Agency-body-text"/>
            </w:pPr>
          </w:p>
        </w:tc>
        <w:tc>
          <w:tcPr>
            <w:tcW w:w="4799" w:type="dxa"/>
          </w:tcPr>
          <w:p w14:paraId="407555F0" w14:textId="77777777" w:rsidR="008E6536" w:rsidRPr="00C2385D" w:rsidRDefault="008E6536" w:rsidP="00ED7F48">
            <w:pPr>
              <w:pStyle w:val="Agency-body-text"/>
            </w:pPr>
          </w:p>
        </w:tc>
      </w:tr>
      <w:tr w:rsidR="008E6536" w:rsidRPr="00C2385D" w14:paraId="10B99396" w14:textId="77777777" w:rsidTr="00ED7F48">
        <w:trPr>
          <w:cantSplit/>
        </w:trPr>
        <w:tc>
          <w:tcPr>
            <w:tcW w:w="4805" w:type="dxa"/>
          </w:tcPr>
          <w:p w14:paraId="60E75144" w14:textId="77777777" w:rsidR="008E6536" w:rsidRPr="00C2385D" w:rsidRDefault="008E6536" w:rsidP="00ED7F48">
            <w:pPr>
              <w:pStyle w:val="Agency-body-text"/>
            </w:pPr>
          </w:p>
        </w:tc>
        <w:tc>
          <w:tcPr>
            <w:tcW w:w="4816" w:type="dxa"/>
          </w:tcPr>
          <w:p w14:paraId="25258B07" w14:textId="77777777" w:rsidR="008E6536" w:rsidRPr="00C2385D" w:rsidRDefault="008E6536" w:rsidP="00ED7F48">
            <w:pPr>
              <w:pStyle w:val="Agency-body-text"/>
            </w:pPr>
          </w:p>
        </w:tc>
        <w:tc>
          <w:tcPr>
            <w:tcW w:w="4799" w:type="dxa"/>
          </w:tcPr>
          <w:p w14:paraId="2C533F8B" w14:textId="77777777" w:rsidR="008E6536" w:rsidRPr="00C2385D" w:rsidRDefault="008E6536" w:rsidP="00ED7F48">
            <w:pPr>
              <w:pStyle w:val="Agency-body-text"/>
            </w:pPr>
          </w:p>
        </w:tc>
      </w:tr>
      <w:tr w:rsidR="008E6536" w:rsidRPr="00C2385D" w14:paraId="1DE6CCFB" w14:textId="77777777" w:rsidTr="00ED7F48">
        <w:trPr>
          <w:cantSplit/>
        </w:trPr>
        <w:tc>
          <w:tcPr>
            <w:tcW w:w="4805" w:type="dxa"/>
          </w:tcPr>
          <w:p w14:paraId="3A5F9E09" w14:textId="77777777" w:rsidR="008E6536" w:rsidRPr="00C2385D" w:rsidRDefault="008E6536" w:rsidP="00ED7F48">
            <w:pPr>
              <w:pStyle w:val="Agency-body-text"/>
            </w:pPr>
          </w:p>
        </w:tc>
        <w:tc>
          <w:tcPr>
            <w:tcW w:w="4816" w:type="dxa"/>
          </w:tcPr>
          <w:p w14:paraId="013E901F" w14:textId="77777777" w:rsidR="008E6536" w:rsidRPr="00C2385D" w:rsidRDefault="008E6536" w:rsidP="00ED7F48">
            <w:pPr>
              <w:pStyle w:val="Agency-body-text"/>
            </w:pPr>
          </w:p>
        </w:tc>
        <w:tc>
          <w:tcPr>
            <w:tcW w:w="4799" w:type="dxa"/>
          </w:tcPr>
          <w:p w14:paraId="582BA85D" w14:textId="77777777" w:rsidR="008E6536" w:rsidRPr="00C2385D" w:rsidRDefault="008E6536" w:rsidP="00ED7F48">
            <w:pPr>
              <w:pStyle w:val="Agency-body-text"/>
            </w:pPr>
          </w:p>
        </w:tc>
      </w:tr>
    </w:tbl>
    <w:p w14:paraId="5AF8BAF3" w14:textId="77777777" w:rsidR="00561EAA" w:rsidRPr="00C2385D" w:rsidRDefault="00561EAA" w:rsidP="00A07937">
      <w:pPr>
        <w:pStyle w:val="Agency-body-text"/>
        <w:rPr>
          <w:b/>
        </w:rPr>
      </w:pPr>
      <w:r w:rsidRPr="00C2385D">
        <w:br w:type="page"/>
      </w:r>
    </w:p>
    <w:p w14:paraId="1328E302" w14:textId="77777777" w:rsidR="00561EAA" w:rsidRPr="00C2385D" w:rsidRDefault="00561EAA" w:rsidP="00561EAA">
      <w:pPr>
        <w:pStyle w:val="Agency-heading-2"/>
      </w:pPr>
      <w:bookmarkStart w:id="20" w:name="_Toc161302768"/>
      <w:r w:rsidRPr="00C2385D">
        <w:lastRenderedPageBreak/>
        <w:t>Section 12: Transforming specialist provision</w:t>
      </w:r>
      <w:bookmarkEnd w:id="20"/>
    </w:p>
    <w:p w14:paraId="22997854" w14:textId="73A5F41B"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is a strategy to transform </w:t>
      </w:r>
      <w:hyperlink w:anchor="specialistprovision" w:history="1">
        <w:r w:rsidRPr="00C2385D">
          <w:rPr>
            <w:rStyle w:val="Hyperlink"/>
          </w:rPr>
          <w:t>specialist provision</w:t>
        </w:r>
      </w:hyperlink>
      <w:r w:rsidRPr="00C2385D">
        <w:t xml:space="preserve"> to support all learners and increase the capacity of mainstream schools, detailing cross-sectoral working and professional development for all staff.</w:t>
      </w:r>
    </w:p>
    <w:p w14:paraId="4948FEA1" w14:textId="06CE4E92" w:rsidR="005B5007" w:rsidRPr="00C2385D" w:rsidRDefault="005B5007" w:rsidP="005B5007">
      <w:pPr>
        <w:pStyle w:val="Agency-heading-3"/>
      </w:pPr>
      <w:r w:rsidRPr="00C2385D">
        <w:t>Policy statement 12.1: Strategies and processes are in place to transform specialist provision to support a more inclusive school system</w:t>
      </w:r>
    </w:p>
    <w:tbl>
      <w:tblPr>
        <w:tblStyle w:val="TableGrid"/>
        <w:tblW w:w="0" w:type="auto"/>
        <w:tblLook w:val="04A0" w:firstRow="1" w:lastRow="0" w:firstColumn="1" w:lastColumn="0" w:noHBand="0" w:noVBand="1"/>
      </w:tblPr>
      <w:tblGrid>
        <w:gridCol w:w="4805"/>
        <w:gridCol w:w="4816"/>
        <w:gridCol w:w="4799"/>
      </w:tblGrid>
      <w:tr w:rsidR="005B5007" w:rsidRPr="00C2385D" w14:paraId="5862A2F0" w14:textId="77777777" w:rsidTr="00ED7F48">
        <w:trPr>
          <w:cantSplit/>
          <w:tblHeader/>
        </w:trPr>
        <w:tc>
          <w:tcPr>
            <w:tcW w:w="4805" w:type="dxa"/>
          </w:tcPr>
          <w:p w14:paraId="105D4859" w14:textId="77777777" w:rsidR="005B5007" w:rsidRPr="00C2385D" w:rsidRDefault="005B5007" w:rsidP="00ED7F48">
            <w:pPr>
              <w:pStyle w:val="Agency-body-text"/>
            </w:pPr>
            <w:r w:rsidRPr="00C2385D">
              <w:rPr>
                <w:rFonts w:asciiTheme="majorHAnsi" w:hAnsiTheme="majorHAnsi" w:cstheme="majorHAnsi"/>
                <w:b/>
                <w:bCs/>
              </w:rPr>
              <w:t>Indications of policy</w:t>
            </w:r>
          </w:p>
        </w:tc>
        <w:tc>
          <w:tcPr>
            <w:tcW w:w="4816" w:type="dxa"/>
          </w:tcPr>
          <w:p w14:paraId="65AD3A59" w14:textId="77777777" w:rsidR="005B5007" w:rsidRPr="00C2385D" w:rsidRDefault="005B5007" w:rsidP="00ED7F48">
            <w:pPr>
              <w:pStyle w:val="Agency-body-text"/>
            </w:pPr>
            <w:r w:rsidRPr="00C2385D">
              <w:rPr>
                <w:b/>
                <w:bCs/>
              </w:rPr>
              <w:t>Indications of implementation</w:t>
            </w:r>
          </w:p>
        </w:tc>
        <w:tc>
          <w:tcPr>
            <w:tcW w:w="4799" w:type="dxa"/>
          </w:tcPr>
          <w:p w14:paraId="41A45521" w14:textId="77777777" w:rsidR="005B5007" w:rsidRPr="00C2385D" w:rsidRDefault="005B5007" w:rsidP="00ED7F48">
            <w:pPr>
              <w:pStyle w:val="Agency-body-text"/>
            </w:pPr>
            <w:r w:rsidRPr="00C2385D">
              <w:rPr>
                <w:b/>
                <w:bCs/>
              </w:rPr>
              <w:t>Internal notes</w:t>
            </w:r>
          </w:p>
        </w:tc>
      </w:tr>
      <w:tr w:rsidR="005B5007" w:rsidRPr="00C2385D" w14:paraId="75FDA711" w14:textId="77777777" w:rsidTr="00ED7F48">
        <w:trPr>
          <w:cantSplit/>
        </w:trPr>
        <w:tc>
          <w:tcPr>
            <w:tcW w:w="4805" w:type="dxa"/>
          </w:tcPr>
          <w:p w14:paraId="5B11A3C2" w14:textId="77777777" w:rsidR="005B5007" w:rsidRPr="00C2385D" w:rsidRDefault="005B5007" w:rsidP="00ED7F48">
            <w:pPr>
              <w:pStyle w:val="Agency-body-text"/>
            </w:pPr>
          </w:p>
        </w:tc>
        <w:tc>
          <w:tcPr>
            <w:tcW w:w="4816" w:type="dxa"/>
          </w:tcPr>
          <w:p w14:paraId="4EC429C2" w14:textId="77777777" w:rsidR="005B5007" w:rsidRPr="00C2385D" w:rsidRDefault="005B5007" w:rsidP="00ED7F48">
            <w:pPr>
              <w:pStyle w:val="Agency-body-text"/>
            </w:pPr>
          </w:p>
        </w:tc>
        <w:tc>
          <w:tcPr>
            <w:tcW w:w="4799" w:type="dxa"/>
          </w:tcPr>
          <w:p w14:paraId="5682E0F9" w14:textId="77777777" w:rsidR="005B5007" w:rsidRPr="00C2385D" w:rsidRDefault="005B5007" w:rsidP="00ED7F48">
            <w:pPr>
              <w:pStyle w:val="Agency-body-text"/>
            </w:pPr>
          </w:p>
        </w:tc>
      </w:tr>
      <w:tr w:rsidR="005B5007" w:rsidRPr="00C2385D" w14:paraId="77B9D870" w14:textId="77777777" w:rsidTr="00ED7F48">
        <w:trPr>
          <w:cantSplit/>
        </w:trPr>
        <w:tc>
          <w:tcPr>
            <w:tcW w:w="4805" w:type="dxa"/>
          </w:tcPr>
          <w:p w14:paraId="1EFF259F" w14:textId="77777777" w:rsidR="005B5007" w:rsidRPr="00C2385D" w:rsidRDefault="005B5007" w:rsidP="00ED7F48">
            <w:pPr>
              <w:pStyle w:val="Agency-body-text"/>
            </w:pPr>
          </w:p>
        </w:tc>
        <w:tc>
          <w:tcPr>
            <w:tcW w:w="4816" w:type="dxa"/>
          </w:tcPr>
          <w:p w14:paraId="3D531490" w14:textId="77777777" w:rsidR="005B5007" w:rsidRPr="00C2385D" w:rsidRDefault="005B5007" w:rsidP="00ED7F48">
            <w:pPr>
              <w:pStyle w:val="Agency-body-text"/>
            </w:pPr>
          </w:p>
        </w:tc>
        <w:tc>
          <w:tcPr>
            <w:tcW w:w="4799" w:type="dxa"/>
          </w:tcPr>
          <w:p w14:paraId="37489CF3" w14:textId="77777777" w:rsidR="005B5007" w:rsidRPr="00C2385D" w:rsidRDefault="005B5007" w:rsidP="00ED7F48">
            <w:pPr>
              <w:pStyle w:val="Agency-body-text"/>
            </w:pPr>
          </w:p>
        </w:tc>
      </w:tr>
      <w:tr w:rsidR="005B5007" w:rsidRPr="00C2385D" w14:paraId="62F39096" w14:textId="77777777" w:rsidTr="00ED7F48">
        <w:trPr>
          <w:cantSplit/>
        </w:trPr>
        <w:tc>
          <w:tcPr>
            <w:tcW w:w="4805" w:type="dxa"/>
          </w:tcPr>
          <w:p w14:paraId="2FB12970" w14:textId="77777777" w:rsidR="005B5007" w:rsidRPr="00C2385D" w:rsidRDefault="005B5007" w:rsidP="00ED7F48">
            <w:pPr>
              <w:pStyle w:val="Agency-body-text"/>
            </w:pPr>
          </w:p>
        </w:tc>
        <w:tc>
          <w:tcPr>
            <w:tcW w:w="4816" w:type="dxa"/>
          </w:tcPr>
          <w:p w14:paraId="3A8F84FB" w14:textId="77777777" w:rsidR="005B5007" w:rsidRPr="00C2385D" w:rsidRDefault="005B5007" w:rsidP="00ED7F48">
            <w:pPr>
              <w:pStyle w:val="Agency-body-text"/>
            </w:pPr>
          </w:p>
        </w:tc>
        <w:tc>
          <w:tcPr>
            <w:tcW w:w="4799" w:type="dxa"/>
          </w:tcPr>
          <w:p w14:paraId="2EED5C1D" w14:textId="77777777" w:rsidR="005B5007" w:rsidRPr="00C2385D" w:rsidRDefault="005B5007" w:rsidP="00ED7F48">
            <w:pPr>
              <w:pStyle w:val="Agency-body-text"/>
            </w:pPr>
          </w:p>
        </w:tc>
      </w:tr>
      <w:tr w:rsidR="005B5007" w:rsidRPr="00C2385D" w14:paraId="26566F2E" w14:textId="77777777" w:rsidTr="00ED7F48">
        <w:trPr>
          <w:cantSplit/>
        </w:trPr>
        <w:tc>
          <w:tcPr>
            <w:tcW w:w="4805" w:type="dxa"/>
          </w:tcPr>
          <w:p w14:paraId="34FEB258" w14:textId="77777777" w:rsidR="005B5007" w:rsidRPr="00C2385D" w:rsidRDefault="005B5007" w:rsidP="00ED7F48">
            <w:pPr>
              <w:pStyle w:val="Agency-body-text"/>
            </w:pPr>
          </w:p>
        </w:tc>
        <w:tc>
          <w:tcPr>
            <w:tcW w:w="4816" w:type="dxa"/>
          </w:tcPr>
          <w:p w14:paraId="2A0CAA5E" w14:textId="77777777" w:rsidR="005B5007" w:rsidRPr="00C2385D" w:rsidRDefault="005B5007" w:rsidP="00ED7F48">
            <w:pPr>
              <w:pStyle w:val="Agency-body-text"/>
            </w:pPr>
          </w:p>
        </w:tc>
        <w:tc>
          <w:tcPr>
            <w:tcW w:w="4799" w:type="dxa"/>
          </w:tcPr>
          <w:p w14:paraId="42F0AE2B" w14:textId="77777777" w:rsidR="005B5007" w:rsidRPr="00C2385D" w:rsidRDefault="005B5007" w:rsidP="00ED7F48">
            <w:pPr>
              <w:pStyle w:val="Agency-body-text"/>
            </w:pPr>
          </w:p>
        </w:tc>
      </w:tr>
    </w:tbl>
    <w:p w14:paraId="5CF3FD18" w14:textId="5E9E18A4" w:rsidR="005B5007" w:rsidRPr="00C2385D" w:rsidRDefault="005B5007" w:rsidP="005B5007">
      <w:pPr>
        <w:pStyle w:val="Agency-heading-3"/>
      </w:pPr>
      <w:r w:rsidRPr="00C2385D">
        <w:t xml:space="preserve">Policy statement 12.2: </w:t>
      </w:r>
      <w:r w:rsidR="003C60CF" w:rsidRPr="00C2385D">
        <w:t>Collaborative practices/strategies</w:t>
      </w:r>
      <w:r w:rsidRPr="00C2385D">
        <w:t xml:space="preserve"> ensure that the expertise and resources from specialist provision support the education system to become more inclusive</w:t>
      </w:r>
    </w:p>
    <w:tbl>
      <w:tblPr>
        <w:tblStyle w:val="TableGrid"/>
        <w:tblW w:w="0" w:type="auto"/>
        <w:tblLook w:val="04A0" w:firstRow="1" w:lastRow="0" w:firstColumn="1" w:lastColumn="0" w:noHBand="0" w:noVBand="1"/>
      </w:tblPr>
      <w:tblGrid>
        <w:gridCol w:w="4805"/>
        <w:gridCol w:w="4816"/>
        <w:gridCol w:w="4799"/>
      </w:tblGrid>
      <w:tr w:rsidR="005B5007" w:rsidRPr="00C2385D" w14:paraId="5540B213" w14:textId="77777777" w:rsidTr="00ED7F48">
        <w:trPr>
          <w:cantSplit/>
          <w:tblHeader/>
        </w:trPr>
        <w:tc>
          <w:tcPr>
            <w:tcW w:w="4805" w:type="dxa"/>
          </w:tcPr>
          <w:p w14:paraId="17416334" w14:textId="77777777" w:rsidR="005B5007" w:rsidRPr="00C2385D" w:rsidRDefault="005B5007" w:rsidP="00ED7F48">
            <w:pPr>
              <w:pStyle w:val="Agency-body-text"/>
            </w:pPr>
            <w:r w:rsidRPr="00C2385D">
              <w:rPr>
                <w:rFonts w:asciiTheme="majorHAnsi" w:hAnsiTheme="majorHAnsi" w:cstheme="majorHAnsi"/>
                <w:b/>
                <w:bCs/>
              </w:rPr>
              <w:t>Indications of policy</w:t>
            </w:r>
          </w:p>
        </w:tc>
        <w:tc>
          <w:tcPr>
            <w:tcW w:w="4816" w:type="dxa"/>
          </w:tcPr>
          <w:p w14:paraId="4287816E" w14:textId="77777777" w:rsidR="005B5007" w:rsidRPr="00C2385D" w:rsidRDefault="005B5007" w:rsidP="00ED7F48">
            <w:pPr>
              <w:pStyle w:val="Agency-body-text"/>
            </w:pPr>
            <w:r w:rsidRPr="00C2385D">
              <w:rPr>
                <w:b/>
                <w:bCs/>
              </w:rPr>
              <w:t>Indications of implementation</w:t>
            </w:r>
          </w:p>
        </w:tc>
        <w:tc>
          <w:tcPr>
            <w:tcW w:w="4799" w:type="dxa"/>
          </w:tcPr>
          <w:p w14:paraId="637D33FF" w14:textId="77777777" w:rsidR="005B5007" w:rsidRPr="00C2385D" w:rsidRDefault="005B5007" w:rsidP="00ED7F48">
            <w:pPr>
              <w:pStyle w:val="Agency-body-text"/>
            </w:pPr>
            <w:r w:rsidRPr="00C2385D">
              <w:rPr>
                <w:b/>
                <w:bCs/>
              </w:rPr>
              <w:t>Internal notes</w:t>
            </w:r>
          </w:p>
        </w:tc>
      </w:tr>
      <w:tr w:rsidR="005B5007" w:rsidRPr="00C2385D" w14:paraId="044CB74C" w14:textId="77777777" w:rsidTr="00ED7F48">
        <w:trPr>
          <w:cantSplit/>
        </w:trPr>
        <w:tc>
          <w:tcPr>
            <w:tcW w:w="4805" w:type="dxa"/>
          </w:tcPr>
          <w:p w14:paraId="2DFC6715" w14:textId="77777777" w:rsidR="005B5007" w:rsidRPr="00C2385D" w:rsidRDefault="005B5007" w:rsidP="00ED7F48">
            <w:pPr>
              <w:pStyle w:val="Agency-body-text"/>
            </w:pPr>
          </w:p>
        </w:tc>
        <w:tc>
          <w:tcPr>
            <w:tcW w:w="4816" w:type="dxa"/>
          </w:tcPr>
          <w:p w14:paraId="470B64D9" w14:textId="77777777" w:rsidR="005B5007" w:rsidRPr="00C2385D" w:rsidRDefault="005B5007" w:rsidP="00ED7F48">
            <w:pPr>
              <w:pStyle w:val="Agency-body-text"/>
            </w:pPr>
          </w:p>
        </w:tc>
        <w:tc>
          <w:tcPr>
            <w:tcW w:w="4799" w:type="dxa"/>
          </w:tcPr>
          <w:p w14:paraId="1B28B8F8" w14:textId="77777777" w:rsidR="005B5007" w:rsidRPr="00C2385D" w:rsidRDefault="005B5007" w:rsidP="00ED7F48">
            <w:pPr>
              <w:pStyle w:val="Agency-body-text"/>
            </w:pPr>
          </w:p>
        </w:tc>
      </w:tr>
      <w:tr w:rsidR="005B5007" w:rsidRPr="00C2385D" w14:paraId="43B5A261" w14:textId="77777777" w:rsidTr="00ED7F48">
        <w:trPr>
          <w:cantSplit/>
        </w:trPr>
        <w:tc>
          <w:tcPr>
            <w:tcW w:w="4805" w:type="dxa"/>
          </w:tcPr>
          <w:p w14:paraId="0E2090BD" w14:textId="77777777" w:rsidR="005B5007" w:rsidRPr="00C2385D" w:rsidRDefault="005B5007" w:rsidP="00ED7F48">
            <w:pPr>
              <w:pStyle w:val="Agency-body-text"/>
            </w:pPr>
          </w:p>
        </w:tc>
        <w:tc>
          <w:tcPr>
            <w:tcW w:w="4816" w:type="dxa"/>
          </w:tcPr>
          <w:p w14:paraId="125D69FF" w14:textId="77777777" w:rsidR="005B5007" w:rsidRPr="00C2385D" w:rsidRDefault="005B5007" w:rsidP="00ED7F48">
            <w:pPr>
              <w:pStyle w:val="Agency-body-text"/>
            </w:pPr>
          </w:p>
        </w:tc>
        <w:tc>
          <w:tcPr>
            <w:tcW w:w="4799" w:type="dxa"/>
          </w:tcPr>
          <w:p w14:paraId="24B80C1E" w14:textId="77777777" w:rsidR="005B5007" w:rsidRPr="00C2385D" w:rsidRDefault="005B5007" w:rsidP="00ED7F48">
            <w:pPr>
              <w:pStyle w:val="Agency-body-text"/>
            </w:pPr>
          </w:p>
        </w:tc>
      </w:tr>
      <w:tr w:rsidR="005B5007" w:rsidRPr="00C2385D" w14:paraId="5996CA98" w14:textId="77777777" w:rsidTr="00ED7F48">
        <w:trPr>
          <w:cantSplit/>
        </w:trPr>
        <w:tc>
          <w:tcPr>
            <w:tcW w:w="4805" w:type="dxa"/>
          </w:tcPr>
          <w:p w14:paraId="2A234805" w14:textId="77777777" w:rsidR="005B5007" w:rsidRPr="00C2385D" w:rsidRDefault="005B5007" w:rsidP="00ED7F48">
            <w:pPr>
              <w:pStyle w:val="Agency-body-text"/>
            </w:pPr>
          </w:p>
        </w:tc>
        <w:tc>
          <w:tcPr>
            <w:tcW w:w="4816" w:type="dxa"/>
          </w:tcPr>
          <w:p w14:paraId="268EA70F" w14:textId="77777777" w:rsidR="005B5007" w:rsidRPr="00C2385D" w:rsidRDefault="005B5007" w:rsidP="00ED7F48">
            <w:pPr>
              <w:pStyle w:val="Agency-body-text"/>
            </w:pPr>
          </w:p>
        </w:tc>
        <w:tc>
          <w:tcPr>
            <w:tcW w:w="4799" w:type="dxa"/>
          </w:tcPr>
          <w:p w14:paraId="49ABA99D" w14:textId="77777777" w:rsidR="005B5007" w:rsidRPr="00C2385D" w:rsidRDefault="005B5007" w:rsidP="00ED7F48">
            <w:pPr>
              <w:pStyle w:val="Agency-body-text"/>
            </w:pPr>
          </w:p>
        </w:tc>
      </w:tr>
      <w:tr w:rsidR="005B5007" w:rsidRPr="00C2385D" w14:paraId="3B9DFAD2" w14:textId="77777777" w:rsidTr="00ED7F48">
        <w:trPr>
          <w:cantSplit/>
        </w:trPr>
        <w:tc>
          <w:tcPr>
            <w:tcW w:w="4805" w:type="dxa"/>
          </w:tcPr>
          <w:p w14:paraId="08E70BE7" w14:textId="77777777" w:rsidR="005B5007" w:rsidRPr="00C2385D" w:rsidRDefault="005B5007" w:rsidP="00ED7F48">
            <w:pPr>
              <w:pStyle w:val="Agency-body-text"/>
            </w:pPr>
          </w:p>
        </w:tc>
        <w:tc>
          <w:tcPr>
            <w:tcW w:w="4816" w:type="dxa"/>
          </w:tcPr>
          <w:p w14:paraId="22C058DD" w14:textId="77777777" w:rsidR="005B5007" w:rsidRPr="00C2385D" w:rsidRDefault="005B5007" w:rsidP="00ED7F48">
            <w:pPr>
              <w:pStyle w:val="Agency-body-text"/>
            </w:pPr>
          </w:p>
        </w:tc>
        <w:tc>
          <w:tcPr>
            <w:tcW w:w="4799" w:type="dxa"/>
          </w:tcPr>
          <w:p w14:paraId="481DD5C0" w14:textId="77777777" w:rsidR="005B5007" w:rsidRPr="00C2385D" w:rsidRDefault="005B5007" w:rsidP="00ED7F48">
            <w:pPr>
              <w:pStyle w:val="Agency-body-text"/>
            </w:pPr>
          </w:p>
        </w:tc>
      </w:tr>
    </w:tbl>
    <w:p w14:paraId="36AC1C7C" w14:textId="72236FDD" w:rsidR="005B5007" w:rsidRPr="00C2385D" w:rsidRDefault="005B5007" w:rsidP="005B5007">
      <w:pPr>
        <w:pStyle w:val="Agency-heading-3"/>
      </w:pPr>
      <w:r w:rsidRPr="00C2385D">
        <w:lastRenderedPageBreak/>
        <w:t xml:space="preserve">Policy statement 12.3: Processes are in to place to </w:t>
      </w:r>
      <w:r w:rsidR="00E703EE" w:rsidRPr="00C2385D">
        <w:t xml:space="preserve">implement </w:t>
      </w:r>
      <w:r w:rsidRPr="00C2385D">
        <w:t>shared, cross-sectoral (mainstream and specialist) professional development opportunities for all staff, to increase the capacity of mainstream schools to support all</w:t>
      </w:r>
      <w:r w:rsidR="00EF5339" w:rsidRPr="00C2385D">
        <w:t>,</w:t>
      </w:r>
      <w:r w:rsidRPr="00C2385D">
        <w:t xml:space="preserve"> and not just some</w:t>
      </w:r>
      <w:r w:rsidR="00EF5339" w:rsidRPr="00C2385D">
        <w:t>,</w:t>
      </w:r>
      <w:r w:rsidRPr="00C2385D">
        <w:t xml:space="preserve"> learners</w:t>
      </w:r>
    </w:p>
    <w:tbl>
      <w:tblPr>
        <w:tblStyle w:val="TableGrid"/>
        <w:tblW w:w="0" w:type="auto"/>
        <w:tblLook w:val="04A0" w:firstRow="1" w:lastRow="0" w:firstColumn="1" w:lastColumn="0" w:noHBand="0" w:noVBand="1"/>
      </w:tblPr>
      <w:tblGrid>
        <w:gridCol w:w="4805"/>
        <w:gridCol w:w="4816"/>
        <w:gridCol w:w="4799"/>
      </w:tblGrid>
      <w:tr w:rsidR="005B5007" w:rsidRPr="00C2385D" w14:paraId="0DF14502" w14:textId="77777777" w:rsidTr="00ED7F48">
        <w:trPr>
          <w:cantSplit/>
          <w:tblHeader/>
        </w:trPr>
        <w:tc>
          <w:tcPr>
            <w:tcW w:w="4805" w:type="dxa"/>
          </w:tcPr>
          <w:p w14:paraId="03CDA4DB" w14:textId="77777777" w:rsidR="005B5007" w:rsidRPr="00C2385D" w:rsidRDefault="005B5007" w:rsidP="00ED7F48">
            <w:pPr>
              <w:pStyle w:val="Agency-body-text"/>
            </w:pPr>
            <w:r w:rsidRPr="00C2385D">
              <w:rPr>
                <w:rFonts w:asciiTheme="majorHAnsi" w:hAnsiTheme="majorHAnsi" w:cstheme="majorHAnsi"/>
                <w:b/>
                <w:bCs/>
              </w:rPr>
              <w:t>Indications of policy</w:t>
            </w:r>
          </w:p>
        </w:tc>
        <w:tc>
          <w:tcPr>
            <w:tcW w:w="4816" w:type="dxa"/>
          </w:tcPr>
          <w:p w14:paraId="033A16F1" w14:textId="77777777" w:rsidR="005B5007" w:rsidRPr="00C2385D" w:rsidRDefault="005B5007" w:rsidP="00ED7F48">
            <w:pPr>
              <w:pStyle w:val="Agency-body-text"/>
            </w:pPr>
            <w:r w:rsidRPr="00C2385D">
              <w:rPr>
                <w:b/>
                <w:bCs/>
              </w:rPr>
              <w:t>Indications of implementation</w:t>
            </w:r>
          </w:p>
        </w:tc>
        <w:tc>
          <w:tcPr>
            <w:tcW w:w="4799" w:type="dxa"/>
          </w:tcPr>
          <w:p w14:paraId="668EC38F" w14:textId="77777777" w:rsidR="005B5007" w:rsidRPr="00C2385D" w:rsidRDefault="005B5007" w:rsidP="00ED7F48">
            <w:pPr>
              <w:pStyle w:val="Agency-body-text"/>
            </w:pPr>
            <w:r w:rsidRPr="00C2385D">
              <w:rPr>
                <w:b/>
                <w:bCs/>
              </w:rPr>
              <w:t>Internal notes</w:t>
            </w:r>
          </w:p>
        </w:tc>
      </w:tr>
      <w:tr w:rsidR="005B5007" w:rsidRPr="00C2385D" w14:paraId="5CC2F40C" w14:textId="77777777" w:rsidTr="00ED7F48">
        <w:trPr>
          <w:cantSplit/>
        </w:trPr>
        <w:tc>
          <w:tcPr>
            <w:tcW w:w="4805" w:type="dxa"/>
          </w:tcPr>
          <w:p w14:paraId="7BF11219" w14:textId="77777777" w:rsidR="005B5007" w:rsidRPr="00C2385D" w:rsidRDefault="005B5007" w:rsidP="00ED7F48">
            <w:pPr>
              <w:pStyle w:val="Agency-body-text"/>
            </w:pPr>
          </w:p>
        </w:tc>
        <w:tc>
          <w:tcPr>
            <w:tcW w:w="4816" w:type="dxa"/>
          </w:tcPr>
          <w:p w14:paraId="6A504802" w14:textId="77777777" w:rsidR="005B5007" w:rsidRPr="00C2385D" w:rsidRDefault="005B5007" w:rsidP="00ED7F48">
            <w:pPr>
              <w:pStyle w:val="Agency-body-text"/>
            </w:pPr>
          </w:p>
        </w:tc>
        <w:tc>
          <w:tcPr>
            <w:tcW w:w="4799" w:type="dxa"/>
          </w:tcPr>
          <w:p w14:paraId="24E76964" w14:textId="77777777" w:rsidR="005B5007" w:rsidRPr="00C2385D" w:rsidRDefault="005B5007" w:rsidP="00ED7F48">
            <w:pPr>
              <w:pStyle w:val="Agency-body-text"/>
            </w:pPr>
          </w:p>
        </w:tc>
      </w:tr>
      <w:tr w:rsidR="005B5007" w:rsidRPr="00C2385D" w14:paraId="5BC1BDD2" w14:textId="77777777" w:rsidTr="00ED7F48">
        <w:trPr>
          <w:cantSplit/>
        </w:trPr>
        <w:tc>
          <w:tcPr>
            <w:tcW w:w="4805" w:type="dxa"/>
          </w:tcPr>
          <w:p w14:paraId="3E195E94" w14:textId="77777777" w:rsidR="005B5007" w:rsidRPr="00C2385D" w:rsidRDefault="005B5007" w:rsidP="00ED7F48">
            <w:pPr>
              <w:pStyle w:val="Agency-body-text"/>
            </w:pPr>
          </w:p>
        </w:tc>
        <w:tc>
          <w:tcPr>
            <w:tcW w:w="4816" w:type="dxa"/>
          </w:tcPr>
          <w:p w14:paraId="6E4E3505" w14:textId="77777777" w:rsidR="005B5007" w:rsidRPr="00C2385D" w:rsidRDefault="005B5007" w:rsidP="00ED7F48">
            <w:pPr>
              <w:pStyle w:val="Agency-body-text"/>
            </w:pPr>
          </w:p>
        </w:tc>
        <w:tc>
          <w:tcPr>
            <w:tcW w:w="4799" w:type="dxa"/>
          </w:tcPr>
          <w:p w14:paraId="4954F82D" w14:textId="77777777" w:rsidR="005B5007" w:rsidRPr="00C2385D" w:rsidRDefault="005B5007" w:rsidP="00ED7F48">
            <w:pPr>
              <w:pStyle w:val="Agency-body-text"/>
            </w:pPr>
          </w:p>
        </w:tc>
      </w:tr>
      <w:tr w:rsidR="005B5007" w:rsidRPr="00C2385D" w14:paraId="4BB1930B" w14:textId="77777777" w:rsidTr="00F24946">
        <w:trPr>
          <w:cantSplit/>
        </w:trPr>
        <w:tc>
          <w:tcPr>
            <w:tcW w:w="4805" w:type="dxa"/>
            <w:tcBorders>
              <w:bottom w:val="single" w:sz="4" w:space="0" w:color="auto"/>
            </w:tcBorders>
          </w:tcPr>
          <w:p w14:paraId="329C1B93" w14:textId="77777777" w:rsidR="005B5007" w:rsidRPr="00C2385D" w:rsidRDefault="005B5007" w:rsidP="00ED7F48">
            <w:pPr>
              <w:pStyle w:val="Agency-body-text"/>
            </w:pPr>
          </w:p>
        </w:tc>
        <w:tc>
          <w:tcPr>
            <w:tcW w:w="4816" w:type="dxa"/>
            <w:tcBorders>
              <w:bottom w:val="single" w:sz="4" w:space="0" w:color="auto"/>
            </w:tcBorders>
          </w:tcPr>
          <w:p w14:paraId="29DA9AAA" w14:textId="77777777" w:rsidR="005B5007" w:rsidRPr="00C2385D" w:rsidRDefault="005B5007" w:rsidP="00ED7F48">
            <w:pPr>
              <w:pStyle w:val="Agency-body-text"/>
            </w:pPr>
          </w:p>
        </w:tc>
        <w:tc>
          <w:tcPr>
            <w:tcW w:w="4799" w:type="dxa"/>
            <w:tcBorders>
              <w:bottom w:val="single" w:sz="4" w:space="0" w:color="auto"/>
            </w:tcBorders>
          </w:tcPr>
          <w:p w14:paraId="426C3171" w14:textId="77777777" w:rsidR="005B5007" w:rsidRPr="00C2385D" w:rsidRDefault="005B5007" w:rsidP="00ED7F48">
            <w:pPr>
              <w:pStyle w:val="Agency-body-text"/>
            </w:pPr>
          </w:p>
        </w:tc>
      </w:tr>
      <w:tr w:rsidR="005B5007" w:rsidRPr="00C2385D" w14:paraId="724151AF" w14:textId="77777777" w:rsidTr="00F24946">
        <w:trPr>
          <w:cantSplit/>
        </w:trPr>
        <w:tc>
          <w:tcPr>
            <w:tcW w:w="4805" w:type="dxa"/>
            <w:tcBorders>
              <w:bottom w:val="single" w:sz="4" w:space="0" w:color="auto"/>
            </w:tcBorders>
          </w:tcPr>
          <w:p w14:paraId="7662E269" w14:textId="77777777" w:rsidR="005B5007" w:rsidRPr="00C2385D" w:rsidRDefault="005B5007" w:rsidP="00ED7F48">
            <w:pPr>
              <w:pStyle w:val="Agency-body-text"/>
            </w:pPr>
          </w:p>
        </w:tc>
        <w:tc>
          <w:tcPr>
            <w:tcW w:w="4816" w:type="dxa"/>
            <w:tcBorders>
              <w:bottom w:val="single" w:sz="4" w:space="0" w:color="auto"/>
            </w:tcBorders>
          </w:tcPr>
          <w:p w14:paraId="4A94D90B" w14:textId="77777777" w:rsidR="005B5007" w:rsidRPr="00C2385D" w:rsidRDefault="005B5007" w:rsidP="00ED7F48">
            <w:pPr>
              <w:pStyle w:val="Agency-body-text"/>
            </w:pPr>
          </w:p>
        </w:tc>
        <w:tc>
          <w:tcPr>
            <w:tcW w:w="4799" w:type="dxa"/>
            <w:tcBorders>
              <w:bottom w:val="single" w:sz="4" w:space="0" w:color="auto"/>
            </w:tcBorders>
          </w:tcPr>
          <w:p w14:paraId="4B57616C" w14:textId="77777777" w:rsidR="005B5007" w:rsidRPr="00C2385D" w:rsidRDefault="005B5007" w:rsidP="00ED7F48">
            <w:pPr>
              <w:pStyle w:val="Agency-body-text"/>
            </w:pPr>
          </w:p>
        </w:tc>
      </w:tr>
    </w:tbl>
    <w:p w14:paraId="5F64B0D8" w14:textId="77777777" w:rsidR="00561EAA" w:rsidRPr="00C2385D" w:rsidRDefault="00561EAA" w:rsidP="00A07937">
      <w:pPr>
        <w:pStyle w:val="Agency-body-text"/>
        <w:rPr>
          <w:b/>
        </w:rPr>
      </w:pPr>
      <w:r w:rsidRPr="00C2385D">
        <w:br w:type="page"/>
      </w:r>
    </w:p>
    <w:p w14:paraId="34E14109" w14:textId="5487717D" w:rsidR="00561EAA" w:rsidRPr="00C2385D" w:rsidRDefault="00561EAA" w:rsidP="00561EAA">
      <w:pPr>
        <w:pStyle w:val="Agency-heading-2"/>
      </w:pPr>
      <w:bookmarkStart w:id="21" w:name="_Toc161302769"/>
      <w:r w:rsidRPr="00C2385D">
        <w:lastRenderedPageBreak/>
        <w:t>Section 13: Inclusive school leadership</w:t>
      </w:r>
      <w:bookmarkEnd w:id="21"/>
    </w:p>
    <w:p w14:paraId="4088C5B2" w14:textId="1C5EDF3E"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 xml:space="preserve">There are strategies in place to develop and support school </w:t>
      </w:r>
      <w:r w:rsidR="00166AFD" w:rsidRPr="00C2385D">
        <w:t>leaders</w:t>
      </w:r>
      <w:r w:rsidRPr="00C2385D">
        <w:t xml:space="preserve"> who work with others to create an inclusive and equitable school ethos with strong relationships, high expectations, proactive and preventative approaches, flexible organisation and a continuum of support to intervene when learners are at risk of failure and exclusion.</w:t>
      </w:r>
    </w:p>
    <w:p w14:paraId="48A61E6F" w14:textId="294AB77D" w:rsidR="00FF0380" w:rsidRPr="00C2385D" w:rsidRDefault="00FF0380" w:rsidP="00FF0380">
      <w:pPr>
        <w:pStyle w:val="Agency-heading-3"/>
      </w:pPr>
      <w:r w:rsidRPr="00C2385D">
        <w:t>Policy statement 13.1: Policies demonstrate a clear understanding of the qualities, skills and competences needed for school leaders to be effective in inclusive and equitable schools</w:t>
      </w:r>
    </w:p>
    <w:tbl>
      <w:tblPr>
        <w:tblStyle w:val="TableGrid"/>
        <w:tblW w:w="0" w:type="auto"/>
        <w:tblLook w:val="04A0" w:firstRow="1" w:lastRow="0" w:firstColumn="1" w:lastColumn="0" w:noHBand="0" w:noVBand="1"/>
      </w:tblPr>
      <w:tblGrid>
        <w:gridCol w:w="4805"/>
        <w:gridCol w:w="4816"/>
        <w:gridCol w:w="4799"/>
      </w:tblGrid>
      <w:tr w:rsidR="00FF0380" w:rsidRPr="00C2385D" w14:paraId="3185EFEF" w14:textId="77777777" w:rsidTr="00ED7F48">
        <w:trPr>
          <w:cantSplit/>
          <w:tblHeader/>
        </w:trPr>
        <w:tc>
          <w:tcPr>
            <w:tcW w:w="4805" w:type="dxa"/>
          </w:tcPr>
          <w:p w14:paraId="27EA5FC4" w14:textId="77777777" w:rsidR="00FF0380" w:rsidRPr="00C2385D" w:rsidRDefault="00FF0380" w:rsidP="00ED7F48">
            <w:pPr>
              <w:pStyle w:val="Agency-body-text"/>
            </w:pPr>
            <w:r w:rsidRPr="00C2385D">
              <w:rPr>
                <w:rFonts w:asciiTheme="majorHAnsi" w:hAnsiTheme="majorHAnsi" w:cstheme="majorHAnsi"/>
                <w:b/>
                <w:bCs/>
              </w:rPr>
              <w:t>Indications of policy</w:t>
            </w:r>
          </w:p>
        </w:tc>
        <w:tc>
          <w:tcPr>
            <w:tcW w:w="4816" w:type="dxa"/>
          </w:tcPr>
          <w:p w14:paraId="6568BB11" w14:textId="77777777" w:rsidR="00FF0380" w:rsidRPr="00C2385D" w:rsidRDefault="00FF0380" w:rsidP="00ED7F48">
            <w:pPr>
              <w:pStyle w:val="Agency-body-text"/>
            </w:pPr>
            <w:r w:rsidRPr="00C2385D">
              <w:rPr>
                <w:b/>
                <w:bCs/>
              </w:rPr>
              <w:t>Indications of implementation</w:t>
            </w:r>
          </w:p>
        </w:tc>
        <w:tc>
          <w:tcPr>
            <w:tcW w:w="4799" w:type="dxa"/>
          </w:tcPr>
          <w:p w14:paraId="7DDD6559" w14:textId="77777777" w:rsidR="00FF0380" w:rsidRPr="00C2385D" w:rsidRDefault="00FF0380" w:rsidP="00ED7F48">
            <w:pPr>
              <w:pStyle w:val="Agency-body-text"/>
            </w:pPr>
            <w:r w:rsidRPr="00C2385D">
              <w:rPr>
                <w:b/>
                <w:bCs/>
              </w:rPr>
              <w:t>Internal notes</w:t>
            </w:r>
          </w:p>
        </w:tc>
      </w:tr>
      <w:tr w:rsidR="00FF0380" w:rsidRPr="00C2385D" w14:paraId="617F934F" w14:textId="77777777" w:rsidTr="00ED7F48">
        <w:trPr>
          <w:cantSplit/>
        </w:trPr>
        <w:tc>
          <w:tcPr>
            <w:tcW w:w="4805" w:type="dxa"/>
          </w:tcPr>
          <w:p w14:paraId="7A526D2D" w14:textId="77777777" w:rsidR="00FF0380" w:rsidRPr="00C2385D" w:rsidRDefault="00FF0380" w:rsidP="00ED7F48">
            <w:pPr>
              <w:pStyle w:val="Agency-body-text"/>
            </w:pPr>
          </w:p>
        </w:tc>
        <w:tc>
          <w:tcPr>
            <w:tcW w:w="4816" w:type="dxa"/>
          </w:tcPr>
          <w:p w14:paraId="473350E2" w14:textId="77777777" w:rsidR="00FF0380" w:rsidRPr="00C2385D" w:rsidRDefault="00FF0380" w:rsidP="00ED7F48">
            <w:pPr>
              <w:pStyle w:val="Agency-body-text"/>
            </w:pPr>
          </w:p>
        </w:tc>
        <w:tc>
          <w:tcPr>
            <w:tcW w:w="4799" w:type="dxa"/>
          </w:tcPr>
          <w:p w14:paraId="16B2B968" w14:textId="77777777" w:rsidR="00FF0380" w:rsidRPr="00C2385D" w:rsidRDefault="00FF0380" w:rsidP="00ED7F48">
            <w:pPr>
              <w:pStyle w:val="Agency-body-text"/>
            </w:pPr>
          </w:p>
        </w:tc>
      </w:tr>
      <w:tr w:rsidR="00FF0380" w:rsidRPr="00C2385D" w14:paraId="65035744" w14:textId="77777777" w:rsidTr="00ED7F48">
        <w:trPr>
          <w:cantSplit/>
        </w:trPr>
        <w:tc>
          <w:tcPr>
            <w:tcW w:w="4805" w:type="dxa"/>
          </w:tcPr>
          <w:p w14:paraId="7643374E" w14:textId="77777777" w:rsidR="00FF0380" w:rsidRPr="00C2385D" w:rsidRDefault="00FF0380" w:rsidP="00ED7F48">
            <w:pPr>
              <w:pStyle w:val="Agency-body-text"/>
            </w:pPr>
          </w:p>
        </w:tc>
        <w:tc>
          <w:tcPr>
            <w:tcW w:w="4816" w:type="dxa"/>
          </w:tcPr>
          <w:p w14:paraId="0BADA3F9" w14:textId="77777777" w:rsidR="00FF0380" w:rsidRPr="00C2385D" w:rsidRDefault="00FF0380" w:rsidP="00ED7F48">
            <w:pPr>
              <w:pStyle w:val="Agency-body-text"/>
            </w:pPr>
          </w:p>
        </w:tc>
        <w:tc>
          <w:tcPr>
            <w:tcW w:w="4799" w:type="dxa"/>
          </w:tcPr>
          <w:p w14:paraId="1F784BDE" w14:textId="77777777" w:rsidR="00FF0380" w:rsidRPr="00C2385D" w:rsidRDefault="00FF0380" w:rsidP="00ED7F48">
            <w:pPr>
              <w:pStyle w:val="Agency-body-text"/>
            </w:pPr>
          </w:p>
        </w:tc>
      </w:tr>
      <w:tr w:rsidR="00FF0380" w:rsidRPr="00C2385D" w14:paraId="72AB191F" w14:textId="77777777" w:rsidTr="00ED7F48">
        <w:trPr>
          <w:cantSplit/>
        </w:trPr>
        <w:tc>
          <w:tcPr>
            <w:tcW w:w="4805" w:type="dxa"/>
          </w:tcPr>
          <w:p w14:paraId="4C37C0D1" w14:textId="77777777" w:rsidR="00FF0380" w:rsidRPr="00C2385D" w:rsidRDefault="00FF0380" w:rsidP="00ED7F48">
            <w:pPr>
              <w:pStyle w:val="Agency-body-text"/>
            </w:pPr>
          </w:p>
        </w:tc>
        <w:tc>
          <w:tcPr>
            <w:tcW w:w="4816" w:type="dxa"/>
          </w:tcPr>
          <w:p w14:paraId="11ECE819" w14:textId="77777777" w:rsidR="00FF0380" w:rsidRPr="00C2385D" w:rsidRDefault="00FF0380" w:rsidP="00ED7F48">
            <w:pPr>
              <w:pStyle w:val="Agency-body-text"/>
            </w:pPr>
          </w:p>
        </w:tc>
        <w:tc>
          <w:tcPr>
            <w:tcW w:w="4799" w:type="dxa"/>
          </w:tcPr>
          <w:p w14:paraId="4890B636" w14:textId="77777777" w:rsidR="00FF0380" w:rsidRPr="00C2385D" w:rsidRDefault="00FF0380" w:rsidP="00ED7F48">
            <w:pPr>
              <w:pStyle w:val="Agency-body-text"/>
            </w:pPr>
          </w:p>
        </w:tc>
      </w:tr>
      <w:tr w:rsidR="00FF0380" w:rsidRPr="00C2385D" w14:paraId="77A6F0B5" w14:textId="77777777" w:rsidTr="00ED7F48">
        <w:trPr>
          <w:cantSplit/>
        </w:trPr>
        <w:tc>
          <w:tcPr>
            <w:tcW w:w="4805" w:type="dxa"/>
          </w:tcPr>
          <w:p w14:paraId="28EF9C7F" w14:textId="77777777" w:rsidR="00FF0380" w:rsidRPr="00C2385D" w:rsidRDefault="00FF0380" w:rsidP="00ED7F48">
            <w:pPr>
              <w:pStyle w:val="Agency-body-text"/>
            </w:pPr>
          </w:p>
        </w:tc>
        <w:tc>
          <w:tcPr>
            <w:tcW w:w="4816" w:type="dxa"/>
          </w:tcPr>
          <w:p w14:paraId="0B536CB6" w14:textId="77777777" w:rsidR="00FF0380" w:rsidRPr="00C2385D" w:rsidRDefault="00FF0380" w:rsidP="00ED7F48">
            <w:pPr>
              <w:pStyle w:val="Agency-body-text"/>
            </w:pPr>
          </w:p>
        </w:tc>
        <w:tc>
          <w:tcPr>
            <w:tcW w:w="4799" w:type="dxa"/>
          </w:tcPr>
          <w:p w14:paraId="1A7E3AEA" w14:textId="77777777" w:rsidR="00FF0380" w:rsidRPr="00C2385D" w:rsidRDefault="00FF0380" w:rsidP="00ED7F48">
            <w:pPr>
              <w:pStyle w:val="Agency-body-text"/>
            </w:pPr>
          </w:p>
        </w:tc>
      </w:tr>
    </w:tbl>
    <w:p w14:paraId="5A6D3774" w14:textId="264A1B56" w:rsidR="00FF0380" w:rsidRPr="00C2385D" w:rsidRDefault="00FF0380" w:rsidP="00FF0380">
      <w:pPr>
        <w:pStyle w:val="Agency-heading-3"/>
      </w:pPr>
      <w:r w:rsidRPr="00C2385D">
        <w:t xml:space="preserve">Policy statement 13.2: </w:t>
      </w:r>
      <w:r w:rsidR="00A84C6E" w:rsidRPr="00C2385D">
        <w:t>Processes are in place to develop and support effective school leaders, who work with others to create an inclusive and equitable school ethos</w:t>
      </w:r>
    </w:p>
    <w:tbl>
      <w:tblPr>
        <w:tblStyle w:val="TableGrid"/>
        <w:tblW w:w="0" w:type="auto"/>
        <w:tblLook w:val="04A0" w:firstRow="1" w:lastRow="0" w:firstColumn="1" w:lastColumn="0" w:noHBand="0" w:noVBand="1"/>
      </w:tblPr>
      <w:tblGrid>
        <w:gridCol w:w="4805"/>
        <w:gridCol w:w="4816"/>
        <w:gridCol w:w="4799"/>
      </w:tblGrid>
      <w:tr w:rsidR="00FF0380" w:rsidRPr="00C2385D" w14:paraId="686B0F0E" w14:textId="77777777" w:rsidTr="00ED7F48">
        <w:trPr>
          <w:cantSplit/>
          <w:tblHeader/>
        </w:trPr>
        <w:tc>
          <w:tcPr>
            <w:tcW w:w="4805" w:type="dxa"/>
          </w:tcPr>
          <w:p w14:paraId="2AF545F8" w14:textId="77777777" w:rsidR="00FF0380" w:rsidRPr="00C2385D" w:rsidRDefault="00FF0380" w:rsidP="00ED7F48">
            <w:pPr>
              <w:pStyle w:val="Agency-body-text"/>
            </w:pPr>
            <w:r w:rsidRPr="00C2385D">
              <w:rPr>
                <w:rFonts w:asciiTheme="majorHAnsi" w:hAnsiTheme="majorHAnsi" w:cstheme="majorHAnsi"/>
                <w:b/>
                <w:bCs/>
              </w:rPr>
              <w:t>Indications of policy</w:t>
            </w:r>
          </w:p>
        </w:tc>
        <w:tc>
          <w:tcPr>
            <w:tcW w:w="4816" w:type="dxa"/>
          </w:tcPr>
          <w:p w14:paraId="1E89F2FE" w14:textId="77777777" w:rsidR="00FF0380" w:rsidRPr="00C2385D" w:rsidRDefault="00FF0380" w:rsidP="00ED7F48">
            <w:pPr>
              <w:pStyle w:val="Agency-body-text"/>
            </w:pPr>
            <w:r w:rsidRPr="00C2385D">
              <w:rPr>
                <w:b/>
                <w:bCs/>
              </w:rPr>
              <w:t>Indications of implementation</w:t>
            </w:r>
          </w:p>
        </w:tc>
        <w:tc>
          <w:tcPr>
            <w:tcW w:w="4799" w:type="dxa"/>
          </w:tcPr>
          <w:p w14:paraId="2D3BC115" w14:textId="77777777" w:rsidR="00FF0380" w:rsidRPr="00C2385D" w:rsidRDefault="00FF0380" w:rsidP="00ED7F48">
            <w:pPr>
              <w:pStyle w:val="Agency-body-text"/>
            </w:pPr>
            <w:r w:rsidRPr="00C2385D">
              <w:rPr>
                <w:b/>
                <w:bCs/>
              </w:rPr>
              <w:t>Internal notes</w:t>
            </w:r>
          </w:p>
        </w:tc>
      </w:tr>
      <w:tr w:rsidR="00FF0380" w:rsidRPr="00C2385D" w14:paraId="60C43D9D" w14:textId="77777777" w:rsidTr="00ED7F48">
        <w:trPr>
          <w:cantSplit/>
        </w:trPr>
        <w:tc>
          <w:tcPr>
            <w:tcW w:w="4805" w:type="dxa"/>
          </w:tcPr>
          <w:p w14:paraId="6E2D706A" w14:textId="77777777" w:rsidR="00FF0380" w:rsidRPr="00C2385D" w:rsidRDefault="00FF0380" w:rsidP="00ED7F48">
            <w:pPr>
              <w:pStyle w:val="Agency-body-text"/>
            </w:pPr>
          </w:p>
        </w:tc>
        <w:tc>
          <w:tcPr>
            <w:tcW w:w="4816" w:type="dxa"/>
          </w:tcPr>
          <w:p w14:paraId="603E74AA" w14:textId="77777777" w:rsidR="00FF0380" w:rsidRPr="00C2385D" w:rsidRDefault="00FF0380" w:rsidP="00ED7F48">
            <w:pPr>
              <w:pStyle w:val="Agency-body-text"/>
            </w:pPr>
          </w:p>
        </w:tc>
        <w:tc>
          <w:tcPr>
            <w:tcW w:w="4799" w:type="dxa"/>
          </w:tcPr>
          <w:p w14:paraId="570E75A6" w14:textId="77777777" w:rsidR="00FF0380" w:rsidRPr="00C2385D" w:rsidRDefault="00FF0380" w:rsidP="00ED7F48">
            <w:pPr>
              <w:pStyle w:val="Agency-body-text"/>
            </w:pPr>
          </w:p>
        </w:tc>
      </w:tr>
      <w:tr w:rsidR="00FF0380" w:rsidRPr="00C2385D" w14:paraId="5E303E15" w14:textId="77777777" w:rsidTr="00ED7F48">
        <w:trPr>
          <w:cantSplit/>
        </w:trPr>
        <w:tc>
          <w:tcPr>
            <w:tcW w:w="4805" w:type="dxa"/>
          </w:tcPr>
          <w:p w14:paraId="637CA7D8" w14:textId="77777777" w:rsidR="00FF0380" w:rsidRPr="00C2385D" w:rsidRDefault="00FF0380" w:rsidP="00ED7F48">
            <w:pPr>
              <w:pStyle w:val="Agency-body-text"/>
            </w:pPr>
          </w:p>
        </w:tc>
        <w:tc>
          <w:tcPr>
            <w:tcW w:w="4816" w:type="dxa"/>
          </w:tcPr>
          <w:p w14:paraId="403FF451" w14:textId="77777777" w:rsidR="00FF0380" w:rsidRPr="00C2385D" w:rsidRDefault="00FF0380" w:rsidP="00ED7F48">
            <w:pPr>
              <w:pStyle w:val="Agency-body-text"/>
            </w:pPr>
          </w:p>
        </w:tc>
        <w:tc>
          <w:tcPr>
            <w:tcW w:w="4799" w:type="dxa"/>
          </w:tcPr>
          <w:p w14:paraId="708CA203" w14:textId="77777777" w:rsidR="00FF0380" w:rsidRPr="00C2385D" w:rsidRDefault="00FF0380" w:rsidP="00ED7F48">
            <w:pPr>
              <w:pStyle w:val="Agency-body-text"/>
            </w:pPr>
          </w:p>
        </w:tc>
      </w:tr>
      <w:tr w:rsidR="00FF0380" w:rsidRPr="00C2385D" w14:paraId="0A31CE07" w14:textId="77777777" w:rsidTr="00ED7F48">
        <w:trPr>
          <w:cantSplit/>
        </w:trPr>
        <w:tc>
          <w:tcPr>
            <w:tcW w:w="4805" w:type="dxa"/>
          </w:tcPr>
          <w:p w14:paraId="7BCA822B" w14:textId="77777777" w:rsidR="00FF0380" w:rsidRPr="00C2385D" w:rsidRDefault="00FF0380" w:rsidP="00ED7F48">
            <w:pPr>
              <w:pStyle w:val="Agency-body-text"/>
            </w:pPr>
          </w:p>
        </w:tc>
        <w:tc>
          <w:tcPr>
            <w:tcW w:w="4816" w:type="dxa"/>
          </w:tcPr>
          <w:p w14:paraId="22F0A3F5" w14:textId="77777777" w:rsidR="00FF0380" w:rsidRPr="00C2385D" w:rsidRDefault="00FF0380" w:rsidP="00ED7F48">
            <w:pPr>
              <w:pStyle w:val="Agency-body-text"/>
            </w:pPr>
          </w:p>
        </w:tc>
        <w:tc>
          <w:tcPr>
            <w:tcW w:w="4799" w:type="dxa"/>
          </w:tcPr>
          <w:p w14:paraId="04CEBCE8" w14:textId="77777777" w:rsidR="00FF0380" w:rsidRPr="00C2385D" w:rsidRDefault="00FF0380" w:rsidP="00ED7F48">
            <w:pPr>
              <w:pStyle w:val="Agency-body-text"/>
            </w:pPr>
          </w:p>
        </w:tc>
      </w:tr>
      <w:tr w:rsidR="00FF0380" w:rsidRPr="00C2385D" w14:paraId="0E0B6FB6" w14:textId="77777777" w:rsidTr="00ED7F48">
        <w:trPr>
          <w:cantSplit/>
        </w:trPr>
        <w:tc>
          <w:tcPr>
            <w:tcW w:w="4805" w:type="dxa"/>
          </w:tcPr>
          <w:p w14:paraId="33B9896F" w14:textId="77777777" w:rsidR="00FF0380" w:rsidRPr="00C2385D" w:rsidRDefault="00FF0380" w:rsidP="00ED7F48">
            <w:pPr>
              <w:pStyle w:val="Agency-body-text"/>
            </w:pPr>
          </w:p>
        </w:tc>
        <w:tc>
          <w:tcPr>
            <w:tcW w:w="4816" w:type="dxa"/>
          </w:tcPr>
          <w:p w14:paraId="6FDA2536" w14:textId="77777777" w:rsidR="00FF0380" w:rsidRPr="00C2385D" w:rsidRDefault="00FF0380" w:rsidP="00ED7F48">
            <w:pPr>
              <w:pStyle w:val="Agency-body-text"/>
            </w:pPr>
          </w:p>
        </w:tc>
        <w:tc>
          <w:tcPr>
            <w:tcW w:w="4799" w:type="dxa"/>
          </w:tcPr>
          <w:p w14:paraId="1ED28A2C" w14:textId="77777777" w:rsidR="00FF0380" w:rsidRPr="00C2385D" w:rsidRDefault="00FF0380" w:rsidP="00ED7F48">
            <w:pPr>
              <w:pStyle w:val="Agency-body-text"/>
            </w:pPr>
          </w:p>
        </w:tc>
      </w:tr>
    </w:tbl>
    <w:p w14:paraId="67C955A8" w14:textId="75265374" w:rsidR="00FF0380" w:rsidRPr="00C2385D" w:rsidRDefault="00FF0380" w:rsidP="00FF0380">
      <w:pPr>
        <w:pStyle w:val="Agency-heading-3"/>
      </w:pPr>
      <w:r w:rsidRPr="00C2385D">
        <w:t xml:space="preserve">Policy statement 13.3: </w:t>
      </w:r>
      <w:r w:rsidR="00A84C6E" w:rsidRPr="00C2385D">
        <w:t>Strategies are in place to support school leaders to have high expectations for their team and for all learners</w:t>
      </w:r>
      <w:r w:rsidR="00DD20F9" w:rsidRPr="00C2385D">
        <w:t>,</w:t>
      </w:r>
      <w:r w:rsidR="00A84C6E" w:rsidRPr="00C2385D">
        <w:t xml:space="preserve"> and </w:t>
      </w:r>
      <w:r w:rsidR="00D17693" w:rsidRPr="00C2385D">
        <w:t xml:space="preserve">to </w:t>
      </w:r>
      <w:r w:rsidR="00A84C6E" w:rsidRPr="00C2385D">
        <w:t>establish a continuum of support for staff and learners with both proactive and preventative approaches</w:t>
      </w:r>
    </w:p>
    <w:tbl>
      <w:tblPr>
        <w:tblStyle w:val="TableGrid"/>
        <w:tblW w:w="0" w:type="auto"/>
        <w:tblLook w:val="04A0" w:firstRow="1" w:lastRow="0" w:firstColumn="1" w:lastColumn="0" w:noHBand="0" w:noVBand="1"/>
      </w:tblPr>
      <w:tblGrid>
        <w:gridCol w:w="4805"/>
        <w:gridCol w:w="4816"/>
        <w:gridCol w:w="4799"/>
      </w:tblGrid>
      <w:tr w:rsidR="00FF0380" w:rsidRPr="00C2385D" w14:paraId="1A82CA71" w14:textId="77777777" w:rsidTr="00ED7F48">
        <w:trPr>
          <w:cantSplit/>
          <w:tblHeader/>
        </w:trPr>
        <w:tc>
          <w:tcPr>
            <w:tcW w:w="4805" w:type="dxa"/>
          </w:tcPr>
          <w:p w14:paraId="31E8053E" w14:textId="77777777" w:rsidR="00FF0380" w:rsidRPr="00C2385D" w:rsidRDefault="00FF0380" w:rsidP="00ED7F48">
            <w:pPr>
              <w:pStyle w:val="Agency-body-text"/>
            </w:pPr>
            <w:r w:rsidRPr="00C2385D">
              <w:rPr>
                <w:rFonts w:asciiTheme="majorHAnsi" w:hAnsiTheme="majorHAnsi" w:cstheme="majorHAnsi"/>
                <w:b/>
                <w:bCs/>
              </w:rPr>
              <w:t>Indications of policy</w:t>
            </w:r>
          </w:p>
        </w:tc>
        <w:tc>
          <w:tcPr>
            <w:tcW w:w="4816" w:type="dxa"/>
          </w:tcPr>
          <w:p w14:paraId="2D1DF4FD" w14:textId="77777777" w:rsidR="00FF0380" w:rsidRPr="00C2385D" w:rsidRDefault="00FF0380" w:rsidP="00ED7F48">
            <w:pPr>
              <w:pStyle w:val="Agency-body-text"/>
            </w:pPr>
            <w:r w:rsidRPr="00C2385D">
              <w:rPr>
                <w:b/>
                <w:bCs/>
              </w:rPr>
              <w:t>Indications of implementation</w:t>
            </w:r>
          </w:p>
        </w:tc>
        <w:tc>
          <w:tcPr>
            <w:tcW w:w="4799" w:type="dxa"/>
          </w:tcPr>
          <w:p w14:paraId="714C631A" w14:textId="77777777" w:rsidR="00FF0380" w:rsidRPr="00C2385D" w:rsidRDefault="00FF0380" w:rsidP="00ED7F48">
            <w:pPr>
              <w:pStyle w:val="Agency-body-text"/>
            </w:pPr>
            <w:r w:rsidRPr="00C2385D">
              <w:rPr>
                <w:b/>
                <w:bCs/>
              </w:rPr>
              <w:t>Internal notes</w:t>
            </w:r>
          </w:p>
        </w:tc>
      </w:tr>
      <w:tr w:rsidR="00FF0380" w:rsidRPr="00C2385D" w14:paraId="1904CDA2" w14:textId="77777777" w:rsidTr="00ED7F48">
        <w:trPr>
          <w:cantSplit/>
        </w:trPr>
        <w:tc>
          <w:tcPr>
            <w:tcW w:w="4805" w:type="dxa"/>
          </w:tcPr>
          <w:p w14:paraId="269D1D68" w14:textId="77777777" w:rsidR="00FF0380" w:rsidRPr="00C2385D" w:rsidRDefault="00FF0380" w:rsidP="00ED7F48">
            <w:pPr>
              <w:pStyle w:val="Agency-body-text"/>
            </w:pPr>
          </w:p>
        </w:tc>
        <w:tc>
          <w:tcPr>
            <w:tcW w:w="4816" w:type="dxa"/>
          </w:tcPr>
          <w:p w14:paraId="747DD5C7" w14:textId="77777777" w:rsidR="00FF0380" w:rsidRPr="00C2385D" w:rsidRDefault="00FF0380" w:rsidP="00ED7F48">
            <w:pPr>
              <w:pStyle w:val="Agency-body-text"/>
            </w:pPr>
          </w:p>
        </w:tc>
        <w:tc>
          <w:tcPr>
            <w:tcW w:w="4799" w:type="dxa"/>
          </w:tcPr>
          <w:p w14:paraId="1A7F1993" w14:textId="77777777" w:rsidR="00FF0380" w:rsidRPr="00C2385D" w:rsidRDefault="00FF0380" w:rsidP="00ED7F48">
            <w:pPr>
              <w:pStyle w:val="Agency-body-text"/>
            </w:pPr>
          </w:p>
        </w:tc>
      </w:tr>
      <w:tr w:rsidR="00FF0380" w:rsidRPr="00C2385D" w14:paraId="3AAC4F52" w14:textId="77777777" w:rsidTr="00ED7F48">
        <w:trPr>
          <w:cantSplit/>
        </w:trPr>
        <w:tc>
          <w:tcPr>
            <w:tcW w:w="4805" w:type="dxa"/>
          </w:tcPr>
          <w:p w14:paraId="6851804A" w14:textId="77777777" w:rsidR="00FF0380" w:rsidRPr="00C2385D" w:rsidRDefault="00FF0380" w:rsidP="00ED7F48">
            <w:pPr>
              <w:pStyle w:val="Agency-body-text"/>
            </w:pPr>
          </w:p>
        </w:tc>
        <w:tc>
          <w:tcPr>
            <w:tcW w:w="4816" w:type="dxa"/>
          </w:tcPr>
          <w:p w14:paraId="19B378D1" w14:textId="77777777" w:rsidR="00FF0380" w:rsidRPr="00C2385D" w:rsidRDefault="00FF0380" w:rsidP="00ED7F48">
            <w:pPr>
              <w:pStyle w:val="Agency-body-text"/>
            </w:pPr>
          </w:p>
        </w:tc>
        <w:tc>
          <w:tcPr>
            <w:tcW w:w="4799" w:type="dxa"/>
          </w:tcPr>
          <w:p w14:paraId="152EACEA" w14:textId="77777777" w:rsidR="00FF0380" w:rsidRPr="00C2385D" w:rsidRDefault="00FF0380" w:rsidP="00ED7F48">
            <w:pPr>
              <w:pStyle w:val="Agency-body-text"/>
            </w:pPr>
          </w:p>
        </w:tc>
      </w:tr>
      <w:tr w:rsidR="00FF0380" w:rsidRPr="00C2385D" w14:paraId="62D04ADD" w14:textId="77777777" w:rsidTr="00551517">
        <w:trPr>
          <w:cantSplit/>
        </w:trPr>
        <w:tc>
          <w:tcPr>
            <w:tcW w:w="4805" w:type="dxa"/>
            <w:tcBorders>
              <w:bottom w:val="single" w:sz="4" w:space="0" w:color="auto"/>
            </w:tcBorders>
          </w:tcPr>
          <w:p w14:paraId="7F6BCD1C" w14:textId="77777777" w:rsidR="00FF0380" w:rsidRPr="00C2385D" w:rsidRDefault="00FF0380" w:rsidP="00ED7F48">
            <w:pPr>
              <w:pStyle w:val="Agency-body-text"/>
            </w:pPr>
          </w:p>
        </w:tc>
        <w:tc>
          <w:tcPr>
            <w:tcW w:w="4816" w:type="dxa"/>
            <w:tcBorders>
              <w:bottom w:val="single" w:sz="4" w:space="0" w:color="auto"/>
            </w:tcBorders>
          </w:tcPr>
          <w:p w14:paraId="65A8A095" w14:textId="77777777" w:rsidR="00FF0380" w:rsidRPr="00C2385D" w:rsidRDefault="00FF0380" w:rsidP="00ED7F48">
            <w:pPr>
              <w:pStyle w:val="Agency-body-text"/>
            </w:pPr>
          </w:p>
        </w:tc>
        <w:tc>
          <w:tcPr>
            <w:tcW w:w="4799" w:type="dxa"/>
            <w:tcBorders>
              <w:bottom w:val="single" w:sz="4" w:space="0" w:color="auto"/>
            </w:tcBorders>
          </w:tcPr>
          <w:p w14:paraId="1125663F" w14:textId="77777777" w:rsidR="00FF0380" w:rsidRPr="00C2385D" w:rsidRDefault="00FF0380" w:rsidP="00ED7F48">
            <w:pPr>
              <w:pStyle w:val="Agency-body-text"/>
            </w:pPr>
          </w:p>
        </w:tc>
      </w:tr>
      <w:tr w:rsidR="00FF0380" w:rsidRPr="00C2385D" w14:paraId="3A23F149" w14:textId="77777777" w:rsidTr="00551517">
        <w:trPr>
          <w:cantSplit/>
        </w:trPr>
        <w:tc>
          <w:tcPr>
            <w:tcW w:w="4805" w:type="dxa"/>
            <w:tcBorders>
              <w:bottom w:val="single" w:sz="4" w:space="0" w:color="auto"/>
            </w:tcBorders>
          </w:tcPr>
          <w:p w14:paraId="6BD4E12A" w14:textId="77777777" w:rsidR="00FF0380" w:rsidRPr="00C2385D" w:rsidRDefault="00FF0380" w:rsidP="00ED7F48">
            <w:pPr>
              <w:pStyle w:val="Agency-body-text"/>
            </w:pPr>
          </w:p>
        </w:tc>
        <w:tc>
          <w:tcPr>
            <w:tcW w:w="4816" w:type="dxa"/>
            <w:tcBorders>
              <w:bottom w:val="single" w:sz="4" w:space="0" w:color="auto"/>
            </w:tcBorders>
          </w:tcPr>
          <w:p w14:paraId="60CF0323" w14:textId="77777777" w:rsidR="00FF0380" w:rsidRPr="00C2385D" w:rsidRDefault="00FF0380" w:rsidP="00ED7F48">
            <w:pPr>
              <w:pStyle w:val="Agency-body-text"/>
            </w:pPr>
          </w:p>
        </w:tc>
        <w:tc>
          <w:tcPr>
            <w:tcW w:w="4799" w:type="dxa"/>
            <w:tcBorders>
              <w:bottom w:val="single" w:sz="4" w:space="0" w:color="auto"/>
            </w:tcBorders>
          </w:tcPr>
          <w:p w14:paraId="00B851BA" w14:textId="77777777" w:rsidR="00FF0380" w:rsidRPr="00C2385D" w:rsidRDefault="00FF0380" w:rsidP="00ED7F48">
            <w:pPr>
              <w:pStyle w:val="Agency-body-text"/>
            </w:pPr>
          </w:p>
        </w:tc>
      </w:tr>
    </w:tbl>
    <w:p w14:paraId="35647D68" w14:textId="53B598AA" w:rsidR="00FF0380" w:rsidRPr="00C2385D" w:rsidRDefault="00FF0380" w:rsidP="00FF0380">
      <w:pPr>
        <w:pStyle w:val="Agency-heading-3"/>
      </w:pPr>
      <w:r w:rsidRPr="00C2385D">
        <w:t xml:space="preserve">Policy statement 13.4: </w:t>
      </w:r>
      <w:r w:rsidR="00A84C6E" w:rsidRPr="00C2385D">
        <w:t>Strategies are in place to monitor and ensure effective leadership has an on-going, sustained and positive impact on learner achievement, teaching quality and staff motivation in schools</w:t>
      </w:r>
    </w:p>
    <w:tbl>
      <w:tblPr>
        <w:tblStyle w:val="TableGrid"/>
        <w:tblW w:w="0" w:type="auto"/>
        <w:tblLook w:val="04A0" w:firstRow="1" w:lastRow="0" w:firstColumn="1" w:lastColumn="0" w:noHBand="0" w:noVBand="1"/>
      </w:tblPr>
      <w:tblGrid>
        <w:gridCol w:w="4805"/>
        <w:gridCol w:w="4816"/>
        <w:gridCol w:w="4799"/>
      </w:tblGrid>
      <w:tr w:rsidR="00FF0380" w:rsidRPr="00C2385D" w14:paraId="7DBBCDC1" w14:textId="77777777" w:rsidTr="00ED7F48">
        <w:trPr>
          <w:cantSplit/>
          <w:tblHeader/>
        </w:trPr>
        <w:tc>
          <w:tcPr>
            <w:tcW w:w="4805" w:type="dxa"/>
          </w:tcPr>
          <w:p w14:paraId="6B2BC30F" w14:textId="77777777" w:rsidR="00FF0380" w:rsidRPr="00C2385D" w:rsidRDefault="00FF0380" w:rsidP="00ED7F48">
            <w:pPr>
              <w:pStyle w:val="Agency-body-text"/>
            </w:pPr>
            <w:r w:rsidRPr="00C2385D">
              <w:rPr>
                <w:rFonts w:asciiTheme="majorHAnsi" w:hAnsiTheme="majorHAnsi" w:cstheme="majorHAnsi"/>
                <w:b/>
                <w:bCs/>
              </w:rPr>
              <w:t>Indications of policy</w:t>
            </w:r>
          </w:p>
        </w:tc>
        <w:tc>
          <w:tcPr>
            <w:tcW w:w="4816" w:type="dxa"/>
          </w:tcPr>
          <w:p w14:paraId="08E6FAA2" w14:textId="77777777" w:rsidR="00FF0380" w:rsidRPr="00C2385D" w:rsidRDefault="00FF0380" w:rsidP="00ED7F48">
            <w:pPr>
              <w:pStyle w:val="Agency-body-text"/>
            </w:pPr>
            <w:r w:rsidRPr="00C2385D">
              <w:rPr>
                <w:b/>
                <w:bCs/>
              </w:rPr>
              <w:t>Indications of implementation</w:t>
            </w:r>
          </w:p>
        </w:tc>
        <w:tc>
          <w:tcPr>
            <w:tcW w:w="4799" w:type="dxa"/>
          </w:tcPr>
          <w:p w14:paraId="2029C6C9" w14:textId="77777777" w:rsidR="00FF0380" w:rsidRPr="00C2385D" w:rsidRDefault="00FF0380" w:rsidP="00ED7F48">
            <w:pPr>
              <w:pStyle w:val="Agency-body-text"/>
            </w:pPr>
            <w:r w:rsidRPr="00C2385D">
              <w:rPr>
                <w:b/>
                <w:bCs/>
              </w:rPr>
              <w:t>Internal notes</w:t>
            </w:r>
          </w:p>
        </w:tc>
      </w:tr>
      <w:tr w:rsidR="00FF0380" w:rsidRPr="00C2385D" w14:paraId="0BEAE196" w14:textId="77777777" w:rsidTr="00ED7F48">
        <w:trPr>
          <w:cantSplit/>
        </w:trPr>
        <w:tc>
          <w:tcPr>
            <w:tcW w:w="4805" w:type="dxa"/>
          </w:tcPr>
          <w:p w14:paraId="28D162EB" w14:textId="77777777" w:rsidR="00FF0380" w:rsidRPr="00C2385D" w:rsidRDefault="00FF0380" w:rsidP="00ED7F48">
            <w:pPr>
              <w:pStyle w:val="Agency-body-text"/>
            </w:pPr>
          </w:p>
        </w:tc>
        <w:tc>
          <w:tcPr>
            <w:tcW w:w="4816" w:type="dxa"/>
          </w:tcPr>
          <w:p w14:paraId="03CCAA51" w14:textId="77777777" w:rsidR="00FF0380" w:rsidRPr="00C2385D" w:rsidRDefault="00FF0380" w:rsidP="00ED7F48">
            <w:pPr>
              <w:pStyle w:val="Agency-body-text"/>
            </w:pPr>
          </w:p>
        </w:tc>
        <w:tc>
          <w:tcPr>
            <w:tcW w:w="4799" w:type="dxa"/>
          </w:tcPr>
          <w:p w14:paraId="5DAE89D7" w14:textId="77777777" w:rsidR="00FF0380" w:rsidRPr="00C2385D" w:rsidRDefault="00FF0380" w:rsidP="00ED7F48">
            <w:pPr>
              <w:pStyle w:val="Agency-body-text"/>
            </w:pPr>
          </w:p>
        </w:tc>
      </w:tr>
      <w:tr w:rsidR="00FF0380" w:rsidRPr="00C2385D" w14:paraId="0C009EAB" w14:textId="77777777" w:rsidTr="00ED7F48">
        <w:trPr>
          <w:cantSplit/>
        </w:trPr>
        <w:tc>
          <w:tcPr>
            <w:tcW w:w="4805" w:type="dxa"/>
          </w:tcPr>
          <w:p w14:paraId="4CDD0139" w14:textId="77777777" w:rsidR="00FF0380" w:rsidRPr="00C2385D" w:rsidRDefault="00FF0380" w:rsidP="00ED7F48">
            <w:pPr>
              <w:pStyle w:val="Agency-body-text"/>
            </w:pPr>
          </w:p>
        </w:tc>
        <w:tc>
          <w:tcPr>
            <w:tcW w:w="4816" w:type="dxa"/>
          </w:tcPr>
          <w:p w14:paraId="5584B75B" w14:textId="77777777" w:rsidR="00FF0380" w:rsidRPr="00C2385D" w:rsidRDefault="00FF0380" w:rsidP="00ED7F48">
            <w:pPr>
              <w:pStyle w:val="Agency-body-text"/>
            </w:pPr>
          </w:p>
        </w:tc>
        <w:tc>
          <w:tcPr>
            <w:tcW w:w="4799" w:type="dxa"/>
          </w:tcPr>
          <w:p w14:paraId="5F7AFB1E" w14:textId="77777777" w:rsidR="00FF0380" w:rsidRPr="00C2385D" w:rsidRDefault="00FF0380" w:rsidP="00ED7F48">
            <w:pPr>
              <w:pStyle w:val="Agency-body-text"/>
            </w:pPr>
          </w:p>
        </w:tc>
      </w:tr>
      <w:tr w:rsidR="00FF0380" w:rsidRPr="00C2385D" w14:paraId="1DC199EA" w14:textId="77777777" w:rsidTr="00ED7F48">
        <w:trPr>
          <w:cantSplit/>
        </w:trPr>
        <w:tc>
          <w:tcPr>
            <w:tcW w:w="4805" w:type="dxa"/>
          </w:tcPr>
          <w:p w14:paraId="0ED3C7C3" w14:textId="77777777" w:rsidR="00FF0380" w:rsidRPr="00C2385D" w:rsidRDefault="00FF0380" w:rsidP="00ED7F48">
            <w:pPr>
              <w:pStyle w:val="Agency-body-text"/>
            </w:pPr>
          </w:p>
        </w:tc>
        <w:tc>
          <w:tcPr>
            <w:tcW w:w="4816" w:type="dxa"/>
          </w:tcPr>
          <w:p w14:paraId="6DA33BCF" w14:textId="77777777" w:rsidR="00FF0380" w:rsidRPr="00C2385D" w:rsidRDefault="00FF0380" w:rsidP="00ED7F48">
            <w:pPr>
              <w:pStyle w:val="Agency-body-text"/>
            </w:pPr>
          </w:p>
        </w:tc>
        <w:tc>
          <w:tcPr>
            <w:tcW w:w="4799" w:type="dxa"/>
          </w:tcPr>
          <w:p w14:paraId="2A3A6857" w14:textId="77777777" w:rsidR="00FF0380" w:rsidRPr="00C2385D" w:rsidRDefault="00FF0380" w:rsidP="00ED7F48">
            <w:pPr>
              <w:pStyle w:val="Agency-body-text"/>
            </w:pPr>
          </w:p>
        </w:tc>
      </w:tr>
      <w:tr w:rsidR="00FF0380" w:rsidRPr="00C2385D" w14:paraId="1FA7486D" w14:textId="77777777" w:rsidTr="00ED7F48">
        <w:trPr>
          <w:cantSplit/>
        </w:trPr>
        <w:tc>
          <w:tcPr>
            <w:tcW w:w="4805" w:type="dxa"/>
          </w:tcPr>
          <w:p w14:paraId="273A645A" w14:textId="77777777" w:rsidR="00FF0380" w:rsidRPr="00C2385D" w:rsidRDefault="00FF0380" w:rsidP="00ED7F48">
            <w:pPr>
              <w:pStyle w:val="Agency-body-text"/>
            </w:pPr>
          </w:p>
        </w:tc>
        <w:tc>
          <w:tcPr>
            <w:tcW w:w="4816" w:type="dxa"/>
          </w:tcPr>
          <w:p w14:paraId="062888F8" w14:textId="77777777" w:rsidR="00FF0380" w:rsidRPr="00C2385D" w:rsidRDefault="00FF0380" w:rsidP="00ED7F48">
            <w:pPr>
              <w:pStyle w:val="Agency-body-text"/>
            </w:pPr>
          </w:p>
        </w:tc>
        <w:tc>
          <w:tcPr>
            <w:tcW w:w="4799" w:type="dxa"/>
          </w:tcPr>
          <w:p w14:paraId="5C1B5561" w14:textId="77777777" w:rsidR="00FF0380" w:rsidRPr="00C2385D" w:rsidRDefault="00FF0380" w:rsidP="00ED7F48">
            <w:pPr>
              <w:pStyle w:val="Agency-body-text"/>
            </w:pPr>
          </w:p>
        </w:tc>
      </w:tr>
    </w:tbl>
    <w:p w14:paraId="6F923D6F" w14:textId="3FDE6CDA" w:rsidR="00FF0380" w:rsidRPr="00C2385D" w:rsidRDefault="00FF0380" w:rsidP="00FF0380">
      <w:pPr>
        <w:pStyle w:val="Agency-heading-3"/>
      </w:pPr>
      <w:r w:rsidRPr="00C2385D">
        <w:lastRenderedPageBreak/>
        <w:t xml:space="preserve">Policy statement 13.5: </w:t>
      </w:r>
      <w:r w:rsidR="00A84C6E" w:rsidRPr="00C2385D">
        <w:t>Processes are in place to ensure that effective leadership is flexible and able to intervene when learners are at risk of failure or exclusion, to support them to more positive outcomes</w:t>
      </w:r>
    </w:p>
    <w:tbl>
      <w:tblPr>
        <w:tblStyle w:val="TableGrid"/>
        <w:tblW w:w="0" w:type="auto"/>
        <w:tblLook w:val="04A0" w:firstRow="1" w:lastRow="0" w:firstColumn="1" w:lastColumn="0" w:noHBand="0" w:noVBand="1"/>
      </w:tblPr>
      <w:tblGrid>
        <w:gridCol w:w="4805"/>
        <w:gridCol w:w="4816"/>
        <w:gridCol w:w="4799"/>
      </w:tblGrid>
      <w:tr w:rsidR="00FF0380" w:rsidRPr="00C2385D" w14:paraId="303E3DFC" w14:textId="77777777" w:rsidTr="00ED7F48">
        <w:trPr>
          <w:cantSplit/>
          <w:tblHeader/>
        </w:trPr>
        <w:tc>
          <w:tcPr>
            <w:tcW w:w="4805" w:type="dxa"/>
          </w:tcPr>
          <w:p w14:paraId="584BC23C" w14:textId="77777777" w:rsidR="00FF0380" w:rsidRPr="00C2385D" w:rsidRDefault="00FF0380" w:rsidP="00ED7F48">
            <w:pPr>
              <w:pStyle w:val="Agency-body-text"/>
            </w:pPr>
            <w:r w:rsidRPr="00C2385D">
              <w:rPr>
                <w:rFonts w:asciiTheme="majorHAnsi" w:hAnsiTheme="majorHAnsi" w:cstheme="majorHAnsi"/>
                <w:b/>
                <w:bCs/>
              </w:rPr>
              <w:t>Indications of policy</w:t>
            </w:r>
          </w:p>
        </w:tc>
        <w:tc>
          <w:tcPr>
            <w:tcW w:w="4816" w:type="dxa"/>
          </w:tcPr>
          <w:p w14:paraId="6D675BD3" w14:textId="77777777" w:rsidR="00FF0380" w:rsidRPr="00C2385D" w:rsidRDefault="00FF0380" w:rsidP="00ED7F48">
            <w:pPr>
              <w:pStyle w:val="Agency-body-text"/>
            </w:pPr>
            <w:r w:rsidRPr="00C2385D">
              <w:rPr>
                <w:b/>
                <w:bCs/>
              </w:rPr>
              <w:t>Indications of implementation</w:t>
            </w:r>
          </w:p>
        </w:tc>
        <w:tc>
          <w:tcPr>
            <w:tcW w:w="4799" w:type="dxa"/>
          </w:tcPr>
          <w:p w14:paraId="313A9A4D" w14:textId="77777777" w:rsidR="00FF0380" w:rsidRPr="00C2385D" w:rsidRDefault="00FF0380" w:rsidP="00ED7F48">
            <w:pPr>
              <w:pStyle w:val="Agency-body-text"/>
            </w:pPr>
            <w:r w:rsidRPr="00C2385D">
              <w:rPr>
                <w:b/>
                <w:bCs/>
              </w:rPr>
              <w:t>Internal notes</w:t>
            </w:r>
          </w:p>
        </w:tc>
      </w:tr>
      <w:tr w:rsidR="00FF0380" w:rsidRPr="00C2385D" w14:paraId="7DF3862B" w14:textId="77777777" w:rsidTr="00ED7F48">
        <w:trPr>
          <w:cantSplit/>
        </w:trPr>
        <w:tc>
          <w:tcPr>
            <w:tcW w:w="4805" w:type="dxa"/>
          </w:tcPr>
          <w:p w14:paraId="5EDCC75C" w14:textId="77777777" w:rsidR="00FF0380" w:rsidRPr="00C2385D" w:rsidRDefault="00FF0380" w:rsidP="00ED7F48">
            <w:pPr>
              <w:pStyle w:val="Agency-body-text"/>
            </w:pPr>
          </w:p>
        </w:tc>
        <w:tc>
          <w:tcPr>
            <w:tcW w:w="4816" w:type="dxa"/>
          </w:tcPr>
          <w:p w14:paraId="56D8F3F4" w14:textId="77777777" w:rsidR="00FF0380" w:rsidRPr="00C2385D" w:rsidRDefault="00FF0380" w:rsidP="00ED7F48">
            <w:pPr>
              <w:pStyle w:val="Agency-body-text"/>
            </w:pPr>
          </w:p>
        </w:tc>
        <w:tc>
          <w:tcPr>
            <w:tcW w:w="4799" w:type="dxa"/>
          </w:tcPr>
          <w:p w14:paraId="5C13C82E" w14:textId="77777777" w:rsidR="00FF0380" w:rsidRPr="00C2385D" w:rsidRDefault="00FF0380" w:rsidP="00ED7F48">
            <w:pPr>
              <w:pStyle w:val="Agency-body-text"/>
            </w:pPr>
          </w:p>
        </w:tc>
      </w:tr>
      <w:tr w:rsidR="00FF0380" w:rsidRPr="00C2385D" w14:paraId="1F90DF75" w14:textId="77777777" w:rsidTr="00ED7F48">
        <w:trPr>
          <w:cantSplit/>
        </w:trPr>
        <w:tc>
          <w:tcPr>
            <w:tcW w:w="4805" w:type="dxa"/>
          </w:tcPr>
          <w:p w14:paraId="026F0A53" w14:textId="77777777" w:rsidR="00FF0380" w:rsidRPr="00C2385D" w:rsidRDefault="00FF0380" w:rsidP="00ED7F48">
            <w:pPr>
              <w:pStyle w:val="Agency-body-text"/>
            </w:pPr>
          </w:p>
        </w:tc>
        <w:tc>
          <w:tcPr>
            <w:tcW w:w="4816" w:type="dxa"/>
          </w:tcPr>
          <w:p w14:paraId="78EBB870" w14:textId="77777777" w:rsidR="00FF0380" w:rsidRPr="00C2385D" w:rsidRDefault="00FF0380" w:rsidP="00ED7F48">
            <w:pPr>
              <w:pStyle w:val="Agency-body-text"/>
            </w:pPr>
          </w:p>
        </w:tc>
        <w:tc>
          <w:tcPr>
            <w:tcW w:w="4799" w:type="dxa"/>
          </w:tcPr>
          <w:p w14:paraId="060F99ED" w14:textId="77777777" w:rsidR="00FF0380" w:rsidRPr="00C2385D" w:rsidRDefault="00FF0380" w:rsidP="00ED7F48">
            <w:pPr>
              <w:pStyle w:val="Agency-body-text"/>
            </w:pPr>
          </w:p>
        </w:tc>
      </w:tr>
      <w:tr w:rsidR="00FF0380" w:rsidRPr="00C2385D" w14:paraId="520E78B2" w14:textId="77777777" w:rsidTr="00ED7F48">
        <w:trPr>
          <w:cantSplit/>
        </w:trPr>
        <w:tc>
          <w:tcPr>
            <w:tcW w:w="4805" w:type="dxa"/>
          </w:tcPr>
          <w:p w14:paraId="13D9547D" w14:textId="77777777" w:rsidR="00FF0380" w:rsidRPr="00C2385D" w:rsidRDefault="00FF0380" w:rsidP="00ED7F48">
            <w:pPr>
              <w:pStyle w:val="Agency-body-text"/>
            </w:pPr>
          </w:p>
        </w:tc>
        <w:tc>
          <w:tcPr>
            <w:tcW w:w="4816" w:type="dxa"/>
          </w:tcPr>
          <w:p w14:paraId="138AEFBE" w14:textId="77777777" w:rsidR="00FF0380" w:rsidRPr="00C2385D" w:rsidRDefault="00FF0380" w:rsidP="00ED7F48">
            <w:pPr>
              <w:pStyle w:val="Agency-body-text"/>
            </w:pPr>
          </w:p>
        </w:tc>
        <w:tc>
          <w:tcPr>
            <w:tcW w:w="4799" w:type="dxa"/>
          </w:tcPr>
          <w:p w14:paraId="541C0591" w14:textId="77777777" w:rsidR="00FF0380" w:rsidRPr="00C2385D" w:rsidRDefault="00FF0380" w:rsidP="00ED7F48">
            <w:pPr>
              <w:pStyle w:val="Agency-body-text"/>
            </w:pPr>
          </w:p>
        </w:tc>
      </w:tr>
      <w:tr w:rsidR="00FF0380" w:rsidRPr="00C2385D" w14:paraId="5C44A9ED" w14:textId="77777777" w:rsidTr="00ED7F48">
        <w:trPr>
          <w:cantSplit/>
        </w:trPr>
        <w:tc>
          <w:tcPr>
            <w:tcW w:w="4805" w:type="dxa"/>
          </w:tcPr>
          <w:p w14:paraId="10392985" w14:textId="77777777" w:rsidR="00FF0380" w:rsidRPr="00C2385D" w:rsidRDefault="00FF0380" w:rsidP="00ED7F48">
            <w:pPr>
              <w:pStyle w:val="Agency-body-text"/>
            </w:pPr>
          </w:p>
        </w:tc>
        <w:tc>
          <w:tcPr>
            <w:tcW w:w="4816" w:type="dxa"/>
          </w:tcPr>
          <w:p w14:paraId="7BFA9985" w14:textId="77777777" w:rsidR="00FF0380" w:rsidRPr="00C2385D" w:rsidRDefault="00FF0380" w:rsidP="00ED7F48">
            <w:pPr>
              <w:pStyle w:val="Agency-body-text"/>
            </w:pPr>
          </w:p>
        </w:tc>
        <w:tc>
          <w:tcPr>
            <w:tcW w:w="4799" w:type="dxa"/>
          </w:tcPr>
          <w:p w14:paraId="57E08B16" w14:textId="77777777" w:rsidR="00FF0380" w:rsidRPr="00C2385D" w:rsidRDefault="00FF0380" w:rsidP="00ED7F48">
            <w:pPr>
              <w:pStyle w:val="Agency-body-text"/>
            </w:pPr>
          </w:p>
        </w:tc>
      </w:tr>
    </w:tbl>
    <w:p w14:paraId="266093DC" w14:textId="77777777" w:rsidR="00561EAA" w:rsidRPr="00C2385D" w:rsidRDefault="00561EAA" w:rsidP="00A07937">
      <w:pPr>
        <w:pStyle w:val="Agency-body-text"/>
      </w:pPr>
      <w:r w:rsidRPr="00C2385D">
        <w:br w:type="page"/>
      </w:r>
    </w:p>
    <w:p w14:paraId="62151F82" w14:textId="6B199A28" w:rsidR="00561EAA" w:rsidRPr="00C2385D" w:rsidRDefault="00561EAA" w:rsidP="00561EAA">
      <w:pPr>
        <w:pStyle w:val="Agency-heading-2"/>
      </w:pPr>
      <w:bookmarkStart w:id="22" w:name="_Toc161302770"/>
      <w:r w:rsidRPr="00C2385D">
        <w:lastRenderedPageBreak/>
        <w:t>Section 14: Learner voices</w:t>
      </w:r>
      <w:bookmarkEnd w:id="22"/>
    </w:p>
    <w:p w14:paraId="5F66AE18" w14:textId="503BD0E3"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A guidance framework is in place to develop learning and teaching environments where learners’ voices are heard and included in decision</w:t>
      </w:r>
      <w:r w:rsidR="00BF76F9" w:rsidRPr="00C2385D">
        <w:t>-</w:t>
      </w:r>
      <w:r w:rsidRPr="00C2385D">
        <w:t xml:space="preserve">making processes and </w:t>
      </w:r>
      <w:r w:rsidR="0082463B" w:rsidRPr="00C2385D">
        <w:t xml:space="preserve">learners’ </w:t>
      </w:r>
      <w:r w:rsidRPr="00C2385D">
        <w:t xml:space="preserve">rights </w:t>
      </w:r>
      <w:r w:rsidR="0082463B" w:rsidRPr="00C2385D">
        <w:t>are</w:t>
      </w:r>
      <w:r w:rsidRPr="00C2385D">
        <w:t xml:space="preserve"> fulfilled through personalised approaches to learning and support.</w:t>
      </w:r>
    </w:p>
    <w:p w14:paraId="6E38E94E" w14:textId="1A57035C" w:rsidR="00D27BBA" w:rsidRPr="00C2385D" w:rsidRDefault="00D27BBA" w:rsidP="00D27BBA">
      <w:pPr>
        <w:pStyle w:val="Agency-heading-3"/>
      </w:pPr>
      <w:r w:rsidRPr="00C2385D">
        <w:t xml:space="preserve">Policy statement 14.1: Strategies are in place to ensure that </w:t>
      </w:r>
      <w:r w:rsidR="008B7E7C" w:rsidRPr="00C2385D">
        <w:t xml:space="preserve">all school-level stakeholders (learners, teachers, families and communities) equitably and ethically co-create </w:t>
      </w:r>
      <w:r w:rsidRPr="00C2385D">
        <w:t>goals for supportive learning and teaching environments</w:t>
      </w:r>
      <w:r w:rsidR="008B7E7C" w:rsidRPr="00C2385D">
        <w:t>,</w:t>
      </w:r>
      <w:r w:rsidRPr="00C2385D">
        <w:t xml:space="preserve"> and </w:t>
      </w:r>
      <w:r w:rsidR="008B7E7C" w:rsidRPr="00C2385D">
        <w:t xml:space="preserve">the goals </w:t>
      </w:r>
      <w:r w:rsidRPr="00C2385D">
        <w:t>undergo regular monitoring, evaluation and review processes</w:t>
      </w:r>
    </w:p>
    <w:tbl>
      <w:tblPr>
        <w:tblStyle w:val="TableGrid"/>
        <w:tblW w:w="0" w:type="auto"/>
        <w:tblLook w:val="04A0" w:firstRow="1" w:lastRow="0" w:firstColumn="1" w:lastColumn="0" w:noHBand="0" w:noVBand="1"/>
      </w:tblPr>
      <w:tblGrid>
        <w:gridCol w:w="4805"/>
        <w:gridCol w:w="4816"/>
        <w:gridCol w:w="4799"/>
      </w:tblGrid>
      <w:tr w:rsidR="00D27BBA" w:rsidRPr="00C2385D" w14:paraId="6E521F87" w14:textId="77777777" w:rsidTr="00ED7F48">
        <w:trPr>
          <w:cantSplit/>
          <w:tblHeader/>
        </w:trPr>
        <w:tc>
          <w:tcPr>
            <w:tcW w:w="4805" w:type="dxa"/>
          </w:tcPr>
          <w:p w14:paraId="185B491A" w14:textId="77777777" w:rsidR="00D27BBA" w:rsidRPr="00C2385D" w:rsidRDefault="00D27BBA" w:rsidP="00ED7F48">
            <w:pPr>
              <w:pStyle w:val="Agency-body-text"/>
            </w:pPr>
            <w:r w:rsidRPr="00C2385D">
              <w:rPr>
                <w:rFonts w:asciiTheme="majorHAnsi" w:hAnsiTheme="majorHAnsi" w:cstheme="majorHAnsi"/>
                <w:b/>
                <w:bCs/>
              </w:rPr>
              <w:t>Indications of policy</w:t>
            </w:r>
          </w:p>
        </w:tc>
        <w:tc>
          <w:tcPr>
            <w:tcW w:w="4816" w:type="dxa"/>
          </w:tcPr>
          <w:p w14:paraId="0110365A" w14:textId="77777777" w:rsidR="00D27BBA" w:rsidRPr="00C2385D" w:rsidRDefault="00D27BBA" w:rsidP="00ED7F48">
            <w:pPr>
              <w:pStyle w:val="Agency-body-text"/>
            </w:pPr>
            <w:r w:rsidRPr="00C2385D">
              <w:rPr>
                <w:b/>
                <w:bCs/>
              </w:rPr>
              <w:t>Indications of implementation</w:t>
            </w:r>
          </w:p>
        </w:tc>
        <w:tc>
          <w:tcPr>
            <w:tcW w:w="4799" w:type="dxa"/>
          </w:tcPr>
          <w:p w14:paraId="6601CE3E" w14:textId="77777777" w:rsidR="00D27BBA" w:rsidRPr="00C2385D" w:rsidRDefault="00D27BBA" w:rsidP="00ED7F48">
            <w:pPr>
              <w:pStyle w:val="Agency-body-text"/>
            </w:pPr>
            <w:r w:rsidRPr="00C2385D">
              <w:rPr>
                <w:b/>
                <w:bCs/>
              </w:rPr>
              <w:t>Internal notes</w:t>
            </w:r>
          </w:p>
        </w:tc>
      </w:tr>
      <w:tr w:rsidR="00D27BBA" w:rsidRPr="00C2385D" w14:paraId="1DA0BF90" w14:textId="77777777" w:rsidTr="00ED7F48">
        <w:trPr>
          <w:cantSplit/>
        </w:trPr>
        <w:tc>
          <w:tcPr>
            <w:tcW w:w="4805" w:type="dxa"/>
          </w:tcPr>
          <w:p w14:paraId="5F905EC6" w14:textId="77777777" w:rsidR="00D27BBA" w:rsidRPr="00C2385D" w:rsidRDefault="00D27BBA" w:rsidP="00ED7F48">
            <w:pPr>
              <w:pStyle w:val="Agency-body-text"/>
            </w:pPr>
          </w:p>
        </w:tc>
        <w:tc>
          <w:tcPr>
            <w:tcW w:w="4816" w:type="dxa"/>
          </w:tcPr>
          <w:p w14:paraId="4090BEF3" w14:textId="77777777" w:rsidR="00D27BBA" w:rsidRPr="00C2385D" w:rsidRDefault="00D27BBA" w:rsidP="00ED7F48">
            <w:pPr>
              <w:pStyle w:val="Agency-body-text"/>
            </w:pPr>
          </w:p>
        </w:tc>
        <w:tc>
          <w:tcPr>
            <w:tcW w:w="4799" w:type="dxa"/>
          </w:tcPr>
          <w:p w14:paraId="0BFA5522" w14:textId="77777777" w:rsidR="00D27BBA" w:rsidRPr="00C2385D" w:rsidRDefault="00D27BBA" w:rsidP="00ED7F48">
            <w:pPr>
              <w:pStyle w:val="Agency-body-text"/>
            </w:pPr>
          </w:p>
        </w:tc>
      </w:tr>
      <w:tr w:rsidR="00D27BBA" w:rsidRPr="00C2385D" w14:paraId="539D0606" w14:textId="77777777" w:rsidTr="00ED7F48">
        <w:trPr>
          <w:cantSplit/>
        </w:trPr>
        <w:tc>
          <w:tcPr>
            <w:tcW w:w="4805" w:type="dxa"/>
          </w:tcPr>
          <w:p w14:paraId="3AE1B25B" w14:textId="77777777" w:rsidR="00D27BBA" w:rsidRPr="00C2385D" w:rsidRDefault="00D27BBA" w:rsidP="00ED7F48">
            <w:pPr>
              <w:pStyle w:val="Agency-body-text"/>
            </w:pPr>
          </w:p>
        </w:tc>
        <w:tc>
          <w:tcPr>
            <w:tcW w:w="4816" w:type="dxa"/>
          </w:tcPr>
          <w:p w14:paraId="7F842BFD" w14:textId="77777777" w:rsidR="00D27BBA" w:rsidRPr="00C2385D" w:rsidRDefault="00D27BBA" w:rsidP="00ED7F48">
            <w:pPr>
              <w:pStyle w:val="Agency-body-text"/>
            </w:pPr>
          </w:p>
        </w:tc>
        <w:tc>
          <w:tcPr>
            <w:tcW w:w="4799" w:type="dxa"/>
          </w:tcPr>
          <w:p w14:paraId="0C988E70" w14:textId="77777777" w:rsidR="00D27BBA" w:rsidRPr="00C2385D" w:rsidRDefault="00D27BBA" w:rsidP="00ED7F48">
            <w:pPr>
              <w:pStyle w:val="Agency-body-text"/>
            </w:pPr>
          </w:p>
        </w:tc>
      </w:tr>
      <w:tr w:rsidR="00D27BBA" w:rsidRPr="00C2385D" w14:paraId="2E56BF36" w14:textId="77777777" w:rsidTr="00ED7F48">
        <w:trPr>
          <w:cantSplit/>
        </w:trPr>
        <w:tc>
          <w:tcPr>
            <w:tcW w:w="4805" w:type="dxa"/>
          </w:tcPr>
          <w:p w14:paraId="49FCFBE1" w14:textId="77777777" w:rsidR="00D27BBA" w:rsidRPr="00C2385D" w:rsidRDefault="00D27BBA" w:rsidP="00ED7F48">
            <w:pPr>
              <w:pStyle w:val="Agency-body-text"/>
            </w:pPr>
          </w:p>
        </w:tc>
        <w:tc>
          <w:tcPr>
            <w:tcW w:w="4816" w:type="dxa"/>
          </w:tcPr>
          <w:p w14:paraId="0957CF91" w14:textId="77777777" w:rsidR="00D27BBA" w:rsidRPr="00C2385D" w:rsidRDefault="00D27BBA" w:rsidP="00ED7F48">
            <w:pPr>
              <w:pStyle w:val="Agency-body-text"/>
            </w:pPr>
          </w:p>
        </w:tc>
        <w:tc>
          <w:tcPr>
            <w:tcW w:w="4799" w:type="dxa"/>
          </w:tcPr>
          <w:p w14:paraId="08C2A593" w14:textId="77777777" w:rsidR="00D27BBA" w:rsidRPr="00C2385D" w:rsidRDefault="00D27BBA" w:rsidP="00ED7F48">
            <w:pPr>
              <w:pStyle w:val="Agency-body-text"/>
            </w:pPr>
          </w:p>
        </w:tc>
      </w:tr>
      <w:tr w:rsidR="00D27BBA" w:rsidRPr="00C2385D" w14:paraId="06F73598" w14:textId="77777777" w:rsidTr="00ED7F48">
        <w:trPr>
          <w:cantSplit/>
        </w:trPr>
        <w:tc>
          <w:tcPr>
            <w:tcW w:w="4805" w:type="dxa"/>
          </w:tcPr>
          <w:p w14:paraId="50F2470B" w14:textId="77777777" w:rsidR="00D27BBA" w:rsidRPr="00C2385D" w:rsidRDefault="00D27BBA" w:rsidP="00ED7F48">
            <w:pPr>
              <w:pStyle w:val="Agency-body-text"/>
            </w:pPr>
          </w:p>
        </w:tc>
        <w:tc>
          <w:tcPr>
            <w:tcW w:w="4816" w:type="dxa"/>
          </w:tcPr>
          <w:p w14:paraId="799C5552" w14:textId="77777777" w:rsidR="00D27BBA" w:rsidRPr="00C2385D" w:rsidRDefault="00D27BBA" w:rsidP="00ED7F48">
            <w:pPr>
              <w:pStyle w:val="Agency-body-text"/>
            </w:pPr>
          </w:p>
        </w:tc>
        <w:tc>
          <w:tcPr>
            <w:tcW w:w="4799" w:type="dxa"/>
          </w:tcPr>
          <w:p w14:paraId="7D82334E" w14:textId="77777777" w:rsidR="00D27BBA" w:rsidRPr="00C2385D" w:rsidRDefault="00D27BBA" w:rsidP="00ED7F48">
            <w:pPr>
              <w:pStyle w:val="Agency-body-text"/>
            </w:pPr>
          </w:p>
        </w:tc>
      </w:tr>
    </w:tbl>
    <w:p w14:paraId="54CFBE3E" w14:textId="172895EC" w:rsidR="00D27BBA" w:rsidRPr="00C2385D" w:rsidRDefault="00D27BBA" w:rsidP="00D27BBA">
      <w:pPr>
        <w:pStyle w:val="Agency-heading-3"/>
      </w:pPr>
      <w:r w:rsidRPr="00C2385D">
        <w:t xml:space="preserve">Policy statement 14.2: Strategies are in place to ensure that </w:t>
      </w:r>
      <w:r w:rsidR="008B7E7C" w:rsidRPr="00C2385D">
        <w:t xml:space="preserve">all schools acknowledge, promote and implement </w:t>
      </w:r>
      <w:r w:rsidRPr="00C2385D">
        <w:t>the importance of all learners, teachers, families and communities working together to support progress towards shared goals</w:t>
      </w:r>
    </w:p>
    <w:tbl>
      <w:tblPr>
        <w:tblStyle w:val="TableGrid"/>
        <w:tblW w:w="0" w:type="auto"/>
        <w:tblLook w:val="04A0" w:firstRow="1" w:lastRow="0" w:firstColumn="1" w:lastColumn="0" w:noHBand="0" w:noVBand="1"/>
      </w:tblPr>
      <w:tblGrid>
        <w:gridCol w:w="4805"/>
        <w:gridCol w:w="4816"/>
        <w:gridCol w:w="4799"/>
      </w:tblGrid>
      <w:tr w:rsidR="00D27BBA" w:rsidRPr="00C2385D" w14:paraId="530DC390" w14:textId="77777777" w:rsidTr="00ED7F48">
        <w:trPr>
          <w:cantSplit/>
          <w:tblHeader/>
        </w:trPr>
        <w:tc>
          <w:tcPr>
            <w:tcW w:w="4805" w:type="dxa"/>
          </w:tcPr>
          <w:p w14:paraId="40C228F0" w14:textId="77777777" w:rsidR="00D27BBA" w:rsidRPr="00C2385D" w:rsidRDefault="00D27BBA" w:rsidP="00ED7F48">
            <w:pPr>
              <w:pStyle w:val="Agency-body-text"/>
            </w:pPr>
            <w:r w:rsidRPr="00C2385D">
              <w:rPr>
                <w:rFonts w:asciiTheme="majorHAnsi" w:hAnsiTheme="majorHAnsi" w:cstheme="majorHAnsi"/>
                <w:b/>
                <w:bCs/>
              </w:rPr>
              <w:t>Indications of policy</w:t>
            </w:r>
          </w:p>
        </w:tc>
        <w:tc>
          <w:tcPr>
            <w:tcW w:w="4816" w:type="dxa"/>
          </w:tcPr>
          <w:p w14:paraId="73A965E9" w14:textId="77777777" w:rsidR="00D27BBA" w:rsidRPr="00C2385D" w:rsidRDefault="00D27BBA" w:rsidP="00ED7F48">
            <w:pPr>
              <w:pStyle w:val="Agency-body-text"/>
            </w:pPr>
            <w:r w:rsidRPr="00C2385D">
              <w:rPr>
                <w:b/>
                <w:bCs/>
              </w:rPr>
              <w:t>Indications of implementation</w:t>
            </w:r>
          </w:p>
        </w:tc>
        <w:tc>
          <w:tcPr>
            <w:tcW w:w="4799" w:type="dxa"/>
          </w:tcPr>
          <w:p w14:paraId="44B79CF9" w14:textId="77777777" w:rsidR="00D27BBA" w:rsidRPr="00C2385D" w:rsidRDefault="00D27BBA" w:rsidP="00ED7F48">
            <w:pPr>
              <w:pStyle w:val="Agency-body-text"/>
            </w:pPr>
            <w:r w:rsidRPr="00C2385D">
              <w:rPr>
                <w:b/>
                <w:bCs/>
              </w:rPr>
              <w:t>Internal notes</w:t>
            </w:r>
          </w:p>
        </w:tc>
      </w:tr>
      <w:tr w:rsidR="00D27BBA" w:rsidRPr="00C2385D" w14:paraId="16468480" w14:textId="77777777" w:rsidTr="00ED7F48">
        <w:trPr>
          <w:cantSplit/>
        </w:trPr>
        <w:tc>
          <w:tcPr>
            <w:tcW w:w="4805" w:type="dxa"/>
          </w:tcPr>
          <w:p w14:paraId="5214539D" w14:textId="77777777" w:rsidR="00D27BBA" w:rsidRPr="00C2385D" w:rsidRDefault="00D27BBA" w:rsidP="00ED7F48">
            <w:pPr>
              <w:pStyle w:val="Agency-body-text"/>
            </w:pPr>
          </w:p>
        </w:tc>
        <w:tc>
          <w:tcPr>
            <w:tcW w:w="4816" w:type="dxa"/>
          </w:tcPr>
          <w:p w14:paraId="70D881E1" w14:textId="77777777" w:rsidR="00D27BBA" w:rsidRPr="00C2385D" w:rsidRDefault="00D27BBA" w:rsidP="00ED7F48">
            <w:pPr>
              <w:pStyle w:val="Agency-body-text"/>
            </w:pPr>
          </w:p>
        </w:tc>
        <w:tc>
          <w:tcPr>
            <w:tcW w:w="4799" w:type="dxa"/>
          </w:tcPr>
          <w:p w14:paraId="3CFB7865" w14:textId="77777777" w:rsidR="00D27BBA" w:rsidRPr="00C2385D" w:rsidRDefault="00D27BBA" w:rsidP="00ED7F48">
            <w:pPr>
              <w:pStyle w:val="Agency-body-text"/>
            </w:pPr>
          </w:p>
        </w:tc>
      </w:tr>
      <w:tr w:rsidR="00D27BBA" w:rsidRPr="00C2385D" w14:paraId="404240C4" w14:textId="77777777" w:rsidTr="00F24946">
        <w:trPr>
          <w:cantSplit/>
        </w:trPr>
        <w:tc>
          <w:tcPr>
            <w:tcW w:w="4805" w:type="dxa"/>
            <w:tcBorders>
              <w:bottom w:val="single" w:sz="4" w:space="0" w:color="auto"/>
            </w:tcBorders>
          </w:tcPr>
          <w:p w14:paraId="2A55D2C1" w14:textId="77777777" w:rsidR="00D27BBA" w:rsidRPr="00C2385D" w:rsidRDefault="00D27BBA" w:rsidP="00ED7F48">
            <w:pPr>
              <w:pStyle w:val="Agency-body-text"/>
            </w:pPr>
          </w:p>
        </w:tc>
        <w:tc>
          <w:tcPr>
            <w:tcW w:w="4816" w:type="dxa"/>
            <w:tcBorders>
              <w:bottom w:val="single" w:sz="4" w:space="0" w:color="auto"/>
            </w:tcBorders>
          </w:tcPr>
          <w:p w14:paraId="39830F0E" w14:textId="77777777" w:rsidR="00D27BBA" w:rsidRPr="00C2385D" w:rsidRDefault="00D27BBA" w:rsidP="00ED7F48">
            <w:pPr>
              <w:pStyle w:val="Agency-body-text"/>
            </w:pPr>
          </w:p>
        </w:tc>
        <w:tc>
          <w:tcPr>
            <w:tcW w:w="4799" w:type="dxa"/>
            <w:tcBorders>
              <w:bottom w:val="single" w:sz="4" w:space="0" w:color="auto"/>
            </w:tcBorders>
          </w:tcPr>
          <w:p w14:paraId="73E556DD" w14:textId="77777777" w:rsidR="00D27BBA" w:rsidRPr="00C2385D" w:rsidRDefault="00D27BBA" w:rsidP="00ED7F48">
            <w:pPr>
              <w:pStyle w:val="Agency-body-text"/>
            </w:pPr>
          </w:p>
        </w:tc>
      </w:tr>
      <w:tr w:rsidR="00D27BBA" w:rsidRPr="00C2385D" w14:paraId="3EAD256C" w14:textId="77777777" w:rsidTr="00F24946">
        <w:trPr>
          <w:cantSplit/>
        </w:trPr>
        <w:tc>
          <w:tcPr>
            <w:tcW w:w="4805" w:type="dxa"/>
            <w:tcBorders>
              <w:bottom w:val="single" w:sz="4" w:space="0" w:color="auto"/>
            </w:tcBorders>
          </w:tcPr>
          <w:p w14:paraId="48BB6902" w14:textId="77777777" w:rsidR="00D27BBA" w:rsidRPr="00C2385D" w:rsidRDefault="00D27BBA" w:rsidP="00ED7F48">
            <w:pPr>
              <w:pStyle w:val="Agency-body-text"/>
            </w:pPr>
          </w:p>
        </w:tc>
        <w:tc>
          <w:tcPr>
            <w:tcW w:w="4816" w:type="dxa"/>
            <w:tcBorders>
              <w:bottom w:val="single" w:sz="4" w:space="0" w:color="auto"/>
            </w:tcBorders>
          </w:tcPr>
          <w:p w14:paraId="58B84858" w14:textId="77777777" w:rsidR="00D27BBA" w:rsidRPr="00C2385D" w:rsidRDefault="00D27BBA" w:rsidP="00ED7F48">
            <w:pPr>
              <w:pStyle w:val="Agency-body-text"/>
            </w:pPr>
          </w:p>
        </w:tc>
        <w:tc>
          <w:tcPr>
            <w:tcW w:w="4799" w:type="dxa"/>
            <w:tcBorders>
              <w:bottom w:val="single" w:sz="4" w:space="0" w:color="auto"/>
            </w:tcBorders>
          </w:tcPr>
          <w:p w14:paraId="30BC30E9" w14:textId="77777777" w:rsidR="00D27BBA" w:rsidRPr="00C2385D" w:rsidRDefault="00D27BBA" w:rsidP="00ED7F48">
            <w:pPr>
              <w:pStyle w:val="Agency-body-text"/>
            </w:pPr>
          </w:p>
        </w:tc>
      </w:tr>
      <w:tr w:rsidR="00D27BBA" w:rsidRPr="00C2385D" w14:paraId="3510F2D7" w14:textId="77777777" w:rsidTr="00F24946">
        <w:trPr>
          <w:cantSplit/>
        </w:trPr>
        <w:tc>
          <w:tcPr>
            <w:tcW w:w="4805" w:type="dxa"/>
            <w:tcBorders>
              <w:top w:val="single" w:sz="4" w:space="0" w:color="auto"/>
            </w:tcBorders>
          </w:tcPr>
          <w:p w14:paraId="138184B7" w14:textId="77777777" w:rsidR="00D27BBA" w:rsidRPr="00C2385D" w:rsidRDefault="00D27BBA" w:rsidP="00ED7F48">
            <w:pPr>
              <w:pStyle w:val="Agency-body-text"/>
            </w:pPr>
          </w:p>
        </w:tc>
        <w:tc>
          <w:tcPr>
            <w:tcW w:w="4816" w:type="dxa"/>
            <w:tcBorders>
              <w:top w:val="single" w:sz="4" w:space="0" w:color="auto"/>
            </w:tcBorders>
          </w:tcPr>
          <w:p w14:paraId="6ACD2A35" w14:textId="77777777" w:rsidR="00D27BBA" w:rsidRPr="00C2385D" w:rsidRDefault="00D27BBA" w:rsidP="00ED7F48">
            <w:pPr>
              <w:pStyle w:val="Agency-body-text"/>
            </w:pPr>
          </w:p>
        </w:tc>
        <w:tc>
          <w:tcPr>
            <w:tcW w:w="4799" w:type="dxa"/>
            <w:tcBorders>
              <w:top w:val="single" w:sz="4" w:space="0" w:color="auto"/>
            </w:tcBorders>
          </w:tcPr>
          <w:p w14:paraId="5BD92944" w14:textId="77777777" w:rsidR="00D27BBA" w:rsidRPr="00C2385D" w:rsidRDefault="00D27BBA" w:rsidP="00ED7F48">
            <w:pPr>
              <w:pStyle w:val="Agency-body-text"/>
            </w:pPr>
          </w:p>
        </w:tc>
      </w:tr>
    </w:tbl>
    <w:p w14:paraId="6640F37A" w14:textId="7CAEA918" w:rsidR="00D27BBA" w:rsidRPr="00C2385D" w:rsidRDefault="00D27BBA" w:rsidP="00D27BBA">
      <w:pPr>
        <w:pStyle w:val="Agency-heading-3"/>
      </w:pPr>
      <w:r w:rsidRPr="00C2385D">
        <w:t xml:space="preserve">Policy statement 14.3: Strategies are in place to ensure that all stakeholders listen to learners’ voices and ensure learners can meaningfully participate in learning and support processes, </w:t>
      </w:r>
      <w:r w:rsidR="00B16E86" w:rsidRPr="00C2385D">
        <w:t>by implementing</w:t>
      </w:r>
      <w:r w:rsidRPr="00C2385D">
        <w:t xml:space="preserve"> approaches that </w:t>
      </w:r>
      <w:r w:rsidR="008C2AED" w:rsidRPr="00C2385D">
        <w:t xml:space="preserve">consider </w:t>
      </w:r>
      <w:r w:rsidRPr="00C2385D">
        <w:t>the concepts of ‘</w:t>
      </w:r>
      <w:hyperlink w:anchor="spacevoiceaudienceinfluence" w:history="1">
        <w:r w:rsidRPr="00C2385D">
          <w:rPr>
            <w:rStyle w:val="Hyperlink"/>
          </w:rPr>
          <w:t>space, voice, audience and influence</w:t>
        </w:r>
      </w:hyperlink>
      <w:r w:rsidRPr="00C2385D">
        <w:t>’</w:t>
      </w:r>
    </w:p>
    <w:tbl>
      <w:tblPr>
        <w:tblStyle w:val="TableGrid"/>
        <w:tblW w:w="0" w:type="auto"/>
        <w:tblLook w:val="04A0" w:firstRow="1" w:lastRow="0" w:firstColumn="1" w:lastColumn="0" w:noHBand="0" w:noVBand="1"/>
      </w:tblPr>
      <w:tblGrid>
        <w:gridCol w:w="4805"/>
        <w:gridCol w:w="4816"/>
        <w:gridCol w:w="4799"/>
      </w:tblGrid>
      <w:tr w:rsidR="00D27BBA" w:rsidRPr="00C2385D" w14:paraId="7B014C91" w14:textId="77777777" w:rsidTr="00ED7F48">
        <w:trPr>
          <w:cantSplit/>
          <w:tblHeader/>
        </w:trPr>
        <w:tc>
          <w:tcPr>
            <w:tcW w:w="4805" w:type="dxa"/>
          </w:tcPr>
          <w:p w14:paraId="64C97333" w14:textId="77777777" w:rsidR="00D27BBA" w:rsidRPr="00C2385D" w:rsidRDefault="00D27BBA" w:rsidP="00ED7F48">
            <w:pPr>
              <w:pStyle w:val="Agency-body-text"/>
            </w:pPr>
            <w:r w:rsidRPr="00C2385D">
              <w:rPr>
                <w:rFonts w:asciiTheme="majorHAnsi" w:hAnsiTheme="majorHAnsi" w:cstheme="majorHAnsi"/>
                <w:b/>
                <w:bCs/>
              </w:rPr>
              <w:t>Indications of policy</w:t>
            </w:r>
          </w:p>
        </w:tc>
        <w:tc>
          <w:tcPr>
            <w:tcW w:w="4816" w:type="dxa"/>
          </w:tcPr>
          <w:p w14:paraId="1F554A3D" w14:textId="77777777" w:rsidR="00D27BBA" w:rsidRPr="00C2385D" w:rsidRDefault="00D27BBA" w:rsidP="00ED7F48">
            <w:pPr>
              <w:pStyle w:val="Agency-body-text"/>
            </w:pPr>
            <w:r w:rsidRPr="00C2385D">
              <w:rPr>
                <w:b/>
                <w:bCs/>
              </w:rPr>
              <w:t>Indications of implementation</w:t>
            </w:r>
          </w:p>
        </w:tc>
        <w:tc>
          <w:tcPr>
            <w:tcW w:w="4799" w:type="dxa"/>
          </w:tcPr>
          <w:p w14:paraId="260DD06A" w14:textId="77777777" w:rsidR="00D27BBA" w:rsidRPr="00C2385D" w:rsidRDefault="00D27BBA" w:rsidP="00ED7F48">
            <w:pPr>
              <w:pStyle w:val="Agency-body-text"/>
            </w:pPr>
            <w:r w:rsidRPr="00C2385D">
              <w:rPr>
                <w:b/>
                <w:bCs/>
              </w:rPr>
              <w:t>Internal notes</w:t>
            </w:r>
          </w:p>
        </w:tc>
      </w:tr>
      <w:tr w:rsidR="00D27BBA" w:rsidRPr="00C2385D" w14:paraId="23E7423A" w14:textId="77777777" w:rsidTr="00ED7F48">
        <w:trPr>
          <w:cantSplit/>
        </w:trPr>
        <w:tc>
          <w:tcPr>
            <w:tcW w:w="4805" w:type="dxa"/>
          </w:tcPr>
          <w:p w14:paraId="7BE3639D" w14:textId="77777777" w:rsidR="00D27BBA" w:rsidRPr="00C2385D" w:rsidRDefault="00D27BBA" w:rsidP="00ED7F48">
            <w:pPr>
              <w:pStyle w:val="Agency-body-text"/>
            </w:pPr>
          </w:p>
        </w:tc>
        <w:tc>
          <w:tcPr>
            <w:tcW w:w="4816" w:type="dxa"/>
          </w:tcPr>
          <w:p w14:paraId="5D717180" w14:textId="77777777" w:rsidR="00D27BBA" w:rsidRPr="00C2385D" w:rsidRDefault="00D27BBA" w:rsidP="00ED7F48">
            <w:pPr>
              <w:pStyle w:val="Agency-body-text"/>
            </w:pPr>
          </w:p>
        </w:tc>
        <w:tc>
          <w:tcPr>
            <w:tcW w:w="4799" w:type="dxa"/>
          </w:tcPr>
          <w:p w14:paraId="641C11E4" w14:textId="77777777" w:rsidR="00D27BBA" w:rsidRPr="00C2385D" w:rsidRDefault="00D27BBA" w:rsidP="00ED7F48">
            <w:pPr>
              <w:pStyle w:val="Agency-body-text"/>
            </w:pPr>
          </w:p>
        </w:tc>
      </w:tr>
      <w:tr w:rsidR="00D27BBA" w:rsidRPr="00C2385D" w14:paraId="40C994DA" w14:textId="77777777" w:rsidTr="00ED7F48">
        <w:trPr>
          <w:cantSplit/>
        </w:trPr>
        <w:tc>
          <w:tcPr>
            <w:tcW w:w="4805" w:type="dxa"/>
          </w:tcPr>
          <w:p w14:paraId="79E48235" w14:textId="77777777" w:rsidR="00D27BBA" w:rsidRPr="00C2385D" w:rsidRDefault="00D27BBA" w:rsidP="00ED7F48">
            <w:pPr>
              <w:pStyle w:val="Agency-body-text"/>
            </w:pPr>
          </w:p>
        </w:tc>
        <w:tc>
          <w:tcPr>
            <w:tcW w:w="4816" w:type="dxa"/>
          </w:tcPr>
          <w:p w14:paraId="4E6434F9" w14:textId="77777777" w:rsidR="00D27BBA" w:rsidRPr="00C2385D" w:rsidRDefault="00D27BBA" w:rsidP="00ED7F48">
            <w:pPr>
              <w:pStyle w:val="Agency-body-text"/>
            </w:pPr>
          </w:p>
        </w:tc>
        <w:tc>
          <w:tcPr>
            <w:tcW w:w="4799" w:type="dxa"/>
          </w:tcPr>
          <w:p w14:paraId="755108C0" w14:textId="77777777" w:rsidR="00D27BBA" w:rsidRPr="00C2385D" w:rsidRDefault="00D27BBA" w:rsidP="00ED7F48">
            <w:pPr>
              <w:pStyle w:val="Agency-body-text"/>
            </w:pPr>
          </w:p>
        </w:tc>
      </w:tr>
      <w:tr w:rsidR="00D27BBA" w:rsidRPr="00C2385D" w14:paraId="15FEAA4A" w14:textId="77777777" w:rsidTr="00ED7F48">
        <w:trPr>
          <w:cantSplit/>
        </w:trPr>
        <w:tc>
          <w:tcPr>
            <w:tcW w:w="4805" w:type="dxa"/>
          </w:tcPr>
          <w:p w14:paraId="106046A4" w14:textId="77777777" w:rsidR="00D27BBA" w:rsidRPr="00C2385D" w:rsidRDefault="00D27BBA" w:rsidP="00ED7F48">
            <w:pPr>
              <w:pStyle w:val="Agency-body-text"/>
            </w:pPr>
          </w:p>
        </w:tc>
        <w:tc>
          <w:tcPr>
            <w:tcW w:w="4816" w:type="dxa"/>
          </w:tcPr>
          <w:p w14:paraId="5882B414" w14:textId="77777777" w:rsidR="00D27BBA" w:rsidRPr="00C2385D" w:rsidRDefault="00D27BBA" w:rsidP="00ED7F48">
            <w:pPr>
              <w:pStyle w:val="Agency-body-text"/>
            </w:pPr>
          </w:p>
        </w:tc>
        <w:tc>
          <w:tcPr>
            <w:tcW w:w="4799" w:type="dxa"/>
          </w:tcPr>
          <w:p w14:paraId="29434D71" w14:textId="77777777" w:rsidR="00D27BBA" w:rsidRPr="00C2385D" w:rsidRDefault="00D27BBA" w:rsidP="00ED7F48">
            <w:pPr>
              <w:pStyle w:val="Agency-body-text"/>
            </w:pPr>
          </w:p>
        </w:tc>
      </w:tr>
      <w:tr w:rsidR="00D27BBA" w:rsidRPr="00C2385D" w14:paraId="7BEA549A" w14:textId="77777777" w:rsidTr="00ED7F48">
        <w:trPr>
          <w:cantSplit/>
        </w:trPr>
        <w:tc>
          <w:tcPr>
            <w:tcW w:w="4805" w:type="dxa"/>
          </w:tcPr>
          <w:p w14:paraId="65D7A23C" w14:textId="77777777" w:rsidR="00D27BBA" w:rsidRPr="00C2385D" w:rsidRDefault="00D27BBA" w:rsidP="00ED7F48">
            <w:pPr>
              <w:pStyle w:val="Agency-body-text"/>
            </w:pPr>
          </w:p>
        </w:tc>
        <w:tc>
          <w:tcPr>
            <w:tcW w:w="4816" w:type="dxa"/>
          </w:tcPr>
          <w:p w14:paraId="1C77D155" w14:textId="77777777" w:rsidR="00D27BBA" w:rsidRPr="00C2385D" w:rsidRDefault="00D27BBA" w:rsidP="00ED7F48">
            <w:pPr>
              <w:pStyle w:val="Agency-body-text"/>
            </w:pPr>
          </w:p>
        </w:tc>
        <w:tc>
          <w:tcPr>
            <w:tcW w:w="4799" w:type="dxa"/>
          </w:tcPr>
          <w:p w14:paraId="3BA6752F" w14:textId="77777777" w:rsidR="00D27BBA" w:rsidRPr="00C2385D" w:rsidRDefault="00D27BBA" w:rsidP="00ED7F48">
            <w:pPr>
              <w:pStyle w:val="Agency-body-text"/>
            </w:pPr>
          </w:p>
        </w:tc>
      </w:tr>
    </w:tbl>
    <w:p w14:paraId="67BC918D" w14:textId="00EE1D7B" w:rsidR="00D27BBA" w:rsidRPr="00C2385D" w:rsidRDefault="00D27BBA" w:rsidP="00D27BBA">
      <w:pPr>
        <w:pStyle w:val="Agency-heading-3"/>
      </w:pPr>
      <w:r w:rsidRPr="00C2385D">
        <w:t>Policy statement 14.4: Processes are in place to enable learners and families to fulfil their rights as active participants in decisions around their own/their children’s learning and support, with emphasis on the practical and ethical aspects of ‘space, voice, audience and influence’</w:t>
      </w:r>
    </w:p>
    <w:tbl>
      <w:tblPr>
        <w:tblStyle w:val="TableGrid"/>
        <w:tblW w:w="0" w:type="auto"/>
        <w:tblLook w:val="04A0" w:firstRow="1" w:lastRow="0" w:firstColumn="1" w:lastColumn="0" w:noHBand="0" w:noVBand="1"/>
      </w:tblPr>
      <w:tblGrid>
        <w:gridCol w:w="4805"/>
        <w:gridCol w:w="4816"/>
        <w:gridCol w:w="4799"/>
      </w:tblGrid>
      <w:tr w:rsidR="00D27BBA" w:rsidRPr="00C2385D" w14:paraId="16461775" w14:textId="77777777" w:rsidTr="00ED7F48">
        <w:trPr>
          <w:cantSplit/>
          <w:tblHeader/>
        </w:trPr>
        <w:tc>
          <w:tcPr>
            <w:tcW w:w="4805" w:type="dxa"/>
          </w:tcPr>
          <w:p w14:paraId="4828C6EF" w14:textId="77777777" w:rsidR="00D27BBA" w:rsidRPr="00C2385D" w:rsidRDefault="00D27BBA" w:rsidP="00ED7F48">
            <w:pPr>
              <w:pStyle w:val="Agency-body-text"/>
            </w:pPr>
            <w:r w:rsidRPr="00C2385D">
              <w:rPr>
                <w:rFonts w:asciiTheme="majorHAnsi" w:hAnsiTheme="majorHAnsi" w:cstheme="majorHAnsi"/>
                <w:b/>
                <w:bCs/>
              </w:rPr>
              <w:t>Indications of policy</w:t>
            </w:r>
          </w:p>
        </w:tc>
        <w:tc>
          <w:tcPr>
            <w:tcW w:w="4816" w:type="dxa"/>
          </w:tcPr>
          <w:p w14:paraId="5F648A33" w14:textId="77777777" w:rsidR="00D27BBA" w:rsidRPr="00C2385D" w:rsidRDefault="00D27BBA" w:rsidP="00ED7F48">
            <w:pPr>
              <w:pStyle w:val="Agency-body-text"/>
            </w:pPr>
            <w:r w:rsidRPr="00C2385D">
              <w:rPr>
                <w:b/>
                <w:bCs/>
              </w:rPr>
              <w:t>Indications of implementation</w:t>
            </w:r>
          </w:p>
        </w:tc>
        <w:tc>
          <w:tcPr>
            <w:tcW w:w="4799" w:type="dxa"/>
          </w:tcPr>
          <w:p w14:paraId="2F16BC64" w14:textId="77777777" w:rsidR="00D27BBA" w:rsidRPr="00C2385D" w:rsidRDefault="00D27BBA" w:rsidP="00ED7F48">
            <w:pPr>
              <w:pStyle w:val="Agency-body-text"/>
            </w:pPr>
            <w:r w:rsidRPr="00C2385D">
              <w:rPr>
                <w:b/>
                <w:bCs/>
              </w:rPr>
              <w:t>Internal notes</w:t>
            </w:r>
          </w:p>
        </w:tc>
      </w:tr>
      <w:tr w:rsidR="00D27BBA" w:rsidRPr="00C2385D" w14:paraId="365D330A" w14:textId="77777777" w:rsidTr="00ED7F48">
        <w:trPr>
          <w:cantSplit/>
        </w:trPr>
        <w:tc>
          <w:tcPr>
            <w:tcW w:w="4805" w:type="dxa"/>
          </w:tcPr>
          <w:p w14:paraId="19FE8FCA" w14:textId="77777777" w:rsidR="00D27BBA" w:rsidRPr="00C2385D" w:rsidRDefault="00D27BBA" w:rsidP="00ED7F48">
            <w:pPr>
              <w:pStyle w:val="Agency-body-text"/>
            </w:pPr>
          </w:p>
        </w:tc>
        <w:tc>
          <w:tcPr>
            <w:tcW w:w="4816" w:type="dxa"/>
          </w:tcPr>
          <w:p w14:paraId="55DEF945" w14:textId="77777777" w:rsidR="00D27BBA" w:rsidRPr="00C2385D" w:rsidRDefault="00D27BBA" w:rsidP="00ED7F48">
            <w:pPr>
              <w:pStyle w:val="Agency-body-text"/>
            </w:pPr>
          </w:p>
        </w:tc>
        <w:tc>
          <w:tcPr>
            <w:tcW w:w="4799" w:type="dxa"/>
          </w:tcPr>
          <w:p w14:paraId="660DB171" w14:textId="77777777" w:rsidR="00D27BBA" w:rsidRPr="00C2385D" w:rsidRDefault="00D27BBA" w:rsidP="00ED7F48">
            <w:pPr>
              <w:pStyle w:val="Agency-body-text"/>
            </w:pPr>
          </w:p>
        </w:tc>
      </w:tr>
      <w:tr w:rsidR="00D27BBA" w:rsidRPr="00C2385D" w14:paraId="17092C61" w14:textId="77777777" w:rsidTr="00ED7F48">
        <w:trPr>
          <w:cantSplit/>
        </w:trPr>
        <w:tc>
          <w:tcPr>
            <w:tcW w:w="4805" w:type="dxa"/>
          </w:tcPr>
          <w:p w14:paraId="307BCB32" w14:textId="77777777" w:rsidR="00D27BBA" w:rsidRPr="00C2385D" w:rsidRDefault="00D27BBA" w:rsidP="00ED7F48">
            <w:pPr>
              <w:pStyle w:val="Agency-body-text"/>
            </w:pPr>
          </w:p>
        </w:tc>
        <w:tc>
          <w:tcPr>
            <w:tcW w:w="4816" w:type="dxa"/>
          </w:tcPr>
          <w:p w14:paraId="182EF85C" w14:textId="77777777" w:rsidR="00D27BBA" w:rsidRPr="00C2385D" w:rsidRDefault="00D27BBA" w:rsidP="00ED7F48">
            <w:pPr>
              <w:pStyle w:val="Agency-body-text"/>
            </w:pPr>
          </w:p>
        </w:tc>
        <w:tc>
          <w:tcPr>
            <w:tcW w:w="4799" w:type="dxa"/>
          </w:tcPr>
          <w:p w14:paraId="5CFAA7EE" w14:textId="77777777" w:rsidR="00D27BBA" w:rsidRPr="00C2385D" w:rsidRDefault="00D27BBA" w:rsidP="00ED7F48">
            <w:pPr>
              <w:pStyle w:val="Agency-body-text"/>
            </w:pPr>
          </w:p>
        </w:tc>
      </w:tr>
      <w:tr w:rsidR="00D27BBA" w:rsidRPr="00C2385D" w14:paraId="667B182B" w14:textId="77777777" w:rsidTr="00ED7F48">
        <w:trPr>
          <w:cantSplit/>
        </w:trPr>
        <w:tc>
          <w:tcPr>
            <w:tcW w:w="4805" w:type="dxa"/>
          </w:tcPr>
          <w:p w14:paraId="55F853B0" w14:textId="77777777" w:rsidR="00D27BBA" w:rsidRPr="00C2385D" w:rsidRDefault="00D27BBA" w:rsidP="00ED7F48">
            <w:pPr>
              <w:pStyle w:val="Agency-body-text"/>
            </w:pPr>
          </w:p>
        </w:tc>
        <w:tc>
          <w:tcPr>
            <w:tcW w:w="4816" w:type="dxa"/>
          </w:tcPr>
          <w:p w14:paraId="32AF6799" w14:textId="77777777" w:rsidR="00D27BBA" w:rsidRPr="00C2385D" w:rsidRDefault="00D27BBA" w:rsidP="00ED7F48">
            <w:pPr>
              <w:pStyle w:val="Agency-body-text"/>
            </w:pPr>
          </w:p>
        </w:tc>
        <w:tc>
          <w:tcPr>
            <w:tcW w:w="4799" w:type="dxa"/>
          </w:tcPr>
          <w:p w14:paraId="0E261833" w14:textId="77777777" w:rsidR="00D27BBA" w:rsidRPr="00C2385D" w:rsidRDefault="00D27BBA" w:rsidP="00ED7F48">
            <w:pPr>
              <w:pStyle w:val="Agency-body-text"/>
            </w:pPr>
          </w:p>
        </w:tc>
      </w:tr>
      <w:tr w:rsidR="00D27BBA" w:rsidRPr="00C2385D" w14:paraId="395879BC" w14:textId="77777777" w:rsidTr="00ED7F48">
        <w:trPr>
          <w:cantSplit/>
        </w:trPr>
        <w:tc>
          <w:tcPr>
            <w:tcW w:w="4805" w:type="dxa"/>
          </w:tcPr>
          <w:p w14:paraId="1B5B19F1" w14:textId="77777777" w:rsidR="00D27BBA" w:rsidRPr="00C2385D" w:rsidRDefault="00D27BBA" w:rsidP="00ED7F48">
            <w:pPr>
              <w:pStyle w:val="Agency-body-text"/>
            </w:pPr>
          </w:p>
        </w:tc>
        <w:tc>
          <w:tcPr>
            <w:tcW w:w="4816" w:type="dxa"/>
          </w:tcPr>
          <w:p w14:paraId="10FEF0BF" w14:textId="77777777" w:rsidR="00D27BBA" w:rsidRPr="00C2385D" w:rsidRDefault="00D27BBA" w:rsidP="00ED7F48">
            <w:pPr>
              <w:pStyle w:val="Agency-body-text"/>
            </w:pPr>
          </w:p>
        </w:tc>
        <w:tc>
          <w:tcPr>
            <w:tcW w:w="4799" w:type="dxa"/>
          </w:tcPr>
          <w:p w14:paraId="1F6679B9" w14:textId="77777777" w:rsidR="00D27BBA" w:rsidRPr="00C2385D" w:rsidRDefault="00D27BBA" w:rsidP="00ED7F48">
            <w:pPr>
              <w:pStyle w:val="Agency-body-text"/>
            </w:pPr>
          </w:p>
        </w:tc>
      </w:tr>
    </w:tbl>
    <w:p w14:paraId="572AD9C9" w14:textId="77777777" w:rsidR="00B041F0" w:rsidRPr="00C2385D" w:rsidRDefault="00B041F0" w:rsidP="00A07937">
      <w:pPr>
        <w:pStyle w:val="Agency-body-text"/>
        <w:rPr>
          <w:sz w:val="16"/>
          <w:szCs w:val="16"/>
        </w:rPr>
      </w:pPr>
      <w:r w:rsidRPr="00C2385D">
        <w:rPr>
          <w:sz w:val="16"/>
          <w:szCs w:val="16"/>
        </w:rPr>
        <w:br w:type="page"/>
      </w:r>
    </w:p>
    <w:p w14:paraId="6E680894" w14:textId="38CE1DAC" w:rsidR="00561EAA" w:rsidRPr="00C2385D" w:rsidRDefault="00561EAA" w:rsidP="00B041F0">
      <w:pPr>
        <w:pStyle w:val="Agency-heading-2"/>
      </w:pPr>
      <w:bookmarkStart w:id="23" w:name="_Toc161302771"/>
      <w:r w:rsidRPr="00C2385D">
        <w:lastRenderedPageBreak/>
        <w:t>Section 15: Resilience within the education system</w:t>
      </w:r>
      <w:bookmarkEnd w:id="23"/>
    </w:p>
    <w:p w14:paraId="281E1046" w14:textId="5399F05C" w:rsidR="00561EAA" w:rsidRPr="00C2385D" w:rsidRDefault="00561EAA" w:rsidP="00D0534B">
      <w:pPr>
        <w:pStyle w:val="Agency-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C2385D">
        <w:t>Policy and practice have developed in response to unforeseen event</w:t>
      </w:r>
      <w:r w:rsidR="00162399" w:rsidRPr="00C2385D">
        <w:t>s</w:t>
      </w:r>
      <w:r w:rsidRPr="00C2385D">
        <w:t xml:space="preserve"> to build </w:t>
      </w:r>
      <w:hyperlink w:anchor="resilience" w:history="1">
        <w:r w:rsidRPr="00C2385D">
          <w:rPr>
            <w:rStyle w:val="Hyperlink"/>
          </w:rPr>
          <w:t>resilience</w:t>
        </w:r>
      </w:hyperlink>
      <w:r w:rsidRPr="00C2385D">
        <w:t xml:space="preserve"> within the education system.</w:t>
      </w:r>
    </w:p>
    <w:p w14:paraId="4AFD7C91" w14:textId="685CF322" w:rsidR="00B041F0" w:rsidRPr="00C2385D" w:rsidRDefault="00B041F0" w:rsidP="00B041F0">
      <w:pPr>
        <w:pStyle w:val="Agency-heading-3"/>
      </w:pPr>
      <w:r w:rsidRPr="00C2385D">
        <w:t>Policy statement 15.1: There are processes to identify aspects of education policy and practice that have been amended in response to unforeseen events</w:t>
      </w:r>
    </w:p>
    <w:tbl>
      <w:tblPr>
        <w:tblStyle w:val="TableGrid"/>
        <w:tblW w:w="0" w:type="auto"/>
        <w:tblLook w:val="04A0" w:firstRow="1" w:lastRow="0" w:firstColumn="1" w:lastColumn="0" w:noHBand="0" w:noVBand="1"/>
      </w:tblPr>
      <w:tblGrid>
        <w:gridCol w:w="4805"/>
        <w:gridCol w:w="4816"/>
        <w:gridCol w:w="4799"/>
      </w:tblGrid>
      <w:tr w:rsidR="00B041F0" w:rsidRPr="00C2385D" w14:paraId="2560FDA0" w14:textId="77777777" w:rsidTr="00ED7F48">
        <w:trPr>
          <w:cantSplit/>
          <w:tblHeader/>
        </w:trPr>
        <w:tc>
          <w:tcPr>
            <w:tcW w:w="4805" w:type="dxa"/>
          </w:tcPr>
          <w:p w14:paraId="79A09A71" w14:textId="77777777" w:rsidR="00B041F0" w:rsidRPr="00C2385D" w:rsidRDefault="00B041F0" w:rsidP="00ED7F48">
            <w:pPr>
              <w:pStyle w:val="Agency-body-text"/>
            </w:pPr>
            <w:r w:rsidRPr="00C2385D">
              <w:rPr>
                <w:rFonts w:asciiTheme="majorHAnsi" w:hAnsiTheme="majorHAnsi" w:cstheme="majorHAnsi"/>
                <w:b/>
                <w:bCs/>
              </w:rPr>
              <w:t>Indications of policy</w:t>
            </w:r>
          </w:p>
        </w:tc>
        <w:tc>
          <w:tcPr>
            <w:tcW w:w="4816" w:type="dxa"/>
          </w:tcPr>
          <w:p w14:paraId="2151E41A" w14:textId="77777777" w:rsidR="00B041F0" w:rsidRPr="00C2385D" w:rsidRDefault="00B041F0" w:rsidP="00ED7F48">
            <w:pPr>
              <w:pStyle w:val="Agency-body-text"/>
            </w:pPr>
            <w:r w:rsidRPr="00C2385D">
              <w:rPr>
                <w:b/>
                <w:bCs/>
              </w:rPr>
              <w:t>Indications of implementation</w:t>
            </w:r>
          </w:p>
        </w:tc>
        <w:tc>
          <w:tcPr>
            <w:tcW w:w="4799" w:type="dxa"/>
          </w:tcPr>
          <w:p w14:paraId="5DA88772" w14:textId="77777777" w:rsidR="00B041F0" w:rsidRPr="00C2385D" w:rsidRDefault="00B041F0" w:rsidP="00ED7F48">
            <w:pPr>
              <w:pStyle w:val="Agency-body-text"/>
            </w:pPr>
            <w:r w:rsidRPr="00C2385D">
              <w:rPr>
                <w:b/>
                <w:bCs/>
              </w:rPr>
              <w:t>Internal notes</w:t>
            </w:r>
          </w:p>
        </w:tc>
      </w:tr>
      <w:tr w:rsidR="00B041F0" w:rsidRPr="00C2385D" w14:paraId="5416A05E" w14:textId="77777777" w:rsidTr="00ED7F48">
        <w:trPr>
          <w:cantSplit/>
        </w:trPr>
        <w:tc>
          <w:tcPr>
            <w:tcW w:w="4805" w:type="dxa"/>
          </w:tcPr>
          <w:p w14:paraId="14EEBB78" w14:textId="77777777" w:rsidR="00B041F0" w:rsidRPr="00C2385D" w:rsidRDefault="00B041F0" w:rsidP="00ED7F48">
            <w:pPr>
              <w:pStyle w:val="Agency-body-text"/>
            </w:pPr>
          </w:p>
        </w:tc>
        <w:tc>
          <w:tcPr>
            <w:tcW w:w="4816" w:type="dxa"/>
          </w:tcPr>
          <w:p w14:paraId="259AA3FE" w14:textId="77777777" w:rsidR="00B041F0" w:rsidRPr="00C2385D" w:rsidRDefault="00B041F0" w:rsidP="00ED7F48">
            <w:pPr>
              <w:pStyle w:val="Agency-body-text"/>
            </w:pPr>
          </w:p>
        </w:tc>
        <w:tc>
          <w:tcPr>
            <w:tcW w:w="4799" w:type="dxa"/>
          </w:tcPr>
          <w:p w14:paraId="3891FFFF" w14:textId="77777777" w:rsidR="00B041F0" w:rsidRPr="00C2385D" w:rsidRDefault="00B041F0" w:rsidP="00ED7F48">
            <w:pPr>
              <w:pStyle w:val="Agency-body-text"/>
            </w:pPr>
          </w:p>
        </w:tc>
      </w:tr>
      <w:tr w:rsidR="00B041F0" w:rsidRPr="00C2385D" w14:paraId="6B1C7B35" w14:textId="77777777" w:rsidTr="00ED7F48">
        <w:trPr>
          <w:cantSplit/>
        </w:trPr>
        <w:tc>
          <w:tcPr>
            <w:tcW w:w="4805" w:type="dxa"/>
          </w:tcPr>
          <w:p w14:paraId="031321F9" w14:textId="77777777" w:rsidR="00B041F0" w:rsidRPr="00C2385D" w:rsidRDefault="00B041F0" w:rsidP="00ED7F48">
            <w:pPr>
              <w:pStyle w:val="Agency-body-text"/>
            </w:pPr>
          </w:p>
        </w:tc>
        <w:tc>
          <w:tcPr>
            <w:tcW w:w="4816" w:type="dxa"/>
          </w:tcPr>
          <w:p w14:paraId="100B0F8C" w14:textId="77777777" w:rsidR="00B041F0" w:rsidRPr="00C2385D" w:rsidRDefault="00B041F0" w:rsidP="00ED7F48">
            <w:pPr>
              <w:pStyle w:val="Agency-body-text"/>
            </w:pPr>
          </w:p>
        </w:tc>
        <w:tc>
          <w:tcPr>
            <w:tcW w:w="4799" w:type="dxa"/>
          </w:tcPr>
          <w:p w14:paraId="13602948" w14:textId="77777777" w:rsidR="00B041F0" w:rsidRPr="00C2385D" w:rsidRDefault="00B041F0" w:rsidP="00ED7F48">
            <w:pPr>
              <w:pStyle w:val="Agency-body-text"/>
            </w:pPr>
          </w:p>
        </w:tc>
      </w:tr>
      <w:tr w:rsidR="00B041F0" w:rsidRPr="00C2385D" w14:paraId="5183F3FC" w14:textId="77777777" w:rsidTr="00ED7F48">
        <w:trPr>
          <w:cantSplit/>
        </w:trPr>
        <w:tc>
          <w:tcPr>
            <w:tcW w:w="4805" w:type="dxa"/>
          </w:tcPr>
          <w:p w14:paraId="3EAF881B" w14:textId="77777777" w:rsidR="00B041F0" w:rsidRPr="00C2385D" w:rsidRDefault="00B041F0" w:rsidP="00ED7F48">
            <w:pPr>
              <w:pStyle w:val="Agency-body-text"/>
            </w:pPr>
          </w:p>
        </w:tc>
        <w:tc>
          <w:tcPr>
            <w:tcW w:w="4816" w:type="dxa"/>
          </w:tcPr>
          <w:p w14:paraId="6F054434" w14:textId="77777777" w:rsidR="00B041F0" w:rsidRPr="00C2385D" w:rsidRDefault="00B041F0" w:rsidP="00ED7F48">
            <w:pPr>
              <w:pStyle w:val="Agency-body-text"/>
            </w:pPr>
          </w:p>
        </w:tc>
        <w:tc>
          <w:tcPr>
            <w:tcW w:w="4799" w:type="dxa"/>
          </w:tcPr>
          <w:p w14:paraId="38167B46" w14:textId="77777777" w:rsidR="00B041F0" w:rsidRPr="00C2385D" w:rsidRDefault="00B041F0" w:rsidP="00ED7F48">
            <w:pPr>
              <w:pStyle w:val="Agency-body-text"/>
            </w:pPr>
          </w:p>
        </w:tc>
      </w:tr>
      <w:tr w:rsidR="00B041F0" w:rsidRPr="00C2385D" w14:paraId="5D75E9FE" w14:textId="77777777" w:rsidTr="00ED7F48">
        <w:trPr>
          <w:cantSplit/>
        </w:trPr>
        <w:tc>
          <w:tcPr>
            <w:tcW w:w="4805" w:type="dxa"/>
          </w:tcPr>
          <w:p w14:paraId="4E33F64B" w14:textId="77777777" w:rsidR="00B041F0" w:rsidRPr="00C2385D" w:rsidRDefault="00B041F0" w:rsidP="00ED7F48">
            <w:pPr>
              <w:pStyle w:val="Agency-body-text"/>
            </w:pPr>
          </w:p>
        </w:tc>
        <w:tc>
          <w:tcPr>
            <w:tcW w:w="4816" w:type="dxa"/>
          </w:tcPr>
          <w:p w14:paraId="3A7C7CBA" w14:textId="77777777" w:rsidR="00B041F0" w:rsidRPr="00C2385D" w:rsidRDefault="00B041F0" w:rsidP="00ED7F48">
            <w:pPr>
              <w:pStyle w:val="Agency-body-text"/>
            </w:pPr>
          </w:p>
        </w:tc>
        <w:tc>
          <w:tcPr>
            <w:tcW w:w="4799" w:type="dxa"/>
          </w:tcPr>
          <w:p w14:paraId="54C9D179" w14:textId="77777777" w:rsidR="00B041F0" w:rsidRPr="00C2385D" w:rsidRDefault="00B041F0" w:rsidP="00ED7F48">
            <w:pPr>
              <w:pStyle w:val="Agency-body-text"/>
            </w:pPr>
          </w:p>
        </w:tc>
      </w:tr>
    </w:tbl>
    <w:p w14:paraId="0F9EA9B7" w14:textId="50E85750" w:rsidR="00B041F0" w:rsidRPr="00C2385D" w:rsidRDefault="00B041F0" w:rsidP="00B041F0">
      <w:pPr>
        <w:pStyle w:val="Agency-heading-3"/>
      </w:pPr>
      <w:r w:rsidRPr="00C2385D">
        <w:t xml:space="preserve">Policy statement 15.2: There are long-term strategies in place to identify changes made </w:t>
      </w:r>
      <w:r w:rsidR="00AA292E" w:rsidRPr="00C2385D">
        <w:t>in response to unforeseen events</w:t>
      </w:r>
      <w:r w:rsidRPr="00C2385D">
        <w:t xml:space="preserve"> that have had a positive effect on the education system, on schools or on learners</w:t>
      </w:r>
    </w:p>
    <w:tbl>
      <w:tblPr>
        <w:tblStyle w:val="TableGrid"/>
        <w:tblW w:w="0" w:type="auto"/>
        <w:tblLook w:val="04A0" w:firstRow="1" w:lastRow="0" w:firstColumn="1" w:lastColumn="0" w:noHBand="0" w:noVBand="1"/>
      </w:tblPr>
      <w:tblGrid>
        <w:gridCol w:w="4805"/>
        <w:gridCol w:w="4816"/>
        <w:gridCol w:w="4799"/>
      </w:tblGrid>
      <w:tr w:rsidR="00B041F0" w:rsidRPr="00C2385D" w14:paraId="07867872" w14:textId="77777777" w:rsidTr="00ED7F48">
        <w:trPr>
          <w:cantSplit/>
          <w:tblHeader/>
        </w:trPr>
        <w:tc>
          <w:tcPr>
            <w:tcW w:w="4805" w:type="dxa"/>
          </w:tcPr>
          <w:p w14:paraId="54E18F4C" w14:textId="77777777" w:rsidR="00B041F0" w:rsidRPr="00C2385D" w:rsidRDefault="00B041F0" w:rsidP="00ED7F48">
            <w:pPr>
              <w:pStyle w:val="Agency-body-text"/>
            </w:pPr>
            <w:r w:rsidRPr="00C2385D">
              <w:rPr>
                <w:rFonts w:asciiTheme="majorHAnsi" w:hAnsiTheme="majorHAnsi" w:cstheme="majorHAnsi"/>
                <w:b/>
                <w:bCs/>
              </w:rPr>
              <w:t>Indications of policy</w:t>
            </w:r>
          </w:p>
        </w:tc>
        <w:tc>
          <w:tcPr>
            <w:tcW w:w="4816" w:type="dxa"/>
          </w:tcPr>
          <w:p w14:paraId="6C432AD4" w14:textId="77777777" w:rsidR="00B041F0" w:rsidRPr="00C2385D" w:rsidRDefault="00B041F0" w:rsidP="00ED7F48">
            <w:pPr>
              <w:pStyle w:val="Agency-body-text"/>
            </w:pPr>
            <w:r w:rsidRPr="00C2385D">
              <w:rPr>
                <w:b/>
                <w:bCs/>
              </w:rPr>
              <w:t>Indications of implementation</w:t>
            </w:r>
          </w:p>
        </w:tc>
        <w:tc>
          <w:tcPr>
            <w:tcW w:w="4799" w:type="dxa"/>
          </w:tcPr>
          <w:p w14:paraId="67CEE726" w14:textId="77777777" w:rsidR="00B041F0" w:rsidRPr="00C2385D" w:rsidRDefault="00B041F0" w:rsidP="00ED7F48">
            <w:pPr>
              <w:pStyle w:val="Agency-body-text"/>
            </w:pPr>
            <w:r w:rsidRPr="00C2385D">
              <w:rPr>
                <w:b/>
                <w:bCs/>
              </w:rPr>
              <w:t>Internal notes</w:t>
            </w:r>
          </w:p>
        </w:tc>
      </w:tr>
      <w:tr w:rsidR="00B041F0" w:rsidRPr="00C2385D" w14:paraId="1D0BBF43" w14:textId="77777777" w:rsidTr="00ED7F48">
        <w:trPr>
          <w:cantSplit/>
        </w:trPr>
        <w:tc>
          <w:tcPr>
            <w:tcW w:w="4805" w:type="dxa"/>
          </w:tcPr>
          <w:p w14:paraId="4CC76682" w14:textId="77777777" w:rsidR="00B041F0" w:rsidRPr="00C2385D" w:rsidRDefault="00B041F0" w:rsidP="00ED7F48">
            <w:pPr>
              <w:pStyle w:val="Agency-body-text"/>
            </w:pPr>
          </w:p>
        </w:tc>
        <w:tc>
          <w:tcPr>
            <w:tcW w:w="4816" w:type="dxa"/>
          </w:tcPr>
          <w:p w14:paraId="18B472CE" w14:textId="77777777" w:rsidR="00B041F0" w:rsidRPr="00C2385D" w:rsidRDefault="00B041F0" w:rsidP="00ED7F48">
            <w:pPr>
              <w:pStyle w:val="Agency-body-text"/>
            </w:pPr>
          </w:p>
        </w:tc>
        <w:tc>
          <w:tcPr>
            <w:tcW w:w="4799" w:type="dxa"/>
          </w:tcPr>
          <w:p w14:paraId="5DA4F9B0" w14:textId="77777777" w:rsidR="00B041F0" w:rsidRPr="00C2385D" w:rsidRDefault="00B041F0" w:rsidP="00ED7F48">
            <w:pPr>
              <w:pStyle w:val="Agency-body-text"/>
            </w:pPr>
          </w:p>
        </w:tc>
      </w:tr>
      <w:tr w:rsidR="00B041F0" w:rsidRPr="00C2385D" w14:paraId="20C92558" w14:textId="77777777" w:rsidTr="00ED7F48">
        <w:trPr>
          <w:cantSplit/>
        </w:trPr>
        <w:tc>
          <w:tcPr>
            <w:tcW w:w="4805" w:type="dxa"/>
          </w:tcPr>
          <w:p w14:paraId="66B53D83" w14:textId="77777777" w:rsidR="00B041F0" w:rsidRPr="00C2385D" w:rsidRDefault="00B041F0" w:rsidP="00ED7F48">
            <w:pPr>
              <w:pStyle w:val="Agency-body-text"/>
            </w:pPr>
          </w:p>
        </w:tc>
        <w:tc>
          <w:tcPr>
            <w:tcW w:w="4816" w:type="dxa"/>
          </w:tcPr>
          <w:p w14:paraId="5205B211" w14:textId="77777777" w:rsidR="00B041F0" w:rsidRPr="00C2385D" w:rsidRDefault="00B041F0" w:rsidP="00ED7F48">
            <w:pPr>
              <w:pStyle w:val="Agency-body-text"/>
            </w:pPr>
          </w:p>
        </w:tc>
        <w:tc>
          <w:tcPr>
            <w:tcW w:w="4799" w:type="dxa"/>
          </w:tcPr>
          <w:p w14:paraId="3F8D0A19" w14:textId="77777777" w:rsidR="00B041F0" w:rsidRPr="00C2385D" w:rsidRDefault="00B041F0" w:rsidP="00ED7F48">
            <w:pPr>
              <w:pStyle w:val="Agency-body-text"/>
            </w:pPr>
          </w:p>
        </w:tc>
      </w:tr>
      <w:tr w:rsidR="00B041F0" w:rsidRPr="00C2385D" w14:paraId="59E01319" w14:textId="77777777" w:rsidTr="00ED7F48">
        <w:trPr>
          <w:cantSplit/>
        </w:trPr>
        <w:tc>
          <w:tcPr>
            <w:tcW w:w="4805" w:type="dxa"/>
          </w:tcPr>
          <w:p w14:paraId="5FAA66A7" w14:textId="77777777" w:rsidR="00B041F0" w:rsidRPr="00C2385D" w:rsidRDefault="00B041F0" w:rsidP="00ED7F48">
            <w:pPr>
              <w:pStyle w:val="Agency-body-text"/>
            </w:pPr>
          </w:p>
        </w:tc>
        <w:tc>
          <w:tcPr>
            <w:tcW w:w="4816" w:type="dxa"/>
          </w:tcPr>
          <w:p w14:paraId="2730EBA9" w14:textId="77777777" w:rsidR="00B041F0" w:rsidRPr="00C2385D" w:rsidRDefault="00B041F0" w:rsidP="00ED7F48">
            <w:pPr>
              <w:pStyle w:val="Agency-body-text"/>
            </w:pPr>
          </w:p>
        </w:tc>
        <w:tc>
          <w:tcPr>
            <w:tcW w:w="4799" w:type="dxa"/>
          </w:tcPr>
          <w:p w14:paraId="1ACD87D1" w14:textId="77777777" w:rsidR="00B041F0" w:rsidRPr="00C2385D" w:rsidRDefault="00B041F0" w:rsidP="00ED7F48">
            <w:pPr>
              <w:pStyle w:val="Agency-body-text"/>
            </w:pPr>
          </w:p>
        </w:tc>
      </w:tr>
      <w:tr w:rsidR="00B041F0" w:rsidRPr="00C2385D" w14:paraId="7DD96D11" w14:textId="77777777" w:rsidTr="00ED7F48">
        <w:trPr>
          <w:cantSplit/>
        </w:trPr>
        <w:tc>
          <w:tcPr>
            <w:tcW w:w="4805" w:type="dxa"/>
          </w:tcPr>
          <w:p w14:paraId="04498C70" w14:textId="77777777" w:rsidR="00B041F0" w:rsidRPr="00C2385D" w:rsidRDefault="00B041F0" w:rsidP="00ED7F48">
            <w:pPr>
              <w:pStyle w:val="Agency-body-text"/>
            </w:pPr>
          </w:p>
        </w:tc>
        <w:tc>
          <w:tcPr>
            <w:tcW w:w="4816" w:type="dxa"/>
          </w:tcPr>
          <w:p w14:paraId="149D5CD0" w14:textId="77777777" w:rsidR="00B041F0" w:rsidRPr="00C2385D" w:rsidRDefault="00B041F0" w:rsidP="00ED7F48">
            <w:pPr>
              <w:pStyle w:val="Agency-body-text"/>
            </w:pPr>
          </w:p>
        </w:tc>
        <w:tc>
          <w:tcPr>
            <w:tcW w:w="4799" w:type="dxa"/>
          </w:tcPr>
          <w:p w14:paraId="73FE4CE9" w14:textId="77777777" w:rsidR="00B041F0" w:rsidRPr="00C2385D" w:rsidRDefault="00B041F0" w:rsidP="00ED7F48">
            <w:pPr>
              <w:pStyle w:val="Agency-body-text"/>
            </w:pPr>
          </w:p>
        </w:tc>
      </w:tr>
    </w:tbl>
    <w:p w14:paraId="193A3112" w14:textId="417F48F6" w:rsidR="00B041F0" w:rsidRPr="00C2385D" w:rsidRDefault="00B041F0" w:rsidP="00B041F0">
      <w:pPr>
        <w:pStyle w:val="Agency-heading-3"/>
      </w:pPr>
      <w:r w:rsidRPr="00C2385D">
        <w:lastRenderedPageBreak/>
        <w:t xml:space="preserve">Policy statement 15.3: There are processes/strategies in place to monitor </w:t>
      </w:r>
      <w:r w:rsidR="00171B7E" w:rsidRPr="00C2385D">
        <w:t>when</w:t>
      </w:r>
      <w:r w:rsidR="00702741" w:rsidRPr="00C2385D">
        <w:t xml:space="preserve"> </w:t>
      </w:r>
      <w:r w:rsidR="00F765CB" w:rsidRPr="00C2385D">
        <w:t xml:space="preserve">unanticipated and unavoidable events have helped </w:t>
      </w:r>
      <w:r w:rsidRPr="00C2385D">
        <w:t>progress towards a more inclusive education system</w:t>
      </w:r>
    </w:p>
    <w:tbl>
      <w:tblPr>
        <w:tblStyle w:val="TableGrid"/>
        <w:tblW w:w="0" w:type="auto"/>
        <w:tblLook w:val="04A0" w:firstRow="1" w:lastRow="0" w:firstColumn="1" w:lastColumn="0" w:noHBand="0" w:noVBand="1"/>
      </w:tblPr>
      <w:tblGrid>
        <w:gridCol w:w="4805"/>
        <w:gridCol w:w="4816"/>
        <w:gridCol w:w="4799"/>
      </w:tblGrid>
      <w:tr w:rsidR="00B041F0" w:rsidRPr="00C2385D" w14:paraId="1FC667A8" w14:textId="77777777" w:rsidTr="00ED7F48">
        <w:trPr>
          <w:cantSplit/>
          <w:tblHeader/>
        </w:trPr>
        <w:tc>
          <w:tcPr>
            <w:tcW w:w="4805" w:type="dxa"/>
          </w:tcPr>
          <w:p w14:paraId="687937CF" w14:textId="77777777" w:rsidR="00B041F0" w:rsidRPr="00C2385D" w:rsidRDefault="00B041F0" w:rsidP="00ED7F48">
            <w:pPr>
              <w:pStyle w:val="Agency-body-text"/>
            </w:pPr>
            <w:r w:rsidRPr="00C2385D">
              <w:rPr>
                <w:rFonts w:asciiTheme="majorHAnsi" w:hAnsiTheme="majorHAnsi" w:cstheme="majorHAnsi"/>
                <w:b/>
                <w:bCs/>
              </w:rPr>
              <w:t>Indications of policy</w:t>
            </w:r>
          </w:p>
        </w:tc>
        <w:tc>
          <w:tcPr>
            <w:tcW w:w="4816" w:type="dxa"/>
          </w:tcPr>
          <w:p w14:paraId="0D5EE9DA" w14:textId="77777777" w:rsidR="00B041F0" w:rsidRPr="00C2385D" w:rsidRDefault="00B041F0" w:rsidP="00ED7F48">
            <w:pPr>
              <w:pStyle w:val="Agency-body-text"/>
            </w:pPr>
            <w:r w:rsidRPr="00C2385D">
              <w:rPr>
                <w:b/>
                <w:bCs/>
              </w:rPr>
              <w:t>Indications of implementation</w:t>
            </w:r>
          </w:p>
        </w:tc>
        <w:tc>
          <w:tcPr>
            <w:tcW w:w="4799" w:type="dxa"/>
          </w:tcPr>
          <w:p w14:paraId="0D3E0805" w14:textId="77777777" w:rsidR="00B041F0" w:rsidRPr="00C2385D" w:rsidRDefault="00B041F0" w:rsidP="00ED7F48">
            <w:pPr>
              <w:pStyle w:val="Agency-body-text"/>
            </w:pPr>
            <w:r w:rsidRPr="00C2385D">
              <w:rPr>
                <w:b/>
                <w:bCs/>
              </w:rPr>
              <w:t>Internal notes</w:t>
            </w:r>
          </w:p>
        </w:tc>
      </w:tr>
      <w:tr w:rsidR="00B041F0" w:rsidRPr="00C2385D" w14:paraId="3C8AD3D0" w14:textId="77777777" w:rsidTr="00ED7F48">
        <w:trPr>
          <w:cantSplit/>
        </w:trPr>
        <w:tc>
          <w:tcPr>
            <w:tcW w:w="4805" w:type="dxa"/>
          </w:tcPr>
          <w:p w14:paraId="19836895" w14:textId="77777777" w:rsidR="00B041F0" w:rsidRPr="00C2385D" w:rsidRDefault="00B041F0" w:rsidP="00ED7F48">
            <w:pPr>
              <w:pStyle w:val="Agency-body-text"/>
            </w:pPr>
          </w:p>
        </w:tc>
        <w:tc>
          <w:tcPr>
            <w:tcW w:w="4816" w:type="dxa"/>
          </w:tcPr>
          <w:p w14:paraId="614FD9B8" w14:textId="77777777" w:rsidR="00B041F0" w:rsidRPr="00C2385D" w:rsidRDefault="00B041F0" w:rsidP="00ED7F48">
            <w:pPr>
              <w:pStyle w:val="Agency-body-text"/>
            </w:pPr>
          </w:p>
        </w:tc>
        <w:tc>
          <w:tcPr>
            <w:tcW w:w="4799" w:type="dxa"/>
          </w:tcPr>
          <w:p w14:paraId="4F604D85" w14:textId="77777777" w:rsidR="00B041F0" w:rsidRPr="00C2385D" w:rsidRDefault="00B041F0" w:rsidP="00ED7F48">
            <w:pPr>
              <w:pStyle w:val="Agency-body-text"/>
            </w:pPr>
          </w:p>
        </w:tc>
      </w:tr>
      <w:tr w:rsidR="00B041F0" w:rsidRPr="00C2385D" w14:paraId="4CC4934F" w14:textId="77777777" w:rsidTr="00ED7F48">
        <w:trPr>
          <w:cantSplit/>
        </w:trPr>
        <w:tc>
          <w:tcPr>
            <w:tcW w:w="4805" w:type="dxa"/>
          </w:tcPr>
          <w:p w14:paraId="34ECAD00" w14:textId="77777777" w:rsidR="00B041F0" w:rsidRPr="00C2385D" w:rsidRDefault="00B041F0" w:rsidP="00ED7F48">
            <w:pPr>
              <w:pStyle w:val="Agency-body-text"/>
            </w:pPr>
          </w:p>
        </w:tc>
        <w:tc>
          <w:tcPr>
            <w:tcW w:w="4816" w:type="dxa"/>
          </w:tcPr>
          <w:p w14:paraId="76B5BC0D" w14:textId="77777777" w:rsidR="00B041F0" w:rsidRPr="00C2385D" w:rsidRDefault="00B041F0" w:rsidP="00ED7F48">
            <w:pPr>
              <w:pStyle w:val="Agency-body-text"/>
            </w:pPr>
          </w:p>
        </w:tc>
        <w:tc>
          <w:tcPr>
            <w:tcW w:w="4799" w:type="dxa"/>
          </w:tcPr>
          <w:p w14:paraId="34FC43DF" w14:textId="77777777" w:rsidR="00B041F0" w:rsidRPr="00C2385D" w:rsidRDefault="00B041F0" w:rsidP="00ED7F48">
            <w:pPr>
              <w:pStyle w:val="Agency-body-text"/>
            </w:pPr>
          </w:p>
        </w:tc>
      </w:tr>
      <w:tr w:rsidR="00B041F0" w:rsidRPr="00C2385D" w14:paraId="4C2C599C" w14:textId="77777777" w:rsidTr="00ED7F48">
        <w:trPr>
          <w:cantSplit/>
        </w:trPr>
        <w:tc>
          <w:tcPr>
            <w:tcW w:w="4805" w:type="dxa"/>
          </w:tcPr>
          <w:p w14:paraId="2C541A9D" w14:textId="77777777" w:rsidR="00B041F0" w:rsidRPr="00C2385D" w:rsidRDefault="00B041F0" w:rsidP="00ED7F48">
            <w:pPr>
              <w:pStyle w:val="Agency-body-text"/>
            </w:pPr>
          </w:p>
        </w:tc>
        <w:tc>
          <w:tcPr>
            <w:tcW w:w="4816" w:type="dxa"/>
          </w:tcPr>
          <w:p w14:paraId="318DB581" w14:textId="77777777" w:rsidR="00B041F0" w:rsidRPr="00C2385D" w:rsidRDefault="00B041F0" w:rsidP="00ED7F48">
            <w:pPr>
              <w:pStyle w:val="Agency-body-text"/>
            </w:pPr>
          </w:p>
        </w:tc>
        <w:tc>
          <w:tcPr>
            <w:tcW w:w="4799" w:type="dxa"/>
          </w:tcPr>
          <w:p w14:paraId="2478DFBF" w14:textId="77777777" w:rsidR="00B041F0" w:rsidRPr="00C2385D" w:rsidRDefault="00B041F0" w:rsidP="00ED7F48">
            <w:pPr>
              <w:pStyle w:val="Agency-body-text"/>
            </w:pPr>
          </w:p>
        </w:tc>
      </w:tr>
      <w:tr w:rsidR="00B041F0" w:rsidRPr="00C2385D" w14:paraId="549C6393" w14:textId="77777777" w:rsidTr="00ED7F48">
        <w:trPr>
          <w:cantSplit/>
        </w:trPr>
        <w:tc>
          <w:tcPr>
            <w:tcW w:w="4805" w:type="dxa"/>
          </w:tcPr>
          <w:p w14:paraId="5C768A7D" w14:textId="77777777" w:rsidR="00B041F0" w:rsidRPr="00C2385D" w:rsidRDefault="00B041F0" w:rsidP="00ED7F48">
            <w:pPr>
              <w:pStyle w:val="Agency-body-text"/>
            </w:pPr>
          </w:p>
        </w:tc>
        <w:tc>
          <w:tcPr>
            <w:tcW w:w="4816" w:type="dxa"/>
          </w:tcPr>
          <w:p w14:paraId="4AABCEED" w14:textId="77777777" w:rsidR="00B041F0" w:rsidRPr="00C2385D" w:rsidRDefault="00B041F0" w:rsidP="00ED7F48">
            <w:pPr>
              <w:pStyle w:val="Agency-body-text"/>
            </w:pPr>
          </w:p>
        </w:tc>
        <w:tc>
          <w:tcPr>
            <w:tcW w:w="4799" w:type="dxa"/>
          </w:tcPr>
          <w:p w14:paraId="3C2E3B0E" w14:textId="77777777" w:rsidR="00B041F0" w:rsidRPr="00C2385D" w:rsidRDefault="00B041F0" w:rsidP="00ED7F48">
            <w:pPr>
              <w:pStyle w:val="Agency-body-text"/>
            </w:pPr>
          </w:p>
        </w:tc>
      </w:tr>
    </w:tbl>
    <w:p w14:paraId="0EA4CFED" w14:textId="79FE4A94" w:rsidR="00B041F0" w:rsidRPr="00C2385D" w:rsidRDefault="00B041F0" w:rsidP="00B041F0">
      <w:pPr>
        <w:pStyle w:val="Agency-heading-3"/>
      </w:pPr>
      <w:r w:rsidRPr="00C2385D">
        <w:t xml:space="preserve">Policy statement 15.4: There are processes/strategies in place to indicate </w:t>
      </w:r>
      <w:r w:rsidR="00702741" w:rsidRPr="00C2385D">
        <w:t xml:space="preserve">when </w:t>
      </w:r>
      <w:r w:rsidR="003429D6" w:rsidRPr="00C2385D">
        <w:t xml:space="preserve">unanticipated and unavoidable events have disrupted </w:t>
      </w:r>
      <w:r w:rsidRPr="00C2385D">
        <w:t>progress towards a more inclusive education system</w:t>
      </w:r>
    </w:p>
    <w:tbl>
      <w:tblPr>
        <w:tblStyle w:val="TableGrid"/>
        <w:tblW w:w="0" w:type="auto"/>
        <w:tblLook w:val="04A0" w:firstRow="1" w:lastRow="0" w:firstColumn="1" w:lastColumn="0" w:noHBand="0" w:noVBand="1"/>
      </w:tblPr>
      <w:tblGrid>
        <w:gridCol w:w="4805"/>
        <w:gridCol w:w="4816"/>
        <w:gridCol w:w="4799"/>
      </w:tblGrid>
      <w:tr w:rsidR="00B041F0" w:rsidRPr="00C2385D" w14:paraId="7EEC695A" w14:textId="77777777" w:rsidTr="00ED7F48">
        <w:trPr>
          <w:cantSplit/>
          <w:tblHeader/>
        </w:trPr>
        <w:tc>
          <w:tcPr>
            <w:tcW w:w="4805" w:type="dxa"/>
          </w:tcPr>
          <w:p w14:paraId="63C9828C" w14:textId="77777777" w:rsidR="00B041F0" w:rsidRPr="00C2385D" w:rsidRDefault="00B041F0" w:rsidP="00ED7F48">
            <w:pPr>
              <w:pStyle w:val="Agency-body-text"/>
            </w:pPr>
            <w:r w:rsidRPr="00C2385D">
              <w:rPr>
                <w:rFonts w:asciiTheme="majorHAnsi" w:hAnsiTheme="majorHAnsi" w:cstheme="majorHAnsi"/>
                <w:b/>
                <w:bCs/>
              </w:rPr>
              <w:t>Indications of policy</w:t>
            </w:r>
          </w:p>
        </w:tc>
        <w:tc>
          <w:tcPr>
            <w:tcW w:w="4816" w:type="dxa"/>
          </w:tcPr>
          <w:p w14:paraId="44A231B1" w14:textId="77777777" w:rsidR="00B041F0" w:rsidRPr="00C2385D" w:rsidRDefault="00B041F0" w:rsidP="00ED7F48">
            <w:pPr>
              <w:pStyle w:val="Agency-body-text"/>
            </w:pPr>
            <w:r w:rsidRPr="00C2385D">
              <w:rPr>
                <w:b/>
                <w:bCs/>
              </w:rPr>
              <w:t>Indications of implementation</w:t>
            </w:r>
          </w:p>
        </w:tc>
        <w:tc>
          <w:tcPr>
            <w:tcW w:w="4799" w:type="dxa"/>
          </w:tcPr>
          <w:p w14:paraId="1D591E4E" w14:textId="77777777" w:rsidR="00B041F0" w:rsidRPr="00C2385D" w:rsidRDefault="00B041F0" w:rsidP="00ED7F48">
            <w:pPr>
              <w:pStyle w:val="Agency-body-text"/>
            </w:pPr>
            <w:r w:rsidRPr="00C2385D">
              <w:rPr>
                <w:b/>
                <w:bCs/>
              </w:rPr>
              <w:t>Internal notes</w:t>
            </w:r>
          </w:p>
        </w:tc>
      </w:tr>
      <w:tr w:rsidR="00B041F0" w:rsidRPr="00C2385D" w14:paraId="47B7D9BF" w14:textId="77777777" w:rsidTr="00ED7F48">
        <w:trPr>
          <w:cantSplit/>
        </w:trPr>
        <w:tc>
          <w:tcPr>
            <w:tcW w:w="4805" w:type="dxa"/>
          </w:tcPr>
          <w:p w14:paraId="4E92ABCA" w14:textId="77777777" w:rsidR="00B041F0" w:rsidRPr="00C2385D" w:rsidRDefault="00B041F0" w:rsidP="00ED7F48">
            <w:pPr>
              <w:pStyle w:val="Agency-body-text"/>
            </w:pPr>
          </w:p>
        </w:tc>
        <w:tc>
          <w:tcPr>
            <w:tcW w:w="4816" w:type="dxa"/>
          </w:tcPr>
          <w:p w14:paraId="6BD5353A" w14:textId="77777777" w:rsidR="00B041F0" w:rsidRPr="00C2385D" w:rsidRDefault="00B041F0" w:rsidP="00ED7F48">
            <w:pPr>
              <w:pStyle w:val="Agency-body-text"/>
            </w:pPr>
          </w:p>
        </w:tc>
        <w:tc>
          <w:tcPr>
            <w:tcW w:w="4799" w:type="dxa"/>
          </w:tcPr>
          <w:p w14:paraId="6D67F1E5" w14:textId="77777777" w:rsidR="00B041F0" w:rsidRPr="00C2385D" w:rsidRDefault="00B041F0" w:rsidP="00ED7F48">
            <w:pPr>
              <w:pStyle w:val="Agency-body-text"/>
            </w:pPr>
          </w:p>
        </w:tc>
      </w:tr>
      <w:tr w:rsidR="00B041F0" w:rsidRPr="00C2385D" w14:paraId="0763A97C" w14:textId="77777777" w:rsidTr="00ED7F48">
        <w:trPr>
          <w:cantSplit/>
        </w:trPr>
        <w:tc>
          <w:tcPr>
            <w:tcW w:w="4805" w:type="dxa"/>
          </w:tcPr>
          <w:p w14:paraId="73296274" w14:textId="77777777" w:rsidR="00B041F0" w:rsidRPr="00C2385D" w:rsidRDefault="00B041F0" w:rsidP="00ED7F48">
            <w:pPr>
              <w:pStyle w:val="Agency-body-text"/>
            </w:pPr>
          </w:p>
        </w:tc>
        <w:tc>
          <w:tcPr>
            <w:tcW w:w="4816" w:type="dxa"/>
          </w:tcPr>
          <w:p w14:paraId="15B2F5D4" w14:textId="77777777" w:rsidR="00B041F0" w:rsidRPr="00C2385D" w:rsidRDefault="00B041F0" w:rsidP="00ED7F48">
            <w:pPr>
              <w:pStyle w:val="Agency-body-text"/>
            </w:pPr>
          </w:p>
        </w:tc>
        <w:tc>
          <w:tcPr>
            <w:tcW w:w="4799" w:type="dxa"/>
          </w:tcPr>
          <w:p w14:paraId="0D8D78E5" w14:textId="77777777" w:rsidR="00B041F0" w:rsidRPr="00C2385D" w:rsidRDefault="00B041F0" w:rsidP="00ED7F48">
            <w:pPr>
              <w:pStyle w:val="Agency-body-text"/>
            </w:pPr>
          </w:p>
        </w:tc>
      </w:tr>
      <w:tr w:rsidR="00B041F0" w:rsidRPr="00C2385D" w14:paraId="1CFFDF67" w14:textId="77777777" w:rsidTr="00ED7F48">
        <w:trPr>
          <w:cantSplit/>
        </w:trPr>
        <w:tc>
          <w:tcPr>
            <w:tcW w:w="4805" w:type="dxa"/>
          </w:tcPr>
          <w:p w14:paraId="1569A7AE" w14:textId="77777777" w:rsidR="00B041F0" w:rsidRPr="00C2385D" w:rsidRDefault="00B041F0" w:rsidP="00ED7F48">
            <w:pPr>
              <w:pStyle w:val="Agency-body-text"/>
            </w:pPr>
          </w:p>
        </w:tc>
        <w:tc>
          <w:tcPr>
            <w:tcW w:w="4816" w:type="dxa"/>
          </w:tcPr>
          <w:p w14:paraId="11528971" w14:textId="77777777" w:rsidR="00B041F0" w:rsidRPr="00C2385D" w:rsidRDefault="00B041F0" w:rsidP="00ED7F48">
            <w:pPr>
              <w:pStyle w:val="Agency-body-text"/>
            </w:pPr>
          </w:p>
        </w:tc>
        <w:tc>
          <w:tcPr>
            <w:tcW w:w="4799" w:type="dxa"/>
          </w:tcPr>
          <w:p w14:paraId="266F759D" w14:textId="77777777" w:rsidR="00B041F0" w:rsidRPr="00C2385D" w:rsidRDefault="00B041F0" w:rsidP="00ED7F48">
            <w:pPr>
              <w:pStyle w:val="Agency-body-text"/>
            </w:pPr>
          </w:p>
        </w:tc>
      </w:tr>
      <w:tr w:rsidR="00B041F0" w:rsidRPr="00C2385D" w14:paraId="12611366" w14:textId="77777777" w:rsidTr="00ED7F48">
        <w:trPr>
          <w:cantSplit/>
        </w:trPr>
        <w:tc>
          <w:tcPr>
            <w:tcW w:w="4805" w:type="dxa"/>
          </w:tcPr>
          <w:p w14:paraId="1F2A4451" w14:textId="77777777" w:rsidR="00B041F0" w:rsidRPr="00C2385D" w:rsidRDefault="00B041F0" w:rsidP="00ED7F48">
            <w:pPr>
              <w:pStyle w:val="Agency-body-text"/>
            </w:pPr>
          </w:p>
        </w:tc>
        <w:tc>
          <w:tcPr>
            <w:tcW w:w="4816" w:type="dxa"/>
          </w:tcPr>
          <w:p w14:paraId="338B9F5C" w14:textId="77777777" w:rsidR="00B041F0" w:rsidRPr="00C2385D" w:rsidRDefault="00B041F0" w:rsidP="00ED7F48">
            <w:pPr>
              <w:pStyle w:val="Agency-body-text"/>
            </w:pPr>
          </w:p>
        </w:tc>
        <w:tc>
          <w:tcPr>
            <w:tcW w:w="4799" w:type="dxa"/>
          </w:tcPr>
          <w:p w14:paraId="0E6D4E4A" w14:textId="77777777" w:rsidR="00B041F0" w:rsidRPr="00C2385D" w:rsidRDefault="00B041F0" w:rsidP="00ED7F48">
            <w:pPr>
              <w:pStyle w:val="Agency-body-text"/>
            </w:pPr>
          </w:p>
        </w:tc>
      </w:tr>
    </w:tbl>
    <w:p w14:paraId="5D60CFD0" w14:textId="77777777" w:rsidR="00005647" w:rsidRPr="00C2385D" w:rsidRDefault="00005647" w:rsidP="00A07937">
      <w:pPr>
        <w:pStyle w:val="Agency-body-text"/>
        <w:sectPr w:rsidR="00005647" w:rsidRPr="00C2385D" w:rsidSect="002F5E65">
          <w:headerReference w:type="even" r:id="rId31"/>
          <w:headerReference w:type="default" r:id="rId32"/>
          <w:footerReference w:type="even" r:id="rId33"/>
          <w:footerReference w:type="default" r:id="rId34"/>
          <w:pgSz w:w="16840" w:h="11900" w:orient="landscape"/>
          <w:pgMar w:top="1531" w:right="1276" w:bottom="1531" w:left="1134" w:header="709" w:footer="828" w:gutter="0"/>
          <w:cols w:space="708"/>
          <w:docGrid w:linePitch="360"/>
        </w:sectPr>
      </w:pPr>
    </w:p>
    <w:p w14:paraId="63D8EE8E" w14:textId="644555DD" w:rsidR="008436EC" w:rsidRPr="00C2385D" w:rsidRDefault="008436EC" w:rsidP="008436EC">
      <w:pPr>
        <w:pStyle w:val="Agency-heading-1"/>
        <w:tabs>
          <w:tab w:val="left" w:pos="3119"/>
        </w:tabs>
      </w:pPr>
      <w:bookmarkStart w:id="24" w:name="_Toc148442914"/>
      <w:bookmarkStart w:id="25" w:name="_Toc161302772"/>
      <w:r w:rsidRPr="00C2385D">
        <w:lastRenderedPageBreak/>
        <w:t>Operational definitions</w:t>
      </w:r>
      <w:bookmarkStart w:id="26" w:name="operational"/>
      <w:bookmarkEnd w:id="24"/>
      <w:bookmarkEnd w:id="25"/>
    </w:p>
    <w:bookmarkEnd w:id="26"/>
    <w:p w14:paraId="3F64052B" w14:textId="6EE907C4" w:rsidR="008436EC" w:rsidRPr="00C2385D" w:rsidRDefault="008436EC" w:rsidP="008436EC">
      <w:pPr>
        <w:pStyle w:val="Agency-body-text"/>
      </w:pPr>
      <w:r w:rsidRPr="00C2385D">
        <w:t xml:space="preserve">The intended meaning of some key terms or phrases in the framework’s Policy statements require additional clarification. The table below provides these clarifications in the form of operational definitions. Some of these operational definitions are from the Agency’s </w:t>
      </w:r>
      <w:hyperlink r:id="rId35" w:history="1">
        <w:r w:rsidRPr="00C2385D">
          <w:rPr>
            <w:rStyle w:val="Hyperlink"/>
          </w:rPr>
          <w:t>glossary</w:t>
        </w:r>
      </w:hyperlink>
      <w:r w:rsidRPr="00C2385D">
        <w:t>. Other terms are clarified in the context of their use in the Policy statements. These are marked with *.</w:t>
      </w:r>
    </w:p>
    <w:p w14:paraId="52D5B73F" w14:textId="30BFA522" w:rsidR="008B7E7C" w:rsidRPr="00C2385D" w:rsidRDefault="008B7E7C" w:rsidP="009E3870">
      <w:pPr>
        <w:pStyle w:val="Agency-heading-3"/>
      </w:pPr>
      <w:bookmarkStart w:id="27" w:name="accountability"/>
      <w:r w:rsidRPr="00C2385D">
        <w:t>Accountability</w:t>
      </w:r>
    </w:p>
    <w:bookmarkEnd w:id="27"/>
    <w:p w14:paraId="120E0029" w14:textId="77777777" w:rsidR="008B7E7C" w:rsidRPr="00C2385D" w:rsidRDefault="008B7E7C" w:rsidP="008B7E7C">
      <w:pPr>
        <w:pStyle w:val="Agency-body-text"/>
      </w:pPr>
      <w:r w:rsidRPr="00C2385D">
        <w:t>‘A government’s mechanism for holding education institutions to account for the delivery of high quality education’ and ‘the practice of holding educational systems responsible for the quality of their products – students’ knowledge, skills and behaviors’ (</w:t>
      </w:r>
      <w:hyperlink r:id="rId36" w:tgtFrame="_blank" w:history="1">
        <w:r w:rsidRPr="00C2385D">
          <w:rPr>
            <w:rStyle w:val="Hyperlink"/>
          </w:rPr>
          <w:t>Brill, Grayson, Kuhn and O’Donnell, 2018</w:t>
        </w:r>
      </w:hyperlink>
      <w:r w:rsidRPr="00C2385D">
        <w:t>, p. 1).</w:t>
      </w:r>
    </w:p>
    <w:p w14:paraId="42D81B86" w14:textId="3E28DA2B" w:rsidR="008B7E7C" w:rsidRPr="00C2385D" w:rsidRDefault="008B7E7C" w:rsidP="008B7E7C">
      <w:pPr>
        <w:pStyle w:val="Agency-body-text"/>
      </w:pPr>
      <w:r w:rsidRPr="00C2385D">
        <w:t>Accountability may be vertical (top-down) or horizontal (e.g. school-to-school or peer-to-peer support systems). It may include compliance with regulations, adherence to professional norms and/or be driven by outcomes. The purpose of accountability is widely accepted as one of strengthening the education system (ibid.).</w:t>
      </w:r>
    </w:p>
    <w:p w14:paraId="52D5094F" w14:textId="0B1377DB" w:rsidR="008B7E7C" w:rsidRPr="00C2385D" w:rsidRDefault="008B7E7C" w:rsidP="009E3870">
      <w:pPr>
        <w:pStyle w:val="Agency-heading-3"/>
      </w:pPr>
      <w:bookmarkStart w:id="28" w:name="alllearners"/>
      <w:r w:rsidRPr="00C2385D">
        <w:t>All learners*</w:t>
      </w:r>
    </w:p>
    <w:bookmarkEnd w:id="28"/>
    <w:p w14:paraId="2CC72F58" w14:textId="7D8684EB" w:rsidR="008B7E7C" w:rsidRPr="00C2385D" w:rsidRDefault="008B7E7C" w:rsidP="008B7E7C">
      <w:pPr>
        <w:pStyle w:val="Agency-body-text"/>
      </w:pPr>
      <w:r w:rsidRPr="00C2385D">
        <w:t>All those in education or training, particularly, but not exclusively, of compulsory school age, with no exceptions in relation to characteristics or markers.</w:t>
      </w:r>
    </w:p>
    <w:p w14:paraId="367DE02B" w14:textId="51BF851F" w:rsidR="008B7E7C" w:rsidRPr="00C2385D" w:rsidRDefault="003E029E" w:rsidP="009E3870">
      <w:pPr>
        <w:pStyle w:val="Agency-heading-3"/>
      </w:pPr>
      <w:bookmarkStart w:id="29" w:name="assessment"/>
      <w:r w:rsidRPr="00C2385D">
        <w:t>Assessment framework</w:t>
      </w:r>
    </w:p>
    <w:bookmarkEnd w:id="29"/>
    <w:p w14:paraId="1444DF99" w14:textId="77777777" w:rsidR="003E029E" w:rsidRPr="00C2385D" w:rsidRDefault="003E029E" w:rsidP="003E029E">
      <w:pPr>
        <w:pStyle w:val="Agency-body-text"/>
        <w:rPr>
          <w:highlight w:val="yellow"/>
        </w:rPr>
      </w:pPr>
      <w:r w:rsidRPr="00C2385D">
        <w:t>Assessment frameworks enable the wider learning and achievements of all learners to be recognised and valued. They allow systematic monitoring of learners’ progress (and related school performance) in areas that were often regarded as less important than academic progress but are now recognised as essential to learning and success, such as mental health and well-being.</w:t>
      </w:r>
    </w:p>
    <w:p w14:paraId="6DE435EB" w14:textId="3142A9E7" w:rsidR="003E029E" w:rsidRPr="00C2385D" w:rsidRDefault="003E029E" w:rsidP="003E029E">
      <w:pPr>
        <w:pStyle w:val="Agency-body-text"/>
      </w:pPr>
      <w:r w:rsidRPr="00C2385D">
        <w:t>Assessment refers to the ways teachers and other people involved in a learner’s education systematically collect and then use information about a learner’s level of achievement and/or development in different areas of their educational experience (academic, behaviour and social). Assessment enables adjustments to the curriculum and teaching approaches, identifies and overcomes barriers to learning, and informs support decisions (</w:t>
      </w:r>
      <w:hyperlink r:id="rId37" w:history="1">
        <w:r w:rsidRPr="00C2385D">
          <w:rPr>
            <w:rStyle w:val="Hyperlink"/>
          </w:rPr>
          <w:t>European Agency, 2021a</w:t>
        </w:r>
      </w:hyperlink>
      <w:r w:rsidRPr="00C2385D">
        <w:t>).</w:t>
      </w:r>
    </w:p>
    <w:p w14:paraId="2B39FF1B" w14:textId="4E2A530C" w:rsidR="003E029E" w:rsidRPr="00C2385D" w:rsidRDefault="003E029E" w:rsidP="009E3870">
      <w:pPr>
        <w:pStyle w:val="Agency-heading-3"/>
      </w:pPr>
      <w:bookmarkStart w:id="30" w:name="autonomy"/>
      <w:r w:rsidRPr="00C2385D">
        <w:t>Autonomy</w:t>
      </w:r>
    </w:p>
    <w:bookmarkEnd w:id="30"/>
    <w:p w14:paraId="7CF9B9FF" w14:textId="539724CE" w:rsidR="003E029E" w:rsidRPr="00C2385D" w:rsidRDefault="003E029E" w:rsidP="003E029E">
      <w:pPr>
        <w:pStyle w:val="Agency-body-text"/>
      </w:pPr>
      <w:r w:rsidRPr="00C2385D">
        <w:t>‘The freedom for a country, a region or an organization to govern itself independently’; ‘The ability to act and make decisions without being controlled by anyone else’ (</w:t>
      </w:r>
      <w:hyperlink r:id="rId38" w:tgtFrame="_blank" w:history="1">
        <w:r w:rsidRPr="00C2385D">
          <w:rPr>
            <w:rStyle w:val="Hyperlink"/>
          </w:rPr>
          <w:t>Oxford</w:t>
        </w:r>
        <w:r w:rsidR="004A7114" w:rsidRPr="00C2385D">
          <w:rPr>
            <w:rStyle w:val="Hyperlink"/>
          </w:rPr>
          <w:t> </w:t>
        </w:r>
        <w:r w:rsidRPr="00C2385D">
          <w:rPr>
            <w:rStyle w:val="Hyperlink"/>
          </w:rPr>
          <w:t>Learner’s Dictionaries</w:t>
        </w:r>
      </w:hyperlink>
      <w:r w:rsidRPr="00C2385D">
        <w:t>).</w:t>
      </w:r>
    </w:p>
    <w:p w14:paraId="762801F2" w14:textId="77777777" w:rsidR="003E029E" w:rsidRPr="00C2385D" w:rsidRDefault="003E029E" w:rsidP="003E029E">
      <w:pPr>
        <w:pStyle w:val="Agency-body-text"/>
      </w:pPr>
      <w:r w:rsidRPr="00C2385D">
        <w:t xml:space="preserve">In education, autonomy may include local-governance autonomy, school autonomy and teacher autonomy (the extent to which teachers can make autonomous decisions about what they teach to learners and how they teach it). Also important are parent autonomy (around curriculum, school performance) and learner autonomy (giving learners control </w:t>
      </w:r>
      <w:r w:rsidRPr="00C2385D">
        <w:lastRenderedPageBreak/>
        <w:t xml:space="preserve">over their own learning process) (adapted from ‘autonomy’ in the Great Schools Partnership </w:t>
      </w:r>
      <w:hyperlink r:id="rId39" w:history="1">
        <w:r w:rsidRPr="00C2385D">
          <w:rPr>
            <w:rStyle w:val="Hyperlink"/>
          </w:rPr>
          <w:t>Glossary of Education Reform</w:t>
        </w:r>
      </w:hyperlink>
      <w:r w:rsidRPr="00C2385D">
        <w:t>).</w:t>
      </w:r>
    </w:p>
    <w:p w14:paraId="0D70BBB7" w14:textId="4FD26DA0" w:rsidR="003E029E" w:rsidRPr="00C2385D" w:rsidRDefault="003E029E" w:rsidP="009E3870">
      <w:pPr>
        <w:pStyle w:val="Agency-heading-3"/>
      </w:pPr>
      <w:bookmarkStart w:id="31" w:name="collaboration"/>
      <w:r w:rsidRPr="00C2385D">
        <w:t>Collaboration*</w:t>
      </w:r>
    </w:p>
    <w:bookmarkEnd w:id="31"/>
    <w:p w14:paraId="45C7F0CD" w14:textId="009A3FBA" w:rsidR="003E029E" w:rsidRPr="00C2385D" w:rsidRDefault="003E029E" w:rsidP="003E029E">
      <w:pPr>
        <w:pStyle w:val="Agency-body-text"/>
      </w:pPr>
      <w:r w:rsidRPr="00C2385D">
        <w:t>Working together with others through processes of listening, sharing and dialogue to reach decisions based on mutual agreement.</w:t>
      </w:r>
    </w:p>
    <w:p w14:paraId="0E4F86D2" w14:textId="35BB0C8A" w:rsidR="003E029E" w:rsidRPr="00C2385D" w:rsidRDefault="003E029E" w:rsidP="009E3870">
      <w:pPr>
        <w:pStyle w:val="Agency-heading-3"/>
      </w:pPr>
      <w:bookmarkStart w:id="32" w:name="discretionary"/>
      <w:r w:rsidRPr="00C2385D">
        <w:t>Discretionary funding</w:t>
      </w:r>
    </w:p>
    <w:bookmarkEnd w:id="32"/>
    <w:p w14:paraId="77434B5C" w14:textId="58BA1C59" w:rsidR="003E029E" w:rsidRPr="00C2385D" w:rsidRDefault="003E029E" w:rsidP="003E029E">
      <w:pPr>
        <w:pStyle w:val="Agency-body-text"/>
      </w:pPr>
      <w:r w:rsidRPr="00C2385D">
        <w:t>A system of flexible resource allocation, where actors at different levels (e.g. communities/schools/school leaders/teachers) are able to access funds, in addition to their general funding arrangements, to meet an identified need for support or as a preventative measure to address an emerging issue, to support learners and to decrease exclusion.</w:t>
      </w:r>
    </w:p>
    <w:p w14:paraId="3EBAFA7D" w14:textId="35724595" w:rsidR="003E029E" w:rsidRPr="00C2385D" w:rsidRDefault="003E029E" w:rsidP="009E3870">
      <w:pPr>
        <w:pStyle w:val="Agency-heading-3"/>
      </w:pPr>
      <w:bookmarkStart w:id="33" w:name="professionals"/>
      <w:r w:rsidRPr="00C2385D">
        <w:t>Educational professionals*</w:t>
      </w:r>
    </w:p>
    <w:bookmarkEnd w:id="33"/>
    <w:p w14:paraId="6F3A3E28" w14:textId="39A011A7" w:rsidR="003E029E" w:rsidRPr="00C2385D" w:rsidRDefault="003E029E" w:rsidP="003E029E">
      <w:pPr>
        <w:pStyle w:val="Agency-body-text"/>
      </w:pPr>
      <w:r w:rsidRPr="00C2385D">
        <w:t>All professionals who work in education, at all levels, across all sectors and disciplines, and in all contexts.</w:t>
      </w:r>
    </w:p>
    <w:p w14:paraId="59FEC990" w14:textId="0EEDE8E1" w:rsidR="003E029E" w:rsidRPr="00C2385D" w:rsidRDefault="003E029E" w:rsidP="009E3870">
      <w:pPr>
        <w:pStyle w:val="Agency-heading-3"/>
      </w:pPr>
      <w:bookmarkStart w:id="34" w:name="everyone"/>
      <w:r w:rsidRPr="00C2385D">
        <w:t>Everyone who works with teachers*</w:t>
      </w:r>
    </w:p>
    <w:bookmarkEnd w:id="34"/>
    <w:p w14:paraId="1F69B09C" w14:textId="26941647" w:rsidR="003E029E" w:rsidRPr="00C2385D" w:rsidRDefault="003E029E" w:rsidP="003E029E">
      <w:pPr>
        <w:pStyle w:val="Agency-body-text"/>
      </w:pPr>
      <w:r w:rsidRPr="00C2385D">
        <w:t>All those who work alongside and support teachers, in any capacity, such as teaching assistants, specialists, experts and other professionals.</w:t>
      </w:r>
    </w:p>
    <w:p w14:paraId="2DE5D883" w14:textId="435849FD" w:rsidR="003E029E" w:rsidRPr="00C2385D" w:rsidRDefault="003E029E" w:rsidP="009E3870">
      <w:pPr>
        <w:pStyle w:val="Agency-heading-3"/>
      </w:pPr>
      <w:bookmarkStart w:id="35" w:name="international"/>
      <w:r w:rsidRPr="00C2385D">
        <w:t>International*</w:t>
      </w:r>
    </w:p>
    <w:bookmarkEnd w:id="35"/>
    <w:p w14:paraId="52B14CAB" w14:textId="5C4EC0AF" w:rsidR="003E029E" w:rsidRPr="00C2385D" w:rsidRDefault="003E029E" w:rsidP="003E029E">
      <w:pPr>
        <w:pStyle w:val="Agency-body-text"/>
      </w:pPr>
      <w:r w:rsidRPr="00C2385D">
        <w:t>In relation to levels of educational policy, this refers to initiatives and directives from internationally renowned bodies, such as the European Commission or the United Nations.</w:t>
      </w:r>
    </w:p>
    <w:p w14:paraId="33613C53" w14:textId="1DB4F011" w:rsidR="003E029E" w:rsidRPr="00C2385D" w:rsidRDefault="003E029E" w:rsidP="009E3870">
      <w:pPr>
        <w:pStyle w:val="Agency-heading-3"/>
      </w:pPr>
      <w:bookmarkStart w:id="36" w:name="leadership"/>
      <w:r w:rsidRPr="00C2385D">
        <w:t>Leaders/leadership</w:t>
      </w:r>
    </w:p>
    <w:bookmarkEnd w:id="36"/>
    <w:p w14:paraId="657F7712" w14:textId="7760FE3E" w:rsidR="008D2AE2" w:rsidRPr="00C2385D" w:rsidRDefault="003E029E" w:rsidP="00414F71">
      <w:pPr>
        <w:pStyle w:val="Agency-body-text"/>
        <w:keepNext/>
      </w:pPr>
      <w:r w:rsidRPr="00C2385D">
        <w:t>School leadership</w:t>
      </w:r>
      <w:r w:rsidR="008D2AE2" w:rsidRPr="00C2385D">
        <w:t>:</w:t>
      </w:r>
    </w:p>
    <w:p w14:paraId="2DB7C991" w14:textId="0E3A112E" w:rsidR="003E029E" w:rsidRPr="00C2385D" w:rsidRDefault="008D2AE2" w:rsidP="00414F71">
      <w:pPr>
        <w:pStyle w:val="Agency-quotation"/>
      </w:pPr>
      <w:r w:rsidRPr="00C2385D">
        <w:t>… </w:t>
      </w:r>
      <w:r w:rsidR="003E029E" w:rsidRPr="00C2385D">
        <w:t>refers to</w:t>
      </w:r>
      <w:r w:rsidRPr="00C2385D">
        <w:t xml:space="preserve"> </w:t>
      </w:r>
      <w:r w:rsidR="003E029E" w:rsidRPr="00C2385D">
        <w:t>all those in key leadership roles in schools and learning communities. Such leaders may also be referred to as headteachers, school directors or principals. There are various stages of school leadership, including teacher, middle and senior leadership. In this role, they focus on enlisting and guiding the talents and energies of teachers, learners and parents to achieve common educational aims.</w:t>
      </w:r>
    </w:p>
    <w:p w14:paraId="295CE721" w14:textId="7EBC9AB6" w:rsidR="003E029E" w:rsidRPr="00C2385D" w:rsidRDefault="003E029E" w:rsidP="00414F71">
      <w:pPr>
        <w:pStyle w:val="Agency-quotation"/>
      </w:pPr>
      <w:r w:rsidRPr="00C2385D">
        <w:t>Leading a school involves both leadership and management. It is important to acknowledge that school leaders need a balance of these two processes. Leadership is focused on values, vision and the future, whereas management is concerned with making the present work (</w:t>
      </w:r>
      <w:hyperlink r:id="rId40" w:history="1">
        <w:r w:rsidRPr="00C2385D">
          <w:rPr>
            <w:rStyle w:val="Hyperlink"/>
          </w:rPr>
          <w:t>European Agency, 2020</w:t>
        </w:r>
      </w:hyperlink>
      <w:r w:rsidRPr="00C2385D">
        <w:t>, p. 42).</w:t>
      </w:r>
    </w:p>
    <w:p w14:paraId="573C40A8" w14:textId="235EA3A4" w:rsidR="003E029E" w:rsidRPr="00C2385D" w:rsidRDefault="003E029E" w:rsidP="009E3870">
      <w:pPr>
        <w:pStyle w:val="Agency-heading-3"/>
      </w:pPr>
      <w:bookmarkStart w:id="37" w:name="vulnerable"/>
      <w:r w:rsidRPr="00C2385D">
        <w:t>Learners vulnerable to exclusion from inclusive education</w:t>
      </w:r>
    </w:p>
    <w:bookmarkEnd w:id="37"/>
    <w:p w14:paraId="1A6D994A" w14:textId="77777777" w:rsidR="003E029E" w:rsidRPr="00C2385D" w:rsidRDefault="003E029E" w:rsidP="003E029E">
      <w:pPr>
        <w:pStyle w:val="Agency-body-text"/>
      </w:pPr>
      <w:r w:rsidRPr="00C2385D">
        <w:t xml:space="preserve">The framework refers to </w:t>
      </w:r>
      <w:r w:rsidRPr="00C2385D">
        <w:rPr>
          <w:b/>
          <w:bCs/>
        </w:rPr>
        <w:t>all learners</w:t>
      </w:r>
      <w:r w:rsidRPr="00C2385D">
        <w:t>. This phrase is intended to include learners who are vulnerable to marginalisation and exclusion from quality inclusive education.</w:t>
      </w:r>
    </w:p>
    <w:p w14:paraId="799E7370" w14:textId="77777777" w:rsidR="003E029E" w:rsidRPr="00C2385D" w:rsidRDefault="003E029E" w:rsidP="003E029E">
      <w:pPr>
        <w:pStyle w:val="Agency-body-text"/>
      </w:pPr>
      <w:r w:rsidRPr="00C2385D">
        <w:rPr>
          <w:b/>
        </w:rPr>
        <w:lastRenderedPageBreak/>
        <w:t>Learners vulnerable to exclusion</w:t>
      </w:r>
      <w:r w:rsidRPr="00C2385D">
        <w:t xml:space="preserve"> encompasses all learners whose educational experience is ‘impacted upon by a number of pressures, forces, levers, discriminations and disadvantages’ (European Agency, 2021b, p. 6). ‘These learners may or may not fall into categories of special needs and a special type of provision may or may not be available to support them’ (</w:t>
      </w:r>
      <w:hyperlink r:id="rId41" w:history="1">
        <w:r w:rsidRPr="00C2385D">
          <w:rPr>
            <w:rStyle w:val="Hyperlink"/>
            <w:rFonts w:asciiTheme="majorHAnsi" w:eastAsia="Segoe UI" w:hAnsiTheme="majorHAnsi" w:cstheme="majorHAnsi"/>
          </w:rPr>
          <w:t>European Agency, 2022b</w:t>
        </w:r>
      </w:hyperlink>
      <w:r w:rsidRPr="00C2385D">
        <w:t>, p. 34).</w:t>
      </w:r>
    </w:p>
    <w:p w14:paraId="4EBF7B6F" w14:textId="77777777" w:rsidR="003E029E" w:rsidRPr="00C2385D" w:rsidRDefault="003E029E" w:rsidP="003E029E">
      <w:pPr>
        <w:pStyle w:val="Agency-body-text"/>
      </w:pPr>
      <w:r w:rsidRPr="00C2385D">
        <w:t xml:space="preserve">The following are some </w:t>
      </w:r>
      <w:r w:rsidRPr="00C2385D">
        <w:rPr>
          <w:b/>
          <w:bCs/>
        </w:rPr>
        <w:t>examples</w:t>
      </w:r>
      <w:r w:rsidRPr="00C2385D">
        <w:t xml:space="preserve"> of how learners vulnerable to exclusion should be considered in the framework. These are not definitive.</w:t>
      </w:r>
    </w:p>
    <w:p w14:paraId="22EF32CF" w14:textId="77777777" w:rsidR="003E029E" w:rsidRPr="00C2385D" w:rsidRDefault="003E029E" w:rsidP="003E029E">
      <w:pPr>
        <w:pStyle w:val="Agency-body-text"/>
      </w:pPr>
      <w:r w:rsidRPr="00C2385D">
        <w:t>In terms of</w:t>
      </w:r>
      <w:r w:rsidRPr="00C2385D">
        <w:rPr>
          <w:b/>
          <w:bCs/>
        </w:rPr>
        <w:t xml:space="preserve"> monitoring and evaluation</w:t>
      </w:r>
      <w:r w:rsidRPr="00C2385D">
        <w:t xml:space="preserve">, the framework should show progress made towards implementing policy into practice for learners vulnerable to exclusion, and towards </w:t>
      </w:r>
      <w:r w:rsidRPr="00C2385D">
        <w:rPr>
          <w:b/>
          <w:bCs/>
        </w:rPr>
        <w:t>embedding quality education in teacher education</w:t>
      </w:r>
      <w:r w:rsidRPr="00C2385D">
        <w:t xml:space="preserve"> to build understanding and capacity within schools and teachers to support all learners.</w:t>
      </w:r>
    </w:p>
    <w:p w14:paraId="4D7CEEBD" w14:textId="77777777" w:rsidR="003E029E" w:rsidRPr="00C2385D" w:rsidRDefault="003E029E" w:rsidP="003E029E">
      <w:pPr>
        <w:pStyle w:val="Agency-body-text"/>
      </w:pPr>
      <w:r w:rsidRPr="00C2385D">
        <w:t xml:space="preserve">It is also important to consider the importance of building teachers’ understanding of the structures and cultures of </w:t>
      </w:r>
      <w:r w:rsidRPr="00C2385D">
        <w:rPr>
          <w:b/>
          <w:bCs/>
        </w:rPr>
        <w:t>exclusionary policies and practices</w:t>
      </w:r>
      <w:r w:rsidRPr="00C2385D">
        <w:t>, as a necessary aspect of mitigating their negative impact.</w:t>
      </w:r>
    </w:p>
    <w:p w14:paraId="4CDFA3B3" w14:textId="77777777" w:rsidR="003E029E" w:rsidRPr="00C2385D" w:rsidRDefault="003E029E" w:rsidP="003E029E">
      <w:pPr>
        <w:pStyle w:val="Agency-body-text"/>
      </w:pPr>
      <w:r w:rsidRPr="00C2385D">
        <w:t xml:space="preserve">The processes in place to </w:t>
      </w:r>
      <w:r w:rsidRPr="00C2385D">
        <w:rPr>
          <w:b/>
          <w:bCs/>
        </w:rPr>
        <w:t>mitigate challenges</w:t>
      </w:r>
      <w:r w:rsidRPr="00C2385D">
        <w:t xml:space="preserve"> encountered when developing or implementing policy for some learners/groups of learners are crucial to ensure more equitable educational opportunities for all learners.</w:t>
      </w:r>
    </w:p>
    <w:p w14:paraId="58B34333" w14:textId="3A97D81A" w:rsidR="003E029E" w:rsidRPr="00C2385D" w:rsidRDefault="003E029E" w:rsidP="003E029E">
      <w:pPr>
        <w:pStyle w:val="Agency-body-text"/>
      </w:pPr>
      <w:r w:rsidRPr="00C2385D">
        <w:t xml:space="preserve">The strategies that are in place to </w:t>
      </w:r>
      <w:r w:rsidRPr="00CE1007">
        <w:t xml:space="preserve">enable </w:t>
      </w:r>
      <w:r w:rsidRPr="004F19EF">
        <w:t>the</w:t>
      </w:r>
      <w:r w:rsidRPr="00C2385D">
        <w:rPr>
          <w:b/>
          <w:bCs/>
        </w:rPr>
        <w:t xml:space="preserve"> voices of marginalised and vulnerable </w:t>
      </w:r>
      <w:r w:rsidRPr="00C2385D">
        <w:t xml:space="preserve">communities, groups and families to be heard and included in educational decisions should also be considered. These include working with vulnerable stakeholders (including learners and their families) to build </w:t>
      </w:r>
      <w:r w:rsidRPr="00C2385D">
        <w:rPr>
          <w:b/>
          <w:bCs/>
        </w:rPr>
        <w:t>co-operation and collaboration</w:t>
      </w:r>
      <w:r w:rsidRPr="00C2385D">
        <w:t xml:space="preserve"> across all levels of the education system.</w:t>
      </w:r>
    </w:p>
    <w:p w14:paraId="6CF241FB" w14:textId="7ABF1AEC" w:rsidR="003E029E" w:rsidRPr="00C2385D" w:rsidRDefault="003E029E" w:rsidP="009E3870">
      <w:pPr>
        <w:pStyle w:val="Agency-heading-3"/>
      </w:pPr>
      <w:bookmarkStart w:id="38" w:name="ongoingimprovement"/>
      <w:r w:rsidRPr="00C2385D">
        <w:t>On-going improvement*</w:t>
      </w:r>
    </w:p>
    <w:bookmarkEnd w:id="38"/>
    <w:p w14:paraId="6135AE33" w14:textId="7FDCB9CD" w:rsidR="003E029E" w:rsidRPr="00C2385D" w:rsidRDefault="003E029E" w:rsidP="003E029E">
      <w:pPr>
        <w:pStyle w:val="Agency-body-text"/>
      </w:pPr>
      <w:r w:rsidRPr="00C2385D">
        <w:t>A range of strategies and processes to plan, promote and support the implementation of new initiatives, then systematically monitor their effects to collect evidence that will be used to plan and implement further initiatives.</w:t>
      </w:r>
    </w:p>
    <w:p w14:paraId="760FCD79" w14:textId="5648A4A0" w:rsidR="003E029E" w:rsidRPr="00C2385D" w:rsidRDefault="003E029E" w:rsidP="009E3870">
      <w:pPr>
        <w:pStyle w:val="Agency-heading-3"/>
      </w:pPr>
      <w:bookmarkStart w:id="39" w:name="earlychildhood"/>
      <w:r w:rsidRPr="00C2385D">
        <w:t>Quality inclusive early childhood education</w:t>
      </w:r>
    </w:p>
    <w:bookmarkEnd w:id="39"/>
    <w:p w14:paraId="524EA8F3" w14:textId="309083BA" w:rsidR="003E029E" w:rsidRPr="00C2385D" w:rsidRDefault="003E029E" w:rsidP="003E029E">
      <w:pPr>
        <w:pStyle w:val="Agency-body-text"/>
      </w:pPr>
      <w:r w:rsidRPr="00C2385D">
        <w:t>Early childhood education (pre-compulsory education in most countries) should be for all children, in inclusive settings, and meet internationally-agreed quality standards (such as those from the OECD) in terms of access, structures, processes and outcomes (</w:t>
      </w:r>
      <w:hyperlink r:id="rId42" w:history="1">
        <w:r w:rsidRPr="00C2385D">
          <w:rPr>
            <w:rStyle w:val="Hyperlink"/>
          </w:rPr>
          <w:t>European</w:t>
        </w:r>
        <w:r w:rsidR="00FC15A4" w:rsidRPr="00C2385D">
          <w:rPr>
            <w:rStyle w:val="Hyperlink"/>
          </w:rPr>
          <w:t> </w:t>
        </w:r>
        <w:r w:rsidRPr="00C2385D">
          <w:rPr>
            <w:rStyle w:val="Hyperlink"/>
          </w:rPr>
          <w:t>Agency, 2017</w:t>
        </w:r>
      </w:hyperlink>
      <w:r w:rsidRPr="00C2385D">
        <w:t>).</w:t>
      </w:r>
    </w:p>
    <w:p w14:paraId="48AD3413" w14:textId="28C8FCC9" w:rsidR="003E029E" w:rsidRPr="00C2385D" w:rsidRDefault="003E029E" w:rsidP="009E3870">
      <w:pPr>
        <w:pStyle w:val="Agency-heading-3"/>
      </w:pPr>
      <w:bookmarkStart w:id="40" w:name="resilience"/>
      <w:r w:rsidRPr="00C2385D">
        <w:t>Resilience*</w:t>
      </w:r>
    </w:p>
    <w:bookmarkEnd w:id="40"/>
    <w:p w14:paraId="275C9FF1" w14:textId="457FC7AF" w:rsidR="003E029E" w:rsidRPr="00C2385D" w:rsidRDefault="003E029E" w:rsidP="003E029E">
      <w:pPr>
        <w:pStyle w:val="Agency-body-text"/>
      </w:pPr>
      <w:r w:rsidRPr="00C2385D">
        <w:t>The ability of educational systems, policies and practices to prepare for, work through, respond to and mitigate unforeseen external challenges.</w:t>
      </w:r>
    </w:p>
    <w:p w14:paraId="25BD78C7" w14:textId="151085B7" w:rsidR="003E029E" w:rsidRPr="00C2385D" w:rsidRDefault="003E029E" w:rsidP="009E3870">
      <w:pPr>
        <w:pStyle w:val="Agency-heading-3"/>
      </w:pPr>
      <w:bookmarkStart w:id="41" w:name="schoollevel"/>
      <w:r w:rsidRPr="00C2385D">
        <w:t>School-level stakeholders*</w:t>
      </w:r>
    </w:p>
    <w:bookmarkEnd w:id="41"/>
    <w:p w14:paraId="383ADF4A" w14:textId="680FAE50" w:rsidR="003E029E" w:rsidRPr="00C2385D" w:rsidRDefault="003E029E" w:rsidP="003E029E">
      <w:pPr>
        <w:pStyle w:val="Agency-body-text"/>
      </w:pPr>
      <w:r w:rsidRPr="00C2385D">
        <w:t>School leaders, teachers, all staff, learners, families/carers and community leaders and members who are involved in the education, care and support of learners in schools.</w:t>
      </w:r>
    </w:p>
    <w:p w14:paraId="7D70DC39" w14:textId="084267BF" w:rsidR="003E029E" w:rsidRPr="00C2385D" w:rsidRDefault="003E029E" w:rsidP="009E3870">
      <w:pPr>
        <w:pStyle w:val="Agency-heading-3"/>
      </w:pPr>
      <w:bookmarkStart w:id="42" w:name="sectors"/>
      <w:r w:rsidRPr="00C2385D">
        <w:t>Sectors*</w:t>
      </w:r>
    </w:p>
    <w:bookmarkEnd w:id="42"/>
    <w:p w14:paraId="4BA6227F" w14:textId="688A942F" w:rsidR="003E029E" w:rsidRPr="00C2385D" w:rsidRDefault="003E029E" w:rsidP="003E029E">
      <w:pPr>
        <w:pStyle w:val="Agency-body-text"/>
      </w:pPr>
      <w:r w:rsidRPr="00C2385D">
        <w:t>All bodies, organisations and ministries, whether public, private or non-governmental.</w:t>
      </w:r>
    </w:p>
    <w:p w14:paraId="19E8EC51" w14:textId="153229EC" w:rsidR="003E029E" w:rsidRPr="00C2385D" w:rsidRDefault="003E029E" w:rsidP="009E3870">
      <w:pPr>
        <w:pStyle w:val="Agency-heading-3"/>
      </w:pPr>
      <w:bookmarkStart w:id="43" w:name="curriculumframework"/>
      <w:r w:rsidRPr="00C2385D">
        <w:lastRenderedPageBreak/>
        <w:t>Single curriculum framework*</w:t>
      </w:r>
    </w:p>
    <w:bookmarkEnd w:id="43"/>
    <w:p w14:paraId="750FCE1B" w14:textId="72D3E5A0" w:rsidR="003E029E" w:rsidRPr="00C2385D" w:rsidRDefault="003E029E" w:rsidP="003E029E">
      <w:pPr>
        <w:pStyle w:val="Agency-body-text"/>
      </w:pPr>
      <w:r w:rsidRPr="00C2385D">
        <w:t>A curriculum structure for all learners (rather than specific curriculum framework(s) for different groups of learners).</w:t>
      </w:r>
    </w:p>
    <w:p w14:paraId="5C2915D6" w14:textId="5355BA6F" w:rsidR="003E029E" w:rsidRPr="00C2385D" w:rsidRDefault="003E029E" w:rsidP="009E3870">
      <w:pPr>
        <w:pStyle w:val="Agency-heading-3"/>
      </w:pPr>
      <w:bookmarkStart w:id="44" w:name="spacevoiceaudienceinfluence"/>
      <w:r w:rsidRPr="00C2385D">
        <w:t>‘Space, voice, audience and influence’*</w:t>
      </w:r>
    </w:p>
    <w:bookmarkEnd w:id="44"/>
    <w:p w14:paraId="0391655A" w14:textId="01BC1A15" w:rsidR="003E029E" w:rsidRPr="00C2385D" w:rsidRDefault="003E029E" w:rsidP="003E029E">
      <w:pPr>
        <w:pStyle w:val="Agency-body-text"/>
      </w:pPr>
      <w:r w:rsidRPr="00C2385D">
        <w:t xml:space="preserve">These are the four key elements of the Framework for Meaningful Participation from the Agency’s </w:t>
      </w:r>
      <w:hyperlink r:id="rId43" w:history="1">
        <w:r w:rsidRPr="00C2385D">
          <w:rPr>
            <w:rStyle w:val="Hyperlink"/>
          </w:rPr>
          <w:t>Voices into Action</w:t>
        </w:r>
      </w:hyperlink>
      <w:r w:rsidRPr="00C2385D">
        <w:t>: Including the Voices of Learners and their Families in Educational Decision-Making activity (adapted from Lundy, 2007).</w:t>
      </w:r>
    </w:p>
    <w:p w14:paraId="587B4F1E" w14:textId="318E2F6B" w:rsidR="003E029E" w:rsidRPr="00C2385D" w:rsidRDefault="003E029E" w:rsidP="009E3870">
      <w:pPr>
        <w:pStyle w:val="Agency-heading-3"/>
      </w:pPr>
      <w:bookmarkStart w:id="45" w:name="specialistprovision"/>
      <w:r w:rsidRPr="00C2385D">
        <w:t>Specialist provision</w:t>
      </w:r>
    </w:p>
    <w:bookmarkEnd w:id="45"/>
    <w:p w14:paraId="44A5B7DB" w14:textId="77777777" w:rsidR="003E029E" w:rsidRPr="00C2385D" w:rsidRDefault="003E029E" w:rsidP="003E029E">
      <w:pPr>
        <w:pStyle w:val="Agency-body-text"/>
        <w:keepNext/>
      </w:pPr>
      <w:r w:rsidRPr="00C2385D">
        <w:t>This covers different types of specialist provision services, specifically:</w:t>
      </w:r>
    </w:p>
    <w:p w14:paraId="248B2F8A" w14:textId="28D6AB18" w:rsidR="003E029E" w:rsidRPr="00C2385D" w:rsidRDefault="003E029E" w:rsidP="00414F71">
      <w:pPr>
        <w:pStyle w:val="Agency-quotation"/>
        <w:keepLines/>
        <w:numPr>
          <w:ilvl w:val="0"/>
          <w:numId w:val="51"/>
        </w:numPr>
      </w:pPr>
      <w:r w:rsidRPr="00C2385D">
        <w:t>in-school provision, which ensures assistance to learners who are in mainstream classrooms, or partially out of mainstream classrooms (special classes, units, programmes, inclusion classes, and parallel support, i.e. one-to-one provision by specialised staff);</w:t>
      </w:r>
    </w:p>
    <w:p w14:paraId="0AAB98F4" w14:textId="77777777" w:rsidR="003E029E" w:rsidRPr="00C2385D" w:rsidRDefault="003E029E" w:rsidP="003E029E">
      <w:pPr>
        <w:pStyle w:val="Agency-quotation"/>
        <w:numPr>
          <w:ilvl w:val="0"/>
          <w:numId w:val="51"/>
        </w:numPr>
      </w:pPr>
      <w:r w:rsidRPr="00C2385D">
        <w:t>external provision to schools aiming to empower them to act inclusively (resource centres, networks of special schools, networks of mainstream and special schools);</w:t>
      </w:r>
    </w:p>
    <w:p w14:paraId="03E306E9" w14:textId="77777777" w:rsidR="003E029E" w:rsidRPr="00C2385D" w:rsidRDefault="003E029E" w:rsidP="003E029E">
      <w:pPr>
        <w:pStyle w:val="Agency-quotation"/>
        <w:numPr>
          <w:ilvl w:val="0"/>
          <w:numId w:val="51"/>
        </w:numPr>
      </w:pPr>
      <w:r w:rsidRPr="00C2385D">
        <w:t>external provision to schools through individualised support to learners enrolled in mainstream settings (physiotherapists, speech therapists) with the support of education, health or welfare authorities;</w:t>
      </w:r>
    </w:p>
    <w:p w14:paraId="5158CB8B" w14:textId="4DB5F7A7" w:rsidR="003E029E" w:rsidRPr="00C2385D" w:rsidRDefault="003E029E" w:rsidP="00414F71">
      <w:pPr>
        <w:pStyle w:val="Agency-quotation"/>
        <w:numPr>
          <w:ilvl w:val="0"/>
          <w:numId w:val="51"/>
        </w:numPr>
      </w:pPr>
      <w:r w:rsidRPr="00C2385D">
        <w:t>external provision to learners, such as special schools dedicated to learners requiring intensive support, under the responsibility of education, health or welfare authorities (</w:t>
      </w:r>
      <w:hyperlink r:id="rId44" w:history="1">
        <w:r w:rsidRPr="00C2385D">
          <w:rPr>
            <w:rStyle w:val="Hyperlink"/>
          </w:rPr>
          <w:t>European Agency, 2019</w:t>
        </w:r>
      </w:hyperlink>
      <w:r w:rsidRPr="00C2385D">
        <w:t>, p. 10).</w:t>
      </w:r>
    </w:p>
    <w:p w14:paraId="56B21A12" w14:textId="5CF31ECA" w:rsidR="003E029E" w:rsidRPr="00C2385D" w:rsidRDefault="003E029E" w:rsidP="009E3870">
      <w:pPr>
        <w:pStyle w:val="Agency-heading-3"/>
      </w:pPr>
      <w:bookmarkStart w:id="46" w:name="stakeholders"/>
      <w:r w:rsidRPr="00C2385D">
        <w:t>Stakeholders</w:t>
      </w:r>
    </w:p>
    <w:bookmarkEnd w:id="46"/>
    <w:p w14:paraId="57FF3244" w14:textId="1024B39C" w:rsidR="003E029E" w:rsidRPr="00C2385D" w:rsidRDefault="003E029E" w:rsidP="003E029E">
      <w:pPr>
        <w:pStyle w:val="Agency-body-text"/>
      </w:pPr>
      <w:r w:rsidRPr="00C2385D">
        <w:t>Policy-makers, education professionals, school leaders, learners/peers, families and the members of the community (</w:t>
      </w:r>
      <w:hyperlink r:id="rId45" w:history="1">
        <w:r w:rsidRPr="00C2385D">
          <w:rPr>
            <w:rStyle w:val="Hyperlink"/>
          </w:rPr>
          <w:t>European Agency, 2019</w:t>
        </w:r>
      </w:hyperlink>
      <w:r w:rsidRPr="00C2385D">
        <w:t>).</w:t>
      </w:r>
    </w:p>
    <w:p w14:paraId="2C97BAE9" w14:textId="3E53809E" w:rsidR="003E029E" w:rsidRPr="00C2385D" w:rsidRDefault="003E029E" w:rsidP="009E3870">
      <w:pPr>
        <w:pStyle w:val="Agency-heading-3"/>
      </w:pPr>
      <w:bookmarkStart w:id="47" w:name="teachereducators"/>
      <w:r w:rsidRPr="00C2385D">
        <w:t>Teacher educators and trainers*</w:t>
      </w:r>
    </w:p>
    <w:bookmarkEnd w:id="47"/>
    <w:p w14:paraId="483A9338" w14:textId="12389EC0" w:rsidR="003E029E" w:rsidRPr="00C2385D" w:rsidRDefault="003E029E" w:rsidP="003E029E">
      <w:pPr>
        <w:pStyle w:val="Agency-body-text"/>
      </w:pPr>
      <w:r w:rsidRPr="00C2385D">
        <w:t>Professionals who work in higher or further education contexts, or in private schools, organisations and companies, and who provide initial and further education, training and professional development to teachers.</w:t>
      </w:r>
    </w:p>
    <w:p w14:paraId="38AC62F5" w14:textId="519CB811" w:rsidR="003E029E" w:rsidRPr="00C2385D" w:rsidRDefault="003E029E" w:rsidP="00D73E60">
      <w:pPr>
        <w:pStyle w:val="Agency-heading-3"/>
      </w:pPr>
      <w:bookmarkStart w:id="48" w:name="widerachievement"/>
      <w:r w:rsidRPr="00C2385D">
        <w:t>Wider achievement*</w:t>
      </w:r>
    </w:p>
    <w:bookmarkEnd w:id="48"/>
    <w:p w14:paraId="36FCCC44" w14:textId="34D60917" w:rsidR="003E029E" w:rsidRPr="00C2385D" w:rsidRDefault="003E029E" w:rsidP="003E029E">
      <w:pPr>
        <w:pStyle w:val="Agency-body-text"/>
      </w:pPr>
      <w:r w:rsidRPr="00C2385D">
        <w:t>Showing progress in aspects of learning that go beyond the academic curriculum and include social, emotional and physical development, as well as skills in leadership or voluntary, cultural or sporting activities, for example.</w:t>
      </w:r>
    </w:p>
    <w:p w14:paraId="0AE24133" w14:textId="77777777" w:rsidR="001A17F3" w:rsidRPr="001A17F3" w:rsidRDefault="001A17F3" w:rsidP="001A17F3">
      <w:pPr>
        <w:pStyle w:val="Agency-body-text"/>
      </w:pPr>
      <w:r w:rsidRPr="001A17F3">
        <w:br w:type="page"/>
      </w:r>
    </w:p>
    <w:p w14:paraId="4072C7E6" w14:textId="5E0BEF25" w:rsidR="00561EAA" w:rsidRPr="00C2385D" w:rsidRDefault="00005647" w:rsidP="00005647">
      <w:pPr>
        <w:pStyle w:val="Agency-heading-1"/>
      </w:pPr>
      <w:bookmarkStart w:id="49" w:name="_Toc161302773"/>
      <w:r w:rsidRPr="00C2385D">
        <w:lastRenderedPageBreak/>
        <w:t>References</w:t>
      </w:r>
      <w:bookmarkEnd w:id="49"/>
    </w:p>
    <w:p w14:paraId="40386668" w14:textId="5C43CA63" w:rsidR="007C0CFF" w:rsidRPr="00C2385D" w:rsidRDefault="00BB0FB6" w:rsidP="00C94129">
      <w:pPr>
        <w:pStyle w:val="Agency-body-text"/>
        <w:keepLines/>
      </w:pPr>
      <w:r w:rsidRPr="00C2385D">
        <w:t xml:space="preserve">Brill, F., Grayson, H., Kuhn, L. and O’Donnell, S., 2018. </w:t>
      </w:r>
      <w:r w:rsidRPr="00C2385D">
        <w:rPr>
          <w:i/>
          <w:iCs/>
        </w:rPr>
        <w:t>What Impact Does Accountability Have On Curriculum, Standards and Engagement In Education? A Literature Review</w:t>
      </w:r>
      <w:r w:rsidRPr="00C2385D">
        <w:t xml:space="preserve">. </w:t>
      </w:r>
      <w:r w:rsidR="00EF21BE" w:rsidRPr="00C2385D">
        <w:t xml:space="preserve">Slough, United Kingdom: </w:t>
      </w:r>
      <w:r w:rsidRPr="00C2385D">
        <w:t>National Foundation for Educational Research (NFER)</w:t>
      </w:r>
      <w:r w:rsidR="002038DF" w:rsidRPr="00C2385D">
        <w:t xml:space="preserve">. </w:t>
      </w:r>
      <w:hyperlink r:id="rId46" w:tgtFrame="_blank" w:history="1">
        <w:r w:rsidR="00F851B3" w:rsidRPr="00C2385D">
          <w:rPr>
            <w:rStyle w:val="Hyperlink"/>
          </w:rPr>
          <w:t>www.researchgate.net/publication/331401607</w:t>
        </w:r>
      </w:hyperlink>
      <w:r w:rsidR="002038DF" w:rsidRPr="00C2385D">
        <w:t xml:space="preserve"> </w:t>
      </w:r>
      <w:r w:rsidR="008D0F4A" w:rsidRPr="00C2385D">
        <w:t>(Last accessed February 2024)</w:t>
      </w:r>
    </w:p>
    <w:p w14:paraId="2D3EE1A9" w14:textId="36249883" w:rsidR="00CB20FF" w:rsidRPr="00C2385D" w:rsidRDefault="00CB20FF" w:rsidP="006869ED">
      <w:pPr>
        <w:pStyle w:val="Agency-body-text"/>
        <w:keepLines/>
      </w:pPr>
      <w:r w:rsidRPr="00C2385D">
        <w:t xml:space="preserve">European Agency for Special Needs and Inclusive Education, 2017. </w:t>
      </w:r>
      <w:r w:rsidRPr="00C2385D">
        <w:rPr>
          <w:i/>
          <w:iCs/>
        </w:rPr>
        <w:t>Inclusive Early Childhood Education: Literature Review</w:t>
      </w:r>
      <w:r w:rsidRPr="00C2385D">
        <w:t>. (F.</w:t>
      </w:r>
      <w:r w:rsidR="00207027" w:rsidRPr="00C2385D">
        <w:t> </w:t>
      </w:r>
      <w:r w:rsidRPr="00C2385D">
        <w:t>Bellour, P.</w:t>
      </w:r>
      <w:r w:rsidR="00207027" w:rsidRPr="00C2385D">
        <w:t> </w:t>
      </w:r>
      <w:r w:rsidRPr="00C2385D">
        <w:t>Bartolo and M.</w:t>
      </w:r>
      <w:r w:rsidR="00207027" w:rsidRPr="00C2385D">
        <w:t> </w:t>
      </w:r>
      <w:r w:rsidRPr="00C2385D">
        <w:t xml:space="preserve">Kyriazopoulou, eds.). Odense, Denmark. </w:t>
      </w:r>
      <w:hyperlink r:id="rId47" w:history="1">
        <w:r w:rsidR="00F17DA8" w:rsidRPr="00C2385D">
          <w:rPr>
            <w:rStyle w:val="Hyperlink"/>
          </w:rPr>
          <w:t>www.european-agency.org/resources/publications/inclusive-early-childhood-education-literature-review</w:t>
        </w:r>
      </w:hyperlink>
      <w:r w:rsidR="00F17DA8" w:rsidRPr="00C2385D">
        <w:t xml:space="preserve"> (Last accessed October 2023)</w:t>
      </w:r>
    </w:p>
    <w:p w14:paraId="7B89735D" w14:textId="0E4CCC73" w:rsidR="00B3652C" w:rsidRPr="00C2385D" w:rsidRDefault="00B3652C" w:rsidP="006869ED">
      <w:pPr>
        <w:pStyle w:val="Agency-body-text"/>
        <w:keepLines/>
      </w:pPr>
      <w:r w:rsidRPr="00C2385D">
        <w:t xml:space="preserve">European Agency for Special Needs and Inclusive Education, 2019. </w:t>
      </w:r>
      <w:r w:rsidRPr="00C2385D">
        <w:rPr>
          <w:i/>
          <w:iCs/>
        </w:rPr>
        <w:t>Changing Role of Specialist Provision in Supporting Inclusive Education: Mapping Specialist Provision Approaches in European Countries</w:t>
      </w:r>
      <w:r w:rsidRPr="00C2385D">
        <w:t>. (S.</w:t>
      </w:r>
      <w:r w:rsidR="00207027" w:rsidRPr="00C2385D">
        <w:t> </w:t>
      </w:r>
      <w:r w:rsidRPr="00C2385D">
        <w:t>Ebersold, M.</w:t>
      </w:r>
      <w:r w:rsidR="00207027" w:rsidRPr="00C2385D">
        <w:t> </w:t>
      </w:r>
      <w:r w:rsidRPr="00C2385D">
        <w:t>Kyriazopoulou, A.</w:t>
      </w:r>
      <w:r w:rsidR="00207027" w:rsidRPr="00C2385D">
        <w:t> </w:t>
      </w:r>
      <w:r w:rsidRPr="00C2385D">
        <w:t>Kefallinou and E.</w:t>
      </w:r>
      <w:r w:rsidR="00207027" w:rsidRPr="00C2385D">
        <w:t> </w:t>
      </w:r>
      <w:r w:rsidRPr="00C2385D">
        <w:t>Rebollo Píriz, eds.). Odense, Denmark</w:t>
      </w:r>
      <w:r w:rsidR="00CF5BE0" w:rsidRPr="00C2385D">
        <w:t xml:space="preserve">. </w:t>
      </w:r>
      <w:r w:rsidR="00CF5BE0" w:rsidRPr="00C2385D">
        <w:br/>
      </w:r>
      <w:hyperlink r:id="rId48" w:history="1">
        <w:r w:rsidR="00CF5BE0" w:rsidRPr="00C2385D">
          <w:rPr>
            <w:rStyle w:val="Hyperlink"/>
          </w:rPr>
          <w:t>www.european-agency.org/resources/publications/CROSP-synthesis</w:t>
        </w:r>
      </w:hyperlink>
      <w:r w:rsidR="00CF5BE0" w:rsidRPr="00C2385D">
        <w:t xml:space="preserve"> (Last accessed October 2023)</w:t>
      </w:r>
    </w:p>
    <w:p w14:paraId="362ED43B" w14:textId="4F487271" w:rsidR="008467BD" w:rsidRPr="00C2385D" w:rsidRDefault="008467BD" w:rsidP="006869ED">
      <w:pPr>
        <w:pStyle w:val="Agency-body-text"/>
        <w:keepLines/>
      </w:pPr>
      <w:r w:rsidRPr="00C2385D">
        <w:t xml:space="preserve">European Agency for Special Needs and Inclusive Education, 2020. </w:t>
      </w:r>
      <w:r w:rsidRPr="00C2385D">
        <w:rPr>
          <w:i/>
          <w:iCs/>
        </w:rPr>
        <w:t>Inclusive School Leadership: A practical guide to developing and reviewing policy frameworks</w:t>
      </w:r>
      <w:r w:rsidRPr="00C2385D">
        <w:t>. (M.</w:t>
      </w:r>
      <w:r w:rsidR="00207027" w:rsidRPr="00C2385D">
        <w:t> </w:t>
      </w:r>
      <w:r w:rsidRPr="00C2385D">
        <w:t>Turner</w:t>
      </w:r>
      <w:r w:rsidR="00207027" w:rsidRPr="00C2385D">
        <w:noBreakHyphen/>
      </w:r>
      <w:r w:rsidRPr="00C2385D">
        <w:t>Cmuchal and E.</w:t>
      </w:r>
      <w:r w:rsidR="00207027" w:rsidRPr="00C2385D">
        <w:t> </w:t>
      </w:r>
      <w:r w:rsidRPr="00C2385D">
        <w:t>Óskarsdóttir, eds.). Odense, Denmark</w:t>
      </w:r>
      <w:r w:rsidR="00F5590E" w:rsidRPr="00C2385D">
        <w:t xml:space="preserve">. </w:t>
      </w:r>
      <w:r w:rsidR="00F5590E" w:rsidRPr="00C2385D">
        <w:br/>
      </w:r>
      <w:hyperlink r:id="rId49" w:history="1">
        <w:r w:rsidR="00CF5BE0" w:rsidRPr="00C2385D">
          <w:rPr>
            <w:rStyle w:val="Hyperlink"/>
          </w:rPr>
          <w:t>www.european-agency.org/resources/publications/SISL-policy-framework</w:t>
        </w:r>
      </w:hyperlink>
      <w:r w:rsidR="00F5590E" w:rsidRPr="00C2385D">
        <w:t xml:space="preserve"> (Last accessed October 2023)</w:t>
      </w:r>
    </w:p>
    <w:p w14:paraId="075D7654" w14:textId="7012D2CD" w:rsidR="00763307" w:rsidRPr="00C2385D" w:rsidRDefault="00763307" w:rsidP="006869ED">
      <w:pPr>
        <w:pStyle w:val="Agency-body-text"/>
        <w:keepLines/>
      </w:pPr>
      <w:r w:rsidRPr="00C2385D">
        <w:t xml:space="preserve">European Agency for Special Needs and Inclusive Education, 2021a. </w:t>
      </w:r>
      <w:r w:rsidRPr="00C2385D">
        <w:rPr>
          <w:i/>
          <w:iCs/>
        </w:rPr>
        <w:t>Key Principles – Supporting policy development and implementation for inclusive education</w:t>
      </w:r>
      <w:r w:rsidRPr="00C2385D">
        <w:t xml:space="preserve">. (V. J. Donnelly and A. Watkins, eds.). Odense, Denmark. </w:t>
      </w:r>
      <w:r w:rsidRPr="00C2385D">
        <w:br/>
      </w:r>
      <w:hyperlink r:id="rId50" w:history="1">
        <w:r w:rsidRPr="00C2385D">
          <w:rPr>
            <w:rStyle w:val="Hyperlink"/>
          </w:rPr>
          <w:t>www.european-agency.org/resources/publications/key-principles-supporting-policy-development-implementation</w:t>
        </w:r>
      </w:hyperlink>
      <w:r w:rsidRPr="00C2385D">
        <w:t xml:space="preserve"> (Last accessed October 2023)</w:t>
      </w:r>
    </w:p>
    <w:p w14:paraId="2DD5DC1C" w14:textId="7B6CA806" w:rsidR="00005647" w:rsidRPr="00C2385D" w:rsidRDefault="0073577F" w:rsidP="006869ED">
      <w:pPr>
        <w:pStyle w:val="Agency-body-text"/>
        <w:keepLines/>
      </w:pPr>
      <w:r w:rsidRPr="00C2385D">
        <w:t>European Agency for Special Needs and Inclusive Education, 2021</w:t>
      </w:r>
      <w:r w:rsidR="00763307" w:rsidRPr="00C2385D">
        <w:t>b</w:t>
      </w:r>
      <w:r w:rsidRPr="00C2385D">
        <w:t xml:space="preserve">. </w:t>
      </w:r>
      <w:r w:rsidRPr="00C2385D">
        <w:rPr>
          <w:i/>
          <w:iCs/>
        </w:rPr>
        <w:t>Multi-Annual Work Programme 2021–2027 Parameters</w:t>
      </w:r>
      <w:r w:rsidRPr="00C2385D">
        <w:t>. Odense, Denmark. Unpublished</w:t>
      </w:r>
    </w:p>
    <w:p w14:paraId="28148BA9" w14:textId="74DD7B3C" w:rsidR="00BC331D" w:rsidRPr="00C2385D" w:rsidRDefault="00BC331D" w:rsidP="006869ED">
      <w:pPr>
        <w:pStyle w:val="Agency-body-text"/>
        <w:keepLines/>
      </w:pPr>
      <w:r w:rsidRPr="00C2385D">
        <w:t xml:space="preserve">European Agency for Special Needs and Inclusive Education, 2022a. </w:t>
      </w:r>
      <w:r w:rsidRPr="00C2385D">
        <w:rPr>
          <w:i/>
          <w:iCs/>
        </w:rPr>
        <w:t>Agency Position on Inclusive Education Systems</w:t>
      </w:r>
      <w:r w:rsidRPr="00C2385D">
        <w:t xml:space="preserve">. </w:t>
      </w:r>
      <w:r w:rsidR="00EA40B6" w:rsidRPr="00C2385D">
        <w:t xml:space="preserve">Second edition. </w:t>
      </w:r>
      <w:r w:rsidRPr="00C2385D">
        <w:t xml:space="preserve">Odense, Denmark. </w:t>
      </w:r>
      <w:r w:rsidRPr="00C2385D">
        <w:br/>
      </w:r>
      <w:hyperlink r:id="rId51" w:history="1">
        <w:r w:rsidRPr="00C2385D">
          <w:rPr>
            <w:rStyle w:val="Hyperlink"/>
          </w:rPr>
          <w:t>www.european-agency.org/resources/publications/agency-position-inclusive-education-systems-second-edition</w:t>
        </w:r>
      </w:hyperlink>
      <w:r w:rsidRPr="00C2385D">
        <w:t xml:space="preserve"> (Last accessed February 2024)</w:t>
      </w:r>
    </w:p>
    <w:p w14:paraId="2538EAE3" w14:textId="58346829" w:rsidR="0073577F" w:rsidRPr="00C2385D" w:rsidRDefault="0073577F" w:rsidP="006869ED">
      <w:pPr>
        <w:pStyle w:val="Agency-body-text"/>
        <w:keepLines/>
      </w:pPr>
      <w:r w:rsidRPr="00C2385D">
        <w:t>European Agency for Special Needs and Inclusive Education, 2022</w:t>
      </w:r>
      <w:r w:rsidR="006553F4" w:rsidRPr="00C2385D">
        <w:t>b</w:t>
      </w:r>
      <w:r w:rsidRPr="00C2385D">
        <w:t xml:space="preserve">. </w:t>
      </w:r>
      <w:r w:rsidRPr="00C2385D">
        <w:rPr>
          <w:i/>
          <w:iCs/>
        </w:rPr>
        <w:t>Legislative Definitions around Learners’ Needs: A snapshot of European country approaches</w:t>
      </w:r>
      <w:r w:rsidRPr="00C2385D">
        <w:t>. (M. Turner-Cmuchal and A.</w:t>
      </w:r>
      <w:r w:rsidR="00296E52" w:rsidRPr="00C2385D">
        <w:t> </w:t>
      </w:r>
      <w:r w:rsidRPr="00C2385D">
        <w:t>Lecheval, eds.). Odense, Denmark</w:t>
      </w:r>
      <w:r w:rsidR="00B631C9" w:rsidRPr="00C2385D">
        <w:t xml:space="preserve">. </w:t>
      </w:r>
      <w:r w:rsidR="00AC5ACC" w:rsidRPr="00C2385D">
        <w:br/>
      </w:r>
      <w:hyperlink r:id="rId52" w:history="1">
        <w:r w:rsidR="00AC5ACC" w:rsidRPr="00C2385D">
          <w:rPr>
            <w:rStyle w:val="Hyperlink"/>
          </w:rPr>
          <w:t>www.european-agency.org/resources/publications/Legislative-Definitions-report</w:t>
        </w:r>
      </w:hyperlink>
      <w:r w:rsidR="00B631C9" w:rsidRPr="00C2385D">
        <w:t xml:space="preserve"> </w:t>
      </w:r>
      <w:r w:rsidR="00AC5ACC" w:rsidRPr="00C2385D">
        <w:t>(Last accessed October 2023)</w:t>
      </w:r>
    </w:p>
    <w:p w14:paraId="3B0C61F8" w14:textId="7B1ACB43" w:rsidR="0008300B" w:rsidRPr="00C2385D" w:rsidRDefault="00912FC0" w:rsidP="006869ED">
      <w:pPr>
        <w:pStyle w:val="Agency-body-text"/>
        <w:keepLines/>
      </w:pPr>
      <w:r w:rsidRPr="00C2385D">
        <w:t>Great Schools Partnership</w:t>
      </w:r>
      <w:r w:rsidR="0008300B" w:rsidRPr="00C2385D">
        <w:t xml:space="preserve">, no date. </w:t>
      </w:r>
      <w:r w:rsidRPr="00C2385D">
        <w:rPr>
          <w:i/>
          <w:iCs/>
        </w:rPr>
        <w:t>Glossary of Educational Reform</w:t>
      </w:r>
      <w:r w:rsidRPr="00C2385D">
        <w:t xml:space="preserve">. </w:t>
      </w:r>
      <w:hyperlink r:id="rId53" w:history="1">
        <w:r w:rsidR="00D372A3" w:rsidRPr="00C2385D">
          <w:rPr>
            <w:rStyle w:val="Hyperlink"/>
          </w:rPr>
          <w:t>www.edglossary.org</w:t>
        </w:r>
      </w:hyperlink>
      <w:r w:rsidR="00053422" w:rsidRPr="00C2385D">
        <w:t xml:space="preserve"> (Last accessed February 2024)</w:t>
      </w:r>
    </w:p>
    <w:p w14:paraId="02364E16" w14:textId="130D88CE" w:rsidR="00C1585D" w:rsidRPr="00C2385D" w:rsidRDefault="00C1585D" w:rsidP="006869ED">
      <w:pPr>
        <w:pStyle w:val="Agency-body-text"/>
        <w:keepLines/>
      </w:pPr>
      <w:r w:rsidRPr="00C2385D">
        <w:lastRenderedPageBreak/>
        <w:t xml:space="preserve">Lundy, L., 2007. ‘“Voice” is not enough: conceptualising Article 12 of the United Nations Convention on the Rights of the Child’ </w:t>
      </w:r>
      <w:r w:rsidRPr="00C2385D">
        <w:rPr>
          <w:i/>
          <w:iCs/>
        </w:rPr>
        <w:t>British Educational Research Journal</w:t>
      </w:r>
      <w:r w:rsidRPr="00C2385D">
        <w:t xml:space="preserve">, 33 (6), 927–942. </w:t>
      </w:r>
      <w:hyperlink r:id="rId54" w:history="1">
        <w:r w:rsidRPr="00C2385D">
          <w:rPr>
            <w:rStyle w:val="Hyperlink"/>
          </w:rPr>
          <w:t>www.tandfonline.com/doi/abs/10.1080/01411920701657033</w:t>
        </w:r>
      </w:hyperlink>
      <w:r w:rsidRPr="00C2385D">
        <w:t xml:space="preserve"> (Last accessed February 2024)</w:t>
      </w:r>
    </w:p>
    <w:p w14:paraId="537F2BD8" w14:textId="2BBB1572" w:rsidR="0073577F" w:rsidRPr="00C2385D" w:rsidRDefault="00D95547" w:rsidP="006869ED">
      <w:pPr>
        <w:pStyle w:val="Agency-body-text"/>
        <w:keepLines/>
      </w:pPr>
      <w:r w:rsidRPr="00C2385D">
        <w:t>Oxford Learner</w:t>
      </w:r>
      <w:r w:rsidR="00514AE5" w:rsidRPr="00C2385D">
        <w:t>’</w:t>
      </w:r>
      <w:r w:rsidRPr="00C2385D">
        <w:t>s Dictionaries, no date.</w:t>
      </w:r>
      <w:r w:rsidR="00E60588" w:rsidRPr="00C2385D">
        <w:t xml:space="preserve"> </w:t>
      </w:r>
      <w:r w:rsidR="00E60588" w:rsidRPr="00C2385D">
        <w:rPr>
          <w:i/>
          <w:iCs/>
        </w:rPr>
        <w:t>Online dictionary</w:t>
      </w:r>
      <w:r w:rsidR="00E60588" w:rsidRPr="00C2385D">
        <w:t>. Oxford University Press.</w:t>
      </w:r>
      <w:r w:rsidRPr="00C2385D">
        <w:t xml:space="preserve"> </w:t>
      </w:r>
      <w:hyperlink r:id="rId55" w:history="1">
        <w:r w:rsidR="00E60588" w:rsidRPr="00C2385D">
          <w:rPr>
            <w:rStyle w:val="Hyperlink"/>
          </w:rPr>
          <w:t>www.oxfordlearnersdictionaries.com</w:t>
        </w:r>
      </w:hyperlink>
      <w:r w:rsidR="00E60588" w:rsidRPr="00C2385D">
        <w:t xml:space="preserve"> (Last accessed October 2023)</w:t>
      </w:r>
    </w:p>
    <w:sectPr w:rsidR="0073577F" w:rsidRPr="00C2385D" w:rsidSect="002F5E65">
      <w:headerReference w:type="even" r:id="rId56"/>
      <w:headerReference w:type="default" r:id="rId57"/>
      <w:pgSz w:w="11900" w:h="16840"/>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22E1B" w14:textId="77777777" w:rsidR="002F5E65" w:rsidRDefault="002F5E65">
      <w:r>
        <w:separator/>
      </w:r>
    </w:p>
  </w:endnote>
  <w:endnote w:type="continuationSeparator" w:id="0">
    <w:p w14:paraId="31D071FA" w14:textId="77777777" w:rsidR="002F5E65" w:rsidRDefault="002F5E65">
      <w:r>
        <w:continuationSeparator/>
      </w:r>
    </w:p>
  </w:endnote>
  <w:endnote w:type="continuationNotice" w:id="1">
    <w:p w14:paraId="40AB4D5D" w14:textId="77777777" w:rsidR="002F5E65" w:rsidRDefault="002F5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B0F1" w14:textId="77777777" w:rsidR="00CA14C2" w:rsidRPr="00B92015" w:rsidRDefault="00CA14C2" w:rsidP="005D5C15">
    <w:pPr>
      <w:framePr w:wrap="around" w:vAnchor="text" w:hAnchor="margin" w:xAlign="outside" w:y="1"/>
      <w:jc w:val="right"/>
      <w:rPr>
        <w:rFonts w:asciiTheme="majorHAnsi" w:hAnsiTheme="majorHAnsi"/>
        <w:szCs w:val="24"/>
      </w:rPr>
    </w:pPr>
    <w:r w:rsidRPr="00B92015">
      <w:rPr>
        <w:rFonts w:asciiTheme="majorHAnsi" w:hAnsiTheme="majorHAnsi"/>
        <w:szCs w:val="24"/>
      </w:rPr>
      <w:fldChar w:fldCharType="begin"/>
    </w:r>
    <w:r w:rsidRPr="00B92015">
      <w:rPr>
        <w:rFonts w:asciiTheme="majorHAnsi" w:hAnsiTheme="majorHAnsi"/>
        <w:szCs w:val="24"/>
      </w:rPr>
      <w:instrText xml:space="preserve">PAGE  </w:instrText>
    </w:r>
    <w:r w:rsidRPr="00B92015">
      <w:rPr>
        <w:rFonts w:asciiTheme="majorHAnsi" w:hAnsiTheme="majorHAnsi"/>
        <w:szCs w:val="24"/>
      </w:rPr>
      <w:fldChar w:fldCharType="separate"/>
    </w:r>
    <w:r>
      <w:rPr>
        <w:rFonts w:asciiTheme="majorHAnsi" w:hAnsiTheme="majorHAnsi"/>
        <w:noProof/>
        <w:szCs w:val="24"/>
      </w:rPr>
      <w:t>2</w:t>
    </w:r>
    <w:r w:rsidRPr="00B92015">
      <w:rPr>
        <w:rFonts w:asciiTheme="majorHAnsi" w:hAnsiTheme="majorHAnsi"/>
        <w:szCs w:val="24"/>
      </w:rPr>
      <w:fldChar w:fldCharType="end"/>
    </w:r>
  </w:p>
  <w:p w14:paraId="542A0450" w14:textId="15F234A4" w:rsidR="00CA14C2" w:rsidRDefault="002F5FCB" w:rsidP="00310724">
    <w:pPr>
      <w:pStyle w:val="Agency-footer"/>
      <w:jc w:val="right"/>
    </w:pPr>
    <w:r>
      <w:t>Country Policy Development Support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B830" w14:textId="77777777" w:rsidR="00CA14C2" w:rsidRPr="003E03F2" w:rsidRDefault="00CA14C2" w:rsidP="001A17F3">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1841CEE6" w14:textId="77777777" w:rsidR="00CA14C2" w:rsidRPr="007F1F89" w:rsidRDefault="00CA14C2"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1C2C" w14:textId="77777777" w:rsidR="009E6E4D" w:rsidRPr="00D0534B" w:rsidRDefault="009E6E4D" w:rsidP="00D0534B">
    <w:pPr>
      <w:framePr w:wrap="none" w:vAnchor="text" w:hAnchor="margin" w:xAlign="outside" w:y="1"/>
      <w:jc w:val="both"/>
      <w:rPr>
        <w:rFonts w:ascii="Calibri" w:hAnsi="Calibri"/>
        <w:color w:val="000000" w:themeColor="text1"/>
        <w:sz w:val="22"/>
      </w:rPr>
    </w:pPr>
    <w:r w:rsidRPr="00D0534B">
      <w:rPr>
        <w:rFonts w:ascii="Calibri" w:hAnsi="Calibri"/>
        <w:color w:val="000000" w:themeColor="text1"/>
        <w:sz w:val="22"/>
      </w:rPr>
      <w:fldChar w:fldCharType="begin"/>
    </w:r>
    <w:r w:rsidRPr="00D0534B">
      <w:rPr>
        <w:rFonts w:ascii="Calibri" w:hAnsi="Calibri"/>
        <w:color w:val="000000" w:themeColor="text1"/>
        <w:sz w:val="22"/>
      </w:rPr>
      <w:instrText xml:space="preserve">PAGE  </w:instrText>
    </w:r>
    <w:r w:rsidRPr="00D0534B">
      <w:rPr>
        <w:rFonts w:ascii="Calibri" w:hAnsi="Calibri"/>
        <w:color w:val="000000" w:themeColor="text1"/>
        <w:sz w:val="22"/>
      </w:rPr>
      <w:fldChar w:fldCharType="separate"/>
    </w:r>
    <w:r w:rsidR="00D873FA" w:rsidRPr="00D0534B">
      <w:rPr>
        <w:rFonts w:ascii="Calibri" w:hAnsi="Calibri"/>
        <w:color w:val="000000" w:themeColor="text1"/>
        <w:sz w:val="22"/>
      </w:rPr>
      <w:t>2</w:t>
    </w:r>
    <w:r w:rsidRPr="00D0534B">
      <w:rPr>
        <w:rFonts w:ascii="Calibri" w:hAnsi="Calibri"/>
        <w:color w:val="000000" w:themeColor="text1"/>
        <w:sz w:val="22"/>
      </w:rPr>
      <w:fldChar w:fldCharType="end"/>
    </w:r>
  </w:p>
  <w:p w14:paraId="2E9C95CF" w14:textId="03AF5BC9" w:rsidR="009E6E4D" w:rsidRDefault="002B49B7" w:rsidP="00D0534B">
    <w:pPr>
      <w:pStyle w:val="Agency-footer"/>
      <w:ind w:right="48" w:firstLine="360"/>
      <w:jc w:val="right"/>
    </w:pPr>
    <w:r>
      <w:t>Country Policy Development Support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FC3D" w14:textId="77777777" w:rsidR="009E6E4D" w:rsidRPr="00D0534B" w:rsidRDefault="009E6E4D" w:rsidP="00D0534B">
    <w:pPr>
      <w:framePr w:wrap="none" w:vAnchor="text" w:hAnchor="margin" w:xAlign="outside" w:y="1"/>
      <w:jc w:val="right"/>
      <w:rPr>
        <w:rFonts w:ascii="Calibri" w:hAnsi="Calibri"/>
        <w:color w:val="000000" w:themeColor="text1"/>
        <w:sz w:val="22"/>
      </w:rPr>
    </w:pPr>
    <w:r w:rsidRPr="00D0534B">
      <w:rPr>
        <w:rFonts w:ascii="Calibri" w:hAnsi="Calibri"/>
        <w:color w:val="000000" w:themeColor="text1"/>
        <w:sz w:val="22"/>
      </w:rPr>
      <w:fldChar w:fldCharType="begin"/>
    </w:r>
    <w:r w:rsidRPr="00D0534B">
      <w:rPr>
        <w:rFonts w:ascii="Calibri" w:hAnsi="Calibri"/>
        <w:color w:val="000000" w:themeColor="text1"/>
        <w:sz w:val="22"/>
      </w:rPr>
      <w:instrText xml:space="preserve">PAGE  </w:instrText>
    </w:r>
    <w:r w:rsidRPr="00D0534B">
      <w:rPr>
        <w:rFonts w:ascii="Calibri" w:hAnsi="Calibri"/>
        <w:color w:val="000000" w:themeColor="text1"/>
        <w:sz w:val="22"/>
      </w:rPr>
      <w:fldChar w:fldCharType="separate"/>
    </w:r>
    <w:r w:rsidR="00D873FA" w:rsidRPr="00D0534B">
      <w:rPr>
        <w:rFonts w:ascii="Calibri" w:hAnsi="Calibri"/>
        <w:color w:val="000000" w:themeColor="text1"/>
        <w:sz w:val="22"/>
      </w:rPr>
      <w:t>3</w:t>
    </w:r>
    <w:r w:rsidRPr="00D0534B">
      <w:rPr>
        <w:rFonts w:ascii="Calibri" w:hAnsi="Calibri"/>
        <w:color w:val="000000" w:themeColor="text1"/>
        <w:sz w:val="22"/>
      </w:rPr>
      <w:fldChar w:fldCharType="end"/>
    </w:r>
  </w:p>
  <w:p w14:paraId="328CA307" w14:textId="593C580A" w:rsidR="009E6E4D" w:rsidRPr="007F1F89" w:rsidRDefault="00280A41" w:rsidP="00D0534B">
    <w:pPr>
      <w:pStyle w:val="Agency-footer"/>
    </w:pPr>
    <w:r>
      <w:t>Framework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B041" w14:textId="77777777" w:rsidR="00BF2A92" w:rsidRPr="00D0534B" w:rsidRDefault="00BF2A92" w:rsidP="00D0534B">
    <w:pPr>
      <w:framePr w:wrap="none" w:vAnchor="text" w:hAnchor="margin" w:xAlign="outside" w:y="1"/>
      <w:jc w:val="right"/>
      <w:rPr>
        <w:rFonts w:ascii="Calibri" w:hAnsi="Calibri"/>
        <w:color w:val="000000" w:themeColor="text1"/>
        <w:sz w:val="22"/>
      </w:rPr>
    </w:pPr>
    <w:r w:rsidRPr="00D0534B">
      <w:rPr>
        <w:rFonts w:ascii="Calibri" w:hAnsi="Calibri"/>
        <w:color w:val="000000" w:themeColor="text1"/>
        <w:sz w:val="22"/>
      </w:rPr>
      <w:fldChar w:fldCharType="begin"/>
    </w:r>
    <w:r w:rsidRPr="00D0534B">
      <w:rPr>
        <w:rFonts w:ascii="Calibri" w:hAnsi="Calibri"/>
        <w:color w:val="000000" w:themeColor="text1"/>
        <w:sz w:val="22"/>
      </w:rPr>
      <w:instrText xml:space="preserve">PAGE  </w:instrText>
    </w:r>
    <w:r w:rsidRPr="00D0534B">
      <w:rPr>
        <w:rFonts w:ascii="Calibri" w:hAnsi="Calibri"/>
        <w:color w:val="000000" w:themeColor="text1"/>
        <w:sz w:val="22"/>
      </w:rPr>
      <w:fldChar w:fldCharType="separate"/>
    </w:r>
    <w:r w:rsidRPr="00D0534B">
      <w:rPr>
        <w:rFonts w:ascii="Calibri" w:hAnsi="Calibri"/>
        <w:color w:val="000000" w:themeColor="text1"/>
        <w:sz w:val="22"/>
      </w:rPr>
      <w:t>2</w:t>
    </w:r>
    <w:r w:rsidRPr="00D0534B">
      <w:rPr>
        <w:rFonts w:ascii="Calibri" w:hAnsi="Calibri"/>
        <w:color w:val="000000" w:themeColor="text1"/>
        <w:sz w:val="22"/>
      </w:rPr>
      <w:fldChar w:fldCharType="end"/>
    </w:r>
  </w:p>
  <w:p w14:paraId="0C3FD7FD" w14:textId="325D7B3E" w:rsidR="00DD6E85" w:rsidRDefault="00DD6E85" w:rsidP="00D0534B">
    <w:pPr>
      <w:pStyle w:val="Agency-footer"/>
      <w:ind w:right="-29" w:firstLine="360"/>
      <w:jc w:val="right"/>
    </w:pPr>
    <w:r>
      <w:t>Country Policy Development Support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A470" w14:textId="77777777" w:rsidR="00BF2A92" w:rsidRPr="00D0534B" w:rsidRDefault="00BF2A92" w:rsidP="00D0534B">
    <w:pPr>
      <w:framePr w:wrap="none" w:vAnchor="text" w:hAnchor="margin" w:xAlign="outside" w:y="1"/>
      <w:jc w:val="right"/>
      <w:rPr>
        <w:rFonts w:ascii="Calibri" w:hAnsi="Calibri"/>
        <w:color w:val="000000" w:themeColor="text1"/>
        <w:sz w:val="22"/>
      </w:rPr>
    </w:pPr>
    <w:r w:rsidRPr="00D0534B">
      <w:rPr>
        <w:rFonts w:ascii="Calibri" w:hAnsi="Calibri"/>
        <w:color w:val="000000" w:themeColor="text1"/>
        <w:sz w:val="22"/>
      </w:rPr>
      <w:fldChar w:fldCharType="begin"/>
    </w:r>
    <w:r w:rsidRPr="00D0534B">
      <w:rPr>
        <w:rFonts w:ascii="Calibri" w:hAnsi="Calibri"/>
        <w:color w:val="000000" w:themeColor="text1"/>
        <w:sz w:val="22"/>
      </w:rPr>
      <w:instrText xml:space="preserve">PAGE  </w:instrText>
    </w:r>
    <w:r w:rsidRPr="00D0534B">
      <w:rPr>
        <w:rFonts w:ascii="Calibri" w:hAnsi="Calibri"/>
        <w:color w:val="000000" w:themeColor="text1"/>
        <w:sz w:val="22"/>
      </w:rPr>
      <w:fldChar w:fldCharType="separate"/>
    </w:r>
    <w:r w:rsidRPr="00D0534B">
      <w:rPr>
        <w:rFonts w:ascii="Calibri" w:hAnsi="Calibri"/>
        <w:color w:val="000000" w:themeColor="text1"/>
        <w:sz w:val="22"/>
      </w:rPr>
      <w:t>2</w:t>
    </w:r>
    <w:r w:rsidRPr="00D0534B">
      <w:rPr>
        <w:rFonts w:ascii="Calibri" w:hAnsi="Calibri"/>
        <w:color w:val="000000" w:themeColor="text1"/>
        <w:sz w:val="22"/>
      </w:rPr>
      <w:fldChar w:fldCharType="end"/>
    </w:r>
  </w:p>
  <w:p w14:paraId="3B863E9F" w14:textId="5773EEA7" w:rsidR="00BF2A92" w:rsidRPr="007F1F89" w:rsidRDefault="00801821" w:rsidP="00D0534B">
    <w:pPr>
      <w:pStyle w:val="Agency-footer"/>
      <w:ind w:right="360"/>
    </w:pPr>
    <w:r>
      <w:t>Framework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D1C3E" w14:textId="77777777" w:rsidR="002F5E65" w:rsidRDefault="002F5E65">
      <w:r>
        <w:separator/>
      </w:r>
    </w:p>
  </w:footnote>
  <w:footnote w:type="continuationSeparator" w:id="0">
    <w:p w14:paraId="02F5795A" w14:textId="77777777" w:rsidR="002F5E65" w:rsidRDefault="002F5E65">
      <w:r>
        <w:continuationSeparator/>
      </w:r>
    </w:p>
  </w:footnote>
  <w:footnote w:type="continuationNotice" w:id="1">
    <w:p w14:paraId="2824590D" w14:textId="77777777" w:rsidR="002F5E65" w:rsidRDefault="002F5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2904" w14:textId="77777777" w:rsidR="00CA14C2" w:rsidRDefault="00CA14C2" w:rsidP="00EA53FF">
    <w:pPr>
      <w:jc w:val="center"/>
    </w:pPr>
    <w:r>
      <w:rPr>
        <w:noProof/>
        <w:lang w:eastAsia="en-GB"/>
      </w:rPr>
      <w:drawing>
        <wp:inline distT="0" distB="0" distL="0" distR="0" wp14:anchorId="5083E85C" wp14:editId="6F75ECD5">
          <wp:extent cx="5672455" cy="474345"/>
          <wp:effectExtent l="0" t="0" r="0" b="8255"/>
          <wp:docPr id="1220333140" name="Picture 1220333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36377750" w14:textId="77777777" w:rsidR="00CA14C2" w:rsidRDefault="00CA14C2"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5D5D" w14:textId="77777777" w:rsidR="00CA14C2" w:rsidRDefault="00CA14C2" w:rsidP="00EA53FF">
    <w:pPr>
      <w:jc w:val="center"/>
    </w:pPr>
    <w:r>
      <w:rPr>
        <w:noProof/>
        <w:lang w:eastAsia="en-GB"/>
      </w:rPr>
      <w:drawing>
        <wp:inline distT="0" distB="0" distL="0" distR="0" wp14:anchorId="1A0B984C" wp14:editId="49DE6B42">
          <wp:extent cx="5611495" cy="451485"/>
          <wp:effectExtent l="0" t="0" r="1905" b="5715"/>
          <wp:docPr id="294121601" name="Picture 294121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FBDAAE7" w14:textId="77777777" w:rsidR="00CA14C2" w:rsidRDefault="00CA14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09BE" w14:textId="5AA56543" w:rsidR="00FD1BD9" w:rsidRDefault="00D93343" w:rsidP="00FD1BD9">
    <w:pPr>
      <w:jc w:val="center"/>
    </w:pPr>
    <w:r>
      <w:rPr>
        <w:noProof/>
        <w:lang w:eastAsia="en-GB"/>
      </w:rPr>
      <w:drawing>
        <wp:inline distT="0" distB="0" distL="0" distR="0" wp14:anchorId="781CD956" wp14:editId="1E2169BB">
          <wp:extent cx="5611495" cy="469247"/>
          <wp:effectExtent l="0" t="0" r="0" b="1270"/>
          <wp:docPr id="1391036963" name="Picture 1391036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E91AA9D" w14:textId="77777777" w:rsidR="009E6E4D" w:rsidRDefault="009E6E4D"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5FE2" w14:textId="43C08477" w:rsidR="00FD1BD9" w:rsidRDefault="00E709A1" w:rsidP="00FD1BD9">
    <w:pPr>
      <w:jc w:val="center"/>
    </w:pPr>
    <w:r>
      <w:rPr>
        <w:noProof/>
        <w:lang w:val="da-DK" w:eastAsia="da-DK"/>
      </w:rPr>
      <w:drawing>
        <wp:inline distT="0" distB="0" distL="0" distR="0" wp14:anchorId="1B5F9319" wp14:editId="299E7FB9">
          <wp:extent cx="5611495" cy="451485"/>
          <wp:effectExtent l="0" t="0" r="1905" b="5715"/>
          <wp:docPr id="784455259" name="Picture 784455259"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FBE5117" w14:textId="77777777" w:rsidR="009E6E4D" w:rsidRDefault="009E6E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A7F5" w14:textId="70E4B9B5" w:rsidR="00BF2A92" w:rsidRDefault="00584792" w:rsidP="00EA53FF">
    <w:pPr>
      <w:jc w:val="center"/>
    </w:pPr>
    <w:r w:rsidRPr="00EF7AE3">
      <w:rPr>
        <w:b/>
        <w:noProof/>
        <w:lang w:val="en-US"/>
      </w:rPr>
      <w:drawing>
        <wp:inline distT="0" distB="0" distL="0" distR="0" wp14:anchorId="4DDA0C76" wp14:editId="07646471">
          <wp:extent cx="9163050" cy="464820"/>
          <wp:effectExtent l="0" t="0" r="6350" b="5080"/>
          <wp:docPr id="937485755" name="Picture 937485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70A92AC7" w14:textId="77777777" w:rsidR="00FD1BD9" w:rsidRDefault="00FD1BD9"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C494" w14:textId="21D48537" w:rsidR="00BF2A92" w:rsidRDefault="00C918D1">
    <w:r>
      <w:rPr>
        <w:noProof/>
        <w:lang w:val="en-US"/>
      </w:rPr>
      <w:drawing>
        <wp:inline distT="0" distB="0" distL="0" distR="0" wp14:anchorId="20086E2B" wp14:editId="53C7FD0C">
          <wp:extent cx="9163050" cy="464820"/>
          <wp:effectExtent l="0" t="0" r="6350" b="5080"/>
          <wp:docPr id="1329196058" name="Picture 1329196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654D16D0" w14:textId="77777777" w:rsidR="00BF2A92" w:rsidRDefault="00BF2A9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E92B" w14:textId="0F209708" w:rsidR="00005647" w:rsidRDefault="00005647" w:rsidP="00EA53FF">
    <w:pPr>
      <w:jc w:val="center"/>
    </w:pPr>
    <w:r>
      <w:rPr>
        <w:noProof/>
        <w:lang w:eastAsia="en-GB"/>
      </w:rPr>
      <w:drawing>
        <wp:inline distT="0" distB="0" distL="0" distR="0" wp14:anchorId="511D64A2" wp14:editId="4C0A8FAB">
          <wp:extent cx="5612130" cy="469300"/>
          <wp:effectExtent l="0" t="0" r="1270" b="635"/>
          <wp:docPr id="1334902098" name="Picture 1334902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69300"/>
                  </a:xfrm>
                  <a:prstGeom prst="rect">
                    <a:avLst/>
                  </a:prstGeom>
                  <a:noFill/>
                  <a:ln>
                    <a:noFill/>
                  </a:ln>
                </pic:spPr>
              </pic:pic>
            </a:graphicData>
          </a:graphic>
        </wp:inline>
      </w:drawing>
    </w:r>
  </w:p>
  <w:p w14:paraId="38DEECB7" w14:textId="77777777" w:rsidR="00005647" w:rsidRDefault="00005647"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4C3E" w14:textId="78FC3E36" w:rsidR="0023702A" w:rsidRDefault="00C1585D">
    <w:r>
      <w:rPr>
        <w:noProof/>
        <w:lang w:val="da-DK" w:eastAsia="da-DK"/>
      </w:rPr>
      <w:drawing>
        <wp:inline distT="0" distB="0" distL="0" distR="0" wp14:anchorId="4540999E" wp14:editId="5A520DDA">
          <wp:extent cx="5611495" cy="451485"/>
          <wp:effectExtent l="0" t="0" r="1905" b="5715"/>
          <wp:docPr id="105885919" name="Picture 105885919"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3B9B9B2" w14:textId="77777777" w:rsidR="0023702A" w:rsidRDefault="002370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B8FD6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04004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764A0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E0A79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74C81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8A62F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CB4B1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17AFEC5"/>
    <w:multiLevelType w:val="hybridMultilevel"/>
    <w:tmpl w:val="8062A2D4"/>
    <w:lvl w:ilvl="0" w:tplc="2E20C872">
      <w:start w:val="1"/>
      <w:numFmt w:val="bullet"/>
      <w:lvlText w:val="·"/>
      <w:lvlJc w:val="left"/>
      <w:pPr>
        <w:ind w:left="720" w:hanging="360"/>
      </w:pPr>
      <w:rPr>
        <w:rFonts w:ascii="Symbol" w:hAnsi="Symbol" w:hint="default"/>
      </w:rPr>
    </w:lvl>
    <w:lvl w:ilvl="1" w:tplc="51440D42">
      <w:start w:val="1"/>
      <w:numFmt w:val="bullet"/>
      <w:lvlText w:val="o"/>
      <w:lvlJc w:val="left"/>
      <w:pPr>
        <w:ind w:left="1440" w:hanging="360"/>
      </w:pPr>
      <w:rPr>
        <w:rFonts w:ascii="Courier New" w:hAnsi="Courier New" w:hint="default"/>
      </w:rPr>
    </w:lvl>
    <w:lvl w:ilvl="2" w:tplc="EFF662A2">
      <w:start w:val="1"/>
      <w:numFmt w:val="bullet"/>
      <w:lvlText w:val=""/>
      <w:lvlJc w:val="left"/>
      <w:pPr>
        <w:ind w:left="2160" w:hanging="360"/>
      </w:pPr>
      <w:rPr>
        <w:rFonts w:ascii="Wingdings" w:hAnsi="Wingdings" w:hint="default"/>
      </w:rPr>
    </w:lvl>
    <w:lvl w:ilvl="3" w:tplc="424CCEB8">
      <w:start w:val="1"/>
      <w:numFmt w:val="bullet"/>
      <w:lvlText w:val=""/>
      <w:lvlJc w:val="left"/>
      <w:pPr>
        <w:ind w:left="2880" w:hanging="360"/>
      </w:pPr>
      <w:rPr>
        <w:rFonts w:ascii="Symbol" w:hAnsi="Symbol" w:hint="default"/>
      </w:rPr>
    </w:lvl>
    <w:lvl w:ilvl="4" w:tplc="E8D859D4">
      <w:start w:val="1"/>
      <w:numFmt w:val="bullet"/>
      <w:lvlText w:val="o"/>
      <w:lvlJc w:val="left"/>
      <w:pPr>
        <w:ind w:left="3600" w:hanging="360"/>
      </w:pPr>
      <w:rPr>
        <w:rFonts w:ascii="Courier New" w:hAnsi="Courier New" w:hint="default"/>
      </w:rPr>
    </w:lvl>
    <w:lvl w:ilvl="5" w:tplc="91BC65FE">
      <w:start w:val="1"/>
      <w:numFmt w:val="bullet"/>
      <w:lvlText w:val=""/>
      <w:lvlJc w:val="left"/>
      <w:pPr>
        <w:ind w:left="4320" w:hanging="360"/>
      </w:pPr>
      <w:rPr>
        <w:rFonts w:ascii="Wingdings" w:hAnsi="Wingdings" w:hint="default"/>
      </w:rPr>
    </w:lvl>
    <w:lvl w:ilvl="6" w:tplc="46686260">
      <w:start w:val="1"/>
      <w:numFmt w:val="bullet"/>
      <w:lvlText w:val=""/>
      <w:lvlJc w:val="left"/>
      <w:pPr>
        <w:ind w:left="5040" w:hanging="360"/>
      </w:pPr>
      <w:rPr>
        <w:rFonts w:ascii="Symbol" w:hAnsi="Symbol" w:hint="default"/>
      </w:rPr>
    </w:lvl>
    <w:lvl w:ilvl="7" w:tplc="956CCE68">
      <w:start w:val="1"/>
      <w:numFmt w:val="bullet"/>
      <w:lvlText w:val="o"/>
      <w:lvlJc w:val="left"/>
      <w:pPr>
        <w:ind w:left="5760" w:hanging="360"/>
      </w:pPr>
      <w:rPr>
        <w:rFonts w:ascii="Courier New" w:hAnsi="Courier New" w:hint="default"/>
      </w:rPr>
    </w:lvl>
    <w:lvl w:ilvl="8" w:tplc="FFD2B67C">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080A33"/>
    <w:multiLevelType w:val="hybridMultilevel"/>
    <w:tmpl w:val="89980A6E"/>
    <w:lvl w:ilvl="0" w:tplc="08090001">
      <w:start w:val="1"/>
      <w:numFmt w:val="bullet"/>
      <w:lvlText w:val=""/>
      <w:lvlJc w:val="left"/>
      <w:pPr>
        <w:ind w:left="720" w:hanging="360"/>
      </w:pPr>
      <w:rPr>
        <w:rFonts w:ascii="Symbol" w:hAnsi="Symbol" w:hint="default"/>
      </w:rPr>
    </w:lvl>
    <w:lvl w:ilvl="1" w:tplc="31E23B62">
      <w:start w:val="1"/>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6209849"/>
    <w:multiLevelType w:val="hybridMultilevel"/>
    <w:tmpl w:val="4D94AA16"/>
    <w:lvl w:ilvl="0" w:tplc="8E26AAB8">
      <w:start w:val="1"/>
      <w:numFmt w:val="bullet"/>
      <w:lvlText w:val="·"/>
      <w:lvlJc w:val="left"/>
      <w:pPr>
        <w:ind w:left="720" w:hanging="360"/>
      </w:pPr>
      <w:rPr>
        <w:rFonts w:ascii="Symbol" w:hAnsi="Symbol" w:hint="default"/>
      </w:rPr>
    </w:lvl>
    <w:lvl w:ilvl="1" w:tplc="F5F8AF88">
      <w:start w:val="1"/>
      <w:numFmt w:val="bullet"/>
      <w:lvlText w:val="o"/>
      <w:lvlJc w:val="left"/>
      <w:pPr>
        <w:ind w:left="1440" w:hanging="360"/>
      </w:pPr>
      <w:rPr>
        <w:rFonts w:ascii="Courier New" w:hAnsi="Courier New" w:hint="default"/>
      </w:rPr>
    </w:lvl>
    <w:lvl w:ilvl="2" w:tplc="5F80206C">
      <w:start w:val="1"/>
      <w:numFmt w:val="bullet"/>
      <w:lvlText w:val=""/>
      <w:lvlJc w:val="left"/>
      <w:pPr>
        <w:ind w:left="2160" w:hanging="360"/>
      </w:pPr>
      <w:rPr>
        <w:rFonts w:ascii="Wingdings" w:hAnsi="Wingdings" w:hint="default"/>
      </w:rPr>
    </w:lvl>
    <w:lvl w:ilvl="3" w:tplc="4B06821E">
      <w:start w:val="1"/>
      <w:numFmt w:val="bullet"/>
      <w:lvlText w:val=""/>
      <w:lvlJc w:val="left"/>
      <w:pPr>
        <w:ind w:left="2880" w:hanging="360"/>
      </w:pPr>
      <w:rPr>
        <w:rFonts w:ascii="Symbol" w:hAnsi="Symbol" w:hint="default"/>
      </w:rPr>
    </w:lvl>
    <w:lvl w:ilvl="4" w:tplc="1DDE514A">
      <w:start w:val="1"/>
      <w:numFmt w:val="bullet"/>
      <w:lvlText w:val="o"/>
      <w:lvlJc w:val="left"/>
      <w:pPr>
        <w:ind w:left="3600" w:hanging="360"/>
      </w:pPr>
      <w:rPr>
        <w:rFonts w:ascii="Courier New" w:hAnsi="Courier New" w:hint="default"/>
      </w:rPr>
    </w:lvl>
    <w:lvl w:ilvl="5" w:tplc="101C4F0C">
      <w:start w:val="1"/>
      <w:numFmt w:val="bullet"/>
      <w:lvlText w:val=""/>
      <w:lvlJc w:val="left"/>
      <w:pPr>
        <w:ind w:left="4320" w:hanging="360"/>
      </w:pPr>
      <w:rPr>
        <w:rFonts w:ascii="Wingdings" w:hAnsi="Wingdings" w:hint="default"/>
      </w:rPr>
    </w:lvl>
    <w:lvl w:ilvl="6" w:tplc="00808CC0">
      <w:start w:val="1"/>
      <w:numFmt w:val="bullet"/>
      <w:lvlText w:val=""/>
      <w:lvlJc w:val="left"/>
      <w:pPr>
        <w:ind w:left="5040" w:hanging="360"/>
      </w:pPr>
      <w:rPr>
        <w:rFonts w:ascii="Symbol" w:hAnsi="Symbol" w:hint="default"/>
      </w:rPr>
    </w:lvl>
    <w:lvl w:ilvl="7" w:tplc="4CD034A8">
      <w:start w:val="1"/>
      <w:numFmt w:val="bullet"/>
      <w:lvlText w:val="o"/>
      <w:lvlJc w:val="left"/>
      <w:pPr>
        <w:ind w:left="5760" w:hanging="360"/>
      </w:pPr>
      <w:rPr>
        <w:rFonts w:ascii="Courier New" w:hAnsi="Courier New" w:hint="default"/>
      </w:rPr>
    </w:lvl>
    <w:lvl w:ilvl="8" w:tplc="5E9C1732">
      <w:start w:val="1"/>
      <w:numFmt w:val="bullet"/>
      <w:lvlText w:val=""/>
      <w:lvlJc w:val="left"/>
      <w:pPr>
        <w:ind w:left="6480" w:hanging="360"/>
      </w:pPr>
      <w:rPr>
        <w:rFonts w:ascii="Wingdings" w:hAnsi="Wingdings" w:hint="default"/>
      </w:rPr>
    </w:lvl>
  </w:abstractNum>
  <w:abstractNum w:abstractNumId="18" w15:restartNumberingAfterBreak="0">
    <w:nsid w:val="10CFA0AC"/>
    <w:multiLevelType w:val="hybridMultilevel"/>
    <w:tmpl w:val="7884C49A"/>
    <w:lvl w:ilvl="0" w:tplc="034CE170">
      <w:start w:val="1"/>
      <w:numFmt w:val="bullet"/>
      <w:lvlText w:val="·"/>
      <w:lvlJc w:val="left"/>
      <w:pPr>
        <w:ind w:left="720" w:hanging="360"/>
      </w:pPr>
      <w:rPr>
        <w:rFonts w:ascii="Symbol" w:hAnsi="Symbol" w:hint="default"/>
      </w:rPr>
    </w:lvl>
    <w:lvl w:ilvl="1" w:tplc="0D889C8C">
      <w:start w:val="1"/>
      <w:numFmt w:val="bullet"/>
      <w:lvlText w:val="o"/>
      <w:lvlJc w:val="left"/>
      <w:pPr>
        <w:ind w:left="1440" w:hanging="360"/>
      </w:pPr>
      <w:rPr>
        <w:rFonts w:ascii="Courier New" w:hAnsi="Courier New" w:hint="default"/>
      </w:rPr>
    </w:lvl>
    <w:lvl w:ilvl="2" w:tplc="153886FE">
      <w:start w:val="1"/>
      <w:numFmt w:val="bullet"/>
      <w:lvlText w:val=""/>
      <w:lvlJc w:val="left"/>
      <w:pPr>
        <w:ind w:left="2160" w:hanging="360"/>
      </w:pPr>
      <w:rPr>
        <w:rFonts w:ascii="Wingdings" w:hAnsi="Wingdings" w:hint="default"/>
      </w:rPr>
    </w:lvl>
    <w:lvl w:ilvl="3" w:tplc="5F781AA6">
      <w:start w:val="1"/>
      <w:numFmt w:val="bullet"/>
      <w:lvlText w:val=""/>
      <w:lvlJc w:val="left"/>
      <w:pPr>
        <w:ind w:left="2880" w:hanging="360"/>
      </w:pPr>
      <w:rPr>
        <w:rFonts w:ascii="Symbol" w:hAnsi="Symbol" w:hint="default"/>
      </w:rPr>
    </w:lvl>
    <w:lvl w:ilvl="4" w:tplc="AECE8540">
      <w:start w:val="1"/>
      <w:numFmt w:val="bullet"/>
      <w:lvlText w:val="o"/>
      <w:lvlJc w:val="left"/>
      <w:pPr>
        <w:ind w:left="3600" w:hanging="360"/>
      </w:pPr>
      <w:rPr>
        <w:rFonts w:ascii="Courier New" w:hAnsi="Courier New" w:hint="default"/>
      </w:rPr>
    </w:lvl>
    <w:lvl w:ilvl="5" w:tplc="6416334E">
      <w:start w:val="1"/>
      <w:numFmt w:val="bullet"/>
      <w:lvlText w:val=""/>
      <w:lvlJc w:val="left"/>
      <w:pPr>
        <w:ind w:left="4320" w:hanging="360"/>
      </w:pPr>
      <w:rPr>
        <w:rFonts w:ascii="Wingdings" w:hAnsi="Wingdings" w:hint="default"/>
      </w:rPr>
    </w:lvl>
    <w:lvl w:ilvl="6" w:tplc="B30085D0">
      <w:start w:val="1"/>
      <w:numFmt w:val="bullet"/>
      <w:lvlText w:val=""/>
      <w:lvlJc w:val="left"/>
      <w:pPr>
        <w:ind w:left="5040" w:hanging="360"/>
      </w:pPr>
      <w:rPr>
        <w:rFonts w:ascii="Symbol" w:hAnsi="Symbol" w:hint="default"/>
      </w:rPr>
    </w:lvl>
    <w:lvl w:ilvl="7" w:tplc="0646FFB8">
      <w:start w:val="1"/>
      <w:numFmt w:val="bullet"/>
      <w:lvlText w:val="o"/>
      <w:lvlJc w:val="left"/>
      <w:pPr>
        <w:ind w:left="5760" w:hanging="360"/>
      </w:pPr>
      <w:rPr>
        <w:rFonts w:ascii="Courier New" w:hAnsi="Courier New" w:hint="default"/>
      </w:rPr>
    </w:lvl>
    <w:lvl w:ilvl="8" w:tplc="DBB4131A">
      <w:start w:val="1"/>
      <w:numFmt w:val="bullet"/>
      <w:lvlText w:val=""/>
      <w:lvlJc w:val="left"/>
      <w:pPr>
        <w:ind w:left="6480" w:hanging="360"/>
      </w:pPr>
      <w:rPr>
        <w:rFonts w:ascii="Wingdings" w:hAnsi="Wingdings" w:hint="default"/>
      </w:rPr>
    </w:lvl>
  </w:abstractNum>
  <w:abstractNum w:abstractNumId="19" w15:restartNumberingAfterBreak="0">
    <w:nsid w:val="1204AEDA"/>
    <w:multiLevelType w:val="hybridMultilevel"/>
    <w:tmpl w:val="D706A434"/>
    <w:lvl w:ilvl="0" w:tplc="D680A40E">
      <w:start w:val="1"/>
      <w:numFmt w:val="decimal"/>
      <w:lvlText w:val="%1."/>
      <w:lvlJc w:val="left"/>
      <w:pPr>
        <w:ind w:left="720" w:hanging="360"/>
      </w:pPr>
    </w:lvl>
    <w:lvl w:ilvl="1" w:tplc="1B306EFA">
      <w:start w:val="1"/>
      <w:numFmt w:val="lowerLetter"/>
      <w:lvlText w:val="%2."/>
      <w:lvlJc w:val="left"/>
      <w:pPr>
        <w:ind w:left="1440" w:hanging="360"/>
      </w:pPr>
    </w:lvl>
    <w:lvl w:ilvl="2" w:tplc="D5748054">
      <w:start w:val="1"/>
      <w:numFmt w:val="lowerRoman"/>
      <w:lvlText w:val="%3."/>
      <w:lvlJc w:val="right"/>
      <w:pPr>
        <w:ind w:left="2160" w:hanging="180"/>
      </w:pPr>
    </w:lvl>
    <w:lvl w:ilvl="3" w:tplc="8CC6ECCA">
      <w:start w:val="1"/>
      <w:numFmt w:val="decimal"/>
      <w:lvlText w:val="%4."/>
      <w:lvlJc w:val="left"/>
      <w:pPr>
        <w:ind w:left="2880" w:hanging="360"/>
      </w:pPr>
    </w:lvl>
    <w:lvl w:ilvl="4" w:tplc="A5C05A32">
      <w:start w:val="1"/>
      <w:numFmt w:val="lowerLetter"/>
      <w:lvlText w:val="%5."/>
      <w:lvlJc w:val="left"/>
      <w:pPr>
        <w:ind w:left="3600" w:hanging="360"/>
      </w:pPr>
    </w:lvl>
    <w:lvl w:ilvl="5" w:tplc="AF90A506">
      <w:start w:val="1"/>
      <w:numFmt w:val="lowerRoman"/>
      <w:lvlText w:val="%6."/>
      <w:lvlJc w:val="right"/>
      <w:pPr>
        <w:ind w:left="4320" w:hanging="180"/>
      </w:pPr>
    </w:lvl>
    <w:lvl w:ilvl="6" w:tplc="73FE39D0">
      <w:start w:val="1"/>
      <w:numFmt w:val="decimal"/>
      <w:lvlText w:val="%7."/>
      <w:lvlJc w:val="left"/>
      <w:pPr>
        <w:ind w:left="5040" w:hanging="360"/>
      </w:pPr>
    </w:lvl>
    <w:lvl w:ilvl="7" w:tplc="2FCE7B3E">
      <w:start w:val="1"/>
      <w:numFmt w:val="lowerLetter"/>
      <w:lvlText w:val="%8."/>
      <w:lvlJc w:val="left"/>
      <w:pPr>
        <w:ind w:left="5760" w:hanging="360"/>
      </w:pPr>
    </w:lvl>
    <w:lvl w:ilvl="8" w:tplc="5E7E65CC">
      <w:start w:val="1"/>
      <w:numFmt w:val="lowerRoman"/>
      <w:lvlText w:val="%9."/>
      <w:lvlJc w:val="right"/>
      <w:pPr>
        <w:ind w:left="6480" w:hanging="180"/>
      </w:pPr>
    </w:lvl>
  </w:abstractNum>
  <w:abstractNum w:abstractNumId="20"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21" w15:restartNumberingAfterBreak="0">
    <w:nsid w:val="130335ED"/>
    <w:multiLevelType w:val="hybridMultilevel"/>
    <w:tmpl w:val="FFAAA2D6"/>
    <w:lvl w:ilvl="0" w:tplc="79EA61E6">
      <w:start w:val="1"/>
      <w:numFmt w:val="bullet"/>
      <w:lvlText w:val="·"/>
      <w:lvlJc w:val="left"/>
      <w:pPr>
        <w:ind w:left="720" w:hanging="360"/>
      </w:pPr>
      <w:rPr>
        <w:rFonts w:ascii="Symbol" w:hAnsi="Symbol" w:hint="default"/>
      </w:rPr>
    </w:lvl>
    <w:lvl w:ilvl="1" w:tplc="1A0803E0">
      <w:start w:val="1"/>
      <w:numFmt w:val="bullet"/>
      <w:lvlText w:val="o"/>
      <w:lvlJc w:val="left"/>
      <w:pPr>
        <w:ind w:left="1440" w:hanging="360"/>
      </w:pPr>
      <w:rPr>
        <w:rFonts w:ascii="Courier New" w:hAnsi="Courier New" w:hint="default"/>
      </w:rPr>
    </w:lvl>
    <w:lvl w:ilvl="2" w:tplc="2BCC92B4">
      <w:start w:val="1"/>
      <w:numFmt w:val="bullet"/>
      <w:lvlText w:val=""/>
      <w:lvlJc w:val="left"/>
      <w:pPr>
        <w:ind w:left="2160" w:hanging="360"/>
      </w:pPr>
      <w:rPr>
        <w:rFonts w:ascii="Wingdings" w:hAnsi="Wingdings" w:hint="default"/>
      </w:rPr>
    </w:lvl>
    <w:lvl w:ilvl="3" w:tplc="830CC432">
      <w:start w:val="1"/>
      <w:numFmt w:val="bullet"/>
      <w:lvlText w:val=""/>
      <w:lvlJc w:val="left"/>
      <w:pPr>
        <w:ind w:left="2880" w:hanging="360"/>
      </w:pPr>
      <w:rPr>
        <w:rFonts w:ascii="Symbol" w:hAnsi="Symbol" w:hint="default"/>
      </w:rPr>
    </w:lvl>
    <w:lvl w:ilvl="4" w:tplc="4A80A350">
      <w:start w:val="1"/>
      <w:numFmt w:val="bullet"/>
      <w:lvlText w:val="o"/>
      <w:lvlJc w:val="left"/>
      <w:pPr>
        <w:ind w:left="3600" w:hanging="360"/>
      </w:pPr>
      <w:rPr>
        <w:rFonts w:ascii="Courier New" w:hAnsi="Courier New" w:hint="default"/>
      </w:rPr>
    </w:lvl>
    <w:lvl w:ilvl="5" w:tplc="DC3ED8CC">
      <w:start w:val="1"/>
      <w:numFmt w:val="bullet"/>
      <w:lvlText w:val=""/>
      <w:lvlJc w:val="left"/>
      <w:pPr>
        <w:ind w:left="4320" w:hanging="360"/>
      </w:pPr>
      <w:rPr>
        <w:rFonts w:ascii="Wingdings" w:hAnsi="Wingdings" w:hint="default"/>
      </w:rPr>
    </w:lvl>
    <w:lvl w:ilvl="6" w:tplc="B8B6B5BC">
      <w:start w:val="1"/>
      <w:numFmt w:val="bullet"/>
      <w:lvlText w:val=""/>
      <w:lvlJc w:val="left"/>
      <w:pPr>
        <w:ind w:left="5040" w:hanging="360"/>
      </w:pPr>
      <w:rPr>
        <w:rFonts w:ascii="Symbol" w:hAnsi="Symbol" w:hint="default"/>
      </w:rPr>
    </w:lvl>
    <w:lvl w:ilvl="7" w:tplc="A3546C0E">
      <w:start w:val="1"/>
      <w:numFmt w:val="bullet"/>
      <w:lvlText w:val="o"/>
      <w:lvlJc w:val="left"/>
      <w:pPr>
        <w:ind w:left="5760" w:hanging="360"/>
      </w:pPr>
      <w:rPr>
        <w:rFonts w:ascii="Courier New" w:hAnsi="Courier New" w:hint="default"/>
      </w:rPr>
    </w:lvl>
    <w:lvl w:ilvl="8" w:tplc="E866468C">
      <w:start w:val="1"/>
      <w:numFmt w:val="bullet"/>
      <w:lvlText w:val=""/>
      <w:lvlJc w:val="left"/>
      <w:pPr>
        <w:ind w:left="6480" w:hanging="360"/>
      </w:pPr>
      <w:rPr>
        <w:rFonts w:ascii="Wingdings" w:hAnsi="Wingdings" w:hint="default"/>
      </w:rPr>
    </w:lvl>
  </w:abstractNum>
  <w:abstractNum w:abstractNumId="22" w15:restartNumberingAfterBreak="0">
    <w:nsid w:val="161F5643"/>
    <w:multiLevelType w:val="hybridMultilevel"/>
    <w:tmpl w:val="D52CA95A"/>
    <w:lvl w:ilvl="0" w:tplc="53708B02">
      <w:start w:val="1"/>
      <w:numFmt w:val="bullet"/>
      <w:lvlText w:val="·"/>
      <w:lvlJc w:val="left"/>
      <w:pPr>
        <w:ind w:left="720" w:hanging="360"/>
      </w:pPr>
      <w:rPr>
        <w:rFonts w:ascii="Symbol" w:hAnsi="Symbol" w:hint="default"/>
      </w:rPr>
    </w:lvl>
    <w:lvl w:ilvl="1" w:tplc="554463D8">
      <w:start w:val="1"/>
      <w:numFmt w:val="bullet"/>
      <w:lvlText w:val="o"/>
      <w:lvlJc w:val="left"/>
      <w:pPr>
        <w:ind w:left="1440" w:hanging="360"/>
      </w:pPr>
      <w:rPr>
        <w:rFonts w:ascii="Courier New" w:hAnsi="Courier New" w:hint="default"/>
      </w:rPr>
    </w:lvl>
    <w:lvl w:ilvl="2" w:tplc="E01C3A7E">
      <w:start w:val="1"/>
      <w:numFmt w:val="bullet"/>
      <w:lvlText w:val=""/>
      <w:lvlJc w:val="left"/>
      <w:pPr>
        <w:ind w:left="2160" w:hanging="360"/>
      </w:pPr>
      <w:rPr>
        <w:rFonts w:ascii="Wingdings" w:hAnsi="Wingdings" w:hint="default"/>
      </w:rPr>
    </w:lvl>
    <w:lvl w:ilvl="3" w:tplc="53ECF3A2">
      <w:start w:val="1"/>
      <w:numFmt w:val="bullet"/>
      <w:lvlText w:val=""/>
      <w:lvlJc w:val="left"/>
      <w:pPr>
        <w:ind w:left="2880" w:hanging="360"/>
      </w:pPr>
      <w:rPr>
        <w:rFonts w:ascii="Symbol" w:hAnsi="Symbol" w:hint="default"/>
      </w:rPr>
    </w:lvl>
    <w:lvl w:ilvl="4" w:tplc="260600F8">
      <w:start w:val="1"/>
      <w:numFmt w:val="bullet"/>
      <w:lvlText w:val="o"/>
      <w:lvlJc w:val="left"/>
      <w:pPr>
        <w:ind w:left="3600" w:hanging="360"/>
      </w:pPr>
      <w:rPr>
        <w:rFonts w:ascii="Courier New" w:hAnsi="Courier New" w:hint="default"/>
      </w:rPr>
    </w:lvl>
    <w:lvl w:ilvl="5" w:tplc="94A27244">
      <w:start w:val="1"/>
      <w:numFmt w:val="bullet"/>
      <w:lvlText w:val=""/>
      <w:lvlJc w:val="left"/>
      <w:pPr>
        <w:ind w:left="4320" w:hanging="360"/>
      </w:pPr>
      <w:rPr>
        <w:rFonts w:ascii="Wingdings" w:hAnsi="Wingdings" w:hint="default"/>
      </w:rPr>
    </w:lvl>
    <w:lvl w:ilvl="6" w:tplc="0A3013D8">
      <w:start w:val="1"/>
      <w:numFmt w:val="bullet"/>
      <w:lvlText w:val=""/>
      <w:lvlJc w:val="left"/>
      <w:pPr>
        <w:ind w:left="5040" w:hanging="360"/>
      </w:pPr>
      <w:rPr>
        <w:rFonts w:ascii="Symbol" w:hAnsi="Symbol" w:hint="default"/>
      </w:rPr>
    </w:lvl>
    <w:lvl w:ilvl="7" w:tplc="B0EA932A">
      <w:start w:val="1"/>
      <w:numFmt w:val="bullet"/>
      <w:lvlText w:val="o"/>
      <w:lvlJc w:val="left"/>
      <w:pPr>
        <w:ind w:left="5760" w:hanging="360"/>
      </w:pPr>
      <w:rPr>
        <w:rFonts w:ascii="Courier New" w:hAnsi="Courier New" w:hint="default"/>
      </w:rPr>
    </w:lvl>
    <w:lvl w:ilvl="8" w:tplc="30EE8674">
      <w:start w:val="1"/>
      <w:numFmt w:val="bullet"/>
      <w:lvlText w:val=""/>
      <w:lvlJc w:val="left"/>
      <w:pPr>
        <w:ind w:left="6480" w:hanging="360"/>
      </w:pPr>
      <w:rPr>
        <w:rFonts w:ascii="Wingdings" w:hAnsi="Wingdings" w:hint="default"/>
      </w:rPr>
    </w:lvl>
  </w:abstractNum>
  <w:abstractNum w:abstractNumId="23" w15:restartNumberingAfterBreak="0">
    <w:nsid w:val="174569A8"/>
    <w:multiLevelType w:val="hybridMultilevel"/>
    <w:tmpl w:val="6184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1BEC6486"/>
    <w:multiLevelType w:val="hybridMultilevel"/>
    <w:tmpl w:val="936C2A5E"/>
    <w:lvl w:ilvl="0" w:tplc="1B6C5F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D4091C"/>
    <w:multiLevelType w:val="hybridMultilevel"/>
    <w:tmpl w:val="49F8F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F407078"/>
    <w:multiLevelType w:val="hybridMultilevel"/>
    <w:tmpl w:val="B48AA2BA"/>
    <w:lvl w:ilvl="0" w:tplc="5B24ECA6">
      <w:start w:val="1"/>
      <w:numFmt w:val="bullet"/>
      <w:lvlText w:val="·"/>
      <w:lvlJc w:val="left"/>
      <w:pPr>
        <w:ind w:left="720" w:hanging="360"/>
      </w:pPr>
      <w:rPr>
        <w:rFonts w:ascii="Symbol" w:hAnsi="Symbol" w:hint="default"/>
      </w:rPr>
    </w:lvl>
    <w:lvl w:ilvl="1" w:tplc="3820B45C">
      <w:start w:val="1"/>
      <w:numFmt w:val="bullet"/>
      <w:lvlText w:val="o"/>
      <w:lvlJc w:val="left"/>
      <w:pPr>
        <w:ind w:left="1440" w:hanging="360"/>
      </w:pPr>
      <w:rPr>
        <w:rFonts w:ascii="Courier New" w:hAnsi="Courier New" w:hint="default"/>
      </w:rPr>
    </w:lvl>
    <w:lvl w:ilvl="2" w:tplc="A5E6F2E2">
      <w:start w:val="1"/>
      <w:numFmt w:val="bullet"/>
      <w:lvlText w:val=""/>
      <w:lvlJc w:val="left"/>
      <w:pPr>
        <w:ind w:left="2160" w:hanging="360"/>
      </w:pPr>
      <w:rPr>
        <w:rFonts w:ascii="Wingdings" w:hAnsi="Wingdings" w:hint="default"/>
      </w:rPr>
    </w:lvl>
    <w:lvl w:ilvl="3" w:tplc="741A8CA6">
      <w:start w:val="1"/>
      <w:numFmt w:val="bullet"/>
      <w:lvlText w:val=""/>
      <w:lvlJc w:val="left"/>
      <w:pPr>
        <w:ind w:left="2880" w:hanging="360"/>
      </w:pPr>
      <w:rPr>
        <w:rFonts w:ascii="Symbol" w:hAnsi="Symbol" w:hint="default"/>
      </w:rPr>
    </w:lvl>
    <w:lvl w:ilvl="4" w:tplc="661822D4">
      <w:start w:val="1"/>
      <w:numFmt w:val="bullet"/>
      <w:lvlText w:val="o"/>
      <w:lvlJc w:val="left"/>
      <w:pPr>
        <w:ind w:left="3600" w:hanging="360"/>
      </w:pPr>
      <w:rPr>
        <w:rFonts w:ascii="Courier New" w:hAnsi="Courier New" w:hint="default"/>
      </w:rPr>
    </w:lvl>
    <w:lvl w:ilvl="5" w:tplc="9830E92E">
      <w:start w:val="1"/>
      <w:numFmt w:val="bullet"/>
      <w:lvlText w:val=""/>
      <w:lvlJc w:val="left"/>
      <w:pPr>
        <w:ind w:left="4320" w:hanging="360"/>
      </w:pPr>
      <w:rPr>
        <w:rFonts w:ascii="Wingdings" w:hAnsi="Wingdings" w:hint="default"/>
      </w:rPr>
    </w:lvl>
    <w:lvl w:ilvl="6" w:tplc="2C18D9CA">
      <w:start w:val="1"/>
      <w:numFmt w:val="bullet"/>
      <w:lvlText w:val=""/>
      <w:lvlJc w:val="left"/>
      <w:pPr>
        <w:ind w:left="5040" w:hanging="360"/>
      </w:pPr>
      <w:rPr>
        <w:rFonts w:ascii="Symbol" w:hAnsi="Symbol" w:hint="default"/>
      </w:rPr>
    </w:lvl>
    <w:lvl w:ilvl="7" w:tplc="9226487E">
      <w:start w:val="1"/>
      <w:numFmt w:val="bullet"/>
      <w:lvlText w:val="o"/>
      <w:lvlJc w:val="left"/>
      <w:pPr>
        <w:ind w:left="5760" w:hanging="360"/>
      </w:pPr>
      <w:rPr>
        <w:rFonts w:ascii="Courier New" w:hAnsi="Courier New" w:hint="default"/>
      </w:rPr>
    </w:lvl>
    <w:lvl w:ilvl="8" w:tplc="56D803AC">
      <w:start w:val="1"/>
      <w:numFmt w:val="bullet"/>
      <w:lvlText w:val=""/>
      <w:lvlJc w:val="left"/>
      <w:pPr>
        <w:ind w:left="6480" w:hanging="360"/>
      </w:pPr>
      <w:rPr>
        <w:rFonts w:ascii="Wingdings" w:hAnsi="Wingdings" w:hint="default"/>
      </w:rPr>
    </w:lvl>
  </w:abstractNum>
  <w:abstractNum w:abstractNumId="30"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294F80"/>
    <w:multiLevelType w:val="hybridMultilevel"/>
    <w:tmpl w:val="AFAAB140"/>
    <w:lvl w:ilvl="0" w:tplc="9356D2FE">
      <w:start w:val="1"/>
      <w:numFmt w:val="bullet"/>
      <w:lvlText w:val=""/>
      <w:lvlJc w:val="left"/>
      <w:pPr>
        <w:ind w:left="720" w:hanging="360"/>
      </w:pPr>
      <w:rPr>
        <w:rFonts w:ascii="Symbol" w:hAnsi="Symbol" w:hint="default"/>
      </w:rPr>
    </w:lvl>
    <w:lvl w:ilvl="1" w:tplc="E5EAF576">
      <w:start w:val="1"/>
      <w:numFmt w:val="bullet"/>
      <w:lvlText w:val="o"/>
      <w:lvlJc w:val="left"/>
      <w:pPr>
        <w:ind w:left="1440" w:hanging="360"/>
      </w:pPr>
      <w:rPr>
        <w:rFonts w:ascii="Courier New" w:hAnsi="Courier New" w:hint="default"/>
      </w:rPr>
    </w:lvl>
    <w:lvl w:ilvl="2" w:tplc="6BDA0D82">
      <w:start w:val="1"/>
      <w:numFmt w:val="bullet"/>
      <w:lvlText w:val=""/>
      <w:lvlJc w:val="left"/>
      <w:pPr>
        <w:ind w:left="2160" w:hanging="360"/>
      </w:pPr>
      <w:rPr>
        <w:rFonts w:ascii="Wingdings" w:hAnsi="Wingdings" w:hint="default"/>
      </w:rPr>
    </w:lvl>
    <w:lvl w:ilvl="3" w:tplc="B69E4564">
      <w:start w:val="1"/>
      <w:numFmt w:val="bullet"/>
      <w:lvlText w:val=""/>
      <w:lvlJc w:val="left"/>
      <w:pPr>
        <w:ind w:left="2880" w:hanging="360"/>
      </w:pPr>
      <w:rPr>
        <w:rFonts w:ascii="Symbol" w:hAnsi="Symbol" w:hint="default"/>
      </w:rPr>
    </w:lvl>
    <w:lvl w:ilvl="4" w:tplc="5F885A48">
      <w:start w:val="1"/>
      <w:numFmt w:val="bullet"/>
      <w:lvlText w:val="o"/>
      <w:lvlJc w:val="left"/>
      <w:pPr>
        <w:ind w:left="3600" w:hanging="360"/>
      </w:pPr>
      <w:rPr>
        <w:rFonts w:ascii="Courier New" w:hAnsi="Courier New" w:hint="default"/>
      </w:rPr>
    </w:lvl>
    <w:lvl w:ilvl="5" w:tplc="0A54AE6E">
      <w:start w:val="1"/>
      <w:numFmt w:val="bullet"/>
      <w:lvlText w:val=""/>
      <w:lvlJc w:val="left"/>
      <w:pPr>
        <w:ind w:left="4320" w:hanging="360"/>
      </w:pPr>
      <w:rPr>
        <w:rFonts w:ascii="Wingdings" w:hAnsi="Wingdings" w:hint="default"/>
      </w:rPr>
    </w:lvl>
    <w:lvl w:ilvl="6" w:tplc="40D482F0">
      <w:start w:val="1"/>
      <w:numFmt w:val="bullet"/>
      <w:lvlText w:val=""/>
      <w:lvlJc w:val="left"/>
      <w:pPr>
        <w:ind w:left="5040" w:hanging="360"/>
      </w:pPr>
      <w:rPr>
        <w:rFonts w:ascii="Symbol" w:hAnsi="Symbol" w:hint="default"/>
      </w:rPr>
    </w:lvl>
    <w:lvl w:ilvl="7" w:tplc="BCB2AAC8">
      <w:start w:val="1"/>
      <w:numFmt w:val="bullet"/>
      <w:lvlText w:val="o"/>
      <w:lvlJc w:val="left"/>
      <w:pPr>
        <w:ind w:left="5760" w:hanging="360"/>
      </w:pPr>
      <w:rPr>
        <w:rFonts w:ascii="Courier New" w:hAnsi="Courier New" w:hint="default"/>
      </w:rPr>
    </w:lvl>
    <w:lvl w:ilvl="8" w:tplc="334AF3EE">
      <w:start w:val="1"/>
      <w:numFmt w:val="bullet"/>
      <w:lvlText w:val=""/>
      <w:lvlJc w:val="left"/>
      <w:pPr>
        <w:ind w:left="6480" w:hanging="360"/>
      </w:pPr>
      <w:rPr>
        <w:rFonts w:ascii="Wingdings" w:hAnsi="Wingdings" w:hint="default"/>
      </w:rPr>
    </w:lvl>
  </w:abstractNum>
  <w:abstractNum w:abstractNumId="32" w15:restartNumberingAfterBreak="0">
    <w:nsid w:val="23C2134A"/>
    <w:multiLevelType w:val="hybridMultilevel"/>
    <w:tmpl w:val="9E28D654"/>
    <w:lvl w:ilvl="0" w:tplc="334E6D8C">
      <w:start w:val="1"/>
      <w:numFmt w:val="bullet"/>
      <w:lvlText w:val="-"/>
      <w:lvlJc w:val="left"/>
      <w:pPr>
        <w:ind w:left="720" w:hanging="360"/>
      </w:pPr>
      <w:rPr>
        <w:rFonts w:ascii="Arial" w:eastAsia="Times New Roman" w:hAnsi="Arial" w:hint="default"/>
        <w:w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72B4A7D"/>
    <w:multiLevelType w:val="hybridMultilevel"/>
    <w:tmpl w:val="AE768080"/>
    <w:lvl w:ilvl="0" w:tplc="25F69FE2">
      <w:start w:val="1"/>
      <w:numFmt w:val="bullet"/>
      <w:lvlText w:val="·"/>
      <w:lvlJc w:val="left"/>
      <w:pPr>
        <w:ind w:left="720" w:hanging="360"/>
      </w:pPr>
      <w:rPr>
        <w:rFonts w:ascii="Symbol" w:hAnsi="Symbol" w:hint="default"/>
      </w:rPr>
    </w:lvl>
    <w:lvl w:ilvl="1" w:tplc="32D227BC">
      <w:start w:val="1"/>
      <w:numFmt w:val="bullet"/>
      <w:lvlText w:val="o"/>
      <w:lvlJc w:val="left"/>
      <w:pPr>
        <w:ind w:left="1440" w:hanging="360"/>
      </w:pPr>
      <w:rPr>
        <w:rFonts w:ascii="Courier New" w:hAnsi="Courier New" w:hint="default"/>
      </w:rPr>
    </w:lvl>
    <w:lvl w:ilvl="2" w:tplc="C38C4FCA">
      <w:start w:val="1"/>
      <w:numFmt w:val="bullet"/>
      <w:lvlText w:val=""/>
      <w:lvlJc w:val="left"/>
      <w:pPr>
        <w:ind w:left="2160" w:hanging="360"/>
      </w:pPr>
      <w:rPr>
        <w:rFonts w:ascii="Wingdings" w:hAnsi="Wingdings" w:hint="default"/>
      </w:rPr>
    </w:lvl>
    <w:lvl w:ilvl="3" w:tplc="54BABC50">
      <w:start w:val="1"/>
      <w:numFmt w:val="bullet"/>
      <w:lvlText w:val=""/>
      <w:lvlJc w:val="left"/>
      <w:pPr>
        <w:ind w:left="2880" w:hanging="360"/>
      </w:pPr>
      <w:rPr>
        <w:rFonts w:ascii="Symbol" w:hAnsi="Symbol" w:hint="default"/>
      </w:rPr>
    </w:lvl>
    <w:lvl w:ilvl="4" w:tplc="DC183DEE">
      <w:start w:val="1"/>
      <w:numFmt w:val="bullet"/>
      <w:lvlText w:val="o"/>
      <w:lvlJc w:val="left"/>
      <w:pPr>
        <w:ind w:left="3600" w:hanging="360"/>
      </w:pPr>
      <w:rPr>
        <w:rFonts w:ascii="Courier New" w:hAnsi="Courier New" w:hint="default"/>
      </w:rPr>
    </w:lvl>
    <w:lvl w:ilvl="5" w:tplc="48CACCB4">
      <w:start w:val="1"/>
      <w:numFmt w:val="bullet"/>
      <w:lvlText w:val=""/>
      <w:lvlJc w:val="left"/>
      <w:pPr>
        <w:ind w:left="4320" w:hanging="360"/>
      </w:pPr>
      <w:rPr>
        <w:rFonts w:ascii="Wingdings" w:hAnsi="Wingdings" w:hint="default"/>
      </w:rPr>
    </w:lvl>
    <w:lvl w:ilvl="6" w:tplc="CE52C4A0">
      <w:start w:val="1"/>
      <w:numFmt w:val="bullet"/>
      <w:lvlText w:val=""/>
      <w:lvlJc w:val="left"/>
      <w:pPr>
        <w:ind w:left="5040" w:hanging="360"/>
      </w:pPr>
      <w:rPr>
        <w:rFonts w:ascii="Symbol" w:hAnsi="Symbol" w:hint="default"/>
      </w:rPr>
    </w:lvl>
    <w:lvl w:ilvl="7" w:tplc="A5C27394">
      <w:start w:val="1"/>
      <w:numFmt w:val="bullet"/>
      <w:lvlText w:val="o"/>
      <w:lvlJc w:val="left"/>
      <w:pPr>
        <w:ind w:left="5760" w:hanging="360"/>
      </w:pPr>
      <w:rPr>
        <w:rFonts w:ascii="Courier New" w:hAnsi="Courier New" w:hint="default"/>
      </w:rPr>
    </w:lvl>
    <w:lvl w:ilvl="8" w:tplc="5D727912">
      <w:start w:val="1"/>
      <w:numFmt w:val="bullet"/>
      <w:lvlText w:val=""/>
      <w:lvlJc w:val="left"/>
      <w:pPr>
        <w:ind w:left="6480" w:hanging="360"/>
      </w:pPr>
      <w:rPr>
        <w:rFonts w:ascii="Wingdings" w:hAnsi="Wingdings" w:hint="default"/>
      </w:rPr>
    </w:lvl>
  </w:abstractNum>
  <w:abstractNum w:abstractNumId="3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2AC3461C"/>
    <w:multiLevelType w:val="hybridMultilevel"/>
    <w:tmpl w:val="A62EB77E"/>
    <w:lvl w:ilvl="0" w:tplc="FC3E9264">
      <w:start w:val="1"/>
      <w:numFmt w:val="bullet"/>
      <w:lvlText w:val="·"/>
      <w:lvlJc w:val="left"/>
      <w:pPr>
        <w:ind w:left="720" w:hanging="360"/>
      </w:pPr>
      <w:rPr>
        <w:rFonts w:ascii="Symbol" w:hAnsi="Symbol" w:hint="default"/>
      </w:rPr>
    </w:lvl>
    <w:lvl w:ilvl="1" w:tplc="746CB842">
      <w:start w:val="1"/>
      <w:numFmt w:val="bullet"/>
      <w:lvlText w:val="o"/>
      <w:lvlJc w:val="left"/>
      <w:pPr>
        <w:ind w:left="1440" w:hanging="360"/>
      </w:pPr>
      <w:rPr>
        <w:rFonts w:ascii="Courier New" w:hAnsi="Courier New" w:hint="default"/>
      </w:rPr>
    </w:lvl>
    <w:lvl w:ilvl="2" w:tplc="6CBABD24">
      <w:start w:val="1"/>
      <w:numFmt w:val="bullet"/>
      <w:lvlText w:val=""/>
      <w:lvlJc w:val="left"/>
      <w:pPr>
        <w:ind w:left="2160" w:hanging="360"/>
      </w:pPr>
      <w:rPr>
        <w:rFonts w:ascii="Wingdings" w:hAnsi="Wingdings" w:hint="default"/>
      </w:rPr>
    </w:lvl>
    <w:lvl w:ilvl="3" w:tplc="8126175A">
      <w:start w:val="1"/>
      <w:numFmt w:val="bullet"/>
      <w:lvlText w:val=""/>
      <w:lvlJc w:val="left"/>
      <w:pPr>
        <w:ind w:left="2880" w:hanging="360"/>
      </w:pPr>
      <w:rPr>
        <w:rFonts w:ascii="Symbol" w:hAnsi="Symbol" w:hint="default"/>
      </w:rPr>
    </w:lvl>
    <w:lvl w:ilvl="4" w:tplc="4E4AF804">
      <w:start w:val="1"/>
      <w:numFmt w:val="bullet"/>
      <w:lvlText w:val="o"/>
      <w:lvlJc w:val="left"/>
      <w:pPr>
        <w:ind w:left="3600" w:hanging="360"/>
      </w:pPr>
      <w:rPr>
        <w:rFonts w:ascii="Courier New" w:hAnsi="Courier New" w:hint="default"/>
      </w:rPr>
    </w:lvl>
    <w:lvl w:ilvl="5" w:tplc="3C9A69CA">
      <w:start w:val="1"/>
      <w:numFmt w:val="bullet"/>
      <w:lvlText w:val=""/>
      <w:lvlJc w:val="left"/>
      <w:pPr>
        <w:ind w:left="4320" w:hanging="360"/>
      </w:pPr>
      <w:rPr>
        <w:rFonts w:ascii="Wingdings" w:hAnsi="Wingdings" w:hint="default"/>
      </w:rPr>
    </w:lvl>
    <w:lvl w:ilvl="6" w:tplc="DD6AB208">
      <w:start w:val="1"/>
      <w:numFmt w:val="bullet"/>
      <w:lvlText w:val=""/>
      <w:lvlJc w:val="left"/>
      <w:pPr>
        <w:ind w:left="5040" w:hanging="360"/>
      </w:pPr>
      <w:rPr>
        <w:rFonts w:ascii="Symbol" w:hAnsi="Symbol" w:hint="default"/>
      </w:rPr>
    </w:lvl>
    <w:lvl w:ilvl="7" w:tplc="6A8E3910">
      <w:start w:val="1"/>
      <w:numFmt w:val="bullet"/>
      <w:lvlText w:val="o"/>
      <w:lvlJc w:val="left"/>
      <w:pPr>
        <w:ind w:left="5760" w:hanging="360"/>
      </w:pPr>
      <w:rPr>
        <w:rFonts w:ascii="Courier New" w:hAnsi="Courier New" w:hint="default"/>
      </w:rPr>
    </w:lvl>
    <w:lvl w:ilvl="8" w:tplc="8FB6C4CC">
      <w:start w:val="1"/>
      <w:numFmt w:val="bullet"/>
      <w:lvlText w:val=""/>
      <w:lvlJc w:val="left"/>
      <w:pPr>
        <w:ind w:left="6480" w:hanging="360"/>
      </w:pPr>
      <w:rPr>
        <w:rFonts w:ascii="Wingdings" w:hAnsi="Wingdings" w:hint="default"/>
      </w:rPr>
    </w:lvl>
  </w:abstractNum>
  <w:abstractNum w:abstractNumId="37" w15:restartNumberingAfterBreak="0">
    <w:nsid w:val="2DEC661F"/>
    <w:multiLevelType w:val="hybridMultilevel"/>
    <w:tmpl w:val="9F7CD4A2"/>
    <w:lvl w:ilvl="0" w:tplc="340E51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575945"/>
    <w:multiLevelType w:val="hybridMultilevel"/>
    <w:tmpl w:val="8A24241A"/>
    <w:lvl w:ilvl="0" w:tplc="F9F6EE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9E3FAF"/>
    <w:multiLevelType w:val="hybridMultilevel"/>
    <w:tmpl w:val="19D0A1E4"/>
    <w:lvl w:ilvl="0" w:tplc="340C0C52">
      <w:start w:val="1"/>
      <w:numFmt w:val="bullet"/>
      <w:lvlText w:val="·"/>
      <w:lvlJc w:val="left"/>
      <w:pPr>
        <w:ind w:left="720" w:hanging="360"/>
      </w:pPr>
      <w:rPr>
        <w:rFonts w:ascii="Symbol" w:hAnsi="Symbol" w:hint="default"/>
      </w:rPr>
    </w:lvl>
    <w:lvl w:ilvl="1" w:tplc="017895EA">
      <w:start w:val="1"/>
      <w:numFmt w:val="bullet"/>
      <w:lvlText w:val="o"/>
      <w:lvlJc w:val="left"/>
      <w:pPr>
        <w:ind w:left="1440" w:hanging="360"/>
      </w:pPr>
      <w:rPr>
        <w:rFonts w:ascii="Courier New" w:hAnsi="Courier New" w:hint="default"/>
      </w:rPr>
    </w:lvl>
    <w:lvl w:ilvl="2" w:tplc="DE1692AA">
      <w:start w:val="1"/>
      <w:numFmt w:val="bullet"/>
      <w:lvlText w:val=""/>
      <w:lvlJc w:val="left"/>
      <w:pPr>
        <w:ind w:left="2160" w:hanging="360"/>
      </w:pPr>
      <w:rPr>
        <w:rFonts w:ascii="Wingdings" w:hAnsi="Wingdings" w:hint="default"/>
      </w:rPr>
    </w:lvl>
    <w:lvl w:ilvl="3" w:tplc="FD5C686C">
      <w:start w:val="1"/>
      <w:numFmt w:val="bullet"/>
      <w:lvlText w:val=""/>
      <w:lvlJc w:val="left"/>
      <w:pPr>
        <w:ind w:left="2880" w:hanging="360"/>
      </w:pPr>
      <w:rPr>
        <w:rFonts w:ascii="Symbol" w:hAnsi="Symbol" w:hint="default"/>
      </w:rPr>
    </w:lvl>
    <w:lvl w:ilvl="4" w:tplc="847E5932">
      <w:start w:val="1"/>
      <w:numFmt w:val="bullet"/>
      <w:lvlText w:val="o"/>
      <w:lvlJc w:val="left"/>
      <w:pPr>
        <w:ind w:left="3600" w:hanging="360"/>
      </w:pPr>
      <w:rPr>
        <w:rFonts w:ascii="Courier New" w:hAnsi="Courier New" w:hint="default"/>
      </w:rPr>
    </w:lvl>
    <w:lvl w:ilvl="5" w:tplc="29761D6E">
      <w:start w:val="1"/>
      <w:numFmt w:val="bullet"/>
      <w:lvlText w:val=""/>
      <w:lvlJc w:val="left"/>
      <w:pPr>
        <w:ind w:left="4320" w:hanging="360"/>
      </w:pPr>
      <w:rPr>
        <w:rFonts w:ascii="Wingdings" w:hAnsi="Wingdings" w:hint="default"/>
      </w:rPr>
    </w:lvl>
    <w:lvl w:ilvl="6" w:tplc="5A68DBD6">
      <w:start w:val="1"/>
      <w:numFmt w:val="bullet"/>
      <w:lvlText w:val=""/>
      <w:lvlJc w:val="left"/>
      <w:pPr>
        <w:ind w:left="5040" w:hanging="360"/>
      </w:pPr>
      <w:rPr>
        <w:rFonts w:ascii="Symbol" w:hAnsi="Symbol" w:hint="default"/>
      </w:rPr>
    </w:lvl>
    <w:lvl w:ilvl="7" w:tplc="27DC99E4">
      <w:start w:val="1"/>
      <w:numFmt w:val="bullet"/>
      <w:lvlText w:val="o"/>
      <w:lvlJc w:val="left"/>
      <w:pPr>
        <w:ind w:left="5760" w:hanging="360"/>
      </w:pPr>
      <w:rPr>
        <w:rFonts w:ascii="Courier New" w:hAnsi="Courier New" w:hint="default"/>
      </w:rPr>
    </w:lvl>
    <w:lvl w:ilvl="8" w:tplc="6F544196">
      <w:start w:val="1"/>
      <w:numFmt w:val="bullet"/>
      <w:lvlText w:val=""/>
      <w:lvlJc w:val="left"/>
      <w:pPr>
        <w:ind w:left="6480" w:hanging="360"/>
      </w:pPr>
      <w:rPr>
        <w:rFonts w:ascii="Wingdings" w:hAnsi="Wingdings" w:hint="default"/>
      </w:rPr>
    </w:lvl>
  </w:abstractNum>
  <w:abstractNum w:abstractNumId="42" w15:restartNumberingAfterBreak="0">
    <w:nsid w:val="36ECBF92"/>
    <w:multiLevelType w:val="hybridMultilevel"/>
    <w:tmpl w:val="6F881D5C"/>
    <w:lvl w:ilvl="0" w:tplc="CB366B64">
      <w:start w:val="1"/>
      <w:numFmt w:val="bullet"/>
      <w:lvlText w:val="·"/>
      <w:lvlJc w:val="left"/>
      <w:pPr>
        <w:ind w:left="720" w:hanging="360"/>
      </w:pPr>
      <w:rPr>
        <w:rFonts w:ascii="Symbol" w:hAnsi="Symbol" w:hint="default"/>
      </w:rPr>
    </w:lvl>
    <w:lvl w:ilvl="1" w:tplc="68AA97A2">
      <w:start w:val="1"/>
      <w:numFmt w:val="bullet"/>
      <w:lvlText w:val="o"/>
      <w:lvlJc w:val="left"/>
      <w:pPr>
        <w:ind w:left="1440" w:hanging="360"/>
      </w:pPr>
      <w:rPr>
        <w:rFonts w:ascii="Courier New" w:hAnsi="Courier New" w:hint="default"/>
      </w:rPr>
    </w:lvl>
    <w:lvl w:ilvl="2" w:tplc="9FA0667E">
      <w:start w:val="1"/>
      <w:numFmt w:val="bullet"/>
      <w:lvlText w:val=""/>
      <w:lvlJc w:val="left"/>
      <w:pPr>
        <w:ind w:left="2160" w:hanging="360"/>
      </w:pPr>
      <w:rPr>
        <w:rFonts w:ascii="Wingdings" w:hAnsi="Wingdings" w:hint="default"/>
      </w:rPr>
    </w:lvl>
    <w:lvl w:ilvl="3" w:tplc="71BC91A4">
      <w:start w:val="1"/>
      <w:numFmt w:val="bullet"/>
      <w:lvlText w:val=""/>
      <w:lvlJc w:val="left"/>
      <w:pPr>
        <w:ind w:left="2880" w:hanging="360"/>
      </w:pPr>
      <w:rPr>
        <w:rFonts w:ascii="Symbol" w:hAnsi="Symbol" w:hint="default"/>
      </w:rPr>
    </w:lvl>
    <w:lvl w:ilvl="4" w:tplc="E438F3A2">
      <w:start w:val="1"/>
      <w:numFmt w:val="bullet"/>
      <w:lvlText w:val="o"/>
      <w:lvlJc w:val="left"/>
      <w:pPr>
        <w:ind w:left="3600" w:hanging="360"/>
      </w:pPr>
      <w:rPr>
        <w:rFonts w:ascii="Courier New" w:hAnsi="Courier New" w:hint="default"/>
      </w:rPr>
    </w:lvl>
    <w:lvl w:ilvl="5" w:tplc="1EF85368">
      <w:start w:val="1"/>
      <w:numFmt w:val="bullet"/>
      <w:lvlText w:val=""/>
      <w:lvlJc w:val="left"/>
      <w:pPr>
        <w:ind w:left="4320" w:hanging="360"/>
      </w:pPr>
      <w:rPr>
        <w:rFonts w:ascii="Wingdings" w:hAnsi="Wingdings" w:hint="default"/>
      </w:rPr>
    </w:lvl>
    <w:lvl w:ilvl="6" w:tplc="3D5657D0">
      <w:start w:val="1"/>
      <w:numFmt w:val="bullet"/>
      <w:lvlText w:val=""/>
      <w:lvlJc w:val="left"/>
      <w:pPr>
        <w:ind w:left="5040" w:hanging="360"/>
      </w:pPr>
      <w:rPr>
        <w:rFonts w:ascii="Symbol" w:hAnsi="Symbol" w:hint="default"/>
      </w:rPr>
    </w:lvl>
    <w:lvl w:ilvl="7" w:tplc="4AE0D512">
      <w:start w:val="1"/>
      <w:numFmt w:val="bullet"/>
      <w:lvlText w:val="o"/>
      <w:lvlJc w:val="left"/>
      <w:pPr>
        <w:ind w:left="5760" w:hanging="360"/>
      </w:pPr>
      <w:rPr>
        <w:rFonts w:ascii="Courier New" w:hAnsi="Courier New" w:hint="default"/>
      </w:rPr>
    </w:lvl>
    <w:lvl w:ilvl="8" w:tplc="9B92C36A">
      <w:start w:val="1"/>
      <w:numFmt w:val="bullet"/>
      <w:lvlText w:val=""/>
      <w:lvlJc w:val="left"/>
      <w:pPr>
        <w:ind w:left="6480" w:hanging="360"/>
      </w:pPr>
      <w:rPr>
        <w:rFonts w:ascii="Wingdings" w:hAnsi="Wingdings" w:hint="default"/>
      </w:rPr>
    </w:lvl>
  </w:abstractNum>
  <w:abstractNum w:abstractNumId="43" w15:restartNumberingAfterBreak="0">
    <w:nsid w:val="3851B74F"/>
    <w:multiLevelType w:val="hybridMultilevel"/>
    <w:tmpl w:val="A7E81DD0"/>
    <w:lvl w:ilvl="0" w:tplc="1F42A6DE">
      <w:start w:val="1"/>
      <w:numFmt w:val="bullet"/>
      <w:lvlText w:val="·"/>
      <w:lvlJc w:val="left"/>
      <w:pPr>
        <w:ind w:left="720" w:hanging="360"/>
      </w:pPr>
      <w:rPr>
        <w:rFonts w:ascii="Symbol" w:hAnsi="Symbol" w:hint="default"/>
      </w:rPr>
    </w:lvl>
    <w:lvl w:ilvl="1" w:tplc="0FE645FA">
      <w:start w:val="1"/>
      <w:numFmt w:val="bullet"/>
      <w:lvlText w:val="o"/>
      <w:lvlJc w:val="left"/>
      <w:pPr>
        <w:ind w:left="1440" w:hanging="360"/>
      </w:pPr>
      <w:rPr>
        <w:rFonts w:ascii="Courier New" w:hAnsi="Courier New" w:hint="default"/>
      </w:rPr>
    </w:lvl>
    <w:lvl w:ilvl="2" w:tplc="1E807972">
      <w:start w:val="1"/>
      <w:numFmt w:val="bullet"/>
      <w:lvlText w:val=""/>
      <w:lvlJc w:val="left"/>
      <w:pPr>
        <w:ind w:left="2160" w:hanging="360"/>
      </w:pPr>
      <w:rPr>
        <w:rFonts w:ascii="Wingdings" w:hAnsi="Wingdings" w:hint="default"/>
      </w:rPr>
    </w:lvl>
    <w:lvl w:ilvl="3" w:tplc="74AC89CE">
      <w:start w:val="1"/>
      <w:numFmt w:val="bullet"/>
      <w:lvlText w:val=""/>
      <w:lvlJc w:val="left"/>
      <w:pPr>
        <w:ind w:left="2880" w:hanging="360"/>
      </w:pPr>
      <w:rPr>
        <w:rFonts w:ascii="Symbol" w:hAnsi="Symbol" w:hint="default"/>
      </w:rPr>
    </w:lvl>
    <w:lvl w:ilvl="4" w:tplc="3054736E">
      <w:start w:val="1"/>
      <w:numFmt w:val="bullet"/>
      <w:lvlText w:val="o"/>
      <w:lvlJc w:val="left"/>
      <w:pPr>
        <w:ind w:left="3600" w:hanging="360"/>
      </w:pPr>
      <w:rPr>
        <w:rFonts w:ascii="Courier New" w:hAnsi="Courier New" w:hint="default"/>
      </w:rPr>
    </w:lvl>
    <w:lvl w:ilvl="5" w:tplc="AEA6B1FE">
      <w:start w:val="1"/>
      <w:numFmt w:val="bullet"/>
      <w:lvlText w:val=""/>
      <w:lvlJc w:val="left"/>
      <w:pPr>
        <w:ind w:left="4320" w:hanging="360"/>
      </w:pPr>
      <w:rPr>
        <w:rFonts w:ascii="Wingdings" w:hAnsi="Wingdings" w:hint="default"/>
      </w:rPr>
    </w:lvl>
    <w:lvl w:ilvl="6" w:tplc="D4A2E2F8">
      <w:start w:val="1"/>
      <w:numFmt w:val="bullet"/>
      <w:lvlText w:val=""/>
      <w:lvlJc w:val="left"/>
      <w:pPr>
        <w:ind w:left="5040" w:hanging="360"/>
      </w:pPr>
      <w:rPr>
        <w:rFonts w:ascii="Symbol" w:hAnsi="Symbol" w:hint="default"/>
      </w:rPr>
    </w:lvl>
    <w:lvl w:ilvl="7" w:tplc="CA48D354">
      <w:start w:val="1"/>
      <w:numFmt w:val="bullet"/>
      <w:lvlText w:val="o"/>
      <w:lvlJc w:val="left"/>
      <w:pPr>
        <w:ind w:left="5760" w:hanging="360"/>
      </w:pPr>
      <w:rPr>
        <w:rFonts w:ascii="Courier New" w:hAnsi="Courier New" w:hint="default"/>
      </w:rPr>
    </w:lvl>
    <w:lvl w:ilvl="8" w:tplc="E7EE3832">
      <w:start w:val="1"/>
      <w:numFmt w:val="bullet"/>
      <w:lvlText w:val=""/>
      <w:lvlJc w:val="left"/>
      <w:pPr>
        <w:ind w:left="6480" w:hanging="360"/>
      </w:pPr>
      <w:rPr>
        <w:rFonts w:ascii="Wingdings" w:hAnsi="Wingdings" w:hint="default"/>
      </w:rPr>
    </w:lvl>
  </w:abstractNum>
  <w:abstractNum w:abstractNumId="44" w15:restartNumberingAfterBreak="0">
    <w:nsid w:val="416E02FE"/>
    <w:multiLevelType w:val="hybridMultilevel"/>
    <w:tmpl w:val="EB965D4E"/>
    <w:lvl w:ilvl="0" w:tplc="17A8E7CE">
      <w:start w:val="1"/>
      <w:numFmt w:val="bullet"/>
      <w:lvlText w:val="·"/>
      <w:lvlJc w:val="left"/>
      <w:pPr>
        <w:ind w:left="720" w:hanging="360"/>
      </w:pPr>
      <w:rPr>
        <w:rFonts w:ascii="Symbol" w:hAnsi="Symbol" w:hint="default"/>
      </w:rPr>
    </w:lvl>
    <w:lvl w:ilvl="1" w:tplc="57FE31C4">
      <w:start w:val="1"/>
      <w:numFmt w:val="bullet"/>
      <w:lvlText w:val="o"/>
      <w:lvlJc w:val="left"/>
      <w:pPr>
        <w:ind w:left="1440" w:hanging="360"/>
      </w:pPr>
      <w:rPr>
        <w:rFonts w:ascii="Courier New" w:hAnsi="Courier New" w:hint="default"/>
      </w:rPr>
    </w:lvl>
    <w:lvl w:ilvl="2" w:tplc="B790C810">
      <w:start w:val="1"/>
      <w:numFmt w:val="bullet"/>
      <w:lvlText w:val=""/>
      <w:lvlJc w:val="left"/>
      <w:pPr>
        <w:ind w:left="2160" w:hanging="360"/>
      </w:pPr>
      <w:rPr>
        <w:rFonts w:ascii="Wingdings" w:hAnsi="Wingdings" w:hint="default"/>
      </w:rPr>
    </w:lvl>
    <w:lvl w:ilvl="3" w:tplc="918AF4B8">
      <w:start w:val="1"/>
      <w:numFmt w:val="bullet"/>
      <w:lvlText w:val=""/>
      <w:lvlJc w:val="left"/>
      <w:pPr>
        <w:ind w:left="2880" w:hanging="360"/>
      </w:pPr>
      <w:rPr>
        <w:rFonts w:ascii="Symbol" w:hAnsi="Symbol" w:hint="default"/>
      </w:rPr>
    </w:lvl>
    <w:lvl w:ilvl="4" w:tplc="F3FCC6F2">
      <w:start w:val="1"/>
      <w:numFmt w:val="bullet"/>
      <w:lvlText w:val="o"/>
      <w:lvlJc w:val="left"/>
      <w:pPr>
        <w:ind w:left="3600" w:hanging="360"/>
      </w:pPr>
      <w:rPr>
        <w:rFonts w:ascii="Courier New" w:hAnsi="Courier New" w:hint="default"/>
      </w:rPr>
    </w:lvl>
    <w:lvl w:ilvl="5" w:tplc="D278D0C2">
      <w:start w:val="1"/>
      <w:numFmt w:val="bullet"/>
      <w:lvlText w:val=""/>
      <w:lvlJc w:val="left"/>
      <w:pPr>
        <w:ind w:left="4320" w:hanging="360"/>
      </w:pPr>
      <w:rPr>
        <w:rFonts w:ascii="Wingdings" w:hAnsi="Wingdings" w:hint="default"/>
      </w:rPr>
    </w:lvl>
    <w:lvl w:ilvl="6" w:tplc="4E7EC9CC">
      <w:start w:val="1"/>
      <w:numFmt w:val="bullet"/>
      <w:lvlText w:val=""/>
      <w:lvlJc w:val="left"/>
      <w:pPr>
        <w:ind w:left="5040" w:hanging="360"/>
      </w:pPr>
      <w:rPr>
        <w:rFonts w:ascii="Symbol" w:hAnsi="Symbol" w:hint="default"/>
      </w:rPr>
    </w:lvl>
    <w:lvl w:ilvl="7" w:tplc="216C7802">
      <w:start w:val="1"/>
      <w:numFmt w:val="bullet"/>
      <w:lvlText w:val="o"/>
      <w:lvlJc w:val="left"/>
      <w:pPr>
        <w:ind w:left="5760" w:hanging="360"/>
      </w:pPr>
      <w:rPr>
        <w:rFonts w:ascii="Courier New" w:hAnsi="Courier New" w:hint="default"/>
      </w:rPr>
    </w:lvl>
    <w:lvl w:ilvl="8" w:tplc="8410C656">
      <w:start w:val="1"/>
      <w:numFmt w:val="bullet"/>
      <w:lvlText w:val=""/>
      <w:lvlJc w:val="left"/>
      <w:pPr>
        <w:ind w:left="6480" w:hanging="360"/>
      </w:pPr>
      <w:rPr>
        <w:rFonts w:ascii="Wingdings" w:hAnsi="Wingdings" w:hint="default"/>
      </w:rPr>
    </w:lvl>
  </w:abstractNum>
  <w:abstractNum w:abstractNumId="45" w15:restartNumberingAfterBreak="0">
    <w:nsid w:val="4294C947"/>
    <w:multiLevelType w:val="hybridMultilevel"/>
    <w:tmpl w:val="97A634E6"/>
    <w:lvl w:ilvl="0" w:tplc="EA101A9E">
      <w:start w:val="1"/>
      <w:numFmt w:val="bullet"/>
      <w:lvlText w:val="·"/>
      <w:lvlJc w:val="left"/>
      <w:pPr>
        <w:ind w:left="720" w:hanging="360"/>
      </w:pPr>
      <w:rPr>
        <w:rFonts w:ascii="Symbol" w:hAnsi="Symbol" w:hint="default"/>
      </w:rPr>
    </w:lvl>
    <w:lvl w:ilvl="1" w:tplc="779ADBFE">
      <w:start w:val="1"/>
      <w:numFmt w:val="bullet"/>
      <w:lvlText w:val="o"/>
      <w:lvlJc w:val="left"/>
      <w:pPr>
        <w:ind w:left="1440" w:hanging="360"/>
      </w:pPr>
      <w:rPr>
        <w:rFonts w:ascii="Courier New" w:hAnsi="Courier New" w:hint="default"/>
      </w:rPr>
    </w:lvl>
    <w:lvl w:ilvl="2" w:tplc="43A46624">
      <w:start w:val="1"/>
      <w:numFmt w:val="bullet"/>
      <w:lvlText w:val=""/>
      <w:lvlJc w:val="left"/>
      <w:pPr>
        <w:ind w:left="2160" w:hanging="360"/>
      </w:pPr>
      <w:rPr>
        <w:rFonts w:ascii="Wingdings" w:hAnsi="Wingdings" w:hint="default"/>
      </w:rPr>
    </w:lvl>
    <w:lvl w:ilvl="3" w:tplc="EA9617A2">
      <w:start w:val="1"/>
      <w:numFmt w:val="bullet"/>
      <w:lvlText w:val=""/>
      <w:lvlJc w:val="left"/>
      <w:pPr>
        <w:ind w:left="2880" w:hanging="360"/>
      </w:pPr>
      <w:rPr>
        <w:rFonts w:ascii="Symbol" w:hAnsi="Symbol" w:hint="default"/>
      </w:rPr>
    </w:lvl>
    <w:lvl w:ilvl="4" w:tplc="1F764B08">
      <w:start w:val="1"/>
      <w:numFmt w:val="bullet"/>
      <w:lvlText w:val="o"/>
      <w:lvlJc w:val="left"/>
      <w:pPr>
        <w:ind w:left="3600" w:hanging="360"/>
      </w:pPr>
      <w:rPr>
        <w:rFonts w:ascii="Courier New" w:hAnsi="Courier New" w:hint="default"/>
      </w:rPr>
    </w:lvl>
    <w:lvl w:ilvl="5" w:tplc="F7B4580A">
      <w:start w:val="1"/>
      <w:numFmt w:val="bullet"/>
      <w:lvlText w:val=""/>
      <w:lvlJc w:val="left"/>
      <w:pPr>
        <w:ind w:left="4320" w:hanging="360"/>
      </w:pPr>
      <w:rPr>
        <w:rFonts w:ascii="Wingdings" w:hAnsi="Wingdings" w:hint="default"/>
      </w:rPr>
    </w:lvl>
    <w:lvl w:ilvl="6" w:tplc="0F30E538">
      <w:start w:val="1"/>
      <w:numFmt w:val="bullet"/>
      <w:lvlText w:val=""/>
      <w:lvlJc w:val="left"/>
      <w:pPr>
        <w:ind w:left="5040" w:hanging="360"/>
      </w:pPr>
      <w:rPr>
        <w:rFonts w:ascii="Symbol" w:hAnsi="Symbol" w:hint="default"/>
      </w:rPr>
    </w:lvl>
    <w:lvl w:ilvl="7" w:tplc="1C88FB5C">
      <w:start w:val="1"/>
      <w:numFmt w:val="bullet"/>
      <w:lvlText w:val="o"/>
      <w:lvlJc w:val="left"/>
      <w:pPr>
        <w:ind w:left="5760" w:hanging="360"/>
      </w:pPr>
      <w:rPr>
        <w:rFonts w:ascii="Courier New" w:hAnsi="Courier New" w:hint="default"/>
      </w:rPr>
    </w:lvl>
    <w:lvl w:ilvl="8" w:tplc="B4DE4E00">
      <w:start w:val="1"/>
      <w:numFmt w:val="bullet"/>
      <w:lvlText w:val=""/>
      <w:lvlJc w:val="left"/>
      <w:pPr>
        <w:ind w:left="6480" w:hanging="360"/>
      </w:pPr>
      <w:rPr>
        <w:rFonts w:ascii="Wingdings" w:hAnsi="Wingdings" w:hint="default"/>
      </w:rPr>
    </w:lvl>
  </w:abstractNum>
  <w:abstractNum w:abstractNumId="46" w15:restartNumberingAfterBreak="0">
    <w:nsid w:val="43B37A92"/>
    <w:multiLevelType w:val="hybridMultilevel"/>
    <w:tmpl w:val="1DA00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43CF21D3"/>
    <w:multiLevelType w:val="hybridMultilevel"/>
    <w:tmpl w:val="98021D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AE0895"/>
    <w:multiLevelType w:val="hybridMultilevel"/>
    <w:tmpl w:val="0130EAF8"/>
    <w:lvl w:ilvl="0" w:tplc="334E6D8C">
      <w:start w:val="1"/>
      <w:numFmt w:val="bullet"/>
      <w:lvlText w:val="-"/>
      <w:lvlJc w:val="left"/>
      <w:pPr>
        <w:ind w:left="720" w:hanging="360"/>
      </w:pPr>
      <w:rPr>
        <w:rFonts w:ascii="Arial" w:eastAsia="Times New Roman" w:hAnsi="Arial" w:hint="default"/>
        <w:w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5890200"/>
    <w:multiLevelType w:val="hybridMultilevel"/>
    <w:tmpl w:val="EB723A4C"/>
    <w:lvl w:ilvl="0" w:tplc="E42E3B82">
      <w:start w:val="1"/>
      <w:numFmt w:val="bullet"/>
      <w:lvlText w:val="·"/>
      <w:lvlJc w:val="left"/>
      <w:pPr>
        <w:ind w:left="720" w:hanging="360"/>
      </w:pPr>
      <w:rPr>
        <w:rFonts w:ascii="Symbol" w:hAnsi="Symbol" w:hint="default"/>
      </w:rPr>
    </w:lvl>
    <w:lvl w:ilvl="1" w:tplc="3E825AD6">
      <w:start w:val="1"/>
      <w:numFmt w:val="bullet"/>
      <w:lvlText w:val="o"/>
      <w:lvlJc w:val="left"/>
      <w:pPr>
        <w:ind w:left="1440" w:hanging="360"/>
      </w:pPr>
      <w:rPr>
        <w:rFonts w:ascii="Courier New" w:hAnsi="Courier New" w:hint="default"/>
      </w:rPr>
    </w:lvl>
    <w:lvl w:ilvl="2" w:tplc="49F2283A">
      <w:start w:val="1"/>
      <w:numFmt w:val="bullet"/>
      <w:lvlText w:val=""/>
      <w:lvlJc w:val="left"/>
      <w:pPr>
        <w:ind w:left="2160" w:hanging="360"/>
      </w:pPr>
      <w:rPr>
        <w:rFonts w:ascii="Wingdings" w:hAnsi="Wingdings" w:hint="default"/>
      </w:rPr>
    </w:lvl>
    <w:lvl w:ilvl="3" w:tplc="99CE026E">
      <w:start w:val="1"/>
      <w:numFmt w:val="bullet"/>
      <w:lvlText w:val=""/>
      <w:lvlJc w:val="left"/>
      <w:pPr>
        <w:ind w:left="2880" w:hanging="360"/>
      </w:pPr>
      <w:rPr>
        <w:rFonts w:ascii="Symbol" w:hAnsi="Symbol" w:hint="default"/>
      </w:rPr>
    </w:lvl>
    <w:lvl w:ilvl="4" w:tplc="74F09956">
      <w:start w:val="1"/>
      <w:numFmt w:val="bullet"/>
      <w:lvlText w:val="o"/>
      <w:lvlJc w:val="left"/>
      <w:pPr>
        <w:ind w:left="3600" w:hanging="360"/>
      </w:pPr>
      <w:rPr>
        <w:rFonts w:ascii="Courier New" w:hAnsi="Courier New" w:hint="default"/>
      </w:rPr>
    </w:lvl>
    <w:lvl w:ilvl="5" w:tplc="0F1C263A">
      <w:start w:val="1"/>
      <w:numFmt w:val="bullet"/>
      <w:lvlText w:val=""/>
      <w:lvlJc w:val="left"/>
      <w:pPr>
        <w:ind w:left="4320" w:hanging="360"/>
      </w:pPr>
      <w:rPr>
        <w:rFonts w:ascii="Wingdings" w:hAnsi="Wingdings" w:hint="default"/>
      </w:rPr>
    </w:lvl>
    <w:lvl w:ilvl="6" w:tplc="D1D6A95E">
      <w:start w:val="1"/>
      <w:numFmt w:val="bullet"/>
      <w:lvlText w:val=""/>
      <w:lvlJc w:val="left"/>
      <w:pPr>
        <w:ind w:left="5040" w:hanging="360"/>
      </w:pPr>
      <w:rPr>
        <w:rFonts w:ascii="Symbol" w:hAnsi="Symbol" w:hint="default"/>
      </w:rPr>
    </w:lvl>
    <w:lvl w:ilvl="7" w:tplc="E628453E">
      <w:start w:val="1"/>
      <w:numFmt w:val="bullet"/>
      <w:lvlText w:val="o"/>
      <w:lvlJc w:val="left"/>
      <w:pPr>
        <w:ind w:left="5760" w:hanging="360"/>
      </w:pPr>
      <w:rPr>
        <w:rFonts w:ascii="Courier New" w:hAnsi="Courier New" w:hint="default"/>
      </w:rPr>
    </w:lvl>
    <w:lvl w:ilvl="8" w:tplc="AD32DE0E">
      <w:start w:val="1"/>
      <w:numFmt w:val="bullet"/>
      <w:lvlText w:val=""/>
      <w:lvlJc w:val="left"/>
      <w:pPr>
        <w:ind w:left="6480" w:hanging="360"/>
      </w:pPr>
      <w:rPr>
        <w:rFonts w:ascii="Wingdings" w:hAnsi="Wingdings" w:hint="default"/>
      </w:rPr>
    </w:lvl>
  </w:abstractNum>
  <w:abstractNum w:abstractNumId="50"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7B81374"/>
    <w:multiLevelType w:val="hybridMultilevel"/>
    <w:tmpl w:val="BBAA07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95B4ACD"/>
    <w:multiLevelType w:val="hybridMultilevel"/>
    <w:tmpl w:val="317E03DA"/>
    <w:lvl w:ilvl="0" w:tplc="3AD6A062">
      <w:start w:val="1"/>
      <w:numFmt w:val="bullet"/>
      <w:lvlText w:val="·"/>
      <w:lvlJc w:val="left"/>
      <w:pPr>
        <w:ind w:left="720" w:hanging="360"/>
      </w:pPr>
      <w:rPr>
        <w:rFonts w:ascii="Symbol" w:hAnsi="Symbol" w:hint="default"/>
      </w:rPr>
    </w:lvl>
    <w:lvl w:ilvl="1" w:tplc="63982A52">
      <w:start w:val="1"/>
      <w:numFmt w:val="bullet"/>
      <w:lvlText w:val="o"/>
      <w:lvlJc w:val="left"/>
      <w:pPr>
        <w:ind w:left="1440" w:hanging="360"/>
      </w:pPr>
      <w:rPr>
        <w:rFonts w:ascii="Courier New" w:hAnsi="Courier New" w:hint="default"/>
      </w:rPr>
    </w:lvl>
    <w:lvl w:ilvl="2" w:tplc="D5F0E14E">
      <w:start w:val="1"/>
      <w:numFmt w:val="bullet"/>
      <w:lvlText w:val=""/>
      <w:lvlJc w:val="left"/>
      <w:pPr>
        <w:ind w:left="2160" w:hanging="360"/>
      </w:pPr>
      <w:rPr>
        <w:rFonts w:ascii="Wingdings" w:hAnsi="Wingdings" w:hint="default"/>
      </w:rPr>
    </w:lvl>
    <w:lvl w:ilvl="3" w:tplc="13EEE6BA">
      <w:start w:val="1"/>
      <w:numFmt w:val="bullet"/>
      <w:lvlText w:val=""/>
      <w:lvlJc w:val="left"/>
      <w:pPr>
        <w:ind w:left="2880" w:hanging="360"/>
      </w:pPr>
      <w:rPr>
        <w:rFonts w:ascii="Symbol" w:hAnsi="Symbol" w:hint="default"/>
      </w:rPr>
    </w:lvl>
    <w:lvl w:ilvl="4" w:tplc="1B003982">
      <w:start w:val="1"/>
      <w:numFmt w:val="bullet"/>
      <w:lvlText w:val="o"/>
      <w:lvlJc w:val="left"/>
      <w:pPr>
        <w:ind w:left="3600" w:hanging="360"/>
      </w:pPr>
      <w:rPr>
        <w:rFonts w:ascii="Courier New" w:hAnsi="Courier New" w:hint="default"/>
      </w:rPr>
    </w:lvl>
    <w:lvl w:ilvl="5" w:tplc="AFB2E7BE">
      <w:start w:val="1"/>
      <w:numFmt w:val="bullet"/>
      <w:lvlText w:val=""/>
      <w:lvlJc w:val="left"/>
      <w:pPr>
        <w:ind w:left="4320" w:hanging="360"/>
      </w:pPr>
      <w:rPr>
        <w:rFonts w:ascii="Wingdings" w:hAnsi="Wingdings" w:hint="default"/>
      </w:rPr>
    </w:lvl>
    <w:lvl w:ilvl="6" w:tplc="01D4A3A0">
      <w:start w:val="1"/>
      <w:numFmt w:val="bullet"/>
      <w:lvlText w:val=""/>
      <w:lvlJc w:val="left"/>
      <w:pPr>
        <w:ind w:left="5040" w:hanging="360"/>
      </w:pPr>
      <w:rPr>
        <w:rFonts w:ascii="Symbol" w:hAnsi="Symbol" w:hint="default"/>
      </w:rPr>
    </w:lvl>
    <w:lvl w:ilvl="7" w:tplc="AE5EE380">
      <w:start w:val="1"/>
      <w:numFmt w:val="bullet"/>
      <w:lvlText w:val="o"/>
      <w:lvlJc w:val="left"/>
      <w:pPr>
        <w:ind w:left="5760" w:hanging="360"/>
      </w:pPr>
      <w:rPr>
        <w:rFonts w:ascii="Courier New" w:hAnsi="Courier New" w:hint="default"/>
      </w:rPr>
    </w:lvl>
    <w:lvl w:ilvl="8" w:tplc="363E6C0A">
      <w:start w:val="1"/>
      <w:numFmt w:val="bullet"/>
      <w:lvlText w:val=""/>
      <w:lvlJc w:val="left"/>
      <w:pPr>
        <w:ind w:left="6480" w:hanging="360"/>
      </w:pPr>
      <w:rPr>
        <w:rFonts w:ascii="Wingdings" w:hAnsi="Wingdings" w:hint="default"/>
      </w:rPr>
    </w:lvl>
  </w:abstractNum>
  <w:abstractNum w:abstractNumId="5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55" w15:restartNumberingAfterBreak="0">
    <w:nsid w:val="4BB13CFE"/>
    <w:multiLevelType w:val="hybridMultilevel"/>
    <w:tmpl w:val="3E409A6A"/>
    <w:lvl w:ilvl="0" w:tplc="7C369578">
      <w:start w:val="1"/>
      <w:numFmt w:val="bullet"/>
      <w:lvlText w:val="·"/>
      <w:lvlJc w:val="left"/>
      <w:pPr>
        <w:ind w:left="720" w:hanging="360"/>
      </w:pPr>
      <w:rPr>
        <w:rFonts w:ascii="Symbol" w:hAnsi="Symbol" w:hint="default"/>
      </w:rPr>
    </w:lvl>
    <w:lvl w:ilvl="1" w:tplc="A4D64D36">
      <w:start w:val="1"/>
      <w:numFmt w:val="bullet"/>
      <w:lvlText w:val="o"/>
      <w:lvlJc w:val="left"/>
      <w:pPr>
        <w:ind w:left="1440" w:hanging="360"/>
      </w:pPr>
      <w:rPr>
        <w:rFonts w:ascii="Courier New" w:hAnsi="Courier New" w:hint="default"/>
      </w:rPr>
    </w:lvl>
    <w:lvl w:ilvl="2" w:tplc="A29A9754">
      <w:start w:val="1"/>
      <w:numFmt w:val="bullet"/>
      <w:lvlText w:val=""/>
      <w:lvlJc w:val="left"/>
      <w:pPr>
        <w:ind w:left="2160" w:hanging="360"/>
      </w:pPr>
      <w:rPr>
        <w:rFonts w:ascii="Wingdings" w:hAnsi="Wingdings" w:hint="default"/>
      </w:rPr>
    </w:lvl>
    <w:lvl w:ilvl="3" w:tplc="217CFE92">
      <w:start w:val="1"/>
      <w:numFmt w:val="bullet"/>
      <w:lvlText w:val=""/>
      <w:lvlJc w:val="left"/>
      <w:pPr>
        <w:ind w:left="2880" w:hanging="360"/>
      </w:pPr>
      <w:rPr>
        <w:rFonts w:ascii="Symbol" w:hAnsi="Symbol" w:hint="default"/>
      </w:rPr>
    </w:lvl>
    <w:lvl w:ilvl="4" w:tplc="C3C03DF6">
      <w:start w:val="1"/>
      <w:numFmt w:val="bullet"/>
      <w:lvlText w:val="o"/>
      <w:lvlJc w:val="left"/>
      <w:pPr>
        <w:ind w:left="3600" w:hanging="360"/>
      </w:pPr>
      <w:rPr>
        <w:rFonts w:ascii="Courier New" w:hAnsi="Courier New" w:hint="default"/>
      </w:rPr>
    </w:lvl>
    <w:lvl w:ilvl="5" w:tplc="6162405C">
      <w:start w:val="1"/>
      <w:numFmt w:val="bullet"/>
      <w:lvlText w:val=""/>
      <w:lvlJc w:val="left"/>
      <w:pPr>
        <w:ind w:left="4320" w:hanging="360"/>
      </w:pPr>
      <w:rPr>
        <w:rFonts w:ascii="Wingdings" w:hAnsi="Wingdings" w:hint="default"/>
      </w:rPr>
    </w:lvl>
    <w:lvl w:ilvl="6" w:tplc="9EDCFAD0">
      <w:start w:val="1"/>
      <w:numFmt w:val="bullet"/>
      <w:lvlText w:val=""/>
      <w:lvlJc w:val="left"/>
      <w:pPr>
        <w:ind w:left="5040" w:hanging="360"/>
      </w:pPr>
      <w:rPr>
        <w:rFonts w:ascii="Symbol" w:hAnsi="Symbol" w:hint="default"/>
      </w:rPr>
    </w:lvl>
    <w:lvl w:ilvl="7" w:tplc="9B964128">
      <w:start w:val="1"/>
      <w:numFmt w:val="bullet"/>
      <w:lvlText w:val="o"/>
      <w:lvlJc w:val="left"/>
      <w:pPr>
        <w:ind w:left="5760" w:hanging="360"/>
      </w:pPr>
      <w:rPr>
        <w:rFonts w:ascii="Courier New" w:hAnsi="Courier New" w:hint="default"/>
      </w:rPr>
    </w:lvl>
    <w:lvl w:ilvl="8" w:tplc="23F83A54">
      <w:start w:val="1"/>
      <w:numFmt w:val="bullet"/>
      <w:lvlText w:val=""/>
      <w:lvlJc w:val="left"/>
      <w:pPr>
        <w:ind w:left="6480" w:hanging="360"/>
      </w:pPr>
      <w:rPr>
        <w:rFonts w:ascii="Wingdings" w:hAnsi="Wingdings" w:hint="default"/>
      </w:rPr>
    </w:lvl>
  </w:abstractNum>
  <w:abstractNum w:abstractNumId="56" w15:restartNumberingAfterBreak="0">
    <w:nsid w:val="4CB315D7"/>
    <w:multiLevelType w:val="hybridMultilevel"/>
    <w:tmpl w:val="C2E42F16"/>
    <w:lvl w:ilvl="0" w:tplc="A73ACE44">
      <w:start w:val="1"/>
      <w:numFmt w:val="bullet"/>
      <w:lvlText w:val="·"/>
      <w:lvlJc w:val="left"/>
      <w:pPr>
        <w:ind w:left="720" w:hanging="360"/>
      </w:pPr>
      <w:rPr>
        <w:rFonts w:ascii="Symbol" w:hAnsi="Symbol" w:hint="default"/>
      </w:rPr>
    </w:lvl>
    <w:lvl w:ilvl="1" w:tplc="7E1424AE">
      <w:start w:val="1"/>
      <w:numFmt w:val="bullet"/>
      <w:lvlText w:val="o"/>
      <w:lvlJc w:val="left"/>
      <w:pPr>
        <w:ind w:left="1440" w:hanging="360"/>
      </w:pPr>
      <w:rPr>
        <w:rFonts w:ascii="Courier New" w:hAnsi="Courier New" w:hint="default"/>
      </w:rPr>
    </w:lvl>
    <w:lvl w:ilvl="2" w:tplc="798212E8">
      <w:start w:val="1"/>
      <w:numFmt w:val="bullet"/>
      <w:lvlText w:val=""/>
      <w:lvlJc w:val="left"/>
      <w:pPr>
        <w:ind w:left="2160" w:hanging="360"/>
      </w:pPr>
      <w:rPr>
        <w:rFonts w:ascii="Wingdings" w:hAnsi="Wingdings" w:hint="default"/>
      </w:rPr>
    </w:lvl>
    <w:lvl w:ilvl="3" w:tplc="920E8CC4">
      <w:start w:val="1"/>
      <w:numFmt w:val="bullet"/>
      <w:lvlText w:val=""/>
      <w:lvlJc w:val="left"/>
      <w:pPr>
        <w:ind w:left="2880" w:hanging="360"/>
      </w:pPr>
      <w:rPr>
        <w:rFonts w:ascii="Symbol" w:hAnsi="Symbol" w:hint="default"/>
      </w:rPr>
    </w:lvl>
    <w:lvl w:ilvl="4" w:tplc="B16ABDCA">
      <w:start w:val="1"/>
      <w:numFmt w:val="bullet"/>
      <w:lvlText w:val="o"/>
      <w:lvlJc w:val="left"/>
      <w:pPr>
        <w:ind w:left="3600" w:hanging="360"/>
      </w:pPr>
      <w:rPr>
        <w:rFonts w:ascii="Courier New" w:hAnsi="Courier New" w:hint="default"/>
      </w:rPr>
    </w:lvl>
    <w:lvl w:ilvl="5" w:tplc="A9B4E590">
      <w:start w:val="1"/>
      <w:numFmt w:val="bullet"/>
      <w:lvlText w:val=""/>
      <w:lvlJc w:val="left"/>
      <w:pPr>
        <w:ind w:left="4320" w:hanging="360"/>
      </w:pPr>
      <w:rPr>
        <w:rFonts w:ascii="Wingdings" w:hAnsi="Wingdings" w:hint="default"/>
      </w:rPr>
    </w:lvl>
    <w:lvl w:ilvl="6" w:tplc="6DDE57A0">
      <w:start w:val="1"/>
      <w:numFmt w:val="bullet"/>
      <w:lvlText w:val=""/>
      <w:lvlJc w:val="left"/>
      <w:pPr>
        <w:ind w:left="5040" w:hanging="360"/>
      </w:pPr>
      <w:rPr>
        <w:rFonts w:ascii="Symbol" w:hAnsi="Symbol" w:hint="default"/>
      </w:rPr>
    </w:lvl>
    <w:lvl w:ilvl="7" w:tplc="E856E868">
      <w:start w:val="1"/>
      <w:numFmt w:val="bullet"/>
      <w:lvlText w:val="o"/>
      <w:lvlJc w:val="left"/>
      <w:pPr>
        <w:ind w:left="5760" w:hanging="360"/>
      </w:pPr>
      <w:rPr>
        <w:rFonts w:ascii="Courier New" w:hAnsi="Courier New" w:hint="default"/>
      </w:rPr>
    </w:lvl>
    <w:lvl w:ilvl="8" w:tplc="7E96D316">
      <w:start w:val="1"/>
      <w:numFmt w:val="bullet"/>
      <w:lvlText w:val=""/>
      <w:lvlJc w:val="left"/>
      <w:pPr>
        <w:ind w:left="6480" w:hanging="360"/>
      </w:pPr>
      <w:rPr>
        <w:rFonts w:ascii="Wingdings" w:hAnsi="Wingdings" w:hint="default"/>
      </w:rPr>
    </w:lvl>
  </w:abstractNum>
  <w:abstractNum w:abstractNumId="57" w15:restartNumberingAfterBreak="0">
    <w:nsid w:val="4DF33023"/>
    <w:multiLevelType w:val="hybridMultilevel"/>
    <w:tmpl w:val="E6A60A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4B6298"/>
    <w:multiLevelType w:val="hybridMultilevel"/>
    <w:tmpl w:val="FCB8E702"/>
    <w:lvl w:ilvl="0" w:tplc="A9E2C826">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52C692F1"/>
    <w:multiLevelType w:val="hybridMultilevel"/>
    <w:tmpl w:val="B00C3F50"/>
    <w:lvl w:ilvl="0" w:tplc="6A641C2A">
      <w:start w:val="1"/>
      <w:numFmt w:val="bullet"/>
      <w:lvlText w:val="·"/>
      <w:lvlJc w:val="left"/>
      <w:pPr>
        <w:ind w:left="720" w:hanging="360"/>
      </w:pPr>
      <w:rPr>
        <w:rFonts w:ascii="Symbol" w:hAnsi="Symbol" w:hint="default"/>
      </w:rPr>
    </w:lvl>
    <w:lvl w:ilvl="1" w:tplc="BC9A0970">
      <w:start w:val="1"/>
      <w:numFmt w:val="bullet"/>
      <w:lvlText w:val="o"/>
      <w:lvlJc w:val="left"/>
      <w:pPr>
        <w:ind w:left="1440" w:hanging="360"/>
      </w:pPr>
      <w:rPr>
        <w:rFonts w:ascii="Courier New" w:hAnsi="Courier New" w:hint="default"/>
      </w:rPr>
    </w:lvl>
    <w:lvl w:ilvl="2" w:tplc="5510CB6C">
      <w:start w:val="1"/>
      <w:numFmt w:val="bullet"/>
      <w:lvlText w:val=""/>
      <w:lvlJc w:val="left"/>
      <w:pPr>
        <w:ind w:left="2160" w:hanging="360"/>
      </w:pPr>
      <w:rPr>
        <w:rFonts w:ascii="Wingdings" w:hAnsi="Wingdings" w:hint="default"/>
      </w:rPr>
    </w:lvl>
    <w:lvl w:ilvl="3" w:tplc="7496107A">
      <w:start w:val="1"/>
      <w:numFmt w:val="bullet"/>
      <w:lvlText w:val=""/>
      <w:lvlJc w:val="left"/>
      <w:pPr>
        <w:ind w:left="2880" w:hanging="360"/>
      </w:pPr>
      <w:rPr>
        <w:rFonts w:ascii="Symbol" w:hAnsi="Symbol" w:hint="default"/>
      </w:rPr>
    </w:lvl>
    <w:lvl w:ilvl="4" w:tplc="98965716">
      <w:start w:val="1"/>
      <w:numFmt w:val="bullet"/>
      <w:lvlText w:val="o"/>
      <w:lvlJc w:val="left"/>
      <w:pPr>
        <w:ind w:left="3600" w:hanging="360"/>
      </w:pPr>
      <w:rPr>
        <w:rFonts w:ascii="Courier New" w:hAnsi="Courier New" w:hint="default"/>
      </w:rPr>
    </w:lvl>
    <w:lvl w:ilvl="5" w:tplc="73AE5660">
      <w:start w:val="1"/>
      <w:numFmt w:val="bullet"/>
      <w:lvlText w:val=""/>
      <w:lvlJc w:val="left"/>
      <w:pPr>
        <w:ind w:left="4320" w:hanging="360"/>
      </w:pPr>
      <w:rPr>
        <w:rFonts w:ascii="Wingdings" w:hAnsi="Wingdings" w:hint="default"/>
      </w:rPr>
    </w:lvl>
    <w:lvl w:ilvl="6" w:tplc="F9EC96CE">
      <w:start w:val="1"/>
      <w:numFmt w:val="bullet"/>
      <w:lvlText w:val=""/>
      <w:lvlJc w:val="left"/>
      <w:pPr>
        <w:ind w:left="5040" w:hanging="360"/>
      </w:pPr>
      <w:rPr>
        <w:rFonts w:ascii="Symbol" w:hAnsi="Symbol" w:hint="default"/>
      </w:rPr>
    </w:lvl>
    <w:lvl w:ilvl="7" w:tplc="FFA4FCF6">
      <w:start w:val="1"/>
      <w:numFmt w:val="bullet"/>
      <w:lvlText w:val="o"/>
      <w:lvlJc w:val="left"/>
      <w:pPr>
        <w:ind w:left="5760" w:hanging="360"/>
      </w:pPr>
      <w:rPr>
        <w:rFonts w:ascii="Courier New" w:hAnsi="Courier New" w:hint="default"/>
      </w:rPr>
    </w:lvl>
    <w:lvl w:ilvl="8" w:tplc="2ECC97B0">
      <w:start w:val="1"/>
      <w:numFmt w:val="bullet"/>
      <w:lvlText w:val=""/>
      <w:lvlJc w:val="left"/>
      <w:pPr>
        <w:ind w:left="6480" w:hanging="360"/>
      </w:pPr>
      <w:rPr>
        <w:rFonts w:ascii="Wingdings" w:hAnsi="Wingdings" w:hint="default"/>
      </w:rPr>
    </w:lvl>
  </w:abstractNum>
  <w:abstractNum w:abstractNumId="61" w15:restartNumberingAfterBreak="0">
    <w:nsid w:val="561D87A4"/>
    <w:multiLevelType w:val="hybridMultilevel"/>
    <w:tmpl w:val="D61EB71A"/>
    <w:lvl w:ilvl="0" w:tplc="EB98A51A">
      <w:start w:val="1"/>
      <w:numFmt w:val="bullet"/>
      <w:lvlText w:val="·"/>
      <w:lvlJc w:val="left"/>
      <w:pPr>
        <w:ind w:left="720" w:hanging="360"/>
      </w:pPr>
      <w:rPr>
        <w:rFonts w:ascii="Symbol" w:hAnsi="Symbol" w:hint="default"/>
      </w:rPr>
    </w:lvl>
    <w:lvl w:ilvl="1" w:tplc="5C5E1D80">
      <w:start w:val="1"/>
      <w:numFmt w:val="bullet"/>
      <w:lvlText w:val="o"/>
      <w:lvlJc w:val="left"/>
      <w:pPr>
        <w:ind w:left="1440" w:hanging="360"/>
      </w:pPr>
      <w:rPr>
        <w:rFonts w:ascii="Courier New" w:hAnsi="Courier New" w:hint="default"/>
      </w:rPr>
    </w:lvl>
    <w:lvl w:ilvl="2" w:tplc="2E1EAF0E">
      <w:start w:val="1"/>
      <w:numFmt w:val="bullet"/>
      <w:lvlText w:val=""/>
      <w:lvlJc w:val="left"/>
      <w:pPr>
        <w:ind w:left="2160" w:hanging="360"/>
      </w:pPr>
      <w:rPr>
        <w:rFonts w:ascii="Wingdings" w:hAnsi="Wingdings" w:hint="default"/>
      </w:rPr>
    </w:lvl>
    <w:lvl w:ilvl="3" w:tplc="5A0E591C">
      <w:start w:val="1"/>
      <w:numFmt w:val="bullet"/>
      <w:lvlText w:val=""/>
      <w:lvlJc w:val="left"/>
      <w:pPr>
        <w:ind w:left="2880" w:hanging="360"/>
      </w:pPr>
      <w:rPr>
        <w:rFonts w:ascii="Symbol" w:hAnsi="Symbol" w:hint="default"/>
      </w:rPr>
    </w:lvl>
    <w:lvl w:ilvl="4" w:tplc="187A501C">
      <w:start w:val="1"/>
      <w:numFmt w:val="bullet"/>
      <w:lvlText w:val="o"/>
      <w:lvlJc w:val="left"/>
      <w:pPr>
        <w:ind w:left="3600" w:hanging="360"/>
      </w:pPr>
      <w:rPr>
        <w:rFonts w:ascii="Courier New" w:hAnsi="Courier New" w:hint="default"/>
      </w:rPr>
    </w:lvl>
    <w:lvl w:ilvl="5" w:tplc="C62E885C">
      <w:start w:val="1"/>
      <w:numFmt w:val="bullet"/>
      <w:lvlText w:val=""/>
      <w:lvlJc w:val="left"/>
      <w:pPr>
        <w:ind w:left="4320" w:hanging="360"/>
      </w:pPr>
      <w:rPr>
        <w:rFonts w:ascii="Wingdings" w:hAnsi="Wingdings" w:hint="default"/>
      </w:rPr>
    </w:lvl>
    <w:lvl w:ilvl="6" w:tplc="BD4E1282">
      <w:start w:val="1"/>
      <w:numFmt w:val="bullet"/>
      <w:lvlText w:val=""/>
      <w:lvlJc w:val="left"/>
      <w:pPr>
        <w:ind w:left="5040" w:hanging="360"/>
      </w:pPr>
      <w:rPr>
        <w:rFonts w:ascii="Symbol" w:hAnsi="Symbol" w:hint="default"/>
      </w:rPr>
    </w:lvl>
    <w:lvl w:ilvl="7" w:tplc="86F288EE">
      <w:start w:val="1"/>
      <w:numFmt w:val="bullet"/>
      <w:lvlText w:val="o"/>
      <w:lvlJc w:val="left"/>
      <w:pPr>
        <w:ind w:left="5760" w:hanging="360"/>
      </w:pPr>
      <w:rPr>
        <w:rFonts w:ascii="Courier New" w:hAnsi="Courier New" w:hint="default"/>
      </w:rPr>
    </w:lvl>
    <w:lvl w:ilvl="8" w:tplc="971EDC9E">
      <w:start w:val="1"/>
      <w:numFmt w:val="bullet"/>
      <w:lvlText w:val=""/>
      <w:lvlJc w:val="left"/>
      <w:pPr>
        <w:ind w:left="6480" w:hanging="360"/>
      </w:pPr>
      <w:rPr>
        <w:rFonts w:ascii="Wingdings" w:hAnsi="Wingdings" w:hint="default"/>
      </w:rPr>
    </w:lvl>
  </w:abstractNum>
  <w:abstractNum w:abstractNumId="62" w15:restartNumberingAfterBreak="0">
    <w:nsid w:val="598E580E"/>
    <w:multiLevelType w:val="hybridMultilevel"/>
    <w:tmpl w:val="08701C94"/>
    <w:lvl w:ilvl="0" w:tplc="FFFFFFFF">
      <w:start w:val="1"/>
      <w:numFmt w:val="bullet"/>
      <w:lvlText w:val=""/>
      <w:lvlJc w:val="left"/>
      <w:pPr>
        <w:ind w:left="1080" w:hanging="360"/>
      </w:pPr>
      <w:rPr>
        <w:rFonts w:ascii="Symbol" w:hAnsi="Symbol" w:hint="default"/>
      </w:rPr>
    </w:lvl>
    <w:lvl w:ilvl="1" w:tplc="A9E2C826">
      <w:numFmt w:val="bullet"/>
      <w:lvlText w:val="-"/>
      <w:lvlJc w:val="left"/>
      <w:pPr>
        <w:ind w:left="1800" w:hanging="360"/>
      </w:pPr>
      <w:rPr>
        <w:rFonts w:ascii="Calibri" w:eastAsia="Calibr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CF1C877"/>
    <w:multiLevelType w:val="hybridMultilevel"/>
    <w:tmpl w:val="8FCE5948"/>
    <w:lvl w:ilvl="0" w:tplc="8D407C7E">
      <w:start w:val="1"/>
      <w:numFmt w:val="bullet"/>
      <w:lvlText w:val="·"/>
      <w:lvlJc w:val="left"/>
      <w:pPr>
        <w:ind w:left="720" w:hanging="360"/>
      </w:pPr>
      <w:rPr>
        <w:rFonts w:ascii="Symbol" w:hAnsi="Symbol" w:hint="default"/>
      </w:rPr>
    </w:lvl>
    <w:lvl w:ilvl="1" w:tplc="53928DD2">
      <w:start w:val="1"/>
      <w:numFmt w:val="bullet"/>
      <w:lvlText w:val="o"/>
      <w:lvlJc w:val="left"/>
      <w:pPr>
        <w:ind w:left="1440" w:hanging="360"/>
      </w:pPr>
      <w:rPr>
        <w:rFonts w:ascii="Courier New" w:hAnsi="Courier New" w:hint="default"/>
      </w:rPr>
    </w:lvl>
    <w:lvl w:ilvl="2" w:tplc="46D258FC">
      <w:start w:val="1"/>
      <w:numFmt w:val="bullet"/>
      <w:lvlText w:val=""/>
      <w:lvlJc w:val="left"/>
      <w:pPr>
        <w:ind w:left="2160" w:hanging="360"/>
      </w:pPr>
      <w:rPr>
        <w:rFonts w:ascii="Wingdings" w:hAnsi="Wingdings" w:hint="default"/>
      </w:rPr>
    </w:lvl>
    <w:lvl w:ilvl="3" w:tplc="1F10F3BE">
      <w:start w:val="1"/>
      <w:numFmt w:val="bullet"/>
      <w:lvlText w:val=""/>
      <w:lvlJc w:val="left"/>
      <w:pPr>
        <w:ind w:left="2880" w:hanging="360"/>
      </w:pPr>
      <w:rPr>
        <w:rFonts w:ascii="Symbol" w:hAnsi="Symbol" w:hint="default"/>
      </w:rPr>
    </w:lvl>
    <w:lvl w:ilvl="4" w:tplc="4754C078">
      <w:start w:val="1"/>
      <w:numFmt w:val="bullet"/>
      <w:lvlText w:val="o"/>
      <w:lvlJc w:val="left"/>
      <w:pPr>
        <w:ind w:left="3600" w:hanging="360"/>
      </w:pPr>
      <w:rPr>
        <w:rFonts w:ascii="Courier New" w:hAnsi="Courier New" w:hint="default"/>
      </w:rPr>
    </w:lvl>
    <w:lvl w:ilvl="5" w:tplc="6A68811E">
      <w:start w:val="1"/>
      <w:numFmt w:val="bullet"/>
      <w:lvlText w:val=""/>
      <w:lvlJc w:val="left"/>
      <w:pPr>
        <w:ind w:left="4320" w:hanging="360"/>
      </w:pPr>
      <w:rPr>
        <w:rFonts w:ascii="Wingdings" w:hAnsi="Wingdings" w:hint="default"/>
      </w:rPr>
    </w:lvl>
    <w:lvl w:ilvl="6" w:tplc="CA20B232">
      <w:start w:val="1"/>
      <w:numFmt w:val="bullet"/>
      <w:lvlText w:val=""/>
      <w:lvlJc w:val="left"/>
      <w:pPr>
        <w:ind w:left="5040" w:hanging="360"/>
      </w:pPr>
      <w:rPr>
        <w:rFonts w:ascii="Symbol" w:hAnsi="Symbol" w:hint="default"/>
      </w:rPr>
    </w:lvl>
    <w:lvl w:ilvl="7" w:tplc="DE8C3D00">
      <w:start w:val="1"/>
      <w:numFmt w:val="bullet"/>
      <w:lvlText w:val="o"/>
      <w:lvlJc w:val="left"/>
      <w:pPr>
        <w:ind w:left="5760" w:hanging="360"/>
      </w:pPr>
      <w:rPr>
        <w:rFonts w:ascii="Courier New" w:hAnsi="Courier New" w:hint="default"/>
      </w:rPr>
    </w:lvl>
    <w:lvl w:ilvl="8" w:tplc="8D149CB4">
      <w:start w:val="1"/>
      <w:numFmt w:val="bullet"/>
      <w:lvlText w:val=""/>
      <w:lvlJc w:val="left"/>
      <w:pPr>
        <w:ind w:left="6480" w:hanging="360"/>
      </w:pPr>
      <w:rPr>
        <w:rFonts w:ascii="Wingdings" w:hAnsi="Wingdings" w:hint="default"/>
      </w:rPr>
    </w:lvl>
  </w:abstractNum>
  <w:abstractNum w:abstractNumId="64" w15:restartNumberingAfterBreak="0">
    <w:nsid w:val="5EBD0499"/>
    <w:multiLevelType w:val="hybridMultilevel"/>
    <w:tmpl w:val="F618C156"/>
    <w:lvl w:ilvl="0" w:tplc="7B20EBC2">
      <w:start w:val="1"/>
      <w:numFmt w:val="bullet"/>
      <w:lvlText w:val="·"/>
      <w:lvlJc w:val="left"/>
      <w:pPr>
        <w:ind w:left="720" w:hanging="360"/>
      </w:pPr>
      <w:rPr>
        <w:rFonts w:ascii="Symbol" w:hAnsi="Symbol" w:hint="default"/>
      </w:rPr>
    </w:lvl>
    <w:lvl w:ilvl="1" w:tplc="2404224E">
      <w:start w:val="1"/>
      <w:numFmt w:val="bullet"/>
      <w:lvlText w:val="o"/>
      <w:lvlJc w:val="left"/>
      <w:pPr>
        <w:ind w:left="1440" w:hanging="360"/>
      </w:pPr>
      <w:rPr>
        <w:rFonts w:ascii="Courier New" w:hAnsi="Courier New" w:hint="default"/>
      </w:rPr>
    </w:lvl>
    <w:lvl w:ilvl="2" w:tplc="574ED9F6">
      <w:start w:val="1"/>
      <w:numFmt w:val="bullet"/>
      <w:lvlText w:val=""/>
      <w:lvlJc w:val="left"/>
      <w:pPr>
        <w:ind w:left="2160" w:hanging="360"/>
      </w:pPr>
      <w:rPr>
        <w:rFonts w:ascii="Wingdings" w:hAnsi="Wingdings" w:hint="default"/>
      </w:rPr>
    </w:lvl>
    <w:lvl w:ilvl="3" w:tplc="5C2A2774">
      <w:start w:val="1"/>
      <w:numFmt w:val="bullet"/>
      <w:lvlText w:val=""/>
      <w:lvlJc w:val="left"/>
      <w:pPr>
        <w:ind w:left="2880" w:hanging="360"/>
      </w:pPr>
      <w:rPr>
        <w:rFonts w:ascii="Symbol" w:hAnsi="Symbol" w:hint="default"/>
      </w:rPr>
    </w:lvl>
    <w:lvl w:ilvl="4" w:tplc="F65A941E">
      <w:start w:val="1"/>
      <w:numFmt w:val="bullet"/>
      <w:lvlText w:val="o"/>
      <w:lvlJc w:val="left"/>
      <w:pPr>
        <w:ind w:left="3600" w:hanging="360"/>
      </w:pPr>
      <w:rPr>
        <w:rFonts w:ascii="Courier New" w:hAnsi="Courier New" w:hint="default"/>
      </w:rPr>
    </w:lvl>
    <w:lvl w:ilvl="5" w:tplc="F19EC84C">
      <w:start w:val="1"/>
      <w:numFmt w:val="bullet"/>
      <w:lvlText w:val=""/>
      <w:lvlJc w:val="left"/>
      <w:pPr>
        <w:ind w:left="4320" w:hanging="360"/>
      </w:pPr>
      <w:rPr>
        <w:rFonts w:ascii="Wingdings" w:hAnsi="Wingdings" w:hint="default"/>
      </w:rPr>
    </w:lvl>
    <w:lvl w:ilvl="6" w:tplc="8E20D3D4">
      <w:start w:val="1"/>
      <w:numFmt w:val="bullet"/>
      <w:lvlText w:val=""/>
      <w:lvlJc w:val="left"/>
      <w:pPr>
        <w:ind w:left="5040" w:hanging="360"/>
      </w:pPr>
      <w:rPr>
        <w:rFonts w:ascii="Symbol" w:hAnsi="Symbol" w:hint="default"/>
      </w:rPr>
    </w:lvl>
    <w:lvl w:ilvl="7" w:tplc="F2B6BA0E">
      <w:start w:val="1"/>
      <w:numFmt w:val="bullet"/>
      <w:lvlText w:val="o"/>
      <w:lvlJc w:val="left"/>
      <w:pPr>
        <w:ind w:left="5760" w:hanging="360"/>
      </w:pPr>
      <w:rPr>
        <w:rFonts w:ascii="Courier New" w:hAnsi="Courier New" w:hint="default"/>
      </w:rPr>
    </w:lvl>
    <w:lvl w:ilvl="8" w:tplc="231A0086">
      <w:start w:val="1"/>
      <w:numFmt w:val="bullet"/>
      <w:lvlText w:val=""/>
      <w:lvlJc w:val="left"/>
      <w:pPr>
        <w:ind w:left="6480" w:hanging="360"/>
      </w:pPr>
      <w:rPr>
        <w:rFonts w:ascii="Wingdings" w:hAnsi="Wingdings" w:hint="default"/>
      </w:rPr>
    </w:lvl>
  </w:abstractNum>
  <w:abstractNum w:abstractNumId="65" w15:restartNumberingAfterBreak="0">
    <w:nsid w:val="60A141B7"/>
    <w:multiLevelType w:val="hybridMultilevel"/>
    <w:tmpl w:val="16AC0A2E"/>
    <w:lvl w:ilvl="0" w:tplc="CC10F5E6">
      <w:start w:val="1"/>
      <w:numFmt w:val="bullet"/>
      <w:lvlText w:val="·"/>
      <w:lvlJc w:val="left"/>
      <w:pPr>
        <w:ind w:left="720" w:hanging="360"/>
      </w:pPr>
      <w:rPr>
        <w:rFonts w:ascii="Symbol" w:hAnsi="Symbol" w:hint="default"/>
      </w:rPr>
    </w:lvl>
    <w:lvl w:ilvl="1" w:tplc="3AB47E24">
      <w:start w:val="1"/>
      <w:numFmt w:val="bullet"/>
      <w:lvlText w:val="o"/>
      <w:lvlJc w:val="left"/>
      <w:pPr>
        <w:ind w:left="1440" w:hanging="360"/>
      </w:pPr>
      <w:rPr>
        <w:rFonts w:ascii="Courier New" w:hAnsi="Courier New" w:hint="default"/>
      </w:rPr>
    </w:lvl>
    <w:lvl w:ilvl="2" w:tplc="8BE4197E">
      <w:start w:val="1"/>
      <w:numFmt w:val="bullet"/>
      <w:lvlText w:val=""/>
      <w:lvlJc w:val="left"/>
      <w:pPr>
        <w:ind w:left="2160" w:hanging="360"/>
      </w:pPr>
      <w:rPr>
        <w:rFonts w:ascii="Wingdings" w:hAnsi="Wingdings" w:hint="default"/>
      </w:rPr>
    </w:lvl>
    <w:lvl w:ilvl="3" w:tplc="73F4BE1A">
      <w:start w:val="1"/>
      <w:numFmt w:val="bullet"/>
      <w:lvlText w:val=""/>
      <w:lvlJc w:val="left"/>
      <w:pPr>
        <w:ind w:left="2880" w:hanging="360"/>
      </w:pPr>
      <w:rPr>
        <w:rFonts w:ascii="Symbol" w:hAnsi="Symbol" w:hint="default"/>
      </w:rPr>
    </w:lvl>
    <w:lvl w:ilvl="4" w:tplc="5E80CA52">
      <w:start w:val="1"/>
      <w:numFmt w:val="bullet"/>
      <w:lvlText w:val="o"/>
      <w:lvlJc w:val="left"/>
      <w:pPr>
        <w:ind w:left="3600" w:hanging="360"/>
      </w:pPr>
      <w:rPr>
        <w:rFonts w:ascii="Courier New" w:hAnsi="Courier New" w:hint="default"/>
      </w:rPr>
    </w:lvl>
    <w:lvl w:ilvl="5" w:tplc="356E2DCE">
      <w:start w:val="1"/>
      <w:numFmt w:val="bullet"/>
      <w:lvlText w:val=""/>
      <w:lvlJc w:val="left"/>
      <w:pPr>
        <w:ind w:left="4320" w:hanging="360"/>
      </w:pPr>
      <w:rPr>
        <w:rFonts w:ascii="Wingdings" w:hAnsi="Wingdings" w:hint="default"/>
      </w:rPr>
    </w:lvl>
    <w:lvl w:ilvl="6" w:tplc="C234C484">
      <w:start w:val="1"/>
      <w:numFmt w:val="bullet"/>
      <w:lvlText w:val=""/>
      <w:lvlJc w:val="left"/>
      <w:pPr>
        <w:ind w:left="5040" w:hanging="360"/>
      </w:pPr>
      <w:rPr>
        <w:rFonts w:ascii="Symbol" w:hAnsi="Symbol" w:hint="default"/>
      </w:rPr>
    </w:lvl>
    <w:lvl w:ilvl="7" w:tplc="7EA4F340">
      <w:start w:val="1"/>
      <w:numFmt w:val="bullet"/>
      <w:lvlText w:val="o"/>
      <w:lvlJc w:val="left"/>
      <w:pPr>
        <w:ind w:left="5760" w:hanging="360"/>
      </w:pPr>
      <w:rPr>
        <w:rFonts w:ascii="Courier New" w:hAnsi="Courier New" w:hint="default"/>
      </w:rPr>
    </w:lvl>
    <w:lvl w:ilvl="8" w:tplc="9FA63316">
      <w:start w:val="1"/>
      <w:numFmt w:val="bullet"/>
      <w:lvlText w:val=""/>
      <w:lvlJc w:val="left"/>
      <w:pPr>
        <w:ind w:left="6480" w:hanging="360"/>
      </w:pPr>
      <w:rPr>
        <w:rFonts w:ascii="Wingdings" w:hAnsi="Wingdings" w:hint="default"/>
      </w:rPr>
    </w:lvl>
  </w:abstractNum>
  <w:abstractNum w:abstractNumId="66" w15:restartNumberingAfterBreak="0">
    <w:nsid w:val="61D02580"/>
    <w:multiLevelType w:val="hybridMultilevel"/>
    <w:tmpl w:val="7B4EC01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9E5104"/>
    <w:multiLevelType w:val="hybridMultilevel"/>
    <w:tmpl w:val="4626B486"/>
    <w:lvl w:ilvl="0" w:tplc="A9E2C826">
      <w:numFmt w:val="bullet"/>
      <w:lvlText w:val="-"/>
      <w:lvlJc w:val="left"/>
      <w:pPr>
        <w:ind w:left="1080" w:hanging="360"/>
      </w:pPr>
      <w:rPr>
        <w:rFonts w:ascii="Calibri" w:eastAsia="Calibri" w:hAnsi="Calibri" w:cs="Calibri" w:hint="default"/>
      </w:rPr>
    </w:lvl>
    <w:lvl w:ilvl="1" w:tplc="FFFFFFFF">
      <w:numFmt w:val="bullet"/>
      <w:lvlText w:val="-"/>
      <w:lvlJc w:val="left"/>
      <w:pPr>
        <w:ind w:left="1800" w:hanging="360"/>
      </w:pPr>
      <w:rPr>
        <w:rFonts w:ascii="Calibri" w:eastAsia="Calibr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69208AD1"/>
    <w:multiLevelType w:val="hybridMultilevel"/>
    <w:tmpl w:val="2A5A4558"/>
    <w:lvl w:ilvl="0" w:tplc="D09A1A44">
      <w:start w:val="1"/>
      <w:numFmt w:val="bullet"/>
      <w:lvlText w:val="·"/>
      <w:lvlJc w:val="left"/>
      <w:pPr>
        <w:ind w:left="720" w:hanging="360"/>
      </w:pPr>
      <w:rPr>
        <w:rFonts w:ascii="Symbol" w:hAnsi="Symbol" w:hint="default"/>
      </w:rPr>
    </w:lvl>
    <w:lvl w:ilvl="1" w:tplc="E34C92C2">
      <w:start w:val="1"/>
      <w:numFmt w:val="bullet"/>
      <w:lvlText w:val="o"/>
      <w:lvlJc w:val="left"/>
      <w:pPr>
        <w:ind w:left="1440" w:hanging="360"/>
      </w:pPr>
      <w:rPr>
        <w:rFonts w:ascii="Courier New" w:hAnsi="Courier New" w:hint="default"/>
      </w:rPr>
    </w:lvl>
    <w:lvl w:ilvl="2" w:tplc="B65A2CE6">
      <w:start w:val="1"/>
      <w:numFmt w:val="bullet"/>
      <w:lvlText w:val=""/>
      <w:lvlJc w:val="left"/>
      <w:pPr>
        <w:ind w:left="2160" w:hanging="360"/>
      </w:pPr>
      <w:rPr>
        <w:rFonts w:ascii="Wingdings" w:hAnsi="Wingdings" w:hint="default"/>
      </w:rPr>
    </w:lvl>
    <w:lvl w:ilvl="3" w:tplc="FE6650FC">
      <w:start w:val="1"/>
      <w:numFmt w:val="bullet"/>
      <w:lvlText w:val=""/>
      <w:lvlJc w:val="left"/>
      <w:pPr>
        <w:ind w:left="2880" w:hanging="360"/>
      </w:pPr>
      <w:rPr>
        <w:rFonts w:ascii="Symbol" w:hAnsi="Symbol" w:hint="default"/>
      </w:rPr>
    </w:lvl>
    <w:lvl w:ilvl="4" w:tplc="3762FB26">
      <w:start w:val="1"/>
      <w:numFmt w:val="bullet"/>
      <w:lvlText w:val="o"/>
      <w:lvlJc w:val="left"/>
      <w:pPr>
        <w:ind w:left="3600" w:hanging="360"/>
      </w:pPr>
      <w:rPr>
        <w:rFonts w:ascii="Courier New" w:hAnsi="Courier New" w:hint="default"/>
      </w:rPr>
    </w:lvl>
    <w:lvl w:ilvl="5" w:tplc="A0520B7C">
      <w:start w:val="1"/>
      <w:numFmt w:val="bullet"/>
      <w:lvlText w:val=""/>
      <w:lvlJc w:val="left"/>
      <w:pPr>
        <w:ind w:left="4320" w:hanging="360"/>
      </w:pPr>
      <w:rPr>
        <w:rFonts w:ascii="Wingdings" w:hAnsi="Wingdings" w:hint="default"/>
      </w:rPr>
    </w:lvl>
    <w:lvl w:ilvl="6" w:tplc="D682B676">
      <w:start w:val="1"/>
      <w:numFmt w:val="bullet"/>
      <w:lvlText w:val=""/>
      <w:lvlJc w:val="left"/>
      <w:pPr>
        <w:ind w:left="5040" w:hanging="360"/>
      </w:pPr>
      <w:rPr>
        <w:rFonts w:ascii="Symbol" w:hAnsi="Symbol" w:hint="default"/>
      </w:rPr>
    </w:lvl>
    <w:lvl w:ilvl="7" w:tplc="585A0B14">
      <w:start w:val="1"/>
      <w:numFmt w:val="bullet"/>
      <w:lvlText w:val="o"/>
      <w:lvlJc w:val="left"/>
      <w:pPr>
        <w:ind w:left="5760" w:hanging="360"/>
      </w:pPr>
      <w:rPr>
        <w:rFonts w:ascii="Courier New" w:hAnsi="Courier New" w:hint="default"/>
      </w:rPr>
    </w:lvl>
    <w:lvl w:ilvl="8" w:tplc="4AEE0102">
      <w:start w:val="1"/>
      <w:numFmt w:val="bullet"/>
      <w:lvlText w:val=""/>
      <w:lvlJc w:val="left"/>
      <w:pPr>
        <w:ind w:left="6480" w:hanging="360"/>
      </w:pPr>
      <w:rPr>
        <w:rFonts w:ascii="Wingdings" w:hAnsi="Wingdings" w:hint="default"/>
      </w:rPr>
    </w:lvl>
  </w:abstractNum>
  <w:abstractNum w:abstractNumId="70" w15:restartNumberingAfterBreak="0">
    <w:nsid w:val="694121DC"/>
    <w:multiLevelType w:val="hybridMultilevel"/>
    <w:tmpl w:val="5546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23FBBE"/>
    <w:multiLevelType w:val="hybridMultilevel"/>
    <w:tmpl w:val="5A2CAFB4"/>
    <w:lvl w:ilvl="0" w:tplc="3B40726C">
      <w:start w:val="1"/>
      <w:numFmt w:val="bullet"/>
      <w:lvlText w:val="·"/>
      <w:lvlJc w:val="left"/>
      <w:pPr>
        <w:ind w:left="720" w:hanging="360"/>
      </w:pPr>
      <w:rPr>
        <w:rFonts w:ascii="Symbol" w:hAnsi="Symbol" w:hint="default"/>
      </w:rPr>
    </w:lvl>
    <w:lvl w:ilvl="1" w:tplc="20CC9B5C">
      <w:start w:val="1"/>
      <w:numFmt w:val="bullet"/>
      <w:lvlText w:val="o"/>
      <w:lvlJc w:val="left"/>
      <w:pPr>
        <w:ind w:left="1440" w:hanging="360"/>
      </w:pPr>
      <w:rPr>
        <w:rFonts w:ascii="Courier New" w:hAnsi="Courier New" w:hint="default"/>
      </w:rPr>
    </w:lvl>
    <w:lvl w:ilvl="2" w:tplc="7F2AD850">
      <w:start w:val="1"/>
      <w:numFmt w:val="bullet"/>
      <w:lvlText w:val=""/>
      <w:lvlJc w:val="left"/>
      <w:pPr>
        <w:ind w:left="2160" w:hanging="360"/>
      </w:pPr>
      <w:rPr>
        <w:rFonts w:ascii="Wingdings" w:hAnsi="Wingdings" w:hint="default"/>
      </w:rPr>
    </w:lvl>
    <w:lvl w:ilvl="3" w:tplc="0CC41B60">
      <w:start w:val="1"/>
      <w:numFmt w:val="bullet"/>
      <w:lvlText w:val=""/>
      <w:lvlJc w:val="left"/>
      <w:pPr>
        <w:ind w:left="2880" w:hanging="360"/>
      </w:pPr>
      <w:rPr>
        <w:rFonts w:ascii="Symbol" w:hAnsi="Symbol" w:hint="default"/>
      </w:rPr>
    </w:lvl>
    <w:lvl w:ilvl="4" w:tplc="891C842A">
      <w:start w:val="1"/>
      <w:numFmt w:val="bullet"/>
      <w:lvlText w:val="o"/>
      <w:lvlJc w:val="left"/>
      <w:pPr>
        <w:ind w:left="3600" w:hanging="360"/>
      </w:pPr>
      <w:rPr>
        <w:rFonts w:ascii="Courier New" w:hAnsi="Courier New" w:hint="default"/>
      </w:rPr>
    </w:lvl>
    <w:lvl w:ilvl="5" w:tplc="C8BEDADA">
      <w:start w:val="1"/>
      <w:numFmt w:val="bullet"/>
      <w:lvlText w:val=""/>
      <w:lvlJc w:val="left"/>
      <w:pPr>
        <w:ind w:left="4320" w:hanging="360"/>
      </w:pPr>
      <w:rPr>
        <w:rFonts w:ascii="Wingdings" w:hAnsi="Wingdings" w:hint="default"/>
      </w:rPr>
    </w:lvl>
    <w:lvl w:ilvl="6" w:tplc="71647820">
      <w:start w:val="1"/>
      <w:numFmt w:val="bullet"/>
      <w:lvlText w:val=""/>
      <w:lvlJc w:val="left"/>
      <w:pPr>
        <w:ind w:left="5040" w:hanging="360"/>
      </w:pPr>
      <w:rPr>
        <w:rFonts w:ascii="Symbol" w:hAnsi="Symbol" w:hint="default"/>
      </w:rPr>
    </w:lvl>
    <w:lvl w:ilvl="7" w:tplc="FF5ADE3E">
      <w:start w:val="1"/>
      <w:numFmt w:val="bullet"/>
      <w:lvlText w:val="o"/>
      <w:lvlJc w:val="left"/>
      <w:pPr>
        <w:ind w:left="5760" w:hanging="360"/>
      </w:pPr>
      <w:rPr>
        <w:rFonts w:ascii="Courier New" w:hAnsi="Courier New" w:hint="default"/>
      </w:rPr>
    </w:lvl>
    <w:lvl w:ilvl="8" w:tplc="93A835B4">
      <w:start w:val="1"/>
      <w:numFmt w:val="bullet"/>
      <w:lvlText w:val=""/>
      <w:lvlJc w:val="left"/>
      <w:pPr>
        <w:ind w:left="6480" w:hanging="360"/>
      </w:pPr>
      <w:rPr>
        <w:rFonts w:ascii="Wingdings" w:hAnsi="Wingdings" w:hint="default"/>
      </w:rPr>
    </w:lvl>
  </w:abstractNum>
  <w:abstractNum w:abstractNumId="72" w15:restartNumberingAfterBreak="0">
    <w:nsid w:val="6C0D7D76"/>
    <w:multiLevelType w:val="multilevel"/>
    <w:tmpl w:val="32101A4C"/>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76" w15:restartNumberingAfterBreak="0">
    <w:nsid w:val="71922784"/>
    <w:multiLevelType w:val="hybridMultilevel"/>
    <w:tmpl w:val="665C76B8"/>
    <w:lvl w:ilvl="0" w:tplc="D772A93E">
      <w:start w:val="1"/>
      <w:numFmt w:val="decimal"/>
      <w:lvlText w:val="%1."/>
      <w:lvlJc w:val="left"/>
      <w:pPr>
        <w:ind w:left="720" w:hanging="360"/>
      </w:pPr>
    </w:lvl>
    <w:lvl w:ilvl="1" w:tplc="3C888E38">
      <w:start w:val="1"/>
      <w:numFmt w:val="lowerLetter"/>
      <w:lvlText w:val="%2."/>
      <w:lvlJc w:val="left"/>
      <w:pPr>
        <w:ind w:left="1440" w:hanging="360"/>
      </w:pPr>
    </w:lvl>
    <w:lvl w:ilvl="2" w:tplc="9E26C140">
      <w:start w:val="1"/>
      <w:numFmt w:val="lowerRoman"/>
      <w:lvlText w:val="%3."/>
      <w:lvlJc w:val="right"/>
      <w:pPr>
        <w:ind w:left="2160" w:hanging="180"/>
      </w:pPr>
    </w:lvl>
    <w:lvl w:ilvl="3" w:tplc="3E1E4ED6">
      <w:start w:val="1"/>
      <w:numFmt w:val="decimal"/>
      <w:lvlText w:val="%4."/>
      <w:lvlJc w:val="left"/>
      <w:pPr>
        <w:ind w:left="2880" w:hanging="360"/>
      </w:pPr>
    </w:lvl>
    <w:lvl w:ilvl="4" w:tplc="012C7410">
      <w:start w:val="1"/>
      <w:numFmt w:val="lowerLetter"/>
      <w:lvlText w:val="%5."/>
      <w:lvlJc w:val="left"/>
      <w:pPr>
        <w:ind w:left="3600" w:hanging="360"/>
      </w:pPr>
    </w:lvl>
    <w:lvl w:ilvl="5" w:tplc="F30E0E42">
      <w:start w:val="1"/>
      <w:numFmt w:val="lowerRoman"/>
      <w:lvlText w:val="%6."/>
      <w:lvlJc w:val="right"/>
      <w:pPr>
        <w:ind w:left="4320" w:hanging="180"/>
      </w:pPr>
    </w:lvl>
    <w:lvl w:ilvl="6" w:tplc="4A421EC4">
      <w:start w:val="1"/>
      <w:numFmt w:val="decimal"/>
      <w:lvlText w:val="%7."/>
      <w:lvlJc w:val="left"/>
      <w:pPr>
        <w:ind w:left="5040" w:hanging="360"/>
      </w:pPr>
    </w:lvl>
    <w:lvl w:ilvl="7" w:tplc="B68A6110">
      <w:start w:val="1"/>
      <w:numFmt w:val="lowerLetter"/>
      <w:lvlText w:val="%8."/>
      <w:lvlJc w:val="left"/>
      <w:pPr>
        <w:ind w:left="5760" w:hanging="360"/>
      </w:pPr>
    </w:lvl>
    <w:lvl w:ilvl="8" w:tplc="FDF8D136">
      <w:start w:val="1"/>
      <w:numFmt w:val="lowerRoman"/>
      <w:lvlText w:val="%9."/>
      <w:lvlJc w:val="right"/>
      <w:pPr>
        <w:ind w:left="6480" w:hanging="180"/>
      </w:pPr>
    </w:lvl>
  </w:abstractNum>
  <w:abstractNum w:abstractNumId="77"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8" w15:restartNumberingAfterBreak="0">
    <w:nsid w:val="735600B8"/>
    <w:multiLevelType w:val="hybridMultilevel"/>
    <w:tmpl w:val="D0C4AA72"/>
    <w:lvl w:ilvl="0" w:tplc="4A90CF1C">
      <w:start w:val="1"/>
      <w:numFmt w:val="bullet"/>
      <w:lvlText w:val="·"/>
      <w:lvlJc w:val="left"/>
      <w:pPr>
        <w:ind w:left="720" w:hanging="360"/>
      </w:pPr>
      <w:rPr>
        <w:rFonts w:ascii="Symbol" w:hAnsi="Symbol" w:hint="default"/>
      </w:rPr>
    </w:lvl>
    <w:lvl w:ilvl="1" w:tplc="1A3AA4DE">
      <w:start w:val="1"/>
      <w:numFmt w:val="bullet"/>
      <w:lvlText w:val="o"/>
      <w:lvlJc w:val="left"/>
      <w:pPr>
        <w:ind w:left="1440" w:hanging="360"/>
      </w:pPr>
      <w:rPr>
        <w:rFonts w:ascii="Courier New" w:hAnsi="Courier New" w:hint="default"/>
      </w:rPr>
    </w:lvl>
    <w:lvl w:ilvl="2" w:tplc="5A6673B4">
      <w:start w:val="1"/>
      <w:numFmt w:val="bullet"/>
      <w:lvlText w:val=""/>
      <w:lvlJc w:val="left"/>
      <w:pPr>
        <w:ind w:left="2160" w:hanging="360"/>
      </w:pPr>
      <w:rPr>
        <w:rFonts w:ascii="Wingdings" w:hAnsi="Wingdings" w:hint="default"/>
      </w:rPr>
    </w:lvl>
    <w:lvl w:ilvl="3" w:tplc="20EEA74E">
      <w:start w:val="1"/>
      <w:numFmt w:val="bullet"/>
      <w:lvlText w:val=""/>
      <w:lvlJc w:val="left"/>
      <w:pPr>
        <w:ind w:left="2880" w:hanging="360"/>
      </w:pPr>
      <w:rPr>
        <w:rFonts w:ascii="Symbol" w:hAnsi="Symbol" w:hint="default"/>
      </w:rPr>
    </w:lvl>
    <w:lvl w:ilvl="4" w:tplc="E87C6526">
      <w:start w:val="1"/>
      <w:numFmt w:val="bullet"/>
      <w:lvlText w:val="o"/>
      <w:lvlJc w:val="left"/>
      <w:pPr>
        <w:ind w:left="3600" w:hanging="360"/>
      </w:pPr>
      <w:rPr>
        <w:rFonts w:ascii="Courier New" w:hAnsi="Courier New" w:hint="default"/>
      </w:rPr>
    </w:lvl>
    <w:lvl w:ilvl="5" w:tplc="BD9A489E">
      <w:start w:val="1"/>
      <w:numFmt w:val="bullet"/>
      <w:lvlText w:val=""/>
      <w:lvlJc w:val="left"/>
      <w:pPr>
        <w:ind w:left="4320" w:hanging="360"/>
      </w:pPr>
      <w:rPr>
        <w:rFonts w:ascii="Wingdings" w:hAnsi="Wingdings" w:hint="default"/>
      </w:rPr>
    </w:lvl>
    <w:lvl w:ilvl="6" w:tplc="66A0804A">
      <w:start w:val="1"/>
      <w:numFmt w:val="bullet"/>
      <w:lvlText w:val=""/>
      <w:lvlJc w:val="left"/>
      <w:pPr>
        <w:ind w:left="5040" w:hanging="360"/>
      </w:pPr>
      <w:rPr>
        <w:rFonts w:ascii="Symbol" w:hAnsi="Symbol" w:hint="default"/>
      </w:rPr>
    </w:lvl>
    <w:lvl w:ilvl="7" w:tplc="35E05DC6">
      <w:start w:val="1"/>
      <w:numFmt w:val="bullet"/>
      <w:lvlText w:val="o"/>
      <w:lvlJc w:val="left"/>
      <w:pPr>
        <w:ind w:left="5760" w:hanging="360"/>
      </w:pPr>
      <w:rPr>
        <w:rFonts w:ascii="Courier New" w:hAnsi="Courier New" w:hint="default"/>
      </w:rPr>
    </w:lvl>
    <w:lvl w:ilvl="8" w:tplc="CFEC12DE">
      <w:start w:val="1"/>
      <w:numFmt w:val="bullet"/>
      <w:lvlText w:val=""/>
      <w:lvlJc w:val="left"/>
      <w:pPr>
        <w:ind w:left="6480" w:hanging="360"/>
      </w:pPr>
      <w:rPr>
        <w:rFonts w:ascii="Wingdings" w:hAnsi="Wingdings" w:hint="default"/>
      </w:rPr>
    </w:lvl>
  </w:abstractNum>
  <w:abstractNum w:abstractNumId="79" w15:restartNumberingAfterBreak="0">
    <w:nsid w:val="75291DC1"/>
    <w:multiLevelType w:val="hybridMultilevel"/>
    <w:tmpl w:val="991A1F6A"/>
    <w:lvl w:ilvl="0" w:tplc="8E908FC0">
      <w:start w:val="1"/>
      <w:numFmt w:val="decimal"/>
      <w:lvlText w:val="%1."/>
      <w:lvlJc w:val="left"/>
      <w:pPr>
        <w:ind w:left="720" w:hanging="360"/>
      </w:pPr>
    </w:lvl>
    <w:lvl w:ilvl="1" w:tplc="3A2628F6">
      <w:start w:val="1"/>
      <w:numFmt w:val="lowerLetter"/>
      <w:lvlText w:val="%2."/>
      <w:lvlJc w:val="left"/>
      <w:pPr>
        <w:ind w:left="1440" w:hanging="360"/>
      </w:pPr>
    </w:lvl>
    <w:lvl w:ilvl="2" w:tplc="C49E78BA">
      <w:start w:val="1"/>
      <w:numFmt w:val="lowerRoman"/>
      <w:lvlText w:val="%3."/>
      <w:lvlJc w:val="right"/>
      <w:pPr>
        <w:ind w:left="2160" w:hanging="180"/>
      </w:pPr>
    </w:lvl>
    <w:lvl w:ilvl="3" w:tplc="D2BE80B0">
      <w:start w:val="1"/>
      <w:numFmt w:val="decimal"/>
      <w:lvlText w:val="%4."/>
      <w:lvlJc w:val="left"/>
      <w:pPr>
        <w:ind w:left="2880" w:hanging="360"/>
      </w:pPr>
    </w:lvl>
    <w:lvl w:ilvl="4" w:tplc="7CE0FFDE">
      <w:start w:val="1"/>
      <w:numFmt w:val="lowerLetter"/>
      <w:lvlText w:val="%5."/>
      <w:lvlJc w:val="left"/>
      <w:pPr>
        <w:ind w:left="3600" w:hanging="360"/>
      </w:pPr>
    </w:lvl>
    <w:lvl w:ilvl="5" w:tplc="A126B592">
      <w:start w:val="1"/>
      <w:numFmt w:val="lowerRoman"/>
      <w:lvlText w:val="%6."/>
      <w:lvlJc w:val="right"/>
      <w:pPr>
        <w:ind w:left="4320" w:hanging="180"/>
      </w:pPr>
    </w:lvl>
    <w:lvl w:ilvl="6" w:tplc="44281164">
      <w:start w:val="1"/>
      <w:numFmt w:val="decimal"/>
      <w:lvlText w:val="%7."/>
      <w:lvlJc w:val="left"/>
      <w:pPr>
        <w:ind w:left="5040" w:hanging="360"/>
      </w:pPr>
    </w:lvl>
    <w:lvl w:ilvl="7" w:tplc="A90CD5DC">
      <w:start w:val="1"/>
      <w:numFmt w:val="lowerLetter"/>
      <w:lvlText w:val="%8."/>
      <w:lvlJc w:val="left"/>
      <w:pPr>
        <w:ind w:left="5760" w:hanging="360"/>
      </w:pPr>
    </w:lvl>
    <w:lvl w:ilvl="8" w:tplc="117AC936">
      <w:start w:val="1"/>
      <w:numFmt w:val="lowerRoman"/>
      <w:lvlText w:val="%9."/>
      <w:lvlJc w:val="right"/>
      <w:pPr>
        <w:ind w:left="6480" w:hanging="180"/>
      </w:pPr>
    </w:lvl>
  </w:abstractNum>
  <w:abstractNum w:abstractNumId="80" w15:restartNumberingAfterBreak="0">
    <w:nsid w:val="76587496"/>
    <w:multiLevelType w:val="hybridMultilevel"/>
    <w:tmpl w:val="B300AD4A"/>
    <w:lvl w:ilvl="0" w:tplc="9EB88D3C">
      <w:start w:val="1"/>
      <w:numFmt w:val="bullet"/>
      <w:lvlText w:val="·"/>
      <w:lvlJc w:val="left"/>
      <w:pPr>
        <w:ind w:left="720" w:hanging="360"/>
      </w:pPr>
      <w:rPr>
        <w:rFonts w:ascii="Symbol" w:hAnsi="Symbol" w:hint="default"/>
      </w:rPr>
    </w:lvl>
    <w:lvl w:ilvl="1" w:tplc="A3600796">
      <w:start w:val="1"/>
      <w:numFmt w:val="bullet"/>
      <w:lvlText w:val="o"/>
      <w:lvlJc w:val="left"/>
      <w:pPr>
        <w:ind w:left="1440" w:hanging="360"/>
      </w:pPr>
      <w:rPr>
        <w:rFonts w:ascii="Courier New" w:hAnsi="Courier New" w:hint="default"/>
      </w:rPr>
    </w:lvl>
    <w:lvl w:ilvl="2" w:tplc="61AEE5EC">
      <w:start w:val="1"/>
      <w:numFmt w:val="bullet"/>
      <w:lvlText w:val=""/>
      <w:lvlJc w:val="left"/>
      <w:pPr>
        <w:ind w:left="2160" w:hanging="360"/>
      </w:pPr>
      <w:rPr>
        <w:rFonts w:ascii="Wingdings" w:hAnsi="Wingdings" w:hint="default"/>
      </w:rPr>
    </w:lvl>
    <w:lvl w:ilvl="3" w:tplc="36BEA8C6">
      <w:start w:val="1"/>
      <w:numFmt w:val="bullet"/>
      <w:lvlText w:val=""/>
      <w:lvlJc w:val="left"/>
      <w:pPr>
        <w:ind w:left="2880" w:hanging="360"/>
      </w:pPr>
      <w:rPr>
        <w:rFonts w:ascii="Symbol" w:hAnsi="Symbol" w:hint="default"/>
      </w:rPr>
    </w:lvl>
    <w:lvl w:ilvl="4" w:tplc="602605A4">
      <w:start w:val="1"/>
      <w:numFmt w:val="bullet"/>
      <w:lvlText w:val="o"/>
      <w:lvlJc w:val="left"/>
      <w:pPr>
        <w:ind w:left="3600" w:hanging="360"/>
      </w:pPr>
      <w:rPr>
        <w:rFonts w:ascii="Courier New" w:hAnsi="Courier New" w:hint="default"/>
      </w:rPr>
    </w:lvl>
    <w:lvl w:ilvl="5" w:tplc="9CAAA8D0">
      <w:start w:val="1"/>
      <w:numFmt w:val="bullet"/>
      <w:lvlText w:val=""/>
      <w:lvlJc w:val="left"/>
      <w:pPr>
        <w:ind w:left="4320" w:hanging="360"/>
      </w:pPr>
      <w:rPr>
        <w:rFonts w:ascii="Wingdings" w:hAnsi="Wingdings" w:hint="default"/>
      </w:rPr>
    </w:lvl>
    <w:lvl w:ilvl="6" w:tplc="D1869C76">
      <w:start w:val="1"/>
      <w:numFmt w:val="bullet"/>
      <w:lvlText w:val=""/>
      <w:lvlJc w:val="left"/>
      <w:pPr>
        <w:ind w:left="5040" w:hanging="360"/>
      </w:pPr>
      <w:rPr>
        <w:rFonts w:ascii="Symbol" w:hAnsi="Symbol" w:hint="default"/>
      </w:rPr>
    </w:lvl>
    <w:lvl w:ilvl="7" w:tplc="EE444EE8">
      <w:start w:val="1"/>
      <w:numFmt w:val="bullet"/>
      <w:lvlText w:val="o"/>
      <w:lvlJc w:val="left"/>
      <w:pPr>
        <w:ind w:left="5760" w:hanging="360"/>
      </w:pPr>
      <w:rPr>
        <w:rFonts w:ascii="Courier New" w:hAnsi="Courier New" w:hint="default"/>
      </w:rPr>
    </w:lvl>
    <w:lvl w:ilvl="8" w:tplc="AD3425CC">
      <w:start w:val="1"/>
      <w:numFmt w:val="bullet"/>
      <w:lvlText w:val=""/>
      <w:lvlJc w:val="left"/>
      <w:pPr>
        <w:ind w:left="6480" w:hanging="360"/>
      </w:pPr>
      <w:rPr>
        <w:rFonts w:ascii="Wingdings" w:hAnsi="Wingdings" w:hint="default"/>
      </w:rPr>
    </w:lvl>
  </w:abstractNum>
  <w:abstractNum w:abstractNumId="81" w15:restartNumberingAfterBreak="0">
    <w:nsid w:val="76F13BCC"/>
    <w:multiLevelType w:val="hybridMultilevel"/>
    <w:tmpl w:val="894CA100"/>
    <w:lvl w:ilvl="0" w:tplc="F9F6EE4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4516AA"/>
    <w:multiLevelType w:val="hybridMultilevel"/>
    <w:tmpl w:val="378A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4C19BC"/>
    <w:multiLevelType w:val="hybridMultilevel"/>
    <w:tmpl w:val="6A76CE6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60081C"/>
    <w:multiLevelType w:val="hybridMultilevel"/>
    <w:tmpl w:val="13BEB2F4"/>
    <w:lvl w:ilvl="0" w:tplc="AEB87F20">
      <w:start w:val="1"/>
      <w:numFmt w:val="decimal"/>
      <w:lvlText w:val="%1."/>
      <w:lvlJc w:val="left"/>
      <w:pPr>
        <w:ind w:left="720" w:hanging="360"/>
      </w:pPr>
    </w:lvl>
    <w:lvl w:ilvl="1" w:tplc="6A6C2202">
      <w:start w:val="1"/>
      <w:numFmt w:val="lowerLetter"/>
      <w:lvlText w:val="%2."/>
      <w:lvlJc w:val="left"/>
      <w:pPr>
        <w:ind w:left="1440" w:hanging="360"/>
      </w:pPr>
    </w:lvl>
    <w:lvl w:ilvl="2" w:tplc="24D8D9E4">
      <w:start w:val="1"/>
      <w:numFmt w:val="lowerRoman"/>
      <w:lvlText w:val="%3."/>
      <w:lvlJc w:val="right"/>
      <w:pPr>
        <w:ind w:left="2160" w:hanging="180"/>
      </w:pPr>
    </w:lvl>
    <w:lvl w:ilvl="3" w:tplc="9802F9F6">
      <w:start w:val="1"/>
      <w:numFmt w:val="decimal"/>
      <w:lvlText w:val="%4."/>
      <w:lvlJc w:val="left"/>
      <w:pPr>
        <w:ind w:left="2880" w:hanging="360"/>
      </w:pPr>
    </w:lvl>
    <w:lvl w:ilvl="4" w:tplc="12606F1C">
      <w:start w:val="1"/>
      <w:numFmt w:val="lowerLetter"/>
      <w:lvlText w:val="%5."/>
      <w:lvlJc w:val="left"/>
      <w:pPr>
        <w:ind w:left="3600" w:hanging="360"/>
      </w:pPr>
    </w:lvl>
    <w:lvl w:ilvl="5" w:tplc="E214959A">
      <w:start w:val="1"/>
      <w:numFmt w:val="lowerRoman"/>
      <w:lvlText w:val="%6."/>
      <w:lvlJc w:val="right"/>
      <w:pPr>
        <w:ind w:left="4320" w:hanging="180"/>
      </w:pPr>
    </w:lvl>
    <w:lvl w:ilvl="6" w:tplc="9C120C80">
      <w:start w:val="1"/>
      <w:numFmt w:val="decimal"/>
      <w:lvlText w:val="%7."/>
      <w:lvlJc w:val="left"/>
      <w:pPr>
        <w:ind w:left="5040" w:hanging="360"/>
      </w:pPr>
    </w:lvl>
    <w:lvl w:ilvl="7" w:tplc="EA7AE61E">
      <w:start w:val="1"/>
      <w:numFmt w:val="lowerLetter"/>
      <w:lvlText w:val="%8."/>
      <w:lvlJc w:val="left"/>
      <w:pPr>
        <w:ind w:left="5760" w:hanging="360"/>
      </w:pPr>
    </w:lvl>
    <w:lvl w:ilvl="8" w:tplc="8EF60936">
      <w:start w:val="1"/>
      <w:numFmt w:val="lowerRoman"/>
      <w:lvlText w:val="%9."/>
      <w:lvlJc w:val="right"/>
      <w:pPr>
        <w:ind w:left="6480" w:hanging="180"/>
      </w:pPr>
    </w:lvl>
  </w:abstractNum>
  <w:abstractNum w:abstractNumId="86"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E99152F"/>
    <w:multiLevelType w:val="hybridMultilevel"/>
    <w:tmpl w:val="44F250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977560781">
    <w:abstractNumId w:val="19"/>
  </w:num>
  <w:num w:numId="2" w16cid:durableId="667633469">
    <w:abstractNumId w:val="76"/>
  </w:num>
  <w:num w:numId="3" w16cid:durableId="41636765">
    <w:abstractNumId w:val="85"/>
  </w:num>
  <w:num w:numId="4" w16cid:durableId="337314653">
    <w:abstractNumId w:val="79"/>
  </w:num>
  <w:num w:numId="5" w16cid:durableId="1108544188">
    <w:abstractNumId w:val="52"/>
  </w:num>
  <w:num w:numId="6" w16cid:durableId="328220543">
    <w:abstractNumId w:val="73"/>
  </w:num>
  <w:num w:numId="7" w16cid:durableId="1179664614">
    <w:abstractNumId w:val="15"/>
  </w:num>
  <w:num w:numId="8" w16cid:durableId="1092045894">
    <w:abstractNumId w:val="82"/>
  </w:num>
  <w:num w:numId="9" w16cid:durableId="894702955">
    <w:abstractNumId w:val="11"/>
  </w:num>
  <w:num w:numId="10" w16cid:durableId="1664233046">
    <w:abstractNumId w:val="12"/>
  </w:num>
  <w:num w:numId="11" w16cid:durableId="998120946">
    <w:abstractNumId w:val="13"/>
  </w:num>
  <w:num w:numId="12" w16cid:durableId="221983875">
    <w:abstractNumId w:val="74"/>
  </w:num>
  <w:num w:numId="13" w16cid:durableId="618146677">
    <w:abstractNumId w:val="67"/>
  </w:num>
  <w:num w:numId="14" w16cid:durableId="882861673">
    <w:abstractNumId w:val="30"/>
  </w:num>
  <w:num w:numId="15" w16cid:durableId="1450705508">
    <w:abstractNumId w:val="24"/>
  </w:num>
  <w:num w:numId="16" w16cid:durableId="440614840">
    <w:abstractNumId w:val="54"/>
  </w:num>
  <w:num w:numId="17" w16cid:durableId="1317759871">
    <w:abstractNumId w:val="35"/>
  </w:num>
  <w:num w:numId="18" w16cid:durableId="778453794">
    <w:abstractNumId w:val="75"/>
  </w:num>
  <w:num w:numId="19" w16cid:durableId="619842019">
    <w:abstractNumId w:val="20"/>
  </w:num>
  <w:num w:numId="20" w16cid:durableId="996033164">
    <w:abstractNumId w:val="77"/>
  </w:num>
  <w:num w:numId="21" w16cid:durableId="972444205">
    <w:abstractNumId w:val="25"/>
  </w:num>
  <w:num w:numId="22" w16cid:durableId="575289929">
    <w:abstractNumId w:val="38"/>
  </w:num>
  <w:num w:numId="23" w16cid:durableId="744448714">
    <w:abstractNumId w:val="50"/>
  </w:num>
  <w:num w:numId="24" w16cid:durableId="1038581655">
    <w:abstractNumId w:val="40"/>
  </w:num>
  <w:num w:numId="25" w16cid:durableId="14230623">
    <w:abstractNumId w:val="28"/>
  </w:num>
  <w:num w:numId="26" w16cid:durableId="580800269">
    <w:abstractNumId w:val="58"/>
  </w:num>
  <w:num w:numId="27" w16cid:durableId="1392382440">
    <w:abstractNumId w:val="86"/>
  </w:num>
  <w:num w:numId="28" w16cid:durableId="1615400032">
    <w:abstractNumId w:val="34"/>
  </w:num>
  <w:num w:numId="29" w16cid:durableId="279335640">
    <w:abstractNumId w:val="0"/>
  </w:num>
  <w:num w:numId="30" w16cid:durableId="1478454178">
    <w:abstractNumId w:val="10"/>
  </w:num>
  <w:num w:numId="31" w16cid:durableId="1932811733">
    <w:abstractNumId w:val="8"/>
  </w:num>
  <w:num w:numId="32" w16cid:durableId="1831676127">
    <w:abstractNumId w:val="7"/>
  </w:num>
  <w:num w:numId="33" w16cid:durableId="1729917659">
    <w:abstractNumId w:val="6"/>
  </w:num>
  <w:num w:numId="34" w16cid:durableId="1520003741">
    <w:abstractNumId w:val="5"/>
  </w:num>
  <w:num w:numId="35" w16cid:durableId="1883208858">
    <w:abstractNumId w:val="9"/>
  </w:num>
  <w:num w:numId="36" w16cid:durableId="803541900">
    <w:abstractNumId w:val="4"/>
  </w:num>
  <w:num w:numId="37" w16cid:durableId="618486932">
    <w:abstractNumId w:val="3"/>
  </w:num>
  <w:num w:numId="38" w16cid:durableId="41291998">
    <w:abstractNumId w:val="2"/>
  </w:num>
  <w:num w:numId="39" w16cid:durableId="131365092">
    <w:abstractNumId w:val="1"/>
  </w:num>
  <w:num w:numId="40" w16cid:durableId="717777474">
    <w:abstractNumId w:val="26"/>
  </w:num>
  <w:num w:numId="41" w16cid:durableId="855507346">
    <w:abstractNumId w:val="83"/>
  </w:num>
  <w:num w:numId="42" w16cid:durableId="2064599525">
    <w:abstractNumId w:val="23"/>
  </w:num>
  <w:num w:numId="43" w16cid:durableId="158887843">
    <w:abstractNumId w:val="39"/>
  </w:num>
  <w:num w:numId="44" w16cid:durableId="1411921659">
    <w:abstractNumId w:val="81"/>
  </w:num>
  <w:num w:numId="45" w16cid:durableId="1475179738">
    <w:abstractNumId w:val="87"/>
  </w:num>
  <w:num w:numId="46" w16cid:durableId="118035517">
    <w:abstractNumId w:val="27"/>
  </w:num>
  <w:num w:numId="47" w16cid:durableId="128327855">
    <w:abstractNumId w:val="16"/>
  </w:num>
  <w:num w:numId="48" w16cid:durableId="945699685">
    <w:abstractNumId w:val="32"/>
  </w:num>
  <w:num w:numId="49" w16cid:durableId="1975912971">
    <w:abstractNumId w:val="48"/>
  </w:num>
  <w:num w:numId="50" w16cid:durableId="39525730">
    <w:abstractNumId w:val="70"/>
  </w:num>
  <w:num w:numId="51" w16cid:durableId="168762487">
    <w:abstractNumId w:val="46"/>
  </w:num>
  <w:num w:numId="52" w16cid:durableId="1736777724">
    <w:abstractNumId w:val="47"/>
  </w:num>
  <w:num w:numId="53" w16cid:durableId="247466504">
    <w:abstractNumId w:val="84"/>
  </w:num>
  <w:num w:numId="54" w16cid:durableId="1181314596">
    <w:abstractNumId w:val="31"/>
  </w:num>
  <w:num w:numId="55" w16cid:durableId="187498712">
    <w:abstractNumId w:val="56"/>
  </w:num>
  <w:num w:numId="56" w16cid:durableId="346252153">
    <w:abstractNumId w:val="18"/>
  </w:num>
  <w:num w:numId="57" w16cid:durableId="1413549610">
    <w:abstractNumId w:val="78"/>
  </w:num>
  <w:num w:numId="58" w16cid:durableId="2032955842">
    <w:abstractNumId w:val="64"/>
  </w:num>
  <w:num w:numId="59" w16cid:durableId="1279486984">
    <w:abstractNumId w:val="60"/>
  </w:num>
  <w:num w:numId="60" w16cid:durableId="599947881">
    <w:abstractNumId w:val="14"/>
  </w:num>
  <w:num w:numId="61" w16cid:durableId="279604058">
    <w:abstractNumId w:val="55"/>
  </w:num>
  <w:num w:numId="62" w16cid:durableId="882670145">
    <w:abstractNumId w:val="21"/>
  </w:num>
  <w:num w:numId="63" w16cid:durableId="2100442305">
    <w:abstractNumId w:val="29"/>
  </w:num>
  <w:num w:numId="64" w16cid:durableId="435830448">
    <w:abstractNumId w:val="36"/>
  </w:num>
  <w:num w:numId="65" w16cid:durableId="1763721976">
    <w:abstractNumId w:val="45"/>
  </w:num>
  <w:num w:numId="66" w16cid:durableId="1415860855">
    <w:abstractNumId w:val="33"/>
  </w:num>
  <w:num w:numId="67" w16cid:durableId="1734155476">
    <w:abstractNumId w:val="49"/>
  </w:num>
  <w:num w:numId="68" w16cid:durableId="348263222">
    <w:abstractNumId w:val="43"/>
  </w:num>
  <w:num w:numId="69" w16cid:durableId="1109859440">
    <w:abstractNumId w:val="53"/>
  </w:num>
  <w:num w:numId="70" w16cid:durableId="1013651740">
    <w:abstractNumId w:val="41"/>
  </w:num>
  <w:num w:numId="71" w16cid:durableId="368191783">
    <w:abstractNumId w:val="44"/>
  </w:num>
  <w:num w:numId="72" w16cid:durableId="1021317895">
    <w:abstractNumId w:val="65"/>
  </w:num>
  <w:num w:numId="73" w16cid:durableId="346716539">
    <w:abstractNumId w:val="71"/>
  </w:num>
  <w:num w:numId="74" w16cid:durableId="1477450956">
    <w:abstractNumId w:val="69"/>
  </w:num>
  <w:num w:numId="75" w16cid:durableId="400638543">
    <w:abstractNumId w:val="80"/>
  </w:num>
  <w:num w:numId="76" w16cid:durableId="1771242838">
    <w:abstractNumId w:val="22"/>
  </w:num>
  <w:num w:numId="77" w16cid:durableId="2035308061">
    <w:abstractNumId w:val="17"/>
  </w:num>
  <w:num w:numId="78" w16cid:durableId="763840087">
    <w:abstractNumId w:val="42"/>
  </w:num>
  <w:num w:numId="79" w16cid:durableId="758138010">
    <w:abstractNumId w:val="61"/>
  </w:num>
  <w:num w:numId="80" w16cid:durableId="1974368376">
    <w:abstractNumId w:val="63"/>
  </w:num>
  <w:num w:numId="81" w16cid:durableId="1519080933">
    <w:abstractNumId w:val="62"/>
  </w:num>
  <w:num w:numId="82" w16cid:durableId="717625434">
    <w:abstractNumId w:val="66"/>
  </w:num>
  <w:num w:numId="83" w16cid:durableId="2034066803">
    <w:abstractNumId w:val="51"/>
  </w:num>
  <w:num w:numId="84" w16cid:durableId="984092416">
    <w:abstractNumId w:val="68"/>
  </w:num>
  <w:num w:numId="85" w16cid:durableId="1580600832">
    <w:abstractNumId w:val="57"/>
  </w:num>
  <w:num w:numId="86" w16cid:durableId="901523332">
    <w:abstractNumId w:val="59"/>
  </w:num>
  <w:num w:numId="87" w16cid:durableId="239797365">
    <w:abstractNumId w:val="37"/>
  </w:num>
  <w:num w:numId="88" w16cid:durableId="1498423922">
    <w:abstractNumId w:val="7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41"/>
    <w:rsid w:val="00000109"/>
    <w:rsid w:val="000015E1"/>
    <w:rsid w:val="00005647"/>
    <w:rsid w:val="00012F13"/>
    <w:rsid w:val="00015194"/>
    <w:rsid w:val="00015736"/>
    <w:rsid w:val="00016463"/>
    <w:rsid w:val="00030EF7"/>
    <w:rsid w:val="0003431D"/>
    <w:rsid w:val="00035068"/>
    <w:rsid w:val="00040D84"/>
    <w:rsid w:val="00040E6B"/>
    <w:rsid w:val="00041DE9"/>
    <w:rsid w:val="000420F6"/>
    <w:rsid w:val="00042ECD"/>
    <w:rsid w:val="000434B6"/>
    <w:rsid w:val="00053422"/>
    <w:rsid w:val="00053763"/>
    <w:rsid w:val="00054EC5"/>
    <w:rsid w:val="00055636"/>
    <w:rsid w:val="000559F1"/>
    <w:rsid w:val="00057FA3"/>
    <w:rsid w:val="00064A4B"/>
    <w:rsid w:val="0007278F"/>
    <w:rsid w:val="00075927"/>
    <w:rsid w:val="00075B80"/>
    <w:rsid w:val="000803F1"/>
    <w:rsid w:val="0008300B"/>
    <w:rsid w:val="0008397F"/>
    <w:rsid w:val="00085DDE"/>
    <w:rsid w:val="00086934"/>
    <w:rsid w:val="00087F9B"/>
    <w:rsid w:val="000922A0"/>
    <w:rsid w:val="00092BBC"/>
    <w:rsid w:val="000964CB"/>
    <w:rsid w:val="00096A3D"/>
    <w:rsid w:val="00096B93"/>
    <w:rsid w:val="00096FD5"/>
    <w:rsid w:val="00097301"/>
    <w:rsid w:val="000A238C"/>
    <w:rsid w:val="000A3119"/>
    <w:rsid w:val="000A5EE7"/>
    <w:rsid w:val="000B0EC4"/>
    <w:rsid w:val="000B1F72"/>
    <w:rsid w:val="000B40C4"/>
    <w:rsid w:val="000B4F5A"/>
    <w:rsid w:val="000B7FEA"/>
    <w:rsid w:val="000C2665"/>
    <w:rsid w:val="000C3184"/>
    <w:rsid w:val="000C64AD"/>
    <w:rsid w:val="000D74E1"/>
    <w:rsid w:val="000E08E0"/>
    <w:rsid w:val="000E1AAE"/>
    <w:rsid w:val="000E4E46"/>
    <w:rsid w:val="000F053E"/>
    <w:rsid w:val="000F5325"/>
    <w:rsid w:val="000F54D8"/>
    <w:rsid w:val="000F7D98"/>
    <w:rsid w:val="00101CFD"/>
    <w:rsid w:val="001031C2"/>
    <w:rsid w:val="0010437C"/>
    <w:rsid w:val="00104F98"/>
    <w:rsid w:val="00114672"/>
    <w:rsid w:val="00116627"/>
    <w:rsid w:val="0011774E"/>
    <w:rsid w:val="00125565"/>
    <w:rsid w:val="00125AEB"/>
    <w:rsid w:val="00133F08"/>
    <w:rsid w:val="0013635D"/>
    <w:rsid w:val="0013679C"/>
    <w:rsid w:val="00137A44"/>
    <w:rsid w:val="00140E89"/>
    <w:rsid w:val="001415AF"/>
    <w:rsid w:val="0014492C"/>
    <w:rsid w:val="001461C9"/>
    <w:rsid w:val="00151B91"/>
    <w:rsid w:val="001520F9"/>
    <w:rsid w:val="00153D2C"/>
    <w:rsid w:val="001608F6"/>
    <w:rsid w:val="00160C89"/>
    <w:rsid w:val="00162399"/>
    <w:rsid w:val="00162995"/>
    <w:rsid w:val="00164D5A"/>
    <w:rsid w:val="00166AFD"/>
    <w:rsid w:val="00167C69"/>
    <w:rsid w:val="00171B7E"/>
    <w:rsid w:val="00173384"/>
    <w:rsid w:val="00174005"/>
    <w:rsid w:val="00174E31"/>
    <w:rsid w:val="00175024"/>
    <w:rsid w:val="00175D44"/>
    <w:rsid w:val="0017653C"/>
    <w:rsid w:val="00177B0B"/>
    <w:rsid w:val="00186713"/>
    <w:rsid w:val="001870AE"/>
    <w:rsid w:val="0019757B"/>
    <w:rsid w:val="001A17F3"/>
    <w:rsid w:val="001A1F37"/>
    <w:rsid w:val="001A2311"/>
    <w:rsid w:val="001A3946"/>
    <w:rsid w:val="001A59AD"/>
    <w:rsid w:val="001A762E"/>
    <w:rsid w:val="001B0F1B"/>
    <w:rsid w:val="001B425D"/>
    <w:rsid w:val="001B4828"/>
    <w:rsid w:val="001B53B5"/>
    <w:rsid w:val="001B546D"/>
    <w:rsid w:val="001B6554"/>
    <w:rsid w:val="001C47A6"/>
    <w:rsid w:val="001C4AE9"/>
    <w:rsid w:val="001C575B"/>
    <w:rsid w:val="001C6103"/>
    <w:rsid w:val="001C62CE"/>
    <w:rsid w:val="001D0AD4"/>
    <w:rsid w:val="001D1E1D"/>
    <w:rsid w:val="001D3CC9"/>
    <w:rsid w:val="001D6FC9"/>
    <w:rsid w:val="001E1D3B"/>
    <w:rsid w:val="001E6F3B"/>
    <w:rsid w:val="001E7A23"/>
    <w:rsid w:val="001E7AED"/>
    <w:rsid w:val="001E7CE5"/>
    <w:rsid w:val="001F19A0"/>
    <w:rsid w:val="001F27F5"/>
    <w:rsid w:val="001F71C1"/>
    <w:rsid w:val="002023B0"/>
    <w:rsid w:val="00202F49"/>
    <w:rsid w:val="0020331F"/>
    <w:rsid w:val="002038DF"/>
    <w:rsid w:val="00204BD7"/>
    <w:rsid w:val="00207027"/>
    <w:rsid w:val="00210F88"/>
    <w:rsid w:val="00211956"/>
    <w:rsid w:val="00213A93"/>
    <w:rsid w:val="002140CA"/>
    <w:rsid w:val="00222465"/>
    <w:rsid w:val="002224DC"/>
    <w:rsid w:val="0022276E"/>
    <w:rsid w:val="00227B98"/>
    <w:rsid w:val="00231BC5"/>
    <w:rsid w:val="0023702A"/>
    <w:rsid w:val="00242124"/>
    <w:rsid w:val="00243A56"/>
    <w:rsid w:val="00244017"/>
    <w:rsid w:val="00244D57"/>
    <w:rsid w:val="002450F6"/>
    <w:rsid w:val="0024592C"/>
    <w:rsid w:val="00245E9B"/>
    <w:rsid w:val="00246EC0"/>
    <w:rsid w:val="00247D86"/>
    <w:rsid w:val="00250B7B"/>
    <w:rsid w:val="00251206"/>
    <w:rsid w:val="00253949"/>
    <w:rsid w:val="00254FEA"/>
    <w:rsid w:val="002556C3"/>
    <w:rsid w:val="00264617"/>
    <w:rsid w:val="00265BD6"/>
    <w:rsid w:val="002757B7"/>
    <w:rsid w:val="00280A41"/>
    <w:rsid w:val="002833F3"/>
    <w:rsid w:val="002844F8"/>
    <w:rsid w:val="00285104"/>
    <w:rsid w:val="002924F2"/>
    <w:rsid w:val="0029442C"/>
    <w:rsid w:val="00296E52"/>
    <w:rsid w:val="002A027D"/>
    <w:rsid w:val="002A0B0F"/>
    <w:rsid w:val="002A3258"/>
    <w:rsid w:val="002B191A"/>
    <w:rsid w:val="002B49B7"/>
    <w:rsid w:val="002B74A4"/>
    <w:rsid w:val="002C25B4"/>
    <w:rsid w:val="002C31EB"/>
    <w:rsid w:val="002C3C67"/>
    <w:rsid w:val="002C45B6"/>
    <w:rsid w:val="002C5B3E"/>
    <w:rsid w:val="002D265E"/>
    <w:rsid w:val="002D4E2A"/>
    <w:rsid w:val="002D53C5"/>
    <w:rsid w:val="002D6A0F"/>
    <w:rsid w:val="002D6BC0"/>
    <w:rsid w:val="002E0F54"/>
    <w:rsid w:val="002E4F12"/>
    <w:rsid w:val="002F150F"/>
    <w:rsid w:val="002F24AF"/>
    <w:rsid w:val="002F5E65"/>
    <w:rsid w:val="002F5FCB"/>
    <w:rsid w:val="00303332"/>
    <w:rsid w:val="00306F36"/>
    <w:rsid w:val="00310724"/>
    <w:rsid w:val="00311222"/>
    <w:rsid w:val="00313779"/>
    <w:rsid w:val="003153F9"/>
    <w:rsid w:val="00317418"/>
    <w:rsid w:val="00317C60"/>
    <w:rsid w:val="00320926"/>
    <w:rsid w:val="003216B2"/>
    <w:rsid w:val="00323AB0"/>
    <w:rsid w:val="003429D6"/>
    <w:rsid w:val="0034526D"/>
    <w:rsid w:val="00345563"/>
    <w:rsid w:val="00347ED3"/>
    <w:rsid w:val="003501E3"/>
    <w:rsid w:val="00351B55"/>
    <w:rsid w:val="00352DEC"/>
    <w:rsid w:val="003534B0"/>
    <w:rsid w:val="00354458"/>
    <w:rsid w:val="003652DB"/>
    <w:rsid w:val="003658EF"/>
    <w:rsid w:val="003666B5"/>
    <w:rsid w:val="00367865"/>
    <w:rsid w:val="00371B34"/>
    <w:rsid w:val="00373507"/>
    <w:rsid w:val="0037744E"/>
    <w:rsid w:val="00381BB6"/>
    <w:rsid w:val="00381C45"/>
    <w:rsid w:val="00393326"/>
    <w:rsid w:val="0039685A"/>
    <w:rsid w:val="003A02F5"/>
    <w:rsid w:val="003A2760"/>
    <w:rsid w:val="003A7398"/>
    <w:rsid w:val="003B0816"/>
    <w:rsid w:val="003B0899"/>
    <w:rsid w:val="003B6C75"/>
    <w:rsid w:val="003C1296"/>
    <w:rsid w:val="003C3684"/>
    <w:rsid w:val="003C4ACE"/>
    <w:rsid w:val="003C60CF"/>
    <w:rsid w:val="003C6224"/>
    <w:rsid w:val="003C66E7"/>
    <w:rsid w:val="003D0A5E"/>
    <w:rsid w:val="003D2798"/>
    <w:rsid w:val="003D4B50"/>
    <w:rsid w:val="003D4F34"/>
    <w:rsid w:val="003D78D3"/>
    <w:rsid w:val="003E029E"/>
    <w:rsid w:val="003E03F2"/>
    <w:rsid w:val="003E1876"/>
    <w:rsid w:val="003E1AC9"/>
    <w:rsid w:val="003E53D1"/>
    <w:rsid w:val="003E7A5A"/>
    <w:rsid w:val="003F0705"/>
    <w:rsid w:val="003F1C2F"/>
    <w:rsid w:val="003F5556"/>
    <w:rsid w:val="0040353A"/>
    <w:rsid w:val="00403B5F"/>
    <w:rsid w:val="00406BCE"/>
    <w:rsid w:val="004117D3"/>
    <w:rsid w:val="004126AB"/>
    <w:rsid w:val="004131E4"/>
    <w:rsid w:val="004138FC"/>
    <w:rsid w:val="00414A53"/>
    <w:rsid w:val="00414F71"/>
    <w:rsid w:val="0041601C"/>
    <w:rsid w:val="00421E52"/>
    <w:rsid w:val="00427D7C"/>
    <w:rsid w:val="0043296C"/>
    <w:rsid w:val="0043561E"/>
    <w:rsid w:val="00436C0E"/>
    <w:rsid w:val="0043726F"/>
    <w:rsid w:val="00443A10"/>
    <w:rsid w:val="00445041"/>
    <w:rsid w:val="00445D89"/>
    <w:rsid w:val="00446F78"/>
    <w:rsid w:val="004511D8"/>
    <w:rsid w:val="00452E60"/>
    <w:rsid w:val="00456073"/>
    <w:rsid w:val="00461F79"/>
    <w:rsid w:val="00464547"/>
    <w:rsid w:val="00472141"/>
    <w:rsid w:val="0047226C"/>
    <w:rsid w:val="00473D7B"/>
    <w:rsid w:val="00480F6E"/>
    <w:rsid w:val="00482CBC"/>
    <w:rsid w:val="00487997"/>
    <w:rsid w:val="00491F23"/>
    <w:rsid w:val="00492D7B"/>
    <w:rsid w:val="00496498"/>
    <w:rsid w:val="004975D8"/>
    <w:rsid w:val="00497BEB"/>
    <w:rsid w:val="00497D50"/>
    <w:rsid w:val="004A3FA3"/>
    <w:rsid w:val="004A4633"/>
    <w:rsid w:val="004A6652"/>
    <w:rsid w:val="004A7114"/>
    <w:rsid w:val="004A72F7"/>
    <w:rsid w:val="004B0007"/>
    <w:rsid w:val="004B04C8"/>
    <w:rsid w:val="004B6F83"/>
    <w:rsid w:val="004B7AEC"/>
    <w:rsid w:val="004C05D8"/>
    <w:rsid w:val="004C177C"/>
    <w:rsid w:val="004C46F3"/>
    <w:rsid w:val="004C4957"/>
    <w:rsid w:val="004C4E7A"/>
    <w:rsid w:val="004C66A9"/>
    <w:rsid w:val="004D0AAD"/>
    <w:rsid w:val="004D6670"/>
    <w:rsid w:val="004E1489"/>
    <w:rsid w:val="004E3310"/>
    <w:rsid w:val="004E3DD5"/>
    <w:rsid w:val="004E4B5C"/>
    <w:rsid w:val="004E7C5D"/>
    <w:rsid w:val="004F0C23"/>
    <w:rsid w:val="004F0CE5"/>
    <w:rsid w:val="004F19EF"/>
    <w:rsid w:val="004F3BB8"/>
    <w:rsid w:val="004F56C7"/>
    <w:rsid w:val="004F5B6C"/>
    <w:rsid w:val="00501B2C"/>
    <w:rsid w:val="0050372B"/>
    <w:rsid w:val="00504C9D"/>
    <w:rsid w:val="005102FA"/>
    <w:rsid w:val="00510735"/>
    <w:rsid w:val="0051498E"/>
    <w:rsid w:val="00514AE5"/>
    <w:rsid w:val="00515E84"/>
    <w:rsid w:val="00516064"/>
    <w:rsid w:val="00521BFD"/>
    <w:rsid w:val="00522412"/>
    <w:rsid w:val="00522642"/>
    <w:rsid w:val="00522B8A"/>
    <w:rsid w:val="00524857"/>
    <w:rsid w:val="0053130D"/>
    <w:rsid w:val="005343B6"/>
    <w:rsid w:val="0053444A"/>
    <w:rsid w:val="00534EB8"/>
    <w:rsid w:val="00535B9D"/>
    <w:rsid w:val="005378C2"/>
    <w:rsid w:val="00540004"/>
    <w:rsid w:val="005425B6"/>
    <w:rsid w:val="00542EF1"/>
    <w:rsid w:val="00544ECF"/>
    <w:rsid w:val="00545F7E"/>
    <w:rsid w:val="00551517"/>
    <w:rsid w:val="00555E51"/>
    <w:rsid w:val="00557709"/>
    <w:rsid w:val="00561EAA"/>
    <w:rsid w:val="00562C81"/>
    <w:rsid w:val="00564356"/>
    <w:rsid w:val="005651F6"/>
    <w:rsid w:val="00577076"/>
    <w:rsid w:val="00577C41"/>
    <w:rsid w:val="0058021A"/>
    <w:rsid w:val="00582EE4"/>
    <w:rsid w:val="00584792"/>
    <w:rsid w:val="00585728"/>
    <w:rsid w:val="00585C57"/>
    <w:rsid w:val="00586B75"/>
    <w:rsid w:val="005968D3"/>
    <w:rsid w:val="005A38C0"/>
    <w:rsid w:val="005A526E"/>
    <w:rsid w:val="005A7CE0"/>
    <w:rsid w:val="005B08D9"/>
    <w:rsid w:val="005B1DAD"/>
    <w:rsid w:val="005B2770"/>
    <w:rsid w:val="005B5007"/>
    <w:rsid w:val="005C0997"/>
    <w:rsid w:val="005C1C45"/>
    <w:rsid w:val="005C4D62"/>
    <w:rsid w:val="005C5E5B"/>
    <w:rsid w:val="005C6F09"/>
    <w:rsid w:val="005C77CC"/>
    <w:rsid w:val="005D5C15"/>
    <w:rsid w:val="005D79C5"/>
    <w:rsid w:val="005E1D00"/>
    <w:rsid w:val="005E6667"/>
    <w:rsid w:val="005E70CA"/>
    <w:rsid w:val="005F2602"/>
    <w:rsid w:val="005F3070"/>
    <w:rsid w:val="005F353E"/>
    <w:rsid w:val="005F3D1F"/>
    <w:rsid w:val="005F451C"/>
    <w:rsid w:val="005F6646"/>
    <w:rsid w:val="00604176"/>
    <w:rsid w:val="006046E9"/>
    <w:rsid w:val="00604D51"/>
    <w:rsid w:val="00607290"/>
    <w:rsid w:val="00607988"/>
    <w:rsid w:val="0061130C"/>
    <w:rsid w:val="006147DE"/>
    <w:rsid w:val="00616029"/>
    <w:rsid w:val="00622208"/>
    <w:rsid w:val="006250EF"/>
    <w:rsid w:val="00625667"/>
    <w:rsid w:val="00630271"/>
    <w:rsid w:val="006334B8"/>
    <w:rsid w:val="00634247"/>
    <w:rsid w:val="00637987"/>
    <w:rsid w:val="00642739"/>
    <w:rsid w:val="006435C7"/>
    <w:rsid w:val="0065160C"/>
    <w:rsid w:val="006553F4"/>
    <w:rsid w:val="00661CDE"/>
    <w:rsid w:val="00661F17"/>
    <w:rsid w:val="00664BF2"/>
    <w:rsid w:val="00665031"/>
    <w:rsid w:val="00665EF2"/>
    <w:rsid w:val="00667788"/>
    <w:rsid w:val="00671077"/>
    <w:rsid w:val="00671CB3"/>
    <w:rsid w:val="0067385C"/>
    <w:rsid w:val="006869ED"/>
    <w:rsid w:val="00687FF7"/>
    <w:rsid w:val="00690100"/>
    <w:rsid w:val="00690505"/>
    <w:rsid w:val="00690977"/>
    <w:rsid w:val="00690E10"/>
    <w:rsid w:val="006937C8"/>
    <w:rsid w:val="00696319"/>
    <w:rsid w:val="00696E79"/>
    <w:rsid w:val="006A13FB"/>
    <w:rsid w:val="006A350E"/>
    <w:rsid w:val="006A5E96"/>
    <w:rsid w:val="006B0103"/>
    <w:rsid w:val="006B0A00"/>
    <w:rsid w:val="006B306D"/>
    <w:rsid w:val="006B445A"/>
    <w:rsid w:val="006B5AD0"/>
    <w:rsid w:val="006B6679"/>
    <w:rsid w:val="006B7D50"/>
    <w:rsid w:val="006C1D4D"/>
    <w:rsid w:val="006C2946"/>
    <w:rsid w:val="006C2A2B"/>
    <w:rsid w:val="006C4C19"/>
    <w:rsid w:val="006C706E"/>
    <w:rsid w:val="006D2A98"/>
    <w:rsid w:val="006D317C"/>
    <w:rsid w:val="006D3469"/>
    <w:rsid w:val="006D58D1"/>
    <w:rsid w:val="006D7AB3"/>
    <w:rsid w:val="006E1F04"/>
    <w:rsid w:val="006E255F"/>
    <w:rsid w:val="006E2BEF"/>
    <w:rsid w:val="006E4154"/>
    <w:rsid w:val="006F73B5"/>
    <w:rsid w:val="006F749F"/>
    <w:rsid w:val="006F76BB"/>
    <w:rsid w:val="007013AF"/>
    <w:rsid w:val="00702741"/>
    <w:rsid w:val="00705109"/>
    <w:rsid w:val="00707240"/>
    <w:rsid w:val="007079AB"/>
    <w:rsid w:val="007117B6"/>
    <w:rsid w:val="00712138"/>
    <w:rsid w:val="0071458E"/>
    <w:rsid w:val="0071754C"/>
    <w:rsid w:val="00723CA5"/>
    <w:rsid w:val="00724C0B"/>
    <w:rsid w:val="0072579D"/>
    <w:rsid w:val="0073499D"/>
    <w:rsid w:val="00734FAE"/>
    <w:rsid w:val="0073577F"/>
    <w:rsid w:val="007357CF"/>
    <w:rsid w:val="007360FA"/>
    <w:rsid w:val="00737EDE"/>
    <w:rsid w:val="00737F42"/>
    <w:rsid w:val="00742955"/>
    <w:rsid w:val="00742CEF"/>
    <w:rsid w:val="007469E0"/>
    <w:rsid w:val="00750CAD"/>
    <w:rsid w:val="00750E2C"/>
    <w:rsid w:val="00753BA7"/>
    <w:rsid w:val="00756A0C"/>
    <w:rsid w:val="00761161"/>
    <w:rsid w:val="00763307"/>
    <w:rsid w:val="0076350C"/>
    <w:rsid w:val="0076601A"/>
    <w:rsid w:val="007730B4"/>
    <w:rsid w:val="007738BB"/>
    <w:rsid w:val="007746D2"/>
    <w:rsid w:val="00774D39"/>
    <w:rsid w:val="007777DA"/>
    <w:rsid w:val="007879BF"/>
    <w:rsid w:val="007912FF"/>
    <w:rsid w:val="00793780"/>
    <w:rsid w:val="007976F6"/>
    <w:rsid w:val="007977F0"/>
    <w:rsid w:val="007A4520"/>
    <w:rsid w:val="007A67DD"/>
    <w:rsid w:val="007B4093"/>
    <w:rsid w:val="007C0CFF"/>
    <w:rsid w:val="007C347B"/>
    <w:rsid w:val="007D03F6"/>
    <w:rsid w:val="007D081B"/>
    <w:rsid w:val="007D4D30"/>
    <w:rsid w:val="007D53E7"/>
    <w:rsid w:val="007D5993"/>
    <w:rsid w:val="007E45A5"/>
    <w:rsid w:val="007E46B0"/>
    <w:rsid w:val="007E7CCB"/>
    <w:rsid w:val="007F0304"/>
    <w:rsid w:val="007F1984"/>
    <w:rsid w:val="007F2201"/>
    <w:rsid w:val="007F27AA"/>
    <w:rsid w:val="00801821"/>
    <w:rsid w:val="008053DD"/>
    <w:rsid w:val="00805F33"/>
    <w:rsid w:val="0081213F"/>
    <w:rsid w:val="008155E7"/>
    <w:rsid w:val="008212A7"/>
    <w:rsid w:val="0082463B"/>
    <w:rsid w:val="00825545"/>
    <w:rsid w:val="00825AC8"/>
    <w:rsid w:val="00825E6D"/>
    <w:rsid w:val="00830BC7"/>
    <w:rsid w:val="00832DC5"/>
    <w:rsid w:val="008352B9"/>
    <w:rsid w:val="00837D81"/>
    <w:rsid w:val="0084113D"/>
    <w:rsid w:val="008436EC"/>
    <w:rsid w:val="00844A33"/>
    <w:rsid w:val="008467BD"/>
    <w:rsid w:val="00853963"/>
    <w:rsid w:val="00853AF7"/>
    <w:rsid w:val="00855A48"/>
    <w:rsid w:val="00856700"/>
    <w:rsid w:val="00857EEF"/>
    <w:rsid w:val="00862046"/>
    <w:rsid w:val="008669CF"/>
    <w:rsid w:val="0086768F"/>
    <w:rsid w:val="00872EC5"/>
    <w:rsid w:val="00875D39"/>
    <w:rsid w:val="00881EB8"/>
    <w:rsid w:val="00882788"/>
    <w:rsid w:val="008859DE"/>
    <w:rsid w:val="0088667E"/>
    <w:rsid w:val="00894013"/>
    <w:rsid w:val="0089408B"/>
    <w:rsid w:val="0089473C"/>
    <w:rsid w:val="008965AC"/>
    <w:rsid w:val="008978A0"/>
    <w:rsid w:val="008A2889"/>
    <w:rsid w:val="008A2B2F"/>
    <w:rsid w:val="008A63C8"/>
    <w:rsid w:val="008B46A4"/>
    <w:rsid w:val="008B7E7C"/>
    <w:rsid w:val="008C2AED"/>
    <w:rsid w:val="008C3DF8"/>
    <w:rsid w:val="008C5ECE"/>
    <w:rsid w:val="008D0A8B"/>
    <w:rsid w:val="008D0F4A"/>
    <w:rsid w:val="008D2AE2"/>
    <w:rsid w:val="008D362A"/>
    <w:rsid w:val="008D39A4"/>
    <w:rsid w:val="008D4BC1"/>
    <w:rsid w:val="008D4EF5"/>
    <w:rsid w:val="008D7105"/>
    <w:rsid w:val="008E25A5"/>
    <w:rsid w:val="008E2D49"/>
    <w:rsid w:val="008E36E7"/>
    <w:rsid w:val="008E56F4"/>
    <w:rsid w:val="008E64A1"/>
    <w:rsid w:val="008E6536"/>
    <w:rsid w:val="008F004A"/>
    <w:rsid w:val="008F04DB"/>
    <w:rsid w:val="008F119D"/>
    <w:rsid w:val="008F3BE6"/>
    <w:rsid w:val="008F5649"/>
    <w:rsid w:val="008F5884"/>
    <w:rsid w:val="00903A98"/>
    <w:rsid w:val="0090488E"/>
    <w:rsid w:val="00904EC0"/>
    <w:rsid w:val="00906237"/>
    <w:rsid w:val="00912FC0"/>
    <w:rsid w:val="0091309F"/>
    <w:rsid w:val="00916DAE"/>
    <w:rsid w:val="00921926"/>
    <w:rsid w:val="009267DA"/>
    <w:rsid w:val="00932B12"/>
    <w:rsid w:val="00933720"/>
    <w:rsid w:val="0093630D"/>
    <w:rsid w:val="00937204"/>
    <w:rsid w:val="00940AB7"/>
    <w:rsid w:val="00941849"/>
    <w:rsid w:val="00947312"/>
    <w:rsid w:val="009539AA"/>
    <w:rsid w:val="00953C3F"/>
    <w:rsid w:val="00953E1B"/>
    <w:rsid w:val="009550BA"/>
    <w:rsid w:val="00961A60"/>
    <w:rsid w:val="00962EE9"/>
    <w:rsid w:val="00965A96"/>
    <w:rsid w:val="0097513E"/>
    <w:rsid w:val="00976592"/>
    <w:rsid w:val="009773B2"/>
    <w:rsid w:val="00977459"/>
    <w:rsid w:val="00983D67"/>
    <w:rsid w:val="0098448D"/>
    <w:rsid w:val="00985409"/>
    <w:rsid w:val="00992E15"/>
    <w:rsid w:val="0099327D"/>
    <w:rsid w:val="00993D19"/>
    <w:rsid w:val="009943DF"/>
    <w:rsid w:val="0099644D"/>
    <w:rsid w:val="0099658D"/>
    <w:rsid w:val="009A1E9A"/>
    <w:rsid w:val="009A2223"/>
    <w:rsid w:val="009A2E62"/>
    <w:rsid w:val="009B5A48"/>
    <w:rsid w:val="009C0694"/>
    <w:rsid w:val="009C1857"/>
    <w:rsid w:val="009C268C"/>
    <w:rsid w:val="009C592C"/>
    <w:rsid w:val="009D3C31"/>
    <w:rsid w:val="009D42F9"/>
    <w:rsid w:val="009D5ED0"/>
    <w:rsid w:val="009D616B"/>
    <w:rsid w:val="009D7DFC"/>
    <w:rsid w:val="009E0CB9"/>
    <w:rsid w:val="009E36AC"/>
    <w:rsid w:val="009E3870"/>
    <w:rsid w:val="009E6E4D"/>
    <w:rsid w:val="009F46A0"/>
    <w:rsid w:val="009F622B"/>
    <w:rsid w:val="009F677C"/>
    <w:rsid w:val="00A00ECB"/>
    <w:rsid w:val="00A011AE"/>
    <w:rsid w:val="00A02A20"/>
    <w:rsid w:val="00A02B29"/>
    <w:rsid w:val="00A03320"/>
    <w:rsid w:val="00A034D6"/>
    <w:rsid w:val="00A03AB1"/>
    <w:rsid w:val="00A03B63"/>
    <w:rsid w:val="00A072E8"/>
    <w:rsid w:val="00A07937"/>
    <w:rsid w:val="00A11DB7"/>
    <w:rsid w:val="00A1302D"/>
    <w:rsid w:val="00A17C8F"/>
    <w:rsid w:val="00A22F63"/>
    <w:rsid w:val="00A2487B"/>
    <w:rsid w:val="00A25515"/>
    <w:rsid w:val="00A27438"/>
    <w:rsid w:val="00A275F3"/>
    <w:rsid w:val="00A30088"/>
    <w:rsid w:val="00A411AE"/>
    <w:rsid w:val="00A418AB"/>
    <w:rsid w:val="00A425BC"/>
    <w:rsid w:val="00A43A68"/>
    <w:rsid w:val="00A456F1"/>
    <w:rsid w:val="00A5032C"/>
    <w:rsid w:val="00A51C2E"/>
    <w:rsid w:val="00A5531C"/>
    <w:rsid w:val="00A56205"/>
    <w:rsid w:val="00A56CD1"/>
    <w:rsid w:val="00A57617"/>
    <w:rsid w:val="00A61848"/>
    <w:rsid w:val="00A61AED"/>
    <w:rsid w:val="00A6211D"/>
    <w:rsid w:val="00A62E66"/>
    <w:rsid w:val="00A657AD"/>
    <w:rsid w:val="00A71251"/>
    <w:rsid w:val="00A714C6"/>
    <w:rsid w:val="00A728BB"/>
    <w:rsid w:val="00A770D7"/>
    <w:rsid w:val="00A7747B"/>
    <w:rsid w:val="00A811A7"/>
    <w:rsid w:val="00A8130B"/>
    <w:rsid w:val="00A82331"/>
    <w:rsid w:val="00A8346B"/>
    <w:rsid w:val="00A8402E"/>
    <w:rsid w:val="00A84C6E"/>
    <w:rsid w:val="00A86D12"/>
    <w:rsid w:val="00A878BA"/>
    <w:rsid w:val="00A926F2"/>
    <w:rsid w:val="00A940EF"/>
    <w:rsid w:val="00A97BEE"/>
    <w:rsid w:val="00AA1F93"/>
    <w:rsid w:val="00AA292E"/>
    <w:rsid w:val="00AA2DF4"/>
    <w:rsid w:val="00AA2F9A"/>
    <w:rsid w:val="00AA371B"/>
    <w:rsid w:val="00AA4893"/>
    <w:rsid w:val="00AA61E9"/>
    <w:rsid w:val="00AB04BC"/>
    <w:rsid w:val="00AB0DEF"/>
    <w:rsid w:val="00AB3B74"/>
    <w:rsid w:val="00AB6D0F"/>
    <w:rsid w:val="00AC0E47"/>
    <w:rsid w:val="00AC151B"/>
    <w:rsid w:val="00AC198A"/>
    <w:rsid w:val="00AC3F73"/>
    <w:rsid w:val="00AC5ACC"/>
    <w:rsid w:val="00AD1C7D"/>
    <w:rsid w:val="00AD377E"/>
    <w:rsid w:val="00AD5581"/>
    <w:rsid w:val="00AD6307"/>
    <w:rsid w:val="00AD7709"/>
    <w:rsid w:val="00AE0F1A"/>
    <w:rsid w:val="00AE123A"/>
    <w:rsid w:val="00AE606E"/>
    <w:rsid w:val="00AE7A9A"/>
    <w:rsid w:val="00AF2CCB"/>
    <w:rsid w:val="00AF2FD1"/>
    <w:rsid w:val="00AF4A64"/>
    <w:rsid w:val="00AF70A3"/>
    <w:rsid w:val="00AF750A"/>
    <w:rsid w:val="00B00D02"/>
    <w:rsid w:val="00B03BC1"/>
    <w:rsid w:val="00B041F0"/>
    <w:rsid w:val="00B11CDD"/>
    <w:rsid w:val="00B142CE"/>
    <w:rsid w:val="00B16E86"/>
    <w:rsid w:val="00B2128C"/>
    <w:rsid w:val="00B21C11"/>
    <w:rsid w:val="00B23A4C"/>
    <w:rsid w:val="00B25F3E"/>
    <w:rsid w:val="00B265F4"/>
    <w:rsid w:val="00B31F31"/>
    <w:rsid w:val="00B34C12"/>
    <w:rsid w:val="00B34C93"/>
    <w:rsid w:val="00B3652C"/>
    <w:rsid w:val="00B37B34"/>
    <w:rsid w:val="00B4133D"/>
    <w:rsid w:val="00B41AF4"/>
    <w:rsid w:val="00B5418C"/>
    <w:rsid w:val="00B57D27"/>
    <w:rsid w:val="00B631C9"/>
    <w:rsid w:val="00B7161B"/>
    <w:rsid w:val="00B72252"/>
    <w:rsid w:val="00B7232A"/>
    <w:rsid w:val="00B778BC"/>
    <w:rsid w:val="00B77AD8"/>
    <w:rsid w:val="00B81512"/>
    <w:rsid w:val="00B82E1E"/>
    <w:rsid w:val="00B840EC"/>
    <w:rsid w:val="00B86EEE"/>
    <w:rsid w:val="00B87810"/>
    <w:rsid w:val="00B92015"/>
    <w:rsid w:val="00B9303D"/>
    <w:rsid w:val="00B96551"/>
    <w:rsid w:val="00BA7F4E"/>
    <w:rsid w:val="00BB097D"/>
    <w:rsid w:val="00BB0FB6"/>
    <w:rsid w:val="00BB4154"/>
    <w:rsid w:val="00BB5FF5"/>
    <w:rsid w:val="00BB6A9B"/>
    <w:rsid w:val="00BB7337"/>
    <w:rsid w:val="00BC0316"/>
    <w:rsid w:val="00BC331D"/>
    <w:rsid w:val="00BC455A"/>
    <w:rsid w:val="00BC6DA4"/>
    <w:rsid w:val="00BD19EB"/>
    <w:rsid w:val="00BD5059"/>
    <w:rsid w:val="00BE027F"/>
    <w:rsid w:val="00BE07E5"/>
    <w:rsid w:val="00BE4A8C"/>
    <w:rsid w:val="00BE4AF7"/>
    <w:rsid w:val="00BE6039"/>
    <w:rsid w:val="00BF075E"/>
    <w:rsid w:val="00BF1313"/>
    <w:rsid w:val="00BF13BA"/>
    <w:rsid w:val="00BF258A"/>
    <w:rsid w:val="00BF2A92"/>
    <w:rsid w:val="00BF4A8A"/>
    <w:rsid w:val="00BF76F9"/>
    <w:rsid w:val="00C004DB"/>
    <w:rsid w:val="00C02301"/>
    <w:rsid w:val="00C04A0D"/>
    <w:rsid w:val="00C071AA"/>
    <w:rsid w:val="00C1585D"/>
    <w:rsid w:val="00C16985"/>
    <w:rsid w:val="00C16E58"/>
    <w:rsid w:val="00C2385D"/>
    <w:rsid w:val="00C25B00"/>
    <w:rsid w:val="00C31F89"/>
    <w:rsid w:val="00C32A34"/>
    <w:rsid w:val="00C32E44"/>
    <w:rsid w:val="00C35728"/>
    <w:rsid w:val="00C35A87"/>
    <w:rsid w:val="00C36CEF"/>
    <w:rsid w:val="00C4126D"/>
    <w:rsid w:val="00C4421D"/>
    <w:rsid w:val="00C52A80"/>
    <w:rsid w:val="00C53073"/>
    <w:rsid w:val="00C53EA8"/>
    <w:rsid w:val="00C54AE7"/>
    <w:rsid w:val="00C5724F"/>
    <w:rsid w:val="00C60FDF"/>
    <w:rsid w:val="00C62846"/>
    <w:rsid w:val="00C63170"/>
    <w:rsid w:val="00C65B87"/>
    <w:rsid w:val="00C66733"/>
    <w:rsid w:val="00C71EE7"/>
    <w:rsid w:val="00C72A2F"/>
    <w:rsid w:val="00C730BD"/>
    <w:rsid w:val="00C821EA"/>
    <w:rsid w:val="00C8337D"/>
    <w:rsid w:val="00C86D3A"/>
    <w:rsid w:val="00C911CE"/>
    <w:rsid w:val="00C918D1"/>
    <w:rsid w:val="00C9362A"/>
    <w:rsid w:val="00C9381E"/>
    <w:rsid w:val="00C94129"/>
    <w:rsid w:val="00C94196"/>
    <w:rsid w:val="00C950A4"/>
    <w:rsid w:val="00CA14C2"/>
    <w:rsid w:val="00CA2A00"/>
    <w:rsid w:val="00CA2CD8"/>
    <w:rsid w:val="00CB0F0A"/>
    <w:rsid w:val="00CB1432"/>
    <w:rsid w:val="00CB20FF"/>
    <w:rsid w:val="00CB28C1"/>
    <w:rsid w:val="00CB7571"/>
    <w:rsid w:val="00CB7E34"/>
    <w:rsid w:val="00CC2CDB"/>
    <w:rsid w:val="00CC401A"/>
    <w:rsid w:val="00CC6AE3"/>
    <w:rsid w:val="00CC720F"/>
    <w:rsid w:val="00CD0BE9"/>
    <w:rsid w:val="00CD0E26"/>
    <w:rsid w:val="00CD7FA2"/>
    <w:rsid w:val="00CE1007"/>
    <w:rsid w:val="00CE1A01"/>
    <w:rsid w:val="00CE3FE5"/>
    <w:rsid w:val="00CE50C7"/>
    <w:rsid w:val="00CE6666"/>
    <w:rsid w:val="00CE773C"/>
    <w:rsid w:val="00CF066C"/>
    <w:rsid w:val="00CF2AB1"/>
    <w:rsid w:val="00CF41C8"/>
    <w:rsid w:val="00CF44BF"/>
    <w:rsid w:val="00CF5464"/>
    <w:rsid w:val="00CF5B0B"/>
    <w:rsid w:val="00CF5BE0"/>
    <w:rsid w:val="00CF7595"/>
    <w:rsid w:val="00D00365"/>
    <w:rsid w:val="00D019CA"/>
    <w:rsid w:val="00D02DB6"/>
    <w:rsid w:val="00D03685"/>
    <w:rsid w:val="00D040F7"/>
    <w:rsid w:val="00D0534B"/>
    <w:rsid w:val="00D1125C"/>
    <w:rsid w:val="00D1582E"/>
    <w:rsid w:val="00D15A56"/>
    <w:rsid w:val="00D165F0"/>
    <w:rsid w:val="00D17693"/>
    <w:rsid w:val="00D178BC"/>
    <w:rsid w:val="00D25C1B"/>
    <w:rsid w:val="00D27BBA"/>
    <w:rsid w:val="00D31607"/>
    <w:rsid w:val="00D36E4E"/>
    <w:rsid w:val="00D372A3"/>
    <w:rsid w:val="00D37E0B"/>
    <w:rsid w:val="00D4109B"/>
    <w:rsid w:val="00D429F1"/>
    <w:rsid w:val="00D546CD"/>
    <w:rsid w:val="00D555F4"/>
    <w:rsid w:val="00D60AFC"/>
    <w:rsid w:val="00D615BC"/>
    <w:rsid w:val="00D664F2"/>
    <w:rsid w:val="00D665D8"/>
    <w:rsid w:val="00D66A22"/>
    <w:rsid w:val="00D66CE5"/>
    <w:rsid w:val="00D67210"/>
    <w:rsid w:val="00D705E9"/>
    <w:rsid w:val="00D70607"/>
    <w:rsid w:val="00D716D9"/>
    <w:rsid w:val="00D72059"/>
    <w:rsid w:val="00D73E60"/>
    <w:rsid w:val="00D74BEC"/>
    <w:rsid w:val="00D80D3E"/>
    <w:rsid w:val="00D814A4"/>
    <w:rsid w:val="00D81B36"/>
    <w:rsid w:val="00D873FA"/>
    <w:rsid w:val="00D876E5"/>
    <w:rsid w:val="00D902D4"/>
    <w:rsid w:val="00D91C40"/>
    <w:rsid w:val="00D92208"/>
    <w:rsid w:val="00D9286F"/>
    <w:rsid w:val="00D93343"/>
    <w:rsid w:val="00D95547"/>
    <w:rsid w:val="00D96A39"/>
    <w:rsid w:val="00D96EE3"/>
    <w:rsid w:val="00D97448"/>
    <w:rsid w:val="00DA0297"/>
    <w:rsid w:val="00DA0FD8"/>
    <w:rsid w:val="00DA2D7C"/>
    <w:rsid w:val="00DA3C59"/>
    <w:rsid w:val="00DA689F"/>
    <w:rsid w:val="00DB211A"/>
    <w:rsid w:val="00DB554D"/>
    <w:rsid w:val="00DB5A7B"/>
    <w:rsid w:val="00DB5E4B"/>
    <w:rsid w:val="00DB7BFF"/>
    <w:rsid w:val="00DC024F"/>
    <w:rsid w:val="00DC4A74"/>
    <w:rsid w:val="00DC6FA0"/>
    <w:rsid w:val="00DD20F9"/>
    <w:rsid w:val="00DD2D0D"/>
    <w:rsid w:val="00DD6E85"/>
    <w:rsid w:val="00DD7A0C"/>
    <w:rsid w:val="00DE2F6A"/>
    <w:rsid w:val="00DE42A5"/>
    <w:rsid w:val="00DE5BB6"/>
    <w:rsid w:val="00DE5F7C"/>
    <w:rsid w:val="00DE74DA"/>
    <w:rsid w:val="00DF2078"/>
    <w:rsid w:val="00DF741B"/>
    <w:rsid w:val="00DF7A99"/>
    <w:rsid w:val="00E06F32"/>
    <w:rsid w:val="00E126FB"/>
    <w:rsid w:val="00E15113"/>
    <w:rsid w:val="00E1679D"/>
    <w:rsid w:val="00E17200"/>
    <w:rsid w:val="00E20E95"/>
    <w:rsid w:val="00E2411C"/>
    <w:rsid w:val="00E2461B"/>
    <w:rsid w:val="00E27883"/>
    <w:rsid w:val="00E31944"/>
    <w:rsid w:val="00E33880"/>
    <w:rsid w:val="00E372E8"/>
    <w:rsid w:val="00E42BF2"/>
    <w:rsid w:val="00E43096"/>
    <w:rsid w:val="00E4479A"/>
    <w:rsid w:val="00E45E21"/>
    <w:rsid w:val="00E471CA"/>
    <w:rsid w:val="00E4786C"/>
    <w:rsid w:val="00E50A6C"/>
    <w:rsid w:val="00E512A0"/>
    <w:rsid w:val="00E531E8"/>
    <w:rsid w:val="00E60588"/>
    <w:rsid w:val="00E63BD7"/>
    <w:rsid w:val="00E64EC6"/>
    <w:rsid w:val="00E653A9"/>
    <w:rsid w:val="00E703EE"/>
    <w:rsid w:val="00E709A1"/>
    <w:rsid w:val="00E71591"/>
    <w:rsid w:val="00E71831"/>
    <w:rsid w:val="00E71996"/>
    <w:rsid w:val="00E72381"/>
    <w:rsid w:val="00E735E9"/>
    <w:rsid w:val="00E76735"/>
    <w:rsid w:val="00E82D8A"/>
    <w:rsid w:val="00E83433"/>
    <w:rsid w:val="00E9159E"/>
    <w:rsid w:val="00E91C57"/>
    <w:rsid w:val="00E935E4"/>
    <w:rsid w:val="00E97E1B"/>
    <w:rsid w:val="00EA0FD1"/>
    <w:rsid w:val="00EA1DD1"/>
    <w:rsid w:val="00EA40B6"/>
    <w:rsid w:val="00EA526B"/>
    <w:rsid w:val="00EA53FF"/>
    <w:rsid w:val="00EA67E4"/>
    <w:rsid w:val="00EB0076"/>
    <w:rsid w:val="00EB278A"/>
    <w:rsid w:val="00EB3A96"/>
    <w:rsid w:val="00EB7C2C"/>
    <w:rsid w:val="00EC08FE"/>
    <w:rsid w:val="00EC2951"/>
    <w:rsid w:val="00EC772C"/>
    <w:rsid w:val="00EC7B41"/>
    <w:rsid w:val="00EC7BA2"/>
    <w:rsid w:val="00ED019D"/>
    <w:rsid w:val="00ED5260"/>
    <w:rsid w:val="00ED67BC"/>
    <w:rsid w:val="00ED7F48"/>
    <w:rsid w:val="00EE355F"/>
    <w:rsid w:val="00EE3EFF"/>
    <w:rsid w:val="00EF21BE"/>
    <w:rsid w:val="00EF3416"/>
    <w:rsid w:val="00EF3996"/>
    <w:rsid w:val="00EF4EA6"/>
    <w:rsid w:val="00EF5339"/>
    <w:rsid w:val="00F0113D"/>
    <w:rsid w:val="00F04E93"/>
    <w:rsid w:val="00F05DA7"/>
    <w:rsid w:val="00F070AB"/>
    <w:rsid w:val="00F12750"/>
    <w:rsid w:val="00F13EDF"/>
    <w:rsid w:val="00F16A1D"/>
    <w:rsid w:val="00F1735B"/>
    <w:rsid w:val="00F17789"/>
    <w:rsid w:val="00F17DA8"/>
    <w:rsid w:val="00F20AE4"/>
    <w:rsid w:val="00F24946"/>
    <w:rsid w:val="00F24E11"/>
    <w:rsid w:val="00F27340"/>
    <w:rsid w:val="00F30F1F"/>
    <w:rsid w:val="00F31623"/>
    <w:rsid w:val="00F32899"/>
    <w:rsid w:val="00F41030"/>
    <w:rsid w:val="00F415A4"/>
    <w:rsid w:val="00F43308"/>
    <w:rsid w:val="00F439B2"/>
    <w:rsid w:val="00F44E68"/>
    <w:rsid w:val="00F45650"/>
    <w:rsid w:val="00F460CF"/>
    <w:rsid w:val="00F51007"/>
    <w:rsid w:val="00F54C3D"/>
    <w:rsid w:val="00F5590E"/>
    <w:rsid w:val="00F624CF"/>
    <w:rsid w:val="00F62BA9"/>
    <w:rsid w:val="00F6313F"/>
    <w:rsid w:val="00F64600"/>
    <w:rsid w:val="00F71FD3"/>
    <w:rsid w:val="00F72217"/>
    <w:rsid w:val="00F73710"/>
    <w:rsid w:val="00F74012"/>
    <w:rsid w:val="00F765CB"/>
    <w:rsid w:val="00F851B3"/>
    <w:rsid w:val="00F86B1D"/>
    <w:rsid w:val="00F91BA3"/>
    <w:rsid w:val="00F97A93"/>
    <w:rsid w:val="00FA3BC6"/>
    <w:rsid w:val="00FA40A2"/>
    <w:rsid w:val="00FA4E6C"/>
    <w:rsid w:val="00FA7229"/>
    <w:rsid w:val="00FB1353"/>
    <w:rsid w:val="00FB27F9"/>
    <w:rsid w:val="00FB34D8"/>
    <w:rsid w:val="00FB659B"/>
    <w:rsid w:val="00FC15A4"/>
    <w:rsid w:val="00FC3436"/>
    <w:rsid w:val="00FD1BD9"/>
    <w:rsid w:val="00FD3394"/>
    <w:rsid w:val="00FD418F"/>
    <w:rsid w:val="00FD662F"/>
    <w:rsid w:val="00FE00FA"/>
    <w:rsid w:val="00FE3D0A"/>
    <w:rsid w:val="00FE5078"/>
    <w:rsid w:val="00FE56A9"/>
    <w:rsid w:val="00FF0380"/>
    <w:rsid w:val="00FF1049"/>
    <w:rsid w:val="00FF191D"/>
    <w:rsid w:val="00FF35D4"/>
    <w:rsid w:val="00FF4BF3"/>
    <w:rsid w:val="00FF4C0B"/>
    <w:rsid w:val="00FF7858"/>
    <w:rsid w:val="0148EA5F"/>
    <w:rsid w:val="01946330"/>
    <w:rsid w:val="019AF36E"/>
    <w:rsid w:val="02EE35D4"/>
    <w:rsid w:val="042F56D7"/>
    <w:rsid w:val="06BD08D2"/>
    <w:rsid w:val="0951976B"/>
    <w:rsid w:val="0A11BB19"/>
    <w:rsid w:val="0B4D0656"/>
    <w:rsid w:val="0BE3D30E"/>
    <w:rsid w:val="0C40504F"/>
    <w:rsid w:val="0C503756"/>
    <w:rsid w:val="0D1AF7DB"/>
    <w:rsid w:val="0E2C782B"/>
    <w:rsid w:val="0FCBD066"/>
    <w:rsid w:val="1063EB18"/>
    <w:rsid w:val="106A1863"/>
    <w:rsid w:val="127A7409"/>
    <w:rsid w:val="130EE2D5"/>
    <w:rsid w:val="131CCB84"/>
    <w:rsid w:val="139B8BDA"/>
    <w:rsid w:val="13CC703B"/>
    <w:rsid w:val="143A525C"/>
    <w:rsid w:val="1568409C"/>
    <w:rsid w:val="17032E41"/>
    <w:rsid w:val="17E3BB95"/>
    <w:rsid w:val="1909E2A0"/>
    <w:rsid w:val="19B603BE"/>
    <w:rsid w:val="1A0ACD5E"/>
    <w:rsid w:val="1B17B8AE"/>
    <w:rsid w:val="1C07AD23"/>
    <w:rsid w:val="1E39B09E"/>
    <w:rsid w:val="2034DF5F"/>
    <w:rsid w:val="2174185D"/>
    <w:rsid w:val="21858DD9"/>
    <w:rsid w:val="220C51D2"/>
    <w:rsid w:val="22E15BA2"/>
    <w:rsid w:val="235CE604"/>
    <w:rsid w:val="24993E46"/>
    <w:rsid w:val="2688FBDE"/>
    <w:rsid w:val="28B7ADEF"/>
    <w:rsid w:val="28C418D1"/>
    <w:rsid w:val="28D90168"/>
    <w:rsid w:val="2911444C"/>
    <w:rsid w:val="291149ED"/>
    <w:rsid w:val="29CB96E7"/>
    <w:rsid w:val="2A28DEAE"/>
    <w:rsid w:val="2AEF574C"/>
    <w:rsid w:val="2BEF4EB1"/>
    <w:rsid w:val="2C3369D8"/>
    <w:rsid w:val="2FD56EF0"/>
    <w:rsid w:val="2FF012C4"/>
    <w:rsid w:val="2FFFE142"/>
    <w:rsid w:val="30DC8B69"/>
    <w:rsid w:val="30F40B6F"/>
    <w:rsid w:val="31317682"/>
    <w:rsid w:val="3233F093"/>
    <w:rsid w:val="34520D89"/>
    <w:rsid w:val="356B9155"/>
    <w:rsid w:val="36462BEB"/>
    <w:rsid w:val="38669BA0"/>
    <w:rsid w:val="38FEB61A"/>
    <w:rsid w:val="3901A8FE"/>
    <w:rsid w:val="393F5434"/>
    <w:rsid w:val="398C2D59"/>
    <w:rsid w:val="3A808E26"/>
    <w:rsid w:val="3C629881"/>
    <w:rsid w:val="3CD2E933"/>
    <w:rsid w:val="3DBF47D2"/>
    <w:rsid w:val="3F4500C3"/>
    <w:rsid w:val="3F54CF41"/>
    <w:rsid w:val="3FED0E31"/>
    <w:rsid w:val="40A97BE8"/>
    <w:rsid w:val="418FE638"/>
    <w:rsid w:val="428C7003"/>
    <w:rsid w:val="430F2089"/>
    <w:rsid w:val="432108C7"/>
    <w:rsid w:val="433B5639"/>
    <w:rsid w:val="4650DBC6"/>
    <w:rsid w:val="467FA1A4"/>
    <w:rsid w:val="46C3A250"/>
    <w:rsid w:val="4728950E"/>
    <w:rsid w:val="4815D044"/>
    <w:rsid w:val="483B8870"/>
    <w:rsid w:val="48F938B7"/>
    <w:rsid w:val="49B8A30F"/>
    <w:rsid w:val="4A5E0360"/>
    <w:rsid w:val="4A7AF5EF"/>
    <w:rsid w:val="4AE2837C"/>
    <w:rsid w:val="4DF83486"/>
    <w:rsid w:val="4EC2E59D"/>
    <w:rsid w:val="5036BF14"/>
    <w:rsid w:val="50DDC484"/>
    <w:rsid w:val="524DBA7D"/>
    <w:rsid w:val="52AA8153"/>
    <w:rsid w:val="53669525"/>
    <w:rsid w:val="53CCF7CB"/>
    <w:rsid w:val="551615BF"/>
    <w:rsid w:val="554C67AF"/>
    <w:rsid w:val="55B13DB4"/>
    <w:rsid w:val="55F6A50A"/>
    <w:rsid w:val="5843AB63"/>
    <w:rsid w:val="5A661D51"/>
    <w:rsid w:val="5B379FC0"/>
    <w:rsid w:val="5B4FBCBB"/>
    <w:rsid w:val="5C383B3C"/>
    <w:rsid w:val="5D310E31"/>
    <w:rsid w:val="5D62C7F1"/>
    <w:rsid w:val="5E0E2DD7"/>
    <w:rsid w:val="5E3AD253"/>
    <w:rsid w:val="5EA35511"/>
    <w:rsid w:val="5F9D0ABF"/>
    <w:rsid w:val="619953A0"/>
    <w:rsid w:val="61CF82D7"/>
    <w:rsid w:val="61EE2308"/>
    <w:rsid w:val="629E7C16"/>
    <w:rsid w:val="62D81360"/>
    <w:rsid w:val="647E444A"/>
    <w:rsid w:val="64A4CE4D"/>
    <w:rsid w:val="65AEABFF"/>
    <w:rsid w:val="676B1F65"/>
    <w:rsid w:val="6870D395"/>
    <w:rsid w:val="689007B7"/>
    <w:rsid w:val="692087B9"/>
    <w:rsid w:val="693BACA3"/>
    <w:rsid w:val="695D7927"/>
    <w:rsid w:val="6A1592D8"/>
    <w:rsid w:val="6A3565A2"/>
    <w:rsid w:val="6B4DB4E6"/>
    <w:rsid w:val="6D137A1A"/>
    <w:rsid w:val="6EA5617B"/>
    <w:rsid w:val="6F48D55C"/>
    <w:rsid w:val="6FA00F28"/>
    <w:rsid w:val="72ADD20C"/>
    <w:rsid w:val="72F6F2BA"/>
    <w:rsid w:val="755550C6"/>
    <w:rsid w:val="756AC5F7"/>
    <w:rsid w:val="75D8644A"/>
    <w:rsid w:val="7781432F"/>
    <w:rsid w:val="77AD8228"/>
    <w:rsid w:val="785C5538"/>
    <w:rsid w:val="7968C00D"/>
    <w:rsid w:val="7A4273CD"/>
    <w:rsid w:val="7AB8E3F1"/>
    <w:rsid w:val="7B6ABC26"/>
    <w:rsid w:val="7DC5FCE5"/>
    <w:rsid w:val="7E22AAA7"/>
    <w:rsid w:val="7ECB1F49"/>
    <w:rsid w:val="7F4CD7CE"/>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44404E4"/>
  <w15:docId w15:val="{DD173249-B4C4-4FFD-B8E1-E32E8594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AA292E"/>
    <w:pPr>
      <w:tabs>
        <w:tab w:val="right" w:leader="underscore" w:pos="8827"/>
      </w:tabs>
      <w:spacing w:before="120"/>
    </w:pPr>
    <w:rPr>
      <w:rFonts w:ascii="Calibri" w:hAnsi="Calibri"/>
      <w:b/>
      <w:caps/>
      <w:szCs w:val="24"/>
    </w:rPr>
  </w:style>
  <w:style w:type="paragraph" w:styleId="TOC2">
    <w:name w:val="toc 2"/>
    <w:basedOn w:val="Normal"/>
    <w:next w:val="Normal"/>
    <w:autoRedefine/>
    <w:uiPriority w:val="39"/>
    <w:qFormat/>
    <w:rsid w:val="00690E10"/>
    <w:pPr>
      <w:tabs>
        <w:tab w:val="right" w:leader="underscore" w:pos="8827"/>
      </w:tabs>
      <w:spacing w:before="120" w:after="120"/>
    </w:pPr>
    <w:rPr>
      <w:rFonts w:ascii="Calibri" w:hAnsi="Calibri"/>
    </w:rPr>
  </w:style>
  <w:style w:type="paragraph" w:styleId="TOC3">
    <w:name w:val="toc 3"/>
    <w:basedOn w:val="Normal"/>
    <w:next w:val="Normal"/>
    <w:autoRedefine/>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D1582E"/>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7D4D3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7D4D3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7D4D3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6435C7"/>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F71FD3"/>
    <w:pPr>
      <w:spacing w:before="240" w:after="240"/>
      <w:ind w:left="567" w:right="567"/>
    </w:pPr>
    <w:rPr>
      <w:rFonts w:ascii="Calibri" w:hAnsi="Calibri"/>
      <w:color w:val="000000" w:themeColor="text1"/>
      <w:szCs w:val="24"/>
    </w:rPr>
  </w:style>
  <w:style w:type="paragraph" w:customStyle="1" w:styleId="Agency-title">
    <w:name w:val="Agency-title"/>
    <w:basedOn w:val="Heading1"/>
    <w:next w:val="Agency-body-text"/>
    <w:qFormat/>
    <w:rsid w:val="00ED019D"/>
    <w:pPr>
      <w:spacing w:before="3600" w:after="360"/>
      <w:jc w:val="center"/>
    </w:pPr>
    <w:rPr>
      <w:rFonts w:asciiTheme="majorHAnsi" w:hAnsiTheme="majorHAnsi"/>
      <w:caps/>
      <w:sz w:val="72"/>
    </w:rPr>
  </w:style>
  <w:style w:type="character" w:styleId="Hyperlink">
    <w:name w:val="Hyperlink"/>
    <w:basedOn w:val="DefaultParagraphFont"/>
    <w:uiPriority w:val="99"/>
    <w:unhideWhenUsed/>
    <w:rsid w:val="00742CEF"/>
    <w:rPr>
      <w:color w:val="0000FF" w:themeColor="hyperlink"/>
      <w:u w:val="single"/>
    </w:rPr>
  </w:style>
  <w:style w:type="character" w:customStyle="1" w:styleId="Agency-body-textChar">
    <w:name w:val="Agency-body-text Char"/>
    <w:basedOn w:val="DefaultParagraphFont"/>
    <w:link w:val="Agency-body-text"/>
    <w:rsid w:val="002B49B7"/>
    <w:rPr>
      <w:rFonts w:ascii="Calibri" w:hAnsi="Calibri"/>
      <w:color w:val="000000" w:themeColor="text1"/>
      <w:sz w:val="24"/>
    </w:rPr>
  </w:style>
  <w:style w:type="character" w:styleId="CommentReference">
    <w:name w:val="annotation reference"/>
    <w:basedOn w:val="DefaultParagraphFont"/>
    <w:semiHidden/>
    <w:unhideWhenUsed/>
    <w:rsid w:val="002B49B7"/>
    <w:rPr>
      <w:sz w:val="16"/>
      <w:szCs w:val="16"/>
    </w:rPr>
  </w:style>
  <w:style w:type="paragraph" w:styleId="Quote">
    <w:name w:val="Quote"/>
    <w:basedOn w:val="Normal"/>
    <w:next w:val="Normal"/>
    <w:link w:val="QuoteChar"/>
    <w:uiPriority w:val="29"/>
    <w:qFormat/>
    <w:rsid w:val="002B49B7"/>
    <w:pPr>
      <w:spacing w:before="200" w:after="160"/>
      <w:ind w:left="864" w:right="864"/>
      <w:jc w:val="center"/>
    </w:pPr>
    <w:rPr>
      <w:rFonts w:asciiTheme="minorHAnsi" w:eastAsiaTheme="minorHAnsi" w:hAnsiTheme="minorHAnsi" w:cstheme="minorBidi"/>
      <w:i/>
      <w:iCs/>
      <w:color w:val="404040" w:themeColor="text1" w:themeTint="BF"/>
      <w:szCs w:val="24"/>
    </w:rPr>
  </w:style>
  <w:style w:type="character" w:customStyle="1" w:styleId="QuoteChar">
    <w:name w:val="Quote Char"/>
    <w:basedOn w:val="DefaultParagraphFont"/>
    <w:link w:val="Quote"/>
    <w:uiPriority w:val="29"/>
    <w:rsid w:val="002B49B7"/>
    <w:rPr>
      <w:rFonts w:asciiTheme="minorHAnsi" w:eastAsiaTheme="minorHAnsi" w:hAnsiTheme="minorHAnsi" w:cstheme="minorBidi"/>
      <w:i/>
      <w:iCs/>
      <w:color w:val="404040" w:themeColor="text1" w:themeTint="BF"/>
      <w:sz w:val="24"/>
      <w:szCs w:val="24"/>
    </w:rPr>
  </w:style>
  <w:style w:type="table" w:styleId="ListTable6Colourful">
    <w:name w:val="List Table 6 Colorful"/>
    <w:basedOn w:val="TableNormal"/>
    <w:uiPriority w:val="51"/>
    <w:rsid w:val="00561EAA"/>
    <w:rPr>
      <w:rFonts w:asciiTheme="minorHAnsi" w:eastAsiaTheme="minorHAnsi" w:hAnsiTheme="minorHAnsi" w:cstheme="minorBidi"/>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61EAA"/>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DD6E85"/>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style>
  <w:style w:type="character" w:customStyle="1" w:styleId="normaltextrun">
    <w:name w:val="normaltextrun"/>
    <w:basedOn w:val="DefaultParagraphFont"/>
    <w:rsid w:val="008E56F4"/>
  </w:style>
  <w:style w:type="paragraph" w:styleId="Revision">
    <w:name w:val="Revision"/>
    <w:hidden/>
    <w:semiHidden/>
    <w:rsid w:val="00B041F0"/>
    <w:rPr>
      <w:sz w:val="24"/>
    </w:rPr>
  </w:style>
  <w:style w:type="paragraph" w:styleId="CommentSubject">
    <w:name w:val="annotation subject"/>
    <w:basedOn w:val="CommentText"/>
    <w:next w:val="CommentText"/>
    <w:link w:val="CommentSubjectChar"/>
    <w:semiHidden/>
    <w:unhideWhenUsed/>
    <w:rsid w:val="006147DE"/>
    <w:rPr>
      <w:b/>
      <w:bCs/>
    </w:rPr>
  </w:style>
  <w:style w:type="character" w:customStyle="1" w:styleId="CommentSubjectChar">
    <w:name w:val="Comment Subject Char"/>
    <w:basedOn w:val="CommentTextChar"/>
    <w:link w:val="CommentSubject"/>
    <w:semiHidden/>
    <w:rsid w:val="006147DE"/>
    <w:rPr>
      <w:b/>
      <w:bCs/>
    </w:rPr>
  </w:style>
  <w:style w:type="character" w:styleId="FollowedHyperlink">
    <w:name w:val="FollowedHyperlink"/>
    <w:basedOn w:val="DefaultParagraphFont"/>
    <w:semiHidden/>
    <w:unhideWhenUsed/>
    <w:rsid w:val="002757B7"/>
    <w:rPr>
      <w:color w:val="800080" w:themeColor="followedHyperlink"/>
      <w:u w:val="single"/>
    </w:rPr>
  </w:style>
  <w:style w:type="character" w:customStyle="1" w:styleId="eop">
    <w:name w:val="eop"/>
    <w:basedOn w:val="DefaultParagraphFont"/>
    <w:rsid w:val="00FF4C0B"/>
  </w:style>
  <w:style w:type="character" w:customStyle="1" w:styleId="tabchar">
    <w:name w:val="tabchar"/>
    <w:basedOn w:val="DefaultParagraphFont"/>
    <w:rsid w:val="00FF4C0B"/>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rsid w:val="00F5590E"/>
    <w:rPr>
      <w:color w:val="605E5C"/>
      <w:shd w:val="clear" w:color="auto" w:fill="E1DFDD"/>
    </w:rPr>
  </w:style>
  <w:style w:type="paragraph" w:customStyle="1" w:styleId="paragraph">
    <w:name w:val="paragraph"/>
    <w:basedOn w:val="Normal"/>
    <w:rsid w:val="00EA526B"/>
    <w:pPr>
      <w:spacing w:before="100" w:beforeAutospacing="1" w:after="100" w:afterAutospacing="1"/>
    </w:pPr>
    <w:rPr>
      <w:szCs w:val="24"/>
      <w:lang w:val="en-US"/>
    </w:rPr>
  </w:style>
  <w:style w:type="paragraph" w:styleId="ListParagraph">
    <w:name w:val="List Paragraph"/>
    <w:basedOn w:val="Normal"/>
    <w:uiPriority w:val="34"/>
    <w:qFormat/>
    <w:rsid w:val="00696E79"/>
    <w:pPr>
      <w:ind w:left="720"/>
      <w:contextualSpacing/>
    </w:pPr>
  </w:style>
  <w:style w:type="numbering" w:customStyle="1" w:styleId="CurrentList1">
    <w:name w:val="Current List1"/>
    <w:uiPriority w:val="99"/>
    <w:rsid w:val="00DE74DA"/>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hyperlink" Target="https://www.european-agency.org/resources/publications/agency-position-inclusive-education-systems-second-edition" TargetMode="External"/><Relationship Id="rId39" Type="http://schemas.openxmlformats.org/officeDocument/2006/relationships/hyperlink" Target="https://www.edglossary.org/autonomy/" TargetMode="External"/><Relationship Id="rId21" Type="http://schemas.openxmlformats.org/officeDocument/2006/relationships/hyperlink" Target="mailto:brussels.office@european-agency.org" TargetMode="External"/><Relationship Id="rId34" Type="http://schemas.openxmlformats.org/officeDocument/2006/relationships/footer" Target="footer6.xml"/><Relationship Id="rId42" Type="http://schemas.openxmlformats.org/officeDocument/2006/relationships/hyperlink" Target="https://www.european-agency.org/resources/publications/inclusive-early-childhood-education-literature-review" TargetMode="External"/><Relationship Id="rId47" Type="http://schemas.openxmlformats.org/officeDocument/2006/relationships/hyperlink" Target="https://www.european-agency.org/resources/publications/inclusive-early-childhood-education-literature-review" TargetMode="External"/><Relationship Id="rId50" Type="http://schemas.openxmlformats.org/officeDocument/2006/relationships/hyperlink" Target="http://www.european-agency.org/resources/publications/key-principles-supporting-policy-development-implementation" TargetMode="External"/><Relationship Id="rId55" Type="http://schemas.openxmlformats.org/officeDocument/2006/relationships/hyperlink" Target="https://www.oxfordlearnersdictionaries.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www.european-agency.org/activities/country-policy-review-and-analysis" TargetMode="External"/><Relationship Id="rId32" Type="http://schemas.openxmlformats.org/officeDocument/2006/relationships/header" Target="header6.xml"/><Relationship Id="rId37" Type="http://schemas.openxmlformats.org/officeDocument/2006/relationships/hyperlink" Target="https://www.european-agency.org/resources/publications/key-principles-supporting-policy-development-implementation"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s://www.european-agency.org/resources/publications/CROSP-synthesis" TargetMode="External"/><Relationship Id="rId53" Type="http://schemas.openxmlformats.org/officeDocument/2006/relationships/hyperlink" Target="https://www.edglossary.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european-agenc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resources/publications/key-principles-supporting-policy-development-implementation"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activities/VIA" TargetMode="External"/><Relationship Id="rId48" Type="http://schemas.openxmlformats.org/officeDocument/2006/relationships/hyperlink" Target="http://www.european-agency.org/resources/publications/CROSP-synthesis"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www.european-agency.org/resources/publications/agency-position-inclusive-education-systems-second-edit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yperlink" Target="https://www.european-agency.org/resources/publications/key-principles-policy-brief" TargetMode="External"/><Relationship Id="rId33" Type="http://schemas.openxmlformats.org/officeDocument/2006/relationships/footer" Target="footer5.xml"/><Relationship Id="rId38" Type="http://schemas.openxmlformats.org/officeDocument/2006/relationships/hyperlink" Target="https://www.oxfordlearnersdictionaries.com/" TargetMode="External"/><Relationship Id="rId46" Type="http://schemas.openxmlformats.org/officeDocument/2006/relationships/hyperlink" Target="https://www.researchgate.net/publication/331401607" TargetMode="External"/><Relationship Id="rId59" Type="http://schemas.openxmlformats.org/officeDocument/2006/relationships/theme" Target="theme/theme1.xm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Legislative-Definitions-report" TargetMode="External"/><Relationship Id="rId54" Type="http://schemas.openxmlformats.org/officeDocument/2006/relationships/hyperlink" Target="http://www.tandfonline.com/doi/abs/10.1080/0141192070165703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multi-annual-work-programme-2021-2027" TargetMode="External"/><Relationship Id="rId28" Type="http://schemas.openxmlformats.org/officeDocument/2006/relationships/header" Target="header4.xml"/><Relationship Id="rId36" Type="http://schemas.openxmlformats.org/officeDocument/2006/relationships/hyperlink" Target="https://www.researchgate.net/publication/331401607_What_Impact_Does_Accountability_Have_On_Curriculum_Standards_and_Engagement_In_Education_A_Literature_Review_National_Foundation_for_Educational_Research_NFER" TargetMode="External"/><Relationship Id="rId49" Type="http://schemas.openxmlformats.org/officeDocument/2006/relationships/hyperlink" Target="http://www.european-agency.org/resources/publications/SISL-policy-framework" TargetMode="Externa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s://www.european-agency.org/resources/publications/CROSP-synthesis" TargetMode="External"/><Relationship Id="rId52" Type="http://schemas.openxmlformats.org/officeDocument/2006/relationships/hyperlink" Target="http://www.european-agency.org/resources/publications/Legislative-Definition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ine/Library/Group%20Containers/UBF8T346G9.Office/User%20Content.localized/Templates.localized/EA%20General%20with%20title%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4635bc-db01-4d24-9bfc-ec988f3f2b32">
      <Terms xmlns="http://schemas.microsoft.com/office/infopath/2007/PartnerControls"/>
    </lcf76f155ced4ddcb4097134ff3c332f>
    <TaxCatchAll xmlns="0eb656aa-4e79-4e95-9076-bc119a23e0cc" xsi:nil="true"/>
    <SharedWithUsers xmlns="36495768-243d-416f-ad4c-019de35dd9b3">
      <UserInfo>
        <DisplayName>Diana Murdoch</DisplayName>
        <AccountId>13</AccountId>
        <AccountType/>
      </UserInfo>
      <UserInfo>
        <DisplayName>Anthoula Kefallinou</DisplayName>
        <AccountId>16</AccountId>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CC219-F0FB-437E-9AF0-DD788DEDC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30688-A668-485D-9040-7C1C5237157C}">
  <ds:schemaRefs>
    <ds:schemaRef ds:uri="http://schemas.microsoft.com/sharepoint/v3/contenttype/forms"/>
  </ds:schemaRefs>
</ds:datastoreItem>
</file>

<file path=customXml/itemProps3.xml><?xml version="1.0" encoding="utf-8"?>
<ds:datastoreItem xmlns:ds="http://schemas.openxmlformats.org/officeDocument/2006/customXml" ds:itemID="{BFC8CA18-1B2B-4AFA-A4FC-925E01EC0A07}">
  <ds:schemaRefs>
    <ds:schemaRef ds:uri="http://schemas.microsoft.com/office/2006/metadata/properties"/>
    <ds:schemaRef ds:uri="http://schemas.microsoft.com/office/infopath/2007/PartnerControls"/>
    <ds:schemaRef ds:uri="324635bc-db01-4d24-9bfc-ec988f3f2b32"/>
    <ds:schemaRef ds:uri="0eb656aa-4e79-4e95-9076-bc119a23e0cc"/>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D18FD9EB-105C-B947-8986-7A5CA9B5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General with title page template.dotx</Template>
  <TotalTime>4</TotalTime>
  <Pages>52</Pages>
  <Words>7189</Words>
  <Characters>45082</Characters>
  <Application>Microsoft Office Word</Application>
  <DocSecurity>0</DocSecurity>
  <Lines>1803</Lines>
  <Paragraphs>607</Paragraphs>
  <ScaleCrop>false</ScaleCrop>
  <HeadingPairs>
    <vt:vector size="2" baseType="variant">
      <vt:variant>
        <vt:lpstr>Title</vt:lpstr>
      </vt:variant>
      <vt:variant>
        <vt:i4>1</vt:i4>
      </vt:variant>
    </vt:vector>
  </HeadingPairs>
  <TitlesOfParts>
    <vt:vector size="1" baseType="lpstr">
      <vt:lpstr>Country Policy Development Support – Framework</vt:lpstr>
    </vt:vector>
  </TitlesOfParts>
  <Manager/>
  <Company>European Agency for Special Needs and Inclusive Education</Company>
  <LinksUpToDate>false</LinksUpToDate>
  <CharactersWithSpaces>51664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Policy Development Support – Framework</dc:title>
  <dc:subject>Country Policy Development Support (CPDS)</dc:subject>
  <dc:creator>European Agency for Special Needs and Inclusive Education</dc:creator>
  <cp:keywords>EASNIE</cp:keywords>
  <dc:description/>
  <cp:lastModifiedBy>Áine Wynne</cp:lastModifiedBy>
  <cp:revision>16</cp:revision>
  <cp:lastPrinted>2009-05-06T08:34:00Z</cp:lastPrinted>
  <dcterms:created xsi:type="dcterms:W3CDTF">2024-03-13T22:57:00Z</dcterms:created>
  <dcterms:modified xsi:type="dcterms:W3CDTF">2024-03-14T11:26:00Z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