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F65320" w14:textId="7654CD36" w:rsidR="00192E6C" w:rsidRPr="00771523" w:rsidRDefault="00A02DCD" w:rsidP="00622AFA">
      <w:pPr>
        <w:pStyle w:val="ICT4IALCoverTitle"/>
        <w:rPr>
          <w:sz w:val="80"/>
          <w:szCs w:val="80"/>
          <w:lang w:val="et-EE"/>
        </w:rPr>
      </w:pPr>
      <w:r w:rsidRPr="00C71A6E">
        <w:rPr>
          <w:sz w:val="80"/>
          <w:szCs w:val="80"/>
          <w:lang w:val="et-EE" w:bidi="et-EE"/>
        </w:rPr>
        <w:t>KÄTTESAADAVA INFORMATSIOONI SUUNISED</w:t>
      </w:r>
    </w:p>
    <w:p w14:paraId="39DFB948" w14:textId="77777777" w:rsidR="00C9313C" w:rsidRPr="00A91B64" w:rsidRDefault="00C9313C" w:rsidP="00622AFA">
      <w:pPr>
        <w:pStyle w:val="ICT4IALCoverSubtitle"/>
        <w:rPr>
          <w:sz w:val="36"/>
          <w:szCs w:val="36"/>
          <w:lang w:val="et-EE"/>
        </w:rPr>
      </w:pPr>
      <w:r w:rsidRPr="00A91B64">
        <w:rPr>
          <w:sz w:val="36"/>
          <w:szCs w:val="36"/>
          <w:lang w:val="et-EE" w:bidi="et-EE"/>
        </w:rPr>
        <w:t>ÕPPEKS VAJALIKU INFORMATSIOONI JUURDEPÄÄSETAVUST TOETAV IKT (ICT4IAL)</w:t>
      </w:r>
    </w:p>
    <w:p w14:paraId="6E83DA9F" w14:textId="74889011" w:rsidR="00C62951" w:rsidRPr="00A91B64" w:rsidRDefault="003F4525" w:rsidP="00CC75C1">
      <w:pPr>
        <w:pStyle w:val="ICT4IAL-body-text"/>
        <w:spacing w:before="240"/>
        <w:rPr>
          <w:lang w:val="et-EE"/>
        </w:rPr>
      </w:pPr>
      <w:r w:rsidRPr="00A91B64">
        <w:rPr>
          <w:lang w:val="et-EE" w:bidi="et-EE"/>
        </w:rPr>
        <w:br w:type="page"/>
      </w:r>
      <w:r w:rsidR="008D48B8" w:rsidRPr="00A91B64">
        <w:rPr>
          <w:noProof/>
          <w:lang w:val="en-US"/>
        </w:rPr>
        <w:lastRenderedPageBreak/>
        <w:drawing>
          <wp:anchor distT="0" distB="0" distL="114300" distR="114300" simplePos="0" relativeHeight="251689984" behindDoc="1" locked="0" layoutInCell="1" allowOverlap="1" wp14:anchorId="22830284" wp14:editId="23192007">
            <wp:simplePos x="0" y="0"/>
            <wp:positionH relativeFrom="column">
              <wp:posOffset>3175</wp:posOffset>
            </wp:positionH>
            <wp:positionV relativeFrom="paragraph">
              <wp:posOffset>0</wp:posOffset>
            </wp:positionV>
            <wp:extent cx="1812290" cy="647065"/>
            <wp:effectExtent l="0" t="0" r="0" b="0"/>
            <wp:wrapTight wrapText="bothSides">
              <wp:wrapPolygon edited="0">
                <wp:start x="0" y="0"/>
                <wp:lineTo x="0" y="20349"/>
                <wp:lineTo x="21191" y="20349"/>
                <wp:lineTo x="21191" y="0"/>
                <wp:lineTo x="0" y="0"/>
              </wp:wrapPolygon>
            </wp:wrapTight>
            <wp:docPr id="18" name="Picture 18" descr="Creative Commons Attribution-ShareAlike’i logo" title="CC BY 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sa.jpeg"/>
                    <pic:cNvPicPr/>
                  </pic:nvPicPr>
                  <pic:blipFill>
                    <a:blip r:embed="rId10">
                      <a:extLst>
                        <a:ext uri="{28A0092B-C50C-407E-A947-70E740481C1C}">
                          <a14:useLocalDpi xmlns:a14="http://schemas.microsoft.com/office/drawing/2010/main" val="0"/>
                        </a:ext>
                      </a:extLst>
                    </a:blip>
                    <a:stretch>
                      <a:fillRect/>
                    </a:stretch>
                  </pic:blipFill>
                  <pic:spPr>
                    <a:xfrm>
                      <a:off x="0" y="0"/>
                      <a:ext cx="1812290" cy="647065"/>
                    </a:xfrm>
                    <a:prstGeom prst="rect">
                      <a:avLst/>
                    </a:prstGeom>
                  </pic:spPr>
                </pic:pic>
              </a:graphicData>
            </a:graphic>
          </wp:anchor>
        </w:drawing>
      </w:r>
      <w:r w:rsidRPr="00771523">
        <w:rPr>
          <w:lang w:val="et-EE" w:bidi="et-EE"/>
        </w:rPr>
        <w:t>Euroopa Eriõppe ja Kaasava Hariduse Agentuur 2015</w:t>
      </w:r>
    </w:p>
    <w:p w14:paraId="72D08AE3" w14:textId="2424E7B8" w:rsidR="00C62951" w:rsidRPr="00A91B64" w:rsidRDefault="00C62951" w:rsidP="006E4C12">
      <w:pPr>
        <w:pStyle w:val="ICT4IAL-body-text"/>
        <w:spacing w:before="240" w:after="240"/>
        <w:rPr>
          <w:lang w:val="et-EE"/>
        </w:rPr>
      </w:pPr>
      <w:r w:rsidRPr="00A91B64">
        <w:rPr>
          <w:lang w:val="et-EE" w:bidi="et-EE"/>
        </w:rPr>
        <w:t xml:space="preserve">© </w:t>
      </w:r>
      <w:r w:rsidR="006D5AE0" w:rsidRPr="00A91B64">
        <w:t>European Agency for Special Needs and Inclusive Education</w:t>
      </w:r>
      <w:r w:rsidRPr="00771523">
        <w:rPr>
          <w:lang w:val="et-EE" w:bidi="et-EE"/>
        </w:rPr>
        <w:t xml:space="preserve"> 2015. </w:t>
      </w:r>
      <w:r w:rsidRPr="00A91B64">
        <w:rPr>
          <w:i/>
          <w:lang w:val="et-EE" w:bidi="et-EE"/>
        </w:rPr>
        <w:t>Kättesaadava informatsiooni suunised. Õppeks vajaliku informatsiooni juurdepääsetavust toetav IKT (ICT4IAL).</w:t>
      </w:r>
      <w:r w:rsidRPr="00A91B64">
        <w:rPr>
          <w:lang w:val="et-EE" w:bidi="et-EE"/>
        </w:rPr>
        <w:t xml:space="preserve"> Käesolev materjal on avatud õppevahend, mis on litsentsitud </w:t>
      </w:r>
      <w:r w:rsidRPr="00A91B64">
        <w:rPr>
          <w:lang w:bidi="et-EE"/>
        </w:rPr>
        <w:t>Creative Commons Attribution-ShareAlike</w:t>
      </w:r>
      <w:r w:rsidRPr="00771523">
        <w:rPr>
          <w:lang w:val="et-EE" w:bidi="et-EE"/>
        </w:rPr>
        <w:t xml:space="preserve"> 4.0</w:t>
      </w:r>
      <w:r w:rsidRPr="00A91B64">
        <w:rPr>
          <w:lang w:val="et-EE" w:bidi="et-EE"/>
        </w:rPr>
        <w:t xml:space="preserve"> rahvusvahelise litsentsi alusel. Litsentsi koopiaga tutvumiseks külastage veebilehte http://creativecommons.org/licenses/by-sa/4.0/ või saatke kiri aadressile </w:t>
      </w:r>
      <w:r w:rsidRPr="00A91B64">
        <w:rPr>
          <w:lang w:bidi="et-EE"/>
        </w:rPr>
        <w:t>Creative Commons, PO Box 1866, Mountain View, CA 94042, USA</w:t>
      </w:r>
      <w:r w:rsidRPr="00771523">
        <w:rPr>
          <w:lang w:val="et-EE" w:bidi="et-EE"/>
        </w:rPr>
        <w:t>.</w:t>
      </w:r>
    </w:p>
    <w:p w14:paraId="4E1E5781" w14:textId="4D72F868" w:rsidR="002912FB" w:rsidRPr="00A91B64" w:rsidRDefault="002912FB" w:rsidP="00A86BB1">
      <w:pPr>
        <w:pStyle w:val="ICT4IAL-body-text"/>
        <w:spacing w:after="240"/>
        <w:rPr>
          <w:lang w:val="et-EE"/>
        </w:rPr>
      </w:pPr>
      <w:r w:rsidRPr="00A91B64">
        <w:rPr>
          <w:lang w:val="et-EE" w:bidi="et-EE"/>
        </w:rPr>
        <w:t>Toimetaja: Marcella Turner-Cmuchal, Euroopa Eriõppe ja Kaasava Hariduse Agentuur.</w:t>
      </w:r>
    </w:p>
    <w:p w14:paraId="34EAD38C" w14:textId="6B181126" w:rsidR="00C62951" w:rsidRPr="00A91B64" w:rsidRDefault="00AA500A" w:rsidP="00BD60AC">
      <w:pPr>
        <w:pStyle w:val="ICT4IAL-body-text"/>
        <w:rPr>
          <w:lang w:val="et-EE"/>
        </w:rPr>
      </w:pPr>
      <w:r w:rsidRPr="00A91B64">
        <w:rPr>
          <w:rFonts w:eastAsia="Cambria"/>
          <w:noProof/>
          <w:lang w:val="en-US"/>
        </w:rPr>
        <w:drawing>
          <wp:anchor distT="0" distB="0" distL="114300" distR="114300" simplePos="0" relativeHeight="251691008" behindDoc="0" locked="0" layoutInCell="1" allowOverlap="1" wp14:anchorId="571881E0" wp14:editId="730AC246">
            <wp:simplePos x="0" y="0"/>
            <wp:positionH relativeFrom="column">
              <wp:posOffset>1270</wp:posOffset>
            </wp:positionH>
            <wp:positionV relativeFrom="paragraph">
              <wp:posOffset>0</wp:posOffset>
            </wp:positionV>
            <wp:extent cx="1023028" cy="681795"/>
            <wp:effectExtent l="0" t="0" r="0" b="4445"/>
            <wp:wrapTight wrapText="bothSides">
              <wp:wrapPolygon edited="0">
                <wp:start x="0" y="0"/>
                <wp:lineTo x="0" y="20936"/>
                <wp:lineTo x="20916" y="20936"/>
                <wp:lineTo x="20916" y="0"/>
                <wp:lineTo x="0" y="0"/>
              </wp:wrapPolygon>
            </wp:wrapTight>
            <wp:docPr id="5" name="Picture 5" descr="Euroopa Liidu lipu logo" title="Euroopa Li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_flag.jpg"/>
                    <pic:cNvPicPr/>
                  </pic:nvPicPr>
                  <pic:blipFill>
                    <a:blip r:embed="rId11">
                      <a:extLst>
                        <a:ext uri="{28A0092B-C50C-407E-A947-70E740481C1C}">
                          <a14:useLocalDpi xmlns:a14="http://schemas.microsoft.com/office/drawing/2010/main" val="0"/>
                        </a:ext>
                      </a:extLst>
                    </a:blip>
                    <a:stretch>
                      <a:fillRect/>
                    </a:stretch>
                  </pic:blipFill>
                  <pic:spPr>
                    <a:xfrm>
                      <a:off x="0" y="0"/>
                      <a:ext cx="1023028" cy="681795"/>
                    </a:xfrm>
                    <a:prstGeom prst="rect">
                      <a:avLst/>
                    </a:prstGeom>
                  </pic:spPr>
                </pic:pic>
              </a:graphicData>
            </a:graphic>
            <wp14:sizeRelH relativeFrom="page">
              <wp14:pctWidth>0</wp14:pctWidth>
            </wp14:sizeRelH>
            <wp14:sizeRelV relativeFrom="page">
              <wp14:pctHeight>0</wp14:pctHeight>
            </wp14:sizeRelV>
          </wp:anchor>
        </w:drawing>
      </w:r>
      <w:r w:rsidR="00E35353" w:rsidRPr="00771523">
        <w:rPr>
          <w:rFonts w:eastAsia="Cambria"/>
          <w:lang w:val="et-EE" w:bidi="et-EE"/>
        </w:rPr>
        <w:t>Projekti rahastas Euroopa Liit. Väljaandes on esitatud üksnes autori seisukohad ja komisjon ei vastuta väljaandes sisalduva informatsiooni kasutamise eest</w:t>
      </w:r>
      <w:r w:rsidR="00862A22" w:rsidRPr="00A91B64">
        <w:rPr>
          <w:lang w:val="et-EE" w:bidi="et-EE"/>
        </w:rPr>
        <w:t>.</w:t>
      </w:r>
    </w:p>
    <w:p w14:paraId="750606BF" w14:textId="77777777" w:rsidR="00064652" w:rsidRPr="00A91B64" w:rsidRDefault="00560E55" w:rsidP="00064652">
      <w:pPr>
        <w:pStyle w:val="ICT4IAL-body-text"/>
        <w:rPr>
          <w:lang w:val="et-EE"/>
        </w:rPr>
      </w:pPr>
      <w:r w:rsidRPr="00A91B64">
        <w:rPr>
          <w:rFonts w:eastAsia="Cambria" w:cs="Arial"/>
          <w:color w:val="1A1A1A"/>
          <w:lang w:val="et-EE" w:bidi="et-EE"/>
        </w:rPr>
        <w:t xml:space="preserve">Õppeks vajaliku informatsiooni juurdepääsetavust toetav IKT projekt on järgmiste õppe- ja IKT-ühendusi esindavate Euroopa ja </w:t>
      </w:r>
      <w:bookmarkStart w:id="0" w:name="_GoBack"/>
      <w:bookmarkEnd w:id="0"/>
      <w:r w:rsidRPr="00A91B64">
        <w:rPr>
          <w:rFonts w:eastAsia="Cambria" w:cs="Arial"/>
          <w:color w:val="1A1A1A"/>
          <w:lang w:val="et-EE" w:bidi="et-EE"/>
        </w:rPr>
        <w:t>rahvusvaheliste partnerite loodud multidistsiplinaarne võrgustik:</w:t>
      </w:r>
    </w:p>
    <w:tbl>
      <w:tblPr>
        <w:tblStyle w:val="TableGrid"/>
        <w:tblpPr w:leftFromText="180" w:rightFromText="180" w:vertAnchor="text" w:tblpXSpec="center" w:tblpY="1"/>
        <w:tblOverlap w:val="never"/>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Project partners"/>
        <w:tblDescription w:val="Logos and links to the DAISY Consortium, European Agency for Special Needs and Inclusive Education, and European Schoolnet."/>
      </w:tblPr>
      <w:tblGrid>
        <w:gridCol w:w="3028"/>
        <w:gridCol w:w="3736"/>
        <w:gridCol w:w="3084"/>
      </w:tblGrid>
      <w:tr w:rsidR="00064652" w:rsidRPr="00A91B64" w14:paraId="7A7BDDA3" w14:textId="77777777" w:rsidTr="00DC4084">
        <w:trPr>
          <w:trHeight w:val="1675"/>
          <w:tblHeader/>
          <w:jc w:val="center"/>
        </w:trPr>
        <w:tc>
          <w:tcPr>
            <w:tcW w:w="1537" w:type="pct"/>
          </w:tcPr>
          <w:p w14:paraId="033DCF8B" w14:textId="77777777" w:rsidR="00064652" w:rsidRPr="00771523" w:rsidRDefault="00D606B8" w:rsidP="00064652">
            <w:pPr>
              <w:pStyle w:val="ICT4IAL-body-text"/>
              <w:spacing w:after="360"/>
              <w:jc w:val="center"/>
              <w:rPr>
                <w:bCs/>
              </w:rPr>
            </w:pPr>
            <w:hyperlink r:id="rId12" w:history="1">
              <w:r w:rsidR="00064652" w:rsidRPr="00A91B64">
                <w:rPr>
                  <w:rStyle w:val="Hyperlink"/>
                  <w:bCs/>
                </w:rPr>
                <w:t>DAISY Consortium</w:t>
              </w:r>
            </w:hyperlink>
            <w:r w:rsidR="00064652" w:rsidRPr="00A91B64">
              <w:rPr>
                <w:bCs/>
                <w:noProof/>
                <w:lang w:val="en-US"/>
              </w:rPr>
              <w:drawing>
                <wp:anchor distT="0" distB="0" distL="114300" distR="114300" simplePos="0" relativeHeight="251698176" behindDoc="0" locked="0" layoutInCell="1" allowOverlap="1" wp14:anchorId="1CE0DF52" wp14:editId="6AA47331">
                  <wp:simplePos x="0" y="0"/>
                  <wp:positionH relativeFrom="margin">
                    <wp:align>center</wp:align>
                  </wp:positionH>
                  <wp:positionV relativeFrom="margin">
                    <wp:align>center</wp:align>
                  </wp:positionV>
                  <wp:extent cx="647065" cy="647065"/>
                  <wp:effectExtent l="0" t="0" r="0" b="0"/>
                  <wp:wrapSquare wrapText="bothSides"/>
                  <wp:docPr id="17" name="Picture 17" descr="DAISY konsortsiumi logo" title="DAISY Consort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ISYsm.jpg"/>
                          <pic:cNvPicPr/>
                        </pic:nvPicPr>
                        <pic:blipFill>
                          <a:blip r:embed="rId13">
                            <a:extLst>
                              <a:ext uri="{28A0092B-C50C-407E-A947-70E740481C1C}">
                                <a14:useLocalDpi xmlns:a14="http://schemas.microsoft.com/office/drawing/2010/main" val="0"/>
                              </a:ext>
                            </a:extLst>
                          </a:blip>
                          <a:stretch>
                            <a:fillRect/>
                          </a:stretch>
                        </pic:blipFill>
                        <pic:spPr>
                          <a:xfrm>
                            <a:off x="0" y="0"/>
                            <a:ext cx="647065" cy="647065"/>
                          </a:xfrm>
                          <a:prstGeom prst="rect">
                            <a:avLst/>
                          </a:prstGeom>
                        </pic:spPr>
                      </pic:pic>
                    </a:graphicData>
                  </a:graphic>
                </wp:anchor>
              </w:drawing>
            </w:r>
          </w:p>
        </w:tc>
        <w:tc>
          <w:tcPr>
            <w:tcW w:w="1897" w:type="pct"/>
          </w:tcPr>
          <w:p w14:paraId="754FA83D" w14:textId="77777777" w:rsidR="00064652" w:rsidRPr="00771523" w:rsidRDefault="00D606B8" w:rsidP="00064652">
            <w:pPr>
              <w:pStyle w:val="ICT4IAL-body-text"/>
              <w:spacing w:after="360"/>
              <w:jc w:val="center"/>
              <w:rPr>
                <w:b/>
                <w:bCs/>
              </w:rPr>
            </w:pPr>
            <w:hyperlink r:id="rId14" w:history="1">
              <w:r w:rsidR="00064652" w:rsidRPr="00A91B64">
                <w:rPr>
                  <w:rStyle w:val="Hyperlink"/>
                  <w:bCs/>
                </w:rPr>
                <w:t>European Agency for Special Needs and Inclusive Education</w:t>
              </w:r>
            </w:hyperlink>
            <w:r w:rsidR="00064652" w:rsidRPr="00A91B64">
              <w:rPr>
                <w:b/>
                <w:bCs/>
                <w:noProof/>
                <w:lang w:val="en-US"/>
              </w:rPr>
              <w:drawing>
                <wp:anchor distT="0" distB="0" distL="114300" distR="114300" simplePos="0" relativeHeight="251693056" behindDoc="0" locked="0" layoutInCell="1" allowOverlap="1" wp14:anchorId="3C3B533F" wp14:editId="18CF2C91">
                  <wp:simplePos x="0" y="0"/>
                  <wp:positionH relativeFrom="margin">
                    <wp:align>center</wp:align>
                  </wp:positionH>
                  <wp:positionV relativeFrom="margin">
                    <wp:align>center</wp:align>
                  </wp:positionV>
                  <wp:extent cx="2000250" cy="647065"/>
                  <wp:effectExtent l="0" t="0" r="6350" b="0"/>
                  <wp:wrapSquare wrapText="bothSides"/>
                  <wp:docPr id="2" name="Picture 2" descr="Euroopa Eriõppe ja Kaasava Hariduse Agentuuri logo" title="Euroopa Eriõppe ja Kaasava Hariduse Agentu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ncy Logo 2014.jpg"/>
                          <pic:cNvPicPr/>
                        </pic:nvPicPr>
                        <pic:blipFill>
                          <a:blip r:embed="rId15">
                            <a:extLst>
                              <a:ext uri="{28A0092B-C50C-407E-A947-70E740481C1C}">
                                <a14:useLocalDpi xmlns:a14="http://schemas.microsoft.com/office/drawing/2010/main" val="0"/>
                              </a:ext>
                            </a:extLst>
                          </a:blip>
                          <a:stretch>
                            <a:fillRect/>
                          </a:stretch>
                        </pic:blipFill>
                        <pic:spPr>
                          <a:xfrm>
                            <a:off x="0" y="0"/>
                            <a:ext cx="2000250" cy="64706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c>
          <w:tcPr>
            <w:tcW w:w="1566" w:type="pct"/>
          </w:tcPr>
          <w:p w14:paraId="0BF61477" w14:textId="77777777" w:rsidR="00064652" w:rsidRPr="00771523" w:rsidRDefault="00D606B8" w:rsidP="00064652">
            <w:pPr>
              <w:pStyle w:val="ICT4IAL-body-text"/>
              <w:spacing w:after="360"/>
              <w:jc w:val="center"/>
              <w:rPr>
                <w:b/>
                <w:bCs/>
              </w:rPr>
            </w:pPr>
            <w:hyperlink r:id="rId16" w:history="1">
              <w:r w:rsidR="00064652" w:rsidRPr="00A91B64">
                <w:rPr>
                  <w:rStyle w:val="Hyperlink"/>
                  <w:bCs/>
                </w:rPr>
                <w:t>European Schoolnet</w:t>
              </w:r>
            </w:hyperlink>
            <w:r w:rsidR="00064652" w:rsidRPr="00A91B64">
              <w:rPr>
                <w:b/>
                <w:bCs/>
                <w:noProof/>
                <w:lang w:val="en-US"/>
              </w:rPr>
              <w:drawing>
                <wp:anchor distT="0" distB="0" distL="114300" distR="114300" simplePos="0" relativeHeight="251694080" behindDoc="0" locked="0" layoutInCell="1" allowOverlap="1" wp14:anchorId="41C5E486" wp14:editId="1F970D74">
                  <wp:simplePos x="0" y="0"/>
                  <wp:positionH relativeFrom="margin">
                    <wp:align>center</wp:align>
                  </wp:positionH>
                  <wp:positionV relativeFrom="margin">
                    <wp:align>center</wp:align>
                  </wp:positionV>
                  <wp:extent cx="1288415" cy="647065"/>
                  <wp:effectExtent l="0" t="0" r="6985" b="0"/>
                  <wp:wrapSquare wrapText="bothSides"/>
                  <wp:docPr id="3" name="Picture 3" descr="European Schoolneti logo" title="European School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peanSchoolnet.jpg"/>
                          <pic:cNvPicPr/>
                        </pic:nvPicPr>
                        <pic:blipFill>
                          <a:blip r:embed="rId17">
                            <a:extLst>
                              <a:ext uri="{28A0092B-C50C-407E-A947-70E740481C1C}">
                                <a14:useLocalDpi xmlns:a14="http://schemas.microsoft.com/office/drawing/2010/main" val="0"/>
                              </a:ext>
                            </a:extLst>
                          </a:blip>
                          <a:stretch>
                            <a:fillRect/>
                          </a:stretch>
                        </pic:blipFill>
                        <pic:spPr>
                          <a:xfrm>
                            <a:off x="0" y="0"/>
                            <a:ext cx="1288415" cy="64706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r>
    </w:tbl>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Project partners"/>
        <w:tblDescription w:val="Logos and links to the DAISY Consortium, European Agency for Special Needs and Inclusive Education, and European Schoolnet."/>
      </w:tblPr>
      <w:tblGrid>
        <w:gridCol w:w="3028"/>
        <w:gridCol w:w="3736"/>
        <w:gridCol w:w="3084"/>
      </w:tblGrid>
      <w:tr w:rsidR="00064652" w:rsidRPr="00A91B64" w14:paraId="31E442BB" w14:textId="77777777" w:rsidTr="00DC4084">
        <w:trPr>
          <w:trHeight w:val="2140"/>
          <w:tblHeader/>
          <w:jc w:val="center"/>
        </w:trPr>
        <w:tc>
          <w:tcPr>
            <w:tcW w:w="1537" w:type="pct"/>
          </w:tcPr>
          <w:p w14:paraId="7CF2B032" w14:textId="77777777" w:rsidR="00064652" w:rsidRPr="00771523" w:rsidRDefault="00D606B8" w:rsidP="00064652">
            <w:pPr>
              <w:pStyle w:val="ICT4IAL-body-text"/>
              <w:spacing w:after="360"/>
              <w:jc w:val="center"/>
              <w:rPr>
                <w:b/>
                <w:bCs/>
              </w:rPr>
            </w:pPr>
            <w:hyperlink r:id="rId18" w:history="1">
              <w:r w:rsidR="00064652" w:rsidRPr="00A91B64">
                <w:rPr>
                  <w:rStyle w:val="Hyperlink"/>
                  <w:bCs/>
                </w:rPr>
                <w:t>Global Initiative for Inclusive ICTs</w:t>
              </w:r>
            </w:hyperlink>
            <w:r w:rsidR="00064652" w:rsidRPr="00A91B64">
              <w:rPr>
                <w:b/>
                <w:bCs/>
                <w:noProof/>
                <w:lang w:val="en-US"/>
              </w:rPr>
              <w:drawing>
                <wp:anchor distT="0" distB="0" distL="114300" distR="114300" simplePos="0" relativeHeight="251697152" behindDoc="0" locked="0" layoutInCell="1" allowOverlap="1" wp14:anchorId="31E30837" wp14:editId="1CEE44F1">
                  <wp:simplePos x="0" y="0"/>
                  <wp:positionH relativeFrom="margin">
                    <wp:align>center</wp:align>
                  </wp:positionH>
                  <wp:positionV relativeFrom="margin">
                    <wp:align>center</wp:align>
                  </wp:positionV>
                  <wp:extent cx="1499235" cy="647065"/>
                  <wp:effectExtent l="0" t="0" r="0" b="0"/>
                  <wp:wrapSquare wrapText="bothSides"/>
                  <wp:docPr id="6" name="Picture 6" descr="Kaasamist Toetavate Info- ja Kommunikatsioonitehnoloogiate Ülemaailmse Algatuse logo" title="G3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3ict.jpeg"/>
                          <pic:cNvPicPr/>
                        </pic:nvPicPr>
                        <pic:blipFill>
                          <a:blip r:embed="rId19">
                            <a:extLst>
                              <a:ext uri="{28A0092B-C50C-407E-A947-70E740481C1C}">
                                <a14:useLocalDpi xmlns:a14="http://schemas.microsoft.com/office/drawing/2010/main" val="0"/>
                              </a:ext>
                            </a:extLst>
                          </a:blip>
                          <a:stretch>
                            <a:fillRect/>
                          </a:stretch>
                        </pic:blipFill>
                        <pic:spPr>
                          <a:xfrm>
                            <a:off x="0" y="0"/>
                            <a:ext cx="1499235" cy="647065"/>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tc>
        <w:tc>
          <w:tcPr>
            <w:tcW w:w="1897" w:type="pct"/>
          </w:tcPr>
          <w:p w14:paraId="055E6348" w14:textId="77777777" w:rsidR="00064652" w:rsidRPr="00771523" w:rsidRDefault="00D606B8" w:rsidP="00064652">
            <w:pPr>
              <w:pStyle w:val="ICT4IAL-body-text"/>
              <w:spacing w:after="360"/>
              <w:jc w:val="center"/>
              <w:rPr>
                <w:b/>
                <w:bCs/>
              </w:rPr>
            </w:pPr>
            <w:hyperlink r:id="rId20" w:history="1">
              <w:r w:rsidR="00064652" w:rsidRPr="00A91B64">
                <w:rPr>
                  <w:rStyle w:val="Hyperlink"/>
                  <w:bCs/>
                </w:rPr>
                <w:t>International Association of Universities</w:t>
              </w:r>
            </w:hyperlink>
            <w:r w:rsidR="00064652" w:rsidRPr="00A91B64">
              <w:rPr>
                <w:b/>
                <w:bCs/>
                <w:noProof/>
                <w:lang w:val="en-US"/>
              </w:rPr>
              <w:drawing>
                <wp:anchor distT="0" distB="0" distL="114300" distR="114300" simplePos="0" relativeHeight="251695104" behindDoc="0" locked="0" layoutInCell="1" allowOverlap="1" wp14:anchorId="524979E5" wp14:editId="3F3415F1">
                  <wp:simplePos x="0" y="0"/>
                  <wp:positionH relativeFrom="margin">
                    <wp:align>center</wp:align>
                  </wp:positionH>
                  <wp:positionV relativeFrom="margin">
                    <wp:align>center</wp:align>
                  </wp:positionV>
                  <wp:extent cx="647065" cy="647065"/>
                  <wp:effectExtent l="0" t="0" r="0" b="0"/>
                  <wp:wrapSquare wrapText="bothSides"/>
                  <wp:docPr id="4" name="Picture 4" descr="Rahvusvaheline Ülikoolide Liit &#10;Rahvusvahelise Ülikoolide Komitee logo" title="I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U.jpg"/>
                          <pic:cNvPicPr/>
                        </pic:nvPicPr>
                        <pic:blipFill>
                          <a:blip r:embed="rId21">
                            <a:extLst>
                              <a:ext uri="{28A0092B-C50C-407E-A947-70E740481C1C}">
                                <a14:useLocalDpi xmlns:a14="http://schemas.microsoft.com/office/drawing/2010/main" val="0"/>
                              </a:ext>
                            </a:extLst>
                          </a:blip>
                          <a:stretch>
                            <a:fillRect/>
                          </a:stretch>
                        </pic:blipFill>
                        <pic:spPr>
                          <a:xfrm>
                            <a:off x="0" y="0"/>
                            <a:ext cx="647065" cy="647065"/>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tc>
        <w:tc>
          <w:tcPr>
            <w:tcW w:w="1566" w:type="pct"/>
          </w:tcPr>
          <w:p w14:paraId="1113710A" w14:textId="4AEEC7B8" w:rsidR="00064652" w:rsidRPr="00A91B64" w:rsidRDefault="00D606B8" w:rsidP="00D606B8">
            <w:pPr>
              <w:pStyle w:val="ICT4IAL-body-text"/>
              <w:keepNext/>
              <w:keepLines/>
              <w:spacing w:after="360"/>
              <w:jc w:val="center"/>
              <w:outlineLvl w:val="5"/>
              <w:rPr>
                <w:b/>
                <w:bCs/>
              </w:rPr>
            </w:pPr>
            <w:r w:rsidRPr="009945DC">
              <w:rPr>
                <w:noProof/>
              </w:rPr>
              <w:drawing>
                <wp:anchor distT="0" distB="0" distL="114300" distR="114300" simplePos="0" relativeHeight="251700224" behindDoc="0" locked="0" layoutInCell="1" allowOverlap="1" wp14:anchorId="4570B955" wp14:editId="703EFCCB">
                  <wp:simplePos x="0" y="0"/>
                  <wp:positionH relativeFrom="margin">
                    <wp:align>center</wp:align>
                  </wp:positionH>
                  <wp:positionV relativeFrom="margin">
                    <wp:posOffset>123825</wp:posOffset>
                  </wp:positionV>
                  <wp:extent cx="692785" cy="647065"/>
                  <wp:effectExtent l="0" t="0" r="0" b="0"/>
                  <wp:wrapSquare wrapText="bothSides"/>
                  <wp:docPr id="11" name="" descr="Ühinenud Rahvaste Hariduse, Teaduse ja Kultuuri Organisatsiooni logo" title="UNE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SCO.jpg"/>
                          <pic:cNvPicPr/>
                        </pic:nvPicPr>
                        <pic:blipFill>
                          <a:blip r:embed="rId22">
                            <a:extLst>
                              <a:ext uri="{28A0092B-C50C-407E-A947-70E740481C1C}">
                                <a14:useLocalDpi xmlns:a14="http://schemas.microsoft.com/office/drawing/2010/main" val="0"/>
                              </a:ext>
                            </a:extLst>
                          </a:blip>
                          <a:stretch>
                            <a:fillRect/>
                          </a:stretch>
                        </pic:blipFill>
                        <pic:spPr>
                          <a:xfrm>
                            <a:off x="0" y="0"/>
                            <a:ext cx="692785" cy="647065"/>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hyperlink r:id="rId23" w:history="1">
              <w:r w:rsidR="00064652" w:rsidRPr="00A91B64">
                <w:rPr>
                  <w:rStyle w:val="Hyperlink"/>
                  <w:bCs/>
                </w:rPr>
                <w:t>United Nations Educational, Scientific and Cultural Organization</w:t>
              </w:r>
            </w:hyperlink>
          </w:p>
        </w:tc>
      </w:tr>
    </w:tbl>
    <w:p w14:paraId="0DFBBDC4" w14:textId="46242E03" w:rsidR="00A86BB1" w:rsidRPr="00A91B64" w:rsidRDefault="00F13A27" w:rsidP="00064652">
      <w:pPr>
        <w:pStyle w:val="ICT4IAL-body-text"/>
        <w:spacing w:before="240" w:after="360"/>
        <w:rPr>
          <w:lang w:val="et-EE"/>
        </w:rPr>
      </w:pPr>
      <w:r w:rsidRPr="00771523">
        <w:rPr>
          <w:rFonts w:eastAsia="Cambria" w:cs="Arial"/>
          <w:color w:val="1A1A1A"/>
          <w:lang w:val="et-EE" w:bidi="et-EE"/>
        </w:rPr>
        <w:t>Õppeks vajaliku informatsiooni juurdepääsetavust toetava IKT</w:t>
      </w:r>
      <w:r w:rsidR="00A86BB1" w:rsidRPr="00A91B64">
        <w:rPr>
          <w:lang w:val="et-EE" w:bidi="et-EE"/>
        </w:rPr>
        <w:t xml:space="preserve"> projekti partnerid soovivad tänulikult tunnustada kõiki, kes andsid projekti oma panuse, eriti partneri nõustamisrühma, suuniste arendamise töötoa eksperte ning neid, kes andsid suunistele tagasisidet. Täielik nimekiri on leitav ICT4IAL veebilehe jaotise </w:t>
      </w:r>
      <w:hyperlink r:id="rId24" w:history="1">
        <w:r w:rsidR="00A86BB1" w:rsidRPr="00A91B64">
          <w:rPr>
            <w:rStyle w:val="Hyperlink"/>
            <w:lang w:val="et-EE" w:bidi="et-EE"/>
          </w:rPr>
          <w:t>Tänusõnad</w:t>
        </w:r>
      </w:hyperlink>
      <w:r w:rsidR="00A86BB1" w:rsidRPr="00A91B64">
        <w:rPr>
          <w:lang w:val="et-EE" w:bidi="et-EE"/>
        </w:rPr>
        <w:t xml:space="preserve"> alt.</w:t>
      </w:r>
    </w:p>
    <w:p w14:paraId="1D0DFE05" w14:textId="22487138" w:rsidR="003F4525" w:rsidRPr="00A91B64" w:rsidRDefault="00BC47CF" w:rsidP="0088481D">
      <w:pPr>
        <w:spacing w:before="240" w:after="240"/>
        <w:rPr>
          <w:rFonts w:ascii="Verdana" w:hAnsi="Verdana" w:cs="Arial"/>
          <w:sz w:val="32"/>
          <w:szCs w:val="32"/>
          <w:lang w:val="et-EE"/>
        </w:rPr>
      </w:pPr>
      <w:r w:rsidRPr="00A91B64">
        <w:rPr>
          <w:lang w:val="et-EE" w:bidi="et-EE"/>
        </w:rPr>
        <w:br w:type="page"/>
      </w:r>
      <w:r w:rsidR="002E41AC" w:rsidRPr="00A91B64">
        <w:rPr>
          <w:rFonts w:ascii="Verdana" w:hAnsi="Verdana" w:cs="Arial"/>
          <w:b/>
          <w:sz w:val="32"/>
          <w:szCs w:val="32"/>
          <w:lang w:val="et-EE" w:bidi="et-EE"/>
        </w:rPr>
        <w:lastRenderedPageBreak/>
        <w:t>SISUKORD</w:t>
      </w:r>
    </w:p>
    <w:p w14:paraId="2CC19B7F" w14:textId="77777777" w:rsidR="00A039C9" w:rsidRDefault="00D1204E">
      <w:pPr>
        <w:pStyle w:val="TOC1"/>
        <w:rPr>
          <w:rFonts w:asciiTheme="minorHAnsi" w:eastAsiaTheme="minorEastAsia" w:hAnsiTheme="minorHAnsi" w:cstheme="minorBidi"/>
          <w:noProof/>
          <w:lang w:val="en-IE" w:eastAsia="ja-JP"/>
        </w:rPr>
      </w:pPr>
      <w:r w:rsidRPr="00A91B64">
        <w:rPr>
          <w:rFonts w:ascii="Arial" w:hAnsi="Arial" w:cs="Arial"/>
          <w:b/>
          <w:lang w:val="et-EE" w:bidi="et-EE"/>
        </w:rPr>
        <w:fldChar w:fldCharType="begin"/>
      </w:r>
      <w:r w:rsidRPr="00A91B64">
        <w:rPr>
          <w:rFonts w:ascii="Arial" w:hAnsi="Arial" w:cs="Arial"/>
          <w:b/>
          <w:lang w:val="et-EE" w:bidi="et-EE"/>
        </w:rPr>
        <w:instrText xml:space="preserve"> TOC \o "1-3" </w:instrText>
      </w:r>
      <w:r w:rsidRPr="00A91B64">
        <w:rPr>
          <w:rFonts w:ascii="Arial" w:hAnsi="Arial" w:cs="Arial"/>
          <w:b/>
          <w:lang w:val="et-EE" w:bidi="et-EE"/>
        </w:rPr>
        <w:fldChar w:fldCharType="separate"/>
      </w:r>
      <w:r w:rsidR="00A039C9" w:rsidRPr="00E72B14">
        <w:rPr>
          <w:noProof/>
          <w:lang w:val="et-EE" w:bidi="et-EE"/>
        </w:rPr>
        <w:t>Preambul</w:t>
      </w:r>
      <w:r w:rsidR="00A039C9">
        <w:rPr>
          <w:noProof/>
        </w:rPr>
        <w:tab/>
      </w:r>
      <w:r w:rsidR="00A039C9">
        <w:rPr>
          <w:noProof/>
        </w:rPr>
        <w:fldChar w:fldCharType="begin"/>
      </w:r>
      <w:r w:rsidR="00A039C9">
        <w:rPr>
          <w:noProof/>
        </w:rPr>
        <w:instrText xml:space="preserve"> PAGEREF _Toc305773706 \h </w:instrText>
      </w:r>
      <w:r w:rsidR="00A039C9">
        <w:rPr>
          <w:noProof/>
        </w:rPr>
      </w:r>
      <w:r w:rsidR="00A039C9">
        <w:rPr>
          <w:noProof/>
        </w:rPr>
        <w:fldChar w:fldCharType="separate"/>
      </w:r>
      <w:r w:rsidR="00A039C9">
        <w:rPr>
          <w:noProof/>
        </w:rPr>
        <w:t>5</w:t>
      </w:r>
      <w:r w:rsidR="00A039C9">
        <w:rPr>
          <w:noProof/>
        </w:rPr>
        <w:fldChar w:fldCharType="end"/>
      </w:r>
    </w:p>
    <w:p w14:paraId="1A771747" w14:textId="77777777" w:rsidR="00A039C9" w:rsidRDefault="00A039C9">
      <w:pPr>
        <w:pStyle w:val="TOC1"/>
        <w:rPr>
          <w:rFonts w:asciiTheme="minorHAnsi" w:eastAsiaTheme="minorEastAsia" w:hAnsiTheme="minorHAnsi" w:cstheme="minorBidi"/>
          <w:noProof/>
          <w:lang w:val="en-IE" w:eastAsia="ja-JP"/>
        </w:rPr>
      </w:pPr>
      <w:r w:rsidRPr="00E72B14">
        <w:rPr>
          <w:noProof/>
          <w:lang w:val="et-EE" w:bidi="et-EE"/>
        </w:rPr>
        <w:t>Suuniste sissejuhatus ja lähtealused</w:t>
      </w:r>
      <w:r>
        <w:rPr>
          <w:noProof/>
        </w:rPr>
        <w:tab/>
      </w:r>
      <w:r>
        <w:rPr>
          <w:noProof/>
        </w:rPr>
        <w:fldChar w:fldCharType="begin"/>
      </w:r>
      <w:r>
        <w:rPr>
          <w:noProof/>
        </w:rPr>
        <w:instrText xml:space="preserve"> PAGEREF _Toc305773707 \h </w:instrText>
      </w:r>
      <w:r>
        <w:rPr>
          <w:noProof/>
        </w:rPr>
      </w:r>
      <w:r>
        <w:rPr>
          <w:noProof/>
        </w:rPr>
        <w:fldChar w:fldCharType="separate"/>
      </w:r>
      <w:r>
        <w:rPr>
          <w:noProof/>
        </w:rPr>
        <w:t>6</w:t>
      </w:r>
      <w:r>
        <w:rPr>
          <w:noProof/>
        </w:rPr>
        <w:fldChar w:fldCharType="end"/>
      </w:r>
    </w:p>
    <w:p w14:paraId="65C4C4D9" w14:textId="77777777" w:rsidR="00A039C9" w:rsidRDefault="00A039C9">
      <w:pPr>
        <w:pStyle w:val="TOC2"/>
        <w:tabs>
          <w:tab w:val="right" w:leader="dot" w:pos="9622"/>
        </w:tabs>
        <w:rPr>
          <w:rFonts w:asciiTheme="minorHAnsi" w:eastAsiaTheme="minorEastAsia" w:hAnsiTheme="minorHAnsi" w:cstheme="minorBidi"/>
          <w:noProof/>
          <w:lang w:val="en-IE" w:eastAsia="ja-JP"/>
        </w:rPr>
      </w:pPr>
      <w:r w:rsidRPr="00E72B14">
        <w:rPr>
          <w:noProof/>
          <w:lang w:val="et-EE" w:bidi="et-EE"/>
        </w:rPr>
        <w:t>Mida tähendab „kättesaadav informatsioon”?</w:t>
      </w:r>
      <w:r>
        <w:rPr>
          <w:noProof/>
        </w:rPr>
        <w:tab/>
      </w:r>
      <w:r>
        <w:rPr>
          <w:noProof/>
        </w:rPr>
        <w:fldChar w:fldCharType="begin"/>
      </w:r>
      <w:r>
        <w:rPr>
          <w:noProof/>
        </w:rPr>
        <w:instrText xml:space="preserve"> PAGEREF _Toc305773708 \h </w:instrText>
      </w:r>
      <w:r>
        <w:rPr>
          <w:noProof/>
        </w:rPr>
      </w:r>
      <w:r>
        <w:rPr>
          <w:noProof/>
        </w:rPr>
        <w:fldChar w:fldCharType="separate"/>
      </w:r>
      <w:r>
        <w:rPr>
          <w:noProof/>
        </w:rPr>
        <w:t>7</w:t>
      </w:r>
      <w:r>
        <w:rPr>
          <w:noProof/>
        </w:rPr>
        <w:fldChar w:fldCharType="end"/>
      </w:r>
    </w:p>
    <w:p w14:paraId="48C0B2AA" w14:textId="77777777" w:rsidR="00A039C9" w:rsidRDefault="00A039C9">
      <w:pPr>
        <w:pStyle w:val="TOC2"/>
        <w:tabs>
          <w:tab w:val="right" w:leader="dot" w:pos="9622"/>
        </w:tabs>
        <w:rPr>
          <w:rFonts w:asciiTheme="minorHAnsi" w:eastAsiaTheme="minorEastAsia" w:hAnsiTheme="minorHAnsi" w:cstheme="minorBidi"/>
          <w:noProof/>
          <w:lang w:val="en-IE" w:eastAsia="ja-JP"/>
        </w:rPr>
      </w:pPr>
      <w:r w:rsidRPr="00E72B14">
        <w:rPr>
          <w:noProof/>
          <w:lang w:val="et-EE" w:bidi="et-EE"/>
        </w:rPr>
        <w:t>Kellele on need suunised mõeldud?</w:t>
      </w:r>
      <w:r>
        <w:rPr>
          <w:noProof/>
        </w:rPr>
        <w:tab/>
      </w:r>
      <w:r>
        <w:rPr>
          <w:noProof/>
        </w:rPr>
        <w:fldChar w:fldCharType="begin"/>
      </w:r>
      <w:r>
        <w:rPr>
          <w:noProof/>
        </w:rPr>
        <w:instrText xml:space="preserve"> PAGEREF _Toc305773709 \h </w:instrText>
      </w:r>
      <w:r>
        <w:rPr>
          <w:noProof/>
        </w:rPr>
      </w:r>
      <w:r>
        <w:rPr>
          <w:noProof/>
        </w:rPr>
        <w:fldChar w:fldCharType="separate"/>
      </w:r>
      <w:r>
        <w:rPr>
          <w:noProof/>
        </w:rPr>
        <w:t>8</w:t>
      </w:r>
      <w:r>
        <w:rPr>
          <w:noProof/>
        </w:rPr>
        <w:fldChar w:fldCharType="end"/>
      </w:r>
    </w:p>
    <w:p w14:paraId="23930AF0" w14:textId="77777777" w:rsidR="00A039C9" w:rsidRDefault="00A039C9">
      <w:pPr>
        <w:pStyle w:val="TOC2"/>
        <w:tabs>
          <w:tab w:val="right" w:leader="dot" w:pos="9622"/>
        </w:tabs>
        <w:rPr>
          <w:rFonts w:asciiTheme="minorHAnsi" w:eastAsiaTheme="minorEastAsia" w:hAnsiTheme="minorHAnsi" w:cstheme="minorBidi"/>
          <w:noProof/>
          <w:lang w:val="en-IE" w:eastAsia="ja-JP"/>
        </w:rPr>
      </w:pPr>
      <w:r w:rsidRPr="00E72B14">
        <w:rPr>
          <w:noProof/>
          <w:lang w:val="et-EE" w:bidi="et-EE"/>
        </w:rPr>
        <w:t>Millist tuge suunised pakuvad?</w:t>
      </w:r>
      <w:r>
        <w:rPr>
          <w:noProof/>
        </w:rPr>
        <w:tab/>
      </w:r>
      <w:r>
        <w:rPr>
          <w:noProof/>
        </w:rPr>
        <w:fldChar w:fldCharType="begin"/>
      </w:r>
      <w:r>
        <w:rPr>
          <w:noProof/>
        </w:rPr>
        <w:instrText xml:space="preserve"> PAGEREF _Toc305773710 \h </w:instrText>
      </w:r>
      <w:r>
        <w:rPr>
          <w:noProof/>
        </w:rPr>
      </w:r>
      <w:r>
        <w:rPr>
          <w:noProof/>
        </w:rPr>
        <w:fldChar w:fldCharType="separate"/>
      </w:r>
      <w:r>
        <w:rPr>
          <w:noProof/>
        </w:rPr>
        <w:t>9</w:t>
      </w:r>
      <w:r>
        <w:rPr>
          <w:noProof/>
        </w:rPr>
        <w:fldChar w:fldCharType="end"/>
      </w:r>
    </w:p>
    <w:p w14:paraId="5B17513C" w14:textId="77777777" w:rsidR="00A039C9" w:rsidRDefault="00A039C9">
      <w:pPr>
        <w:pStyle w:val="TOC1"/>
        <w:rPr>
          <w:rFonts w:asciiTheme="minorHAnsi" w:eastAsiaTheme="minorEastAsia" w:hAnsiTheme="minorHAnsi" w:cstheme="minorBidi"/>
          <w:noProof/>
          <w:lang w:val="en-IE" w:eastAsia="ja-JP"/>
        </w:rPr>
      </w:pPr>
      <w:r w:rsidRPr="00E72B14">
        <w:rPr>
          <w:noProof/>
          <w:lang w:val="et-EE" w:bidi="et-EE"/>
        </w:rPr>
        <w:t>1. etapp: eri liiki informatsiooni juurdepääsetavaks muutmine</w:t>
      </w:r>
      <w:r>
        <w:rPr>
          <w:noProof/>
        </w:rPr>
        <w:tab/>
      </w:r>
      <w:r>
        <w:rPr>
          <w:noProof/>
        </w:rPr>
        <w:fldChar w:fldCharType="begin"/>
      </w:r>
      <w:r>
        <w:rPr>
          <w:noProof/>
        </w:rPr>
        <w:instrText xml:space="preserve"> PAGEREF _Toc305773711 \h </w:instrText>
      </w:r>
      <w:r>
        <w:rPr>
          <w:noProof/>
        </w:rPr>
      </w:r>
      <w:r>
        <w:rPr>
          <w:noProof/>
        </w:rPr>
        <w:fldChar w:fldCharType="separate"/>
      </w:r>
      <w:r>
        <w:rPr>
          <w:noProof/>
        </w:rPr>
        <w:t>12</w:t>
      </w:r>
      <w:r>
        <w:rPr>
          <w:noProof/>
        </w:rPr>
        <w:fldChar w:fldCharType="end"/>
      </w:r>
    </w:p>
    <w:p w14:paraId="28943F8B" w14:textId="77777777" w:rsidR="00A039C9" w:rsidRDefault="00A039C9">
      <w:pPr>
        <w:pStyle w:val="TOC2"/>
        <w:tabs>
          <w:tab w:val="right" w:leader="dot" w:pos="9622"/>
        </w:tabs>
        <w:rPr>
          <w:rFonts w:asciiTheme="minorHAnsi" w:eastAsiaTheme="minorEastAsia" w:hAnsiTheme="minorHAnsi" w:cstheme="minorBidi"/>
          <w:noProof/>
          <w:lang w:val="en-IE" w:eastAsia="ja-JP"/>
        </w:rPr>
      </w:pPr>
      <w:r w:rsidRPr="00E72B14">
        <w:rPr>
          <w:noProof/>
          <w:lang w:val="et-EE" w:bidi="et-EE"/>
        </w:rPr>
        <w:t>1. osa: teksti juurdepääsetavaks muutmine</w:t>
      </w:r>
      <w:r>
        <w:rPr>
          <w:noProof/>
        </w:rPr>
        <w:tab/>
      </w:r>
      <w:r>
        <w:rPr>
          <w:noProof/>
        </w:rPr>
        <w:fldChar w:fldCharType="begin"/>
      </w:r>
      <w:r>
        <w:rPr>
          <w:noProof/>
        </w:rPr>
        <w:instrText xml:space="preserve"> PAGEREF _Toc305773712 \h </w:instrText>
      </w:r>
      <w:r>
        <w:rPr>
          <w:noProof/>
        </w:rPr>
      </w:r>
      <w:r>
        <w:rPr>
          <w:noProof/>
        </w:rPr>
        <w:fldChar w:fldCharType="separate"/>
      </w:r>
      <w:r>
        <w:rPr>
          <w:noProof/>
        </w:rPr>
        <w:t>12</w:t>
      </w:r>
      <w:r>
        <w:rPr>
          <w:noProof/>
        </w:rPr>
        <w:fldChar w:fldCharType="end"/>
      </w:r>
    </w:p>
    <w:p w14:paraId="5A567BAE" w14:textId="77777777" w:rsidR="00A039C9" w:rsidRDefault="00A039C9">
      <w:pPr>
        <w:pStyle w:val="TOC3"/>
        <w:tabs>
          <w:tab w:val="right" w:leader="dot" w:pos="9622"/>
        </w:tabs>
        <w:rPr>
          <w:rFonts w:asciiTheme="minorHAnsi" w:eastAsiaTheme="minorEastAsia" w:hAnsiTheme="minorHAnsi" w:cstheme="minorBidi"/>
          <w:noProof/>
          <w:lang w:val="en-IE" w:eastAsia="ja-JP"/>
        </w:rPr>
      </w:pPr>
      <w:r w:rsidRPr="00E72B14">
        <w:rPr>
          <w:noProof/>
          <w:lang w:val="et-EE" w:bidi="et-EE"/>
        </w:rPr>
        <w:t>1.1 Kuidas oma tekstiline informatsioon juurdepääsetavaks muuta</w:t>
      </w:r>
      <w:r>
        <w:rPr>
          <w:noProof/>
        </w:rPr>
        <w:tab/>
      </w:r>
      <w:r>
        <w:rPr>
          <w:noProof/>
        </w:rPr>
        <w:fldChar w:fldCharType="begin"/>
      </w:r>
      <w:r>
        <w:rPr>
          <w:noProof/>
        </w:rPr>
        <w:instrText xml:space="preserve"> PAGEREF _Toc305773713 \h </w:instrText>
      </w:r>
      <w:r>
        <w:rPr>
          <w:noProof/>
        </w:rPr>
      </w:r>
      <w:r>
        <w:rPr>
          <w:noProof/>
        </w:rPr>
        <w:fldChar w:fldCharType="separate"/>
      </w:r>
      <w:r>
        <w:rPr>
          <w:noProof/>
        </w:rPr>
        <w:t>12</w:t>
      </w:r>
      <w:r>
        <w:rPr>
          <w:noProof/>
        </w:rPr>
        <w:fldChar w:fldCharType="end"/>
      </w:r>
    </w:p>
    <w:p w14:paraId="42D3A74A" w14:textId="3AC9931F" w:rsidR="00A039C9" w:rsidRDefault="00A039C9">
      <w:pPr>
        <w:pStyle w:val="TOC3"/>
        <w:tabs>
          <w:tab w:val="right" w:leader="dot" w:pos="9622"/>
        </w:tabs>
        <w:rPr>
          <w:rFonts w:asciiTheme="minorHAnsi" w:eastAsiaTheme="minorEastAsia" w:hAnsiTheme="minorHAnsi" w:cstheme="minorBidi"/>
          <w:noProof/>
          <w:lang w:val="en-IE" w:eastAsia="ja-JP"/>
        </w:rPr>
      </w:pPr>
      <w:r w:rsidRPr="00E72B14">
        <w:rPr>
          <w:noProof/>
          <w:lang w:val="et-EE" w:bidi="et-EE"/>
        </w:rPr>
        <w:t xml:space="preserve">1.2 Ressursid, mille abil tekstiline informatsioon juurdepääsetavaks </w:t>
      </w:r>
      <w:r w:rsidR="004D59AD" w:rsidRPr="004D2273">
        <w:rPr>
          <w:lang w:val="da-DK" w:bidi="da-DK"/>
        </w:rPr>
        <w:br/>
      </w:r>
      <w:r w:rsidRPr="00E72B14">
        <w:rPr>
          <w:noProof/>
          <w:lang w:val="et-EE" w:bidi="et-EE"/>
        </w:rPr>
        <w:t>muuta</w:t>
      </w:r>
      <w:r>
        <w:rPr>
          <w:noProof/>
        </w:rPr>
        <w:tab/>
      </w:r>
      <w:r>
        <w:rPr>
          <w:noProof/>
        </w:rPr>
        <w:fldChar w:fldCharType="begin"/>
      </w:r>
      <w:r>
        <w:rPr>
          <w:noProof/>
        </w:rPr>
        <w:instrText xml:space="preserve"> PAGEREF _Toc305773714 \h </w:instrText>
      </w:r>
      <w:r>
        <w:rPr>
          <w:noProof/>
        </w:rPr>
      </w:r>
      <w:r>
        <w:rPr>
          <w:noProof/>
        </w:rPr>
        <w:fldChar w:fldCharType="separate"/>
      </w:r>
      <w:r>
        <w:rPr>
          <w:noProof/>
        </w:rPr>
        <w:t>14</w:t>
      </w:r>
      <w:r>
        <w:rPr>
          <w:noProof/>
        </w:rPr>
        <w:fldChar w:fldCharType="end"/>
      </w:r>
    </w:p>
    <w:p w14:paraId="4CC59CFF" w14:textId="77777777" w:rsidR="00A039C9" w:rsidRDefault="00A039C9">
      <w:pPr>
        <w:pStyle w:val="TOC2"/>
        <w:tabs>
          <w:tab w:val="right" w:leader="dot" w:pos="9622"/>
        </w:tabs>
        <w:rPr>
          <w:rFonts w:asciiTheme="minorHAnsi" w:eastAsiaTheme="minorEastAsia" w:hAnsiTheme="minorHAnsi" w:cstheme="minorBidi"/>
          <w:noProof/>
          <w:lang w:val="en-IE" w:eastAsia="ja-JP"/>
        </w:rPr>
      </w:pPr>
      <w:r w:rsidRPr="00E72B14">
        <w:rPr>
          <w:noProof/>
          <w:lang w:val="et-EE" w:bidi="et-EE"/>
        </w:rPr>
        <w:t>2. osa: piltide juurdepääsetavaks muutmine</w:t>
      </w:r>
      <w:r>
        <w:rPr>
          <w:noProof/>
        </w:rPr>
        <w:tab/>
      </w:r>
      <w:r>
        <w:rPr>
          <w:noProof/>
        </w:rPr>
        <w:fldChar w:fldCharType="begin"/>
      </w:r>
      <w:r>
        <w:rPr>
          <w:noProof/>
        </w:rPr>
        <w:instrText xml:space="preserve"> PAGEREF _Toc305773715 \h </w:instrText>
      </w:r>
      <w:r>
        <w:rPr>
          <w:noProof/>
        </w:rPr>
      </w:r>
      <w:r>
        <w:rPr>
          <w:noProof/>
        </w:rPr>
        <w:fldChar w:fldCharType="separate"/>
      </w:r>
      <w:r>
        <w:rPr>
          <w:noProof/>
        </w:rPr>
        <w:t>15</w:t>
      </w:r>
      <w:r>
        <w:rPr>
          <w:noProof/>
        </w:rPr>
        <w:fldChar w:fldCharType="end"/>
      </w:r>
    </w:p>
    <w:p w14:paraId="5424B7AE" w14:textId="77777777" w:rsidR="00A039C9" w:rsidRDefault="00A039C9">
      <w:pPr>
        <w:pStyle w:val="TOC3"/>
        <w:tabs>
          <w:tab w:val="right" w:leader="dot" w:pos="9622"/>
        </w:tabs>
        <w:rPr>
          <w:rFonts w:asciiTheme="minorHAnsi" w:eastAsiaTheme="minorEastAsia" w:hAnsiTheme="minorHAnsi" w:cstheme="minorBidi"/>
          <w:noProof/>
          <w:lang w:val="en-IE" w:eastAsia="ja-JP"/>
        </w:rPr>
      </w:pPr>
      <w:r w:rsidRPr="00E72B14">
        <w:rPr>
          <w:noProof/>
          <w:lang w:val="et-EE" w:bidi="et-EE"/>
        </w:rPr>
        <w:t>2.1 Kuidas oma pildipõhine informatsioon juurdepääsetavaks muuta</w:t>
      </w:r>
      <w:r>
        <w:rPr>
          <w:noProof/>
        </w:rPr>
        <w:tab/>
      </w:r>
      <w:r>
        <w:rPr>
          <w:noProof/>
        </w:rPr>
        <w:fldChar w:fldCharType="begin"/>
      </w:r>
      <w:r>
        <w:rPr>
          <w:noProof/>
        </w:rPr>
        <w:instrText xml:space="preserve"> PAGEREF _Toc305773716 \h </w:instrText>
      </w:r>
      <w:r>
        <w:rPr>
          <w:noProof/>
        </w:rPr>
      </w:r>
      <w:r>
        <w:rPr>
          <w:noProof/>
        </w:rPr>
        <w:fldChar w:fldCharType="separate"/>
      </w:r>
      <w:r>
        <w:rPr>
          <w:noProof/>
        </w:rPr>
        <w:t>15</w:t>
      </w:r>
      <w:r>
        <w:rPr>
          <w:noProof/>
        </w:rPr>
        <w:fldChar w:fldCharType="end"/>
      </w:r>
    </w:p>
    <w:p w14:paraId="1FA76E45" w14:textId="621DEEF1" w:rsidR="00A039C9" w:rsidRDefault="00A039C9">
      <w:pPr>
        <w:pStyle w:val="TOC3"/>
        <w:tabs>
          <w:tab w:val="right" w:leader="dot" w:pos="9622"/>
        </w:tabs>
        <w:rPr>
          <w:rFonts w:asciiTheme="minorHAnsi" w:eastAsiaTheme="minorEastAsia" w:hAnsiTheme="minorHAnsi" w:cstheme="minorBidi"/>
          <w:noProof/>
          <w:lang w:val="en-IE" w:eastAsia="ja-JP"/>
        </w:rPr>
      </w:pPr>
      <w:r w:rsidRPr="00E72B14">
        <w:rPr>
          <w:noProof/>
          <w:lang w:val="et-EE" w:bidi="et-EE"/>
        </w:rPr>
        <w:t xml:space="preserve">2.2 Ressursid, mille abil oma pildipõhine informatsioon </w:t>
      </w:r>
      <w:r w:rsidR="004D59AD" w:rsidRPr="004D2273">
        <w:rPr>
          <w:lang w:val="da-DK" w:bidi="da-DK"/>
        </w:rPr>
        <w:br/>
      </w:r>
      <w:r w:rsidRPr="00E72B14">
        <w:rPr>
          <w:noProof/>
          <w:lang w:val="et-EE" w:bidi="et-EE"/>
        </w:rPr>
        <w:t>juurdepääsetavaks muuta</w:t>
      </w:r>
      <w:r>
        <w:rPr>
          <w:noProof/>
        </w:rPr>
        <w:tab/>
      </w:r>
      <w:r>
        <w:rPr>
          <w:noProof/>
        </w:rPr>
        <w:fldChar w:fldCharType="begin"/>
      </w:r>
      <w:r>
        <w:rPr>
          <w:noProof/>
        </w:rPr>
        <w:instrText xml:space="preserve"> PAGEREF _Toc305773717 \h </w:instrText>
      </w:r>
      <w:r>
        <w:rPr>
          <w:noProof/>
        </w:rPr>
      </w:r>
      <w:r>
        <w:rPr>
          <w:noProof/>
        </w:rPr>
        <w:fldChar w:fldCharType="separate"/>
      </w:r>
      <w:r>
        <w:rPr>
          <w:noProof/>
        </w:rPr>
        <w:t>15</w:t>
      </w:r>
      <w:r>
        <w:rPr>
          <w:noProof/>
        </w:rPr>
        <w:fldChar w:fldCharType="end"/>
      </w:r>
    </w:p>
    <w:p w14:paraId="753E21A8" w14:textId="77777777" w:rsidR="00A039C9" w:rsidRDefault="00A039C9">
      <w:pPr>
        <w:pStyle w:val="TOC2"/>
        <w:tabs>
          <w:tab w:val="right" w:leader="dot" w:pos="9622"/>
        </w:tabs>
        <w:rPr>
          <w:rFonts w:asciiTheme="minorHAnsi" w:eastAsiaTheme="minorEastAsia" w:hAnsiTheme="minorHAnsi" w:cstheme="minorBidi"/>
          <w:noProof/>
          <w:lang w:val="en-IE" w:eastAsia="ja-JP"/>
        </w:rPr>
      </w:pPr>
      <w:r w:rsidRPr="00E72B14">
        <w:rPr>
          <w:noProof/>
          <w:lang w:val="et-EE" w:bidi="et-EE"/>
        </w:rPr>
        <w:t>3. osa: heli juurdepääsetavaks muutmine</w:t>
      </w:r>
      <w:r>
        <w:rPr>
          <w:noProof/>
        </w:rPr>
        <w:tab/>
      </w:r>
      <w:r>
        <w:rPr>
          <w:noProof/>
        </w:rPr>
        <w:fldChar w:fldCharType="begin"/>
      </w:r>
      <w:r>
        <w:rPr>
          <w:noProof/>
        </w:rPr>
        <w:instrText xml:space="preserve"> PAGEREF _Toc305773718 \h </w:instrText>
      </w:r>
      <w:r>
        <w:rPr>
          <w:noProof/>
        </w:rPr>
      </w:r>
      <w:r>
        <w:rPr>
          <w:noProof/>
        </w:rPr>
        <w:fldChar w:fldCharType="separate"/>
      </w:r>
      <w:r>
        <w:rPr>
          <w:noProof/>
        </w:rPr>
        <w:t>16</w:t>
      </w:r>
      <w:r>
        <w:rPr>
          <w:noProof/>
        </w:rPr>
        <w:fldChar w:fldCharType="end"/>
      </w:r>
    </w:p>
    <w:p w14:paraId="6B9E2D01" w14:textId="77777777" w:rsidR="00A039C9" w:rsidRDefault="00A039C9">
      <w:pPr>
        <w:pStyle w:val="TOC3"/>
        <w:tabs>
          <w:tab w:val="right" w:leader="dot" w:pos="9622"/>
        </w:tabs>
        <w:rPr>
          <w:rFonts w:asciiTheme="minorHAnsi" w:eastAsiaTheme="minorEastAsia" w:hAnsiTheme="minorHAnsi" w:cstheme="minorBidi"/>
          <w:noProof/>
          <w:lang w:val="en-IE" w:eastAsia="ja-JP"/>
        </w:rPr>
      </w:pPr>
      <w:r w:rsidRPr="00E72B14">
        <w:rPr>
          <w:noProof/>
          <w:lang w:val="et-EE" w:bidi="et-EE"/>
        </w:rPr>
        <w:t>3.1 Kuidas oma helipõhine informatsioon juurdepääsetavaks muuta</w:t>
      </w:r>
      <w:r>
        <w:rPr>
          <w:noProof/>
        </w:rPr>
        <w:tab/>
      </w:r>
      <w:r>
        <w:rPr>
          <w:noProof/>
        </w:rPr>
        <w:fldChar w:fldCharType="begin"/>
      </w:r>
      <w:r>
        <w:rPr>
          <w:noProof/>
        </w:rPr>
        <w:instrText xml:space="preserve"> PAGEREF _Toc305773719 \h </w:instrText>
      </w:r>
      <w:r>
        <w:rPr>
          <w:noProof/>
        </w:rPr>
      </w:r>
      <w:r>
        <w:rPr>
          <w:noProof/>
        </w:rPr>
        <w:fldChar w:fldCharType="separate"/>
      </w:r>
      <w:r>
        <w:rPr>
          <w:noProof/>
        </w:rPr>
        <w:t>16</w:t>
      </w:r>
      <w:r>
        <w:rPr>
          <w:noProof/>
        </w:rPr>
        <w:fldChar w:fldCharType="end"/>
      </w:r>
    </w:p>
    <w:p w14:paraId="2E316CAF" w14:textId="77777777" w:rsidR="00A039C9" w:rsidRDefault="00A039C9">
      <w:pPr>
        <w:pStyle w:val="TOC3"/>
        <w:tabs>
          <w:tab w:val="right" w:leader="dot" w:pos="9622"/>
        </w:tabs>
        <w:rPr>
          <w:rFonts w:asciiTheme="minorHAnsi" w:eastAsiaTheme="minorEastAsia" w:hAnsiTheme="minorHAnsi" w:cstheme="minorBidi"/>
          <w:noProof/>
          <w:lang w:val="en-IE" w:eastAsia="ja-JP"/>
        </w:rPr>
      </w:pPr>
      <w:r w:rsidRPr="00E72B14">
        <w:rPr>
          <w:noProof/>
          <w:lang w:val="et-EE" w:bidi="et-EE"/>
        </w:rPr>
        <w:t>3.2 Ressursid, mille abil helipõhine informatsioon juurdepääsetavaks muuta</w:t>
      </w:r>
      <w:r>
        <w:rPr>
          <w:noProof/>
        </w:rPr>
        <w:tab/>
      </w:r>
      <w:r>
        <w:rPr>
          <w:noProof/>
        </w:rPr>
        <w:fldChar w:fldCharType="begin"/>
      </w:r>
      <w:r>
        <w:rPr>
          <w:noProof/>
        </w:rPr>
        <w:instrText xml:space="preserve"> PAGEREF _Toc305773720 \h </w:instrText>
      </w:r>
      <w:r>
        <w:rPr>
          <w:noProof/>
        </w:rPr>
      </w:r>
      <w:r>
        <w:rPr>
          <w:noProof/>
        </w:rPr>
        <w:fldChar w:fldCharType="separate"/>
      </w:r>
      <w:r>
        <w:rPr>
          <w:noProof/>
        </w:rPr>
        <w:t>16</w:t>
      </w:r>
      <w:r>
        <w:rPr>
          <w:noProof/>
        </w:rPr>
        <w:fldChar w:fldCharType="end"/>
      </w:r>
    </w:p>
    <w:p w14:paraId="39235003" w14:textId="77777777" w:rsidR="00A039C9" w:rsidRDefault="00A039C9">
      <w:pPr>
        <w:pStyle w:val="TOC2"/>
        <w:tabs>
          <w:tab w:val="right" w:leader="dot" w:pos="9622"/>
        </w:tabs>
        <w:rPr>
          <w:rFonts w:asciiTheme="minorHAnsi" w:eastAsiaTheme="minorEastAsia" w:hAnsiTheme="minorHAnsi" w:cstheme="minorBidi"/>
          <w:noProof/>
          <w:lang w:val="en-IE" w:eastAsia="ja-JP"/>
        </w:rPr>
      </w:pPr>
      <w:r w:rsidRPr="00E72B14">
        <w:rPr>
          <w:noProof/>
          <w:lang w:val="et-EE" w:bidi="et-EE"/>
        </w:rPr>
        <w:t>4. osa: video juurdepääsetavaks muutmine</w:t>
      </w:r>
      <w:r>
        <w:rPr>
          <w:noProof/>
        </w:rPr>
        <w:tab/>
      </w:r>
      <w:r>
        <w:rPr>
          <w:noProof/>
        </w:rPr>
        <w:fldChar w:fldCharType="begin"/>
      </w:r>
      <w:r>
        <w:rPr>
          <w:noProof/>
        </w:rPr>
        <w:instrText xml:space="preserve"> PAGEREF _Toc305773721 \h </w:instrText>
      </w:r>
      <w:r>
        <w:rPr>
          <w:noProof/>
        </w:rPr>
      </w:r>
      <w:r>
        <w:rPr>
          <w:noProof/>
        </w:rPr>
        <w:fldChar w:fldCharType="separate"/>
      </w:r>
      <w:r>
        <w:rPr>
          <w:noProof/>
        </w:rPr>
        <w:t>18</w:t>
      </w:r>
      <w:r>
        <w:rPr>
          <w:noProof/>
        </w:rPr>
        <w:fldChar w:fldCharType="end"/>
      </w:r>
    </w:p>
    <w:p w14:paraId="1AC16626" w14:textId="77777777" w:rsidR="00A039C9" w:rsidRDefault="00A039C9">
      <w:pPr>
        <w:pStyle w:val="TOC3"/>
        <w:tabs>
          <w:tab w:val="right" w:leader="dot" w:pos="9622"/>
        </w:tabs>
        <w:rPr>
          <w:rFonts w:asciiTheme="minorHAnsi" w:eastAsiaTheme="minorEastAsia" w:hAnsiTheme="minorHAnsi" w:cstheme="minorBidi"/>
          <w:noProof/>
          <w:lang w:val="en-IE" w:eastAsia="ja-JP"/>
        </w:rPr>
      </w:pPr>
      <w:r w:rsidRPr="00E72B14">
        <w:rPr>
          <w:noProof/>
          <w:lang w:val="et-EE" w:bidi="et-EE"/>
        </w:rPr>
        <w:t>4.1 Kuidas oma video juurdepääsetavaks muuta</w:t>
      </w:r>
      <w:r>
        <w:rPr>
          <w:noProof/>
        </w:rPr>
        <w:tab/>
      </w:r>
      <w:r>
        <w:rPr>
          <w:noProof/>
        </w:rPr>
        <w:fldChar w:fldCharType="begin"/>
      </w:r>
      <w:r>
        <w:rPr>
          <w:noProof/>
        </w:rPr>
        <w:instrText xml:space="preserve"> PAGEREF _Toc305773722 \h </w:instrText>
      </w:r>
      <w:r>
        <w:rPr>
          <w:noProof/>
        </w:rPr>
      </w:r>
      <w:r>
        <w:rPr>
          <w:noProof/>
        </w:rPr>
        <w:fldChar w:fldCharType="separate"/>
      </w:r>
      <w:r>
        <w:rPr>
          <w:noProof/>
        </w:rPr>
        <w:t>18</w:t>
      </w:r>
      <w:r>
        <w:rPr>
          <w:noProof/>
        </w:rPr>
        <w:fldChar w:fldCharType="end"/>
      </w:r>
    </w:p>
    <w:p w14:paraId="0878783B" w14:textId="77777777" w:rsidR="00A039C9" w:rsidRDefault="00A039C9">
      <w:pPr>
        <w:pStyle w:val="TOC3"/>
        <w:tabs>
          <w:tab w:val="right" w:leader="dot" w:pos="9622"/>
        </w:tabs>
        <w:rPr>
          <w:rFonts w:asciiTheme="minorHAnsi" w:eastAsiaTheme="minorEastAsia" w:hAnsiTheme="minorHAnsi" w:cstheme="minorBidi"/>
          <w:noProof/>
          <w:lang w:val="en-IE" w:eastAsia="ja-JP"/>
        </w:rPr>
      </w:pPr>
      <w:r w:rsidRPr="00E72B14">
        <w:rPr>
          <w:noProof/>
          <w:lang w:val="et-EE" w:bidi="et-EE"/>
        </w:rPr>
        <w:t>4.2 Ressursid, mille abil video juurdepääsetavaks muuta</w:t>
      </w:r>
      <w:r>
        <w:rPr>
          <w:noProof/>
        </w:rPr>
        <w:tab/>
      </w:r>
      <w:r>
        <w:rPr>
          <w:noProof/>
        </w:rPr>
        <w:fldChar w:fldCharType="begin"/>
      </w:r>
      <w:r>
        <w:rPr>
          <w:noProof/>
        </w:rPr>
        <w:instrText xml:space="preserve"> PAGEREF _Toc305773723 \h </w:instrText>
      </w:r>
      <w:r>
        <w:rPr>
          <w:noProof/>
        </w:rPr>
      </w:r>
      <w:r>
        <w:rPr>
          <w:noProof/>
        </w:rPr>
        <w:fldChar w:fldCharType="separate"/>
      </w:r>
      <w:r>
        <w:rPr>
          <w:noProof/>
        </w:rPr>
        <w:t>18</w:t>
      </w:r>
      <w:r>
        <w:rPr>
          <w:noProof/>
        </w:rPr>
        <w:fldChar w:fldCharType="end"/>
      </w:r>
    </w:p>
    <w:p w14:paraId="10A91A4C" w14:textId="77777777" w:rsidR="00A039C9" w:rsidRDefault="00A039C9">
      <w:pPr>
        <w:pStyle w:val="TOC1"/>
        <w:rPr>
          <w:rFonts w:asciiTheme="minorHAnsi" w:eastAsiaTheme="minorEastAsia" w:hAnsiTheme="minorHAnsi" w:cstheme="minorBidi"/>
          <w:noProof/>
          <w:lang w:val="en-IE" w:eastAsia="ja-JP"/>
        </w:rPr>
      </w:pPr>
      <w:r w:rsidRPr="00E72B14">
        <w:rPr>
          <w:noProof/>
          <w:lang w:val="et-EE" w:bidi="et-EE"/>
        </w:rPr>
        <w:t>2. etapp: meediumi edastamise juurdepääsetavaks muutmine</w:t>
      </w:r>
      <w:r>
        <w:rPr>
          <w:noProof/>
        </w:rPr>
        <w:tab/>
      </w:r>
      <w:r>
        <w:rPr>
          <w:noProof/>
        </w:rPr>
        <w:fldChar w:fldCharType="begin"/>
      </w:r>
      <w:r>
        <w:rPr>
          <w:noProof/>
        </w:rPr>
        <w:instrText xml:space="preserve"> PAGEREF _Toc305773724 \h </w:instrText>
      </w:r>
      <w:r>
        <w:rPr>
          <w:noProof/>
        </w:rPr>
      </w:r>
      <w:r>
        <w:rPr>
          <w:noProof/>
        </w:rPr>
        <w:fldChar w:fldCharType="separate"/>
      </w:r>
      <w:r>
        <w:rPr>
          <w:noProof/>
        </w:rPr>
        <w:t>19</w:t>
      </w:r>
      <w:r>
        <w:rPr>
          <w:noProof/>
        </w:rPr>
        <w:fldChar w:fldCharType="end"/>
      </w:r>
    </w:p>
    <w:p w14:paraId="42628530" w14:textId="77777777" w:rsidR="00A039C9" w:rsidRDefault="00A039C9">
      <w:pPr>
        <w:pStyle w:val="TOC2"/>
        <w:tabs>
          <w:tab w:val="right" w:leader="dot" w:pos="9622"/>
        </w:tabs>
        <w:rPr>
          <w:rFonts w:asciiTheme="minorHAnsi" w:eastAsiaTheme="minorEastAsia" w:hAnsiTheme="minorHAnsi" w:cstheme="minorBidi"/>
          <w:noProof/>
          <w:lang w:val="en-IE" w:eastAsia="ja-JP"/>
        </w:rPr>
      </w:pPr>
      <w:r w:rsidRPr="00E72B14">
        <w:rPr>
          <w:noProof/>
          <w:lang w:val="et-EE" w:bidi="et-EE"/>
        </w:rPr>
        <w:t>1. osa: elektrooniliste dokumentide juurdepääsetavaks muutmine</w:t>
      </w:r>
      <w:r>
        <w:rPr>
          <w:noProof/>
        </w:rPr>
        <w:tab/>
      </w:r>
      <w:r>
        <w:rPr>
          <w:noProof/>
        </w:rPr>
        <w:fldChar w:fldCharType="begin"/>
      </w:r>
      <w:r>
        <w:rPr>
          <w:noProof/>
        </w:rPr>
        <w:instrText xml:space="preserve"> PAGEREF _Toc305773725 \h </w:instrText>
      </w:r>
      <w:r>
        <w:rPr>
          <w:noProof/>
        </w:rPr>
      </w:r>
      <w:r>
        <w:rPr>
          <w:noProof/>
        </w:rPr>
        <w:fldChar w:fldCharType="separate"/>
      </w:r>
      <w:r>
        <w:rPr>
          <w:noProof/>
        </w:rPr>
        <w:t>19</w:t>
      </w:r>
      <w:r>
        <w:rPr>
          <w:noProof/>
        </w:rPr>
        <w:fldChar w:fldCharType="end"/>
      </w:r>
    </w:p>
    <w:p w14:paraId="589C6963" w14:textId="77777777" w:rsidR="00A039C9" w:rsidRDefault="00A039C9">
      <w:pPr>
        <w:pStyle w:val="TOC3"/>
        <w:tabs>
          <w:tab w:val="right" w:leader="dot" w:pos="9622"/>
        </w:tabs>
        <w:rPr>
          <w:rFonts w:asciiTheme="minorHAnsi" w:eastAsiaTheme="minorEastAsia" w:hAnsiTheme="minorHAnsi" w:cstheme="minorBidi"/>
          <w:noProof/>
          <w:lang w:val="en-IE" w:eastAsia="ja-JP"/>
        </w:rPr>
      </w:pPr>
      <w:r w:rsidRPr="00E72B14">
        <w:rPr>
          <w:noProof/>
          <w:lang w:val="et-EE" w:bidi="et-EE"/>
        </w:rPr>
        <w:t>1.1 Kuidas oma elektroonilised dokumendid juurdepääsetavaks muuta</w:t>
      </w:r>
      <w:r>
        <w:rPr>
          <w:noProof/>
        </w:rPr>
        <w:tab/>
      </w:r>
      <w:r>
        <w:rPr>
          <w:noProof/>
        </w:rPr>
        <w:fldChar w:fldCharType="begin"/>
      </w:r>
      <w:r>
        <w:rPr>
          <w:noProof/>
        </w:rPr>
        <w:instrText xml:space="preserve"> PAGEREF _Toc305773726 \h </w:instrText>
      </w:r>
      <w:r>
        <w:rPr>
          <w:noProof/>
        </w:rPr>
      </w:r>
      <w:r>
        <w:rPr>
          <w:noProof/>
        </w:rPr>
        <w:fldChar w:fldCharType="separate"/>
      </w:r>
      <w:r>
        <w:rPr>
          <w:noProof/>
        </w:rPr>
        <w:t>19</w:t>
      </w:r>
      <w:r>
        <w:rPr>
          <w:noProof/>
        </w:rPr>
        <w:fldChar w:fldCharType="end"/>
      </w:r>
    </w:p>
    <w:p w14:paraId="0383EAD6" w14:textId="77777777" w:rsidR="00A039C9" w:rsidRDefault="00A039C9">
      <w:pPr>
        <w:pStyle w:val="TOC3"/>
        <w:tabs>
          <w:tab w:val="right" w:leader="dot" w:pos="9622"/>
        </w:tabs>
        <w:rPr>
          <w:rFonts w:asciiTheme="minorHAnsi" w:eastAsiaTheme="minorEastAsia" w:hAnsiTheme="minorHAnsi" w:cstheme="minorBidi"/>
          <w:noProof/>
          <w:lang w:val="en-IE" w:eastAsia="ja-JP"/>
        </w:rPr>
      </w:pPr>
      <w:r w:rsidRPr="00E72B14">
        <w:rPr>
          <w:noProof/>
          <w:lang w:val="et-EE" w:bidi="et-EE"/>
        </w:rPr>
        <w:t>1.2 Ressursid, mille abil oma elektroonilised dokumendid juurdepääsetavaks muuta</w:t>
      </w:r>
      <w:r>
        <w:rPr>
          <w:noProof/>
        </w:rPr>
        <w:tab/>
      </w:r>
      <w:r>
        <w:rPr>
          <w:noProof/>
        </w:rPr>
        <w:fldChar w:fldCharType="begin"/>
      </w:r>
      <w:r>
        <w:rPr>
          <w:noProof/>
        </w:rPr>
        <w:instrText xml:space="preserve"> PAGEREF _Toc305773727 \h </w:instrText>
      </w:r>
      <w:r>
        <w:rPr>
          <w:noProof/>
        </w:rPr>
      </w:r>
      <w:r>
        <w:rPr>
          <w:noProof/>
        </w:rPr>
        <w:fldChar w:fldCharType="separate"/>
      </w:r>
      <w:r>
        <w:rPr>
          <w:noProof/>
        </w:rPr>
        <w:t>20</w:t>
      </w:r>
      <w:r>
        <w:rPr>
          <w:noProof/>
        </w:rPr>
        <w:fldChar w:fldCharType="end"/>
      </w:r>
    </w:p>
    <w:p w14:paraId="76D4CE7C" w14:textId="77777777" w:rsidR="00A039C9" w:rsidRDefault="00A039C9">
      <w:pPr>
        <w:pStyle w:val="TOC2"/>
        <w:tabs>
          <w:tab w:val="right" w:leader="dot" w:pos="9622"/>
        </w:tabs>
        <w:rPr>
          <w:rFonts w:asciiTheme="minorHAnsi" w:eastAsiaTheme="minorEastAsia" w:hAnsiTheme="minorHAnsi" w:cstheme="minorBidi"/>
          <w:noProof/>
          <w:lang w:val="en-IE" w:eastAsia="ja-JP"/>
        </w:rPr>
      </w:pPr>
      <w:r w:rsidRPr="00E72B14">
        <w:rPr>
          <w:noProof/>
          <w:lang w:val="et-EE" w:bidi="et-EE"/>
        </w:rPr>
        <w:t>2. osa: võrgupõhiste ressurside juurdepääsetavaks muutmine</w:t>
      </w:r>
      <w:r>
        <w:rPr>
          <w:noProof/>
        </w:rPr>
        <w:tab/>
      </w:r>
      <w:r>
        <w:rPr>
          <w:noProof/>
        </w:rPr>
        <w:fldChar w:fldCharType="begin"/>
      </w:r>
      <w:r>
        <w:rPr>
          <w:noProof/>
        </w:rPr>
        <w:instrText xml:space="preserve"> PAGEREF _Toc305773728 \h </w:instrText>
      </w:r>
      <w:r>
        <w:rPr>
          <w:noProof/>
        </w:rPr>
      </w:r>
      <w:r>
        <w:rPr>
          <w:noProof/>
        </w:rPr>
        <w:fldChar w:fldCharType="separate"/>
      </w:r>
      <w:r>
        <w:rPr>
          <w:noProof/>
        </w:rPr>
        <w:t>22</w:t>
      </w:r>
      <w:r>
        <w:rPr>
          <w:noProof/>
        </w:rPr>
        <w:fldChar w:fldCharType="end"/>
      </w:r>
    </w:p>
    <w:p w14:paraId="5D025478" w14:textId="77777777" w:rsidR="00A039C9" w:rsidRDefault="00A039C9">
      <w:pPr>
        <w:pStyle w:val="TOC3"/>
        <w:tabs>
          <w:tab w:val="right" w:leader="dot" w:pos="9622"/>
        </w:tabs>
        <w:rPr>
          <w:rFonts w:asciiTheme="minorHAnsi" w:eastAsiaTheme="minorEastAsia" w:hAnsiTheme="minorHAnsi" w:cstheme="minorBidi"/>
          <w:noProof/>
          <w:lang w:val="en-IE" w:eastAsia="ja-JP"/>
        </w:rPr>
      </w:pPr>
      <w:r w:rsidRPr="00E72B14">
        <w:rPr>
          <w:noProof/>
          <w:lang w:val="et-EE" w:bidi="et-EE"/>
        </w:rPr>
        <w:t>2.1 Võrgupõhiste ressursside juurdepääsetavaks muutmine</w:t>
      </w:r>
      <w:r>
        <w:rPr>
          <w:noProof/>
        </w:rPr>
        <w:tab/>
      </w:r>
      <w:r>
        <w:rPr>
          <w:noProof/>
        </w:rPr>
        <w:fldChar w:fldCharType="begin"/>
      </w:r>
      <w:r>
        <w:rPr>
          <w:noProof/>
        </w:rPr>
        <w:instrText xml:space="preserve"> PAGEREF _Toc305773729 \h </w:instrText>
      </w:r>
      <w:r>
        <w:rPr>
          <w:noProof/>
        </w:rPr>
      </w:r>
      <w:r>
        <w:rPr>
          <w:noProof/>
        </w:rPr>
        <w:fldChar w:fldCharType="separate"/>
      </w:r>
      <w:r>
        <w:rPr>
          <w:noProof/>
        </w:rPr>
        <w:t>22</w:t>
      </w:r>
      <w:r>
        <w:rPr>
          <w:noProof/>
        </w:rPr>
        <w:fldChar w:fldCharType="end"/>
      </w:r>
    </w:p>
    <w:p w14:paraId="3D6F6F50" w14:textId="77777777" w:rsidR="00A039C9" w:rsidRDefault="00A039C9">
      <w:pPr>
        <w:pStyle w:val="TOC3"/>
        <w:tabs>
          <w:tab w:val="right" w:leader="dot" w:pos="9622"/>
        </w:tabs>
        <w:rPr>
          <w:rFonts w:asciiTheme="minorHAnsi" w:eastAsiaTheme="minorEastAsia" w:hAnsiTheme="minorHAnsi" w:cstheme="minorBidi"/>
          <w:noProof/>
          <w:lang w:val="en-IE" w:eastAsia="ja-JP"/>
        </w:rPr>
      </w:pPr>
      <w:r w:rsidRPr="00E72B14">
        <w:rPr>
          <w:noProof/>
          <w:lang w:val="et-EE" w:bidi="et-EE"/>
        </w:rPr>
        <w:t>2.2 Ressursid, mille abil oma võrgupõhised ressursid juurdepääsetavaks muuta</w:t>
      </w:r>
      <w:r>
        <w:rPr>
          <w:noProof/>
        </w:rPr>
        <w:tab/>
      </w:r>
      <w:r>
        <w:rPr>
          <w:noProof/>
        </w:rPr>
        <w:fldChar w:fldCharType="begin"/>
      </w:r>
      <w:r>
        <w:rPr>
          <w:noProof/>
        </w:rPr>
        <w:instrText xml:space="preserve"> PAGEREF _Toc305773730 \h </w:instrText>
      </w:r>
      <w:r>
        <w:rPr>
          <w:noProof/>
        </w:rPr>
      </w:r>
      <w:r>
        <w:rPr>
          <w:noProof/>
        </w:rPr>
        <w:fldChar w:fldCharType="separate"/>
      </w:r>
      <w:r>
        <w:rPr>
          <w:noProof/>
        </w:rPr>
        <w:t>23</w:t>
      </w:r>
      <w:r>
        <w:rPr>
          <w:noProof/>
        </w:rPr>
        <w:fldChar w:fldCharType="end"/>
      </w:r>
    </w:p>
    <w:p w14:paraId="770E233B" w14:textId="77777777" w:rsidR="00A039C9" w:rsidRDefault="00A039C9">
      <w:pPr>
        <w:pStyle w:val="TOC2"/>
        <w:tabs>
          <w:tab w:val="right" w:leader="dot" w:pos="9622"/>
        </w:tabs>
        <w:rPr>
          <w:rFonts w:asciiTheme="minorHAnsi" w:eastAsiaTheme="minorEastAsia" w:hAnsiTheme="minorHAnsi" w:cstheme="minorBidi"/>
          <w:noProof/>
          <w:lang w:val="en-IE" w:eastAsia="ja-JP"/>
        </w:rPr>
      </w:pPr>
      <w:r w:rsidRPr="00E72B14">
        <w:rPr>
          <w:noProof/>
          <w:lang w:val="et-EE" w:bidi="et-EE"/>
        </w:rPr>
        <w:t>3. osa: trükitud materjali juurdepääsetavaks muutmine</w:t>
      </w:r>
      <w:r>
        <w:rPr>
          <w:noProof/>
        </w:rPr>
        <w:tab/>
      </w:r>
      <w:r>
        <w:rPr>
          <w:noProof/>
        </w:rPr>
        <w:fldChar w:fldCharType="begin"/>
      </w:r>
      <w:r>
        <w:rPr>
          <w:noProof/>
        </w:rPr>
        <w:instrText xml:space="preserve"> PAGEREF _Toc305773731 \h </w:instrText>
      </w:r>
      <w:r>
        <w:rPr>
          <w:noProof/>
        </w:rPr>
      </w:r>
      <w:r>
        <w:rPr>
          <w:noProof/>
        </w:rPr>
        <w:fldChar w:fldCharType="separate"/>
      </w:r>
      <w:r>
        <w:rPr>
          <w:noProof/>
        </w:rPr>
        <w:t>25</w:t>
      </w:r>
      <w:r>
        <w:rPr>
          <w:noProof/>
        </w:rPr>
        <w:fldChar w:fldCharType="end"/>
      </w:r>
    </w:p>
    <w:p w14:paraId="746A8019" w14:textId="77777777" w:rsidR="00A039C9" w:rsidRDefault="00A039C9">
      <w:pPr>
        <w:pStyle w:val="TOC3"/>
        <w:tabs>
          <w:tab w:val="right" w:leader="dot" w:pos="9622"/>
        </w:tabs>
        <w:rPr>
          <w:rFonts w:asciiTheme="minorHAnsi" w:eastAsiaTheme="minorEastAsia" w:hAnsiTheme="minorHAnsi" w:cstheme="minorBidi"/>
          <w:noProof/>
          <w:lang w:val="en-IE" w:eastAsia="ja-JP"/>
        </w:rPr>
      </w:pPr>
      <w:r w:rsidRPr="00E72B14">
        <w:rPr>
          <w:noProof/>
          <w:lang w:val="et-EE" w:bidi="et-EE"/>
        </w:rPr>
        <w:t>3.1. Kuidas oma trükitud materjal juurdepääsetavaks muuta</w:t>
      </w:r>
      <w:r>
        <w:rPr>
          <w:noProof/>
        </w:rPr>
        <w:tab/>
      </w:r>
      <w:r>
        <w:rPr>
          <w:noProof/>
        </w:rPr>
        <w:fldChar w:fldCharType="begin"/>
      </w:r>
      <w:r>
        <w:rPr>
          <w:noProof/>
        </w:rPr>
        <w:instrText xml:space="preserve"> PAGEREF _Toc305773732 \h </w:instrText>
      </w:r>
      <w:r>
        <w:rPr>
          <w:noProof/>
        </w:rPr>
      </w:r>
      <w:r>
        <w:rPr>
          <w:noProof/>
        </w:rPr>
        <w:fldChar w:fldCharType="separate"/>
      </w:r>
      <w:r>
        <w:rPr>
          <w:noProof/>
        </w:rPr>
        <w:t>25</w:t>
      </w:r>
      <w:r>
        <w:rPr>
          <w:noProof/>
        </w:rPr>
        <w:fldChar w:fldCharType="end"/>
      </w:r>
    </w:p>
    <w:p w14:paraId="34C12E0D" w14:textId="316475DC" w:rsidR="00A039C9" w:rsidRDefault="00A039C9">
      <w:pPr>
        <w:pStyle w:val="TOC3"/>
        <w:tabs>
          <w:tab w:val="right" w:leader="dot" w:pos="9622"/>
        </w:tabs>
        <w:rPr>
          <w:rFonts w:asciiTheme="minorHAnsi" w:eastAsiaTheme="minorEastAsia" w:hAnsiTheme="minorHAnsi" w:cstheme="minorBidi"/>
          <w:noProof/>
          <w:lang w:val="en-IE" w:eastAsia="ja-JP"/>
        </w:rPr>
      </w:pPr>
      <w:r w:rsidRPr="00E72B14">
        <w:rPr>
          <w:noProof/>
          <w:lang w:val="et-EE" w:bidi="et-EE"/>
        </w:rPr>
        <w:lastRenderedPageBreak/>
        <w:t xml:space="preserve">3.2. Ressursid, mille abil oma trükitud materjal juurdepääsetavaks </w:t>
      </w:r>
      <w:r w:rsidR="004D59AD" w:rsidRPr="004D2273">
        <w:rPr>
          <w:lang w:val="da-DK" w:bidi="da-DK"/>
        </w:rPr>
        <w:br/>
      </w:r>
      <w:r w:rsidRPr="00E72B14">
        <w:rPr>
          <w:noProof/>
          <w:lang w:val="et-EE" w:bidi="et-EE"/>
        </w:rPr>
        <w:t>muuta</w:t>
      </w:r>
      <w:r>
        <w:rPr>
          <w:noProof/>
        </w:rPr>
        <w:tab/>
      </w:r>
      <w:r>
        <w:rPr>
          <w:noProof/>
        </w:rPr>
        <w:fldChar w:fldCharType="begin"/>
      </w:r>
      <w:r>
        <w:rPr>
          <w:noProof/>
        </w:rPr>
        <w:instrText xml:space="preserve"> PAGEREF _Toc305773733 \h </w:instrText>
      </w:r>
      <w:r>
        <w:rPr>
          <w:noProof/>
        </w:rPr>
      </w:r>
      <w:r>
        <w:rPr>
          <w:noProof/>
        </w:rPr>
        <w:fldChar w:fldCharType="separate"/>
      </w:r>
      <w:r>
        <w:rPr>
          <w:noProof/>
        </w:rPr>
        <w:t>25</w:t>
      </w:r>
      <w:r>
        <w:rPr>
          <w:noProof/>
        </w:rPr>
        <w:fldChar w:fldCharType="end"/>
      </w:r>
    </w:p>
    <w:p w14:paraId="72108302" w14:textId="760A3862" w:rsidR="00A039C9" w:rsidRDefault="00A039C9">
      <w:pPr>
        <w:pStyle w:val="TOC1"/>
        <w:rPr>
          <w:rFonts w:asciiTheme="minorHAnsi" w:eastAsiaTheme="minorEastAsia" w:hAnsiTheme="minorHAnsi" w:cstheme="minorBidi"/>
          <w:noProof/>
          <w:lang w:val="en-IE" w:eastAsia="ja-JP"/>
        </w:rPr>
      </w:pPr>
      <w:r w:rsidRPr="00E72B14">
        <w:rPr>
          <w:noProof/>
          <w:lang w:val="et-EE" w:bidi="et-EE"/>
        </w:rPr>
        <w:t xml:space="preserve">Suuniste kohaldamine erinevatele meediumitele ja konkreetsetele </w:t>
      </w:r>
      <w:r w:rsidR="004D59AD" w:rsidRPr="004D2273">
        <w:rPr>
          <w:lang w:val="da-DK" w:bidi="da-DK"/>
        </w:rPr>
        <w:br/>
      </w:r>
      <w:r w:rsidRPr="00E72B14">
        <w:rPr>
          <w:noProof/>
          <w:lang w:val="et-EE" w:bidi="et-EE"/>
        </w:rPr>
        <w:t>formaatidele</w:t>
      </w:r>
      <w:r>
        <w:rPr>
          <w:noProof/>
        </w:rPr>
        <w:tab/>
      </w:r>
      <w:r>
        <w:rPr>
          <w:noProof/>
        </w:rPr>
        <w:fldChar w:fldCharType="begin"/>
      </w:r>
      <w:r>
        <w:rPr>
          <w:noProof/>
        </w:rPr>
        <w:instrText xml:space="preserve"> PAGEREF _Toc305773734 \h </w:instrText>
      </w:r>
      <w:r>
        <w:rPr>
          <w:noProof/>
        </w:rPr>
      </w:r>
      <w:r>
        <w:rPr>
          <w:noProof/>
        </w:rPr>
        <w:fldChar w:fldCharType="separate"/>
      </w:r>
      <w:r>
        <w:rPr>
          <w:noProof/>
        </w:rPr>
        <w:t>26</w:t>
      </w:r>
      <w:r>
        <w:rPr>
          <w:noProof/>
        </w:rPr>
        <w:fldChar w:fldCharType="end"/>
      </w:r>
    </w:p>
    <w:p w14:paraId="7E7EDF34" w14:textId="77777777" w:rsidR="00A039C9" w:rsidRDefault="00A039C9">
      <w:pPr>
        <w:pStyle w:val="TOC2"/>
        <w:tabs>
          <w:tab w:val="right" w:leader="dot" w:pos="9622"/>
        </w:tabs>
        <w:rPr>
          <w:rFonts w:asciiTheme="minorHAnsi" w:eastAsiaTheme="minorEastAsia" w:hAnsiTheme="minorHAnsi" w:cstheme="minorBidi"/>
          <w:noProof/>
          <w:lang w:val="en-IE" w:eastAsia="ja-JP"/>
        </w:rPr>
      </w:pPr>
      <w:r w:rsidRPr="00E72B14">
        <w:rPr>
          <w:noProof/>
          <w:lang w:val="et-EE" w:bidi="et-EE"/>
        </w:rPr>
        <w:t>Slaidiseansid ja esitlused</w:t>
      </w:r>
      <w:r>
        <w:rPr>
          <w:noProof/>
        </w:rPr>
        <w:tab/>
      </w:r>
      <w:r>
        <w:rPr>
          <w:noProof/>
        </w:rPr>
        <w:fldChar w:fldCharType="begin"/>
      </w:r>
      <w:r>
        <w:rPr>
          <w:noProof/>
        </w:rPr>
        <w:instrText xml:space="preserve"> PAGEREF _Toc305773735 \h </w:instrText>
      </w:r>
      <w:r>
        <w:rPr>
          <w:noProof/>
        </w:rPr>
      </w:r>
      <w:r>
        <w:rPr>
          <w:noProof/>
        </w:rPr>
        <w:fldChar w:fldCharType="separate"/>
      </w:r>
      <w:r>
        <w:rPr>
          <w:noProof/>
        </w:rPr>
        <w:t>26</w:t>
      </w:r>
      <w:r>
        <w:rPr>
          <w:noProof/>
        </w:rPr>
        <w:fldChar w:fldCharType="end"/>
      </w:r>
    </w:p>
    <w:p w14:paraId="6445DB47" w14:textId="77777777" w:rsidR="00A039C9" w:rsidRDefault="00A039C9">
      <w:pPr>
        <w:pStyle w:val="TOC3"/>
        <w:tabs>
          <w:tab w:val="right" w:leader="dot" w:pos="9622"/>
        </w:tabs>
        <w:rPr>
          <w:rFonts w:asciiTheme="minorHAnsi" w:eastAsiaTheme="minorEastAsia" w:hAnsiTheme="minorHAnsi" w:cstheme="minorBidi"/>
          <w:noProof/>
          <w:lang w:val="en-IE" w:eastAsia="ja-JP"/>
        </w:rPr>
      </w:pPr>
      <w:r w:rsidRPr="00E72B14">
        <w:rPr>
          <w:noProof/>
          <w:lang w:val="et-EE" w:bidi="et-EE"/>
        </w:rPr>
        <w:t>1. etapp:</w:t>
      </w:r>
      <w:r>
        <w:rPr>
          <w:noProof/>
        </w:rPr>
        <w:tab/>
      </w:r>
      <w:r>
        <w:rPr>
          <w:noProof/>
        </w:rPr>
        <w:fldChar w:fldCharType="begin"/>
      </w:r>
      <w:r>
        <w:rPr>
          <w:noProof/>
        </w:rPr>
        <w:instrText xml:space="preserve"> PAGEREF _Toc305773736 \h </w:instrText>
      </w:r>
      <w:r>
        <w:rPr>
          <w:noProof/>
        </w:rPr>
      </w:r>
      <w:r>
        <w:rPr>
          <w:noProof/>
        </w:rPr>
        <w:fldChar w:fldCharType="separate"/>
      </w:r>
      <w:r>
        <w:rPr>
          <w:noProof/>
        </w:rPr>
        <w:t>26</w:t>
      </w:r>
      <w:r>
        <w:rPr>
          <w:noProof/>
        </w:rPr>
        <w:fldChar w:fldCharType="end"/>
      </w:r>
    </w:p>
    <w:p w14:paraId="66FA29B4" w14:textId="77777777" w:rsidR="00A039C9" w:rsidRDefault="00A039C9">
      <w:pPr>
        <w:pStyle w:val="TOC3"/>
        <w:tabs>
          <w:tab w:val="right" w:leader="dot" w:pos="9622"/>
        </w:tabs>
        <w:rPr>
          <w:rFonts w:asciiTheme="minorHAnsi" w:eastAsiaTheme="minorEastAsia" w:hAnsiTheme="minorHAnsi" w:cstheme="minorBidi"/>
          <w:noProof/>
          <w:lang w:val="en-IE" w:eastAsia="ja-JP"/>
        </w:rPr>
      </w:pPr>
      <w:r w:rsidRPr="00E72B14">
        <w:rPr>
          <w:noProof/>
          <w:lang w:val="et-EE" w:bidi="et-EE"/>
        </w:rPr>
        <w:t>2. etapp:</w:t>
      </w:r>
      <w:r>
        <w:rPr>
          <w:noProof/>
        </w:rPr>
        <w:tab/>
      </w:r>
      <w:r>
        <w:rPr>
          <w:noProof/>
        </w:rPr>
        <w:fldChar w:fldCharType="begin"/>
      </w:r>
      <w:r>
        <w:rPr>
          <w:noProof/>
        </w:rPr>
        <w:instrText xml:space="preserve"> PAGEREF _Toc305773737 \h </w:instrText>
      </w:r>
      <w:r>
        <w:rPr>
          <w:noProof/>
        </w:rPr>
      </w:r>
      <w:r>
        <w:rPr>
          <w:noProof/>
        </w:rPr>
        <w:fldChar w:fldCharType="separate"/>
      </w:r>
      <w:r>
        <w:rPr>
          <w:noProof/>
        </w:rPr>
        <w:t>27</w:t>
      </w:r>
      <w:r>
        <w:rPr>
          <w:noProof/>
        </w:rPr>
        <w:fldChar w:fldCharType="end"/>
      </w:r>
    </w:p>
    <w:p w14:paraId="261EC259" w14:textId="77777777" w:rsidR="00A039C9" w:rsidRDefault="00A039C9">
      <w:pPr>
        <w:pStyle w:val="TOC2"/>
        <w:tabs>
          <w:tab w:val="right" w:leader="dot" w:pos="9622"/>
        </w:tabs>
        <w:rPr>
          <w:rFonts w:asciiTheme="minorHAnsi" w:eastAsiaTheme="minorEastAsia" w:hAnsiTheme="minorHAnsi" w:cstheme="minorBidi"/>
          <w:noProof/>
          <w:lang w:val="en-IE" w:eastAsia="ja-JP"/>
        </w:rPr>
      </w:pPr>
      <w:r w:rsidRPr="00E72B14">
        <w:rPr>
          <w:noProof/>
          <w:lang w:val="et-EE" w:bidi="et-EE"/>
        </w:rPr>
        <w:t>Võrgupõhised või e-õppe vahendid</w:t>
      </w:r>
      <w:r>
        <w:rPr>
          <w:noProof/>
        </w:rPr>
        <w:tab/>
      </w:r>
      <w:r>
        <w:rPr>
          <w:noProof/>
        </w:rPr>
        <w:fldChar w:fldCharType="begin"/>
      </w:r>
      <w:r>
        <w:rPr>
          <w:noProof/>
        </w:rPr>
        <w:instrText xml:space="preserve"> PAGEREF _Toc305773738 \h </w:instrText>
      </w:r>
      <w:r>
        <w:rPr>
          <w:noProof/>
        </w:rPr>
      </w:r>
      <w:r>
        <w:rPr>
          <w:noProof/>
        </w:rPr>
        <w:fldChar w:fldCharType="separate"/>
      </w:r>
      <w:r>
        <w:rPr>
          <w:noProof/>
        </w:rPr>
        <w:t>28</w:t>
      </w:r>
      <w:r>
        <w:rPr>
          <w:noProof/>
        </w:rPr>
        <w:fldChar w:fldCharType="end"/>
      </w:r>
    </w:p>
    <w:p w14:paraId="05128FA6" w14:textId="77777777" w:rsidR="00A039C9" w:rsidRDefault="00A039C9">
      <w:pPr>
        <w:pStyle w:val="TOC3"/>
        <w:tabs>
          <w:tab w:val="right" w:leader="dot" w:pos="9622"/>
        </w:tabs>
        <w:rPr>
          <w:rFonts w:asciiTheme="minorHAnsi" w:eastAsiaTheme="minorEastAsia" w:hAnsiTheme="minorHAnsi" w:cstheme="minorBidi"/>
          <w:noProof/>
          <w:lang w:val="en-IE" w:eastAsia="ja-JP"/>
        </w:rPr>
      </w:pPr>
      <w:r w:rsidRPr="00E72B14">
        <w:rPr>
          <w:noProof/>
          <w:lang w:val="et-EE" w:bidi="et-EE"/>
        </w:rPr>
        <w:t>1. etapp:</w:t>
      </w:r>
      <w:r>
        <w:rPr>
          <w:noProof/>
        </w:rPr>
        <w:tab/>
      </w:r>
      <w:r>
        <w:rPr>
          <w:noProof/>
        </w:rPr>
        <w:fldChar w:fldCharType="begin"/>
      </w:r>
      <w:r>
        <w:rPr>
          <w:noProof/>
        </w:rPr>
        <w:instrText xml:space="preserve"> PAGEREF _Toc305773739 \h </w:instrText>
      </w:r>
      <w:r>
        <w:rPr>
          <w:noProof/>
        </w:rPr>
      </w:r>
      <w:r>
        <w:rPr>
          <w:noProof/>
        </w:rPr>
        <w:fldChar w:fldCharType="separate"/>
      </w:r>
      <w:r>
        <w:rPr>
          <w:noProof/>
        </w:rPr>
        <w:t>28</w:t>
      </w:r>
      <w:r>
        <w:rPr>
          <w:noProof/>
        </w:rPr>
        <w:fldChar w:fldCharType="end"/>
      </w:r>
    </w:p>
    <w:p w14:paraId="341D9970" w14:textId="77777777" w:rsidR="00A039C9" w:rsidRDefault="00A039C9">
      <w:pPr>
        <w:pStyle w:val="TOC3"/>
        <w:tabs>
          <w:tab w:val="right" w:leader="dot" w:pos="9622"/>
        </w:tabs>
        <w:rPr>
          <w:rFonts w:asciiTheme="minorHAnsi" w:eastAsiaTheme="minorEastAsia" w:hAnsiTheme="minorHAnsi" w:cstheme="minorBidi"/>
          <w:noProof/>
          <w:lang w:val="en-IE" w:eastAsia="ja-JP"/>
        </w:rPr>
      </w:pPr>
      <w:r w:rsidRPr="00E72B14">
        <w:rPr>
          <w:noProof/>
          <w:lang w:val="et-EE" w:bidi="et-EE"/>
        </w:rPr>
        <w:t>2. etapp:</w:t>
      </w:r>
      <w:r>
        <w:rPr>
          <w:noProof/>
        </w:rPr>
        <w:tab/>
      </w:r>
      <w:r>
        <w:rPr>
          <w:noProof/>
        </w:rPr>
        <w:fldChar w:fldCharType="begin"/>
      </w:r>
      <w:r>
        <w:rPr>
          <w:noProof/>
        </w:rPr>
        <w:instrText xml:space="preserve"> PAGEREF _Toc305773740 \h </w:instrText>
      </w:r>
      <w:r>
        <w:rPr>
          <w:noProof/>
        </w:rPr>
      </w:r>
      <w:r>
        <w:rPr>
          <w:noProof/>
        </w:rPr>
        <w:fldChar w:fldCharType="separate"/>
      </w:r>
      <w:r>
        <w:rPr>
          <w:noProof/>
        </w:rPr>
        <w:t>28</w:t>
      </w:r>
      <w:r>
        <w:rPr>
          <w:noProof/>
        </w:rPr>
        <w:fldChar w:fldCharType="end"/>
      </w:r>
    </w:p>
    <w:p w14:paraId="6E943820" w14:textId="77777777" w:rsidR="00A039C9" w:rsidRDefault="00A039C9">
      <w:pPr>
        <w:pStyle w:val="TOC2"/>
        <w:tabs>
          <w:tab w:val="right" w:leader="dot" w:pos="9622"/>
        </w:tabs>
        <w:rPr>
          <w:rFonts w:asciiTheme="minorHAnsi" w:eastAsiaTheme="minorEastAsia" w:hAnsiTheme="minorHAnsi" w:cstheme="minorBidi"/>
          <w:noProof/>
          <w:lang w:val="en-IE" w:eastAsia="ja-JP"/>
        </w:rPr>
      </w:pPr>
      <w:r w:rsidRPr="00E72B14">
        <w:rPr>
          <w:noProof/>
          <w:lang w:val="et-EE" w:bidi="et-EE"/>
        </w:rPr>
        <w:t>PDF-dokumendid</w:t>
      </w:r>
      <w:r>
        <w:rPr>
          <w:noProof/>
        </w:rPr>
        <w:tab/>
      </w:r>
      <w:r>
        <w:rPr>
          <w:noProof/>
        </w:rPr>
        <w:fldChar w:fldCharType="begin"/>
      </w:r>
      <w:r>
        <w:rPr>
          <w:noProof/>
        </w:rPr>
        <w:instrText xml:space="preserve"> PAGEREF _Toc305773741 \h </w:instrText>
      </w:r>
      <w:r>
        <w:rPr>
          <w:noProof/>
        </w:rPr>
      </w:r>
      <w:r>
        <w:rPr>
          <w:noProof/>
        </w:rPr>
        <w:fldChar w:fldCharType="separate"/>
      </w:r>
      <w:r>
        <w:rPr>
          <w:noProof/>
        </w:rPr>
        <w:t>30</w:t>
      </w:r>
      <w:r>
        <w:rPr>
          <w:noProof/>
        </w:rPr>
        <w:fldChar w:fldCharType="end"/>
      </w:r>
    </w:p>
    <w:p w14:paraId="473A06AE" w14:textId="77777777" w:rsidR="00A039C9" w:rsidRDefault="00A039C9">
      <w:pPr>
        <w:pStyle w:val="TOC3"/>
        <w:tabs>
          <w:tab w:val="right" w:leader="dot" w:pos="9622"/>
        </w:tabs>
        <w:rPr>
          <w:rFonts w:asciiTheme="minorHAnsi" w:eastAsiaTheme="minorEastAsia" w:hAnsiTheme="minorHAnsi" w:cstheme="minorBidi"/>
          <w:noProof/>
          <w:lang w:val="en-IE" w:eastAsia="ja-JP"/>
        </w:rPr>
      </w:pPr>
      <w:r w:rsidRPr="00E72B14">
        <w:rPr>
          <w:noProof/>
          <w:lang w:val="et-EE" w:bidi="et-EE"/>
        </w:rPr>
        <w:t>1. etapp:</w:t>
      </w:r>
      <w:r>
        <w:rPr>
          <w:noProof/>
        </w:rPr>
        <w:tab/>
      </w:r>
      <w:r>
        <w:rPr>
          <w:noProof/>
        </w:rPr>
        <w:fldChar w:fldCharType="begin"/>
      </w:r>
      <w:r>
        <w:rPr>
          <w:noProof/>
        </w:rPr>
        <w:instrText xml:space="preserve"> PAGEREF _Toc305773742 \h </w:instrText>
      </w:r>
      <w:r>
        <w:rPr>
          <w:noProof/>
        </w:rPr>
      </w:r>
      <w:r>
        <w:rPr>
          <w:noProof/>
        </w:rPr>
        <w:fldChar w:fldCharType="separate"/>
      </w:r>
      <w:r>
        <w:rPr>
          <w:noProof/>
        </w:rPr>
        <w:t>30</w:t>
      </w:r>
      <w:r>
        <w:rPr>
          <w:noProof/>
        </w:rPr>
        <w:fldChar w:fldCharType="end"/>
      </w:r>
    </w:p>
    <w:p w14:paraId="181F2026" w14:textId="77777777" w:rsidR="00A039C9" w:rsidRDefault="00A039C9">
      <w:pPr>
        <w:pStyle w:val="TOC3"/>
        <w:tabs>
          <w:tab w:val="right" w:leader="dot" w:pos="9622"/>
        </w:tabs>
        <w:rPr>
          <w:rFonts w:asciiTheme="minorHAnsi" w:eastAsiaTheme="minorEastAsia" w:hAnsiTheme="minorHAnsi" w:cstheme="minorBidi"/>
          <w:noProof/>
          <w:lang w:val="en-IE" w:eastAsia="ja-JP"/>
        </w:rPr>
      </w:pPr>
      <w:r w:rsidRPr="00E72B14">
        <w:rPr>
          <w:noProof/>
          <w:lang w:val="et-EE" w:bidi="et-EE"/>
        </w:rPr>
        <w:t>2. etapp:</w:t>
      </w:r>
      <w:r>
        <w:rPr>
          <w:noProof/>
        </w:rPr>
        <w:tab/>
      </w:r>
      <w:r>
        <w:rPr>
          <w:noProof/>
        </w:rPr>
        <w:fldChar w:fldCharType="begin"/>
      </w:r>
      <w:r>
        <w:rPr>
          <w:noProof/>
        </w:rPr>
        <w:instrText xml:space="preserve"> PAGEREF _Toc305773743 \h </w:instrText>
      </w:r>
      <w:r>
        <w:rPr>
          <w:noProof/>
        </w:rPr>
      </w:r>
      <w:r>
        <w:rPr>
          <w:noProof/>
        </w:rPr>
        <w:fldChar w:fldCharType="separate"/>
      </w:r>
      <w:r>
        <w:rPr>
          <w:noProof/>
        </w:rPr>
        <w:t>30</w:t>
      </w:r>
      <w:r>
        <w:rPr>
          <w:noProof/>
        </w:rPr>
        <w:fldChar w:fldCharType="end"/>
      </w:r>
    </w:p>
    <w:p w14:paraId="7D210A99" w14:textId="77777777" w:rsidR="00A039C9" w:rsidRDefault="00A039C9">
      <w:pPr>
        <w:pStyle w:val="TOC1"/>
        <w:rPr>
          <w:rFonts w:asciiTheme="minorHAnsi" w:eastAsiaTheme="minorEastAsia" w:hAnsiTheme="minorHAnsi" w:cstheme="minorBidi"/>
          <w:noProof/>
          <w:lang w:val="en-IE" w:eastAsia="ja-JP"/>
        </w:rPr>
      </w:pPr>
      <w:r w:rsidRPr="00E72B14">
        <w:rPr>
          <w:noProof/>
          <w:lang w:val="et-EE" w:bidi="et-EE"/>
        </w:rPr>
        <w:t>Sõnastik</w:t>
      </w:r>
      <w:r>
        <w:rPr>
          <w:noProof/>
        </w:rPr>
        <w:tab/>
      </w:r>
      <w:r>
        <w:rPr>
          <w:noProof/>
        </w:rPr>
        <w:fldChar w:fldCharType="begin"/>
      </w:r>
      <w:r>
        <w:rPr>
          <w:noProof/>
        </w:rPr>
        <w:instrText xml:space="preserve"> PAGEREF _Toc305773744 \h </w:instrText>
      </w:r>
      <w:r>
        <w:rPr>
          <w:noProof/>
        </w:rPr>
      </w:r>
      <w:r>
        <w:rPr>
          <w:noProof/>
        </w:rPr>
        <w:fldChar w:fldCharType="separate"/>
      </w:r>
      <w:r>
        <w:rPr>
          <w:noProof/>
        </w:rPr>
        <w:t>31</w:t>
      </w:r>
      <w:r>
        <w:rPr>
          <w:noProof/>
        </w:rPr>
        <w:fldChar w:fldCharType="end"/>
      </w:r>
    </w:p>
    <w:p w14:paraId="77A083A5" w14:textId="77777777" w:rsidR="00A039C9" w:rsidRDefault="00A039C9">
      <w:pPr>
        <w:pStyle w:val="TOC2"/>
        <w:tabs>
          <w:tab w:val="right" w:leader="dot" w:pos="9622"/>
        </w:tabs>
        <w:rPr>
          <w:rFonts w:asciiTheme="minorHAnsi" w:eastAsiaTheme="minorEastAsia" w:hAnsiTheme="minorHAnsi" w:cstheme="minorBidi"/>
          <w:noProof/>
          <w:lang w:val="en-IE" w:eastAsia="ja-JP"/>
        </w:rPr>
      </w:pPr>
      <w:r w:rsidRPr="00E72B14">
        <w:rPr>
          <w:noProof/>
          <w:lang w:val="et-EE" w:bidi="et-EE"/>
        </w:rPr>
        <w:t>Põhimõisted</w:t>
      </w:r>
      <w:r>
        <w:rPr>
          <w:noProof/>
        </w:rPr>
        <w:tab/>
      </w:r>
      <w:r>
        <w:rPr>
          <w:noProof/>
        </w:rPr>
        <w:fldChar w:fldCharType="begin"/>
      </w:r>
      <w:r>
        <w:rPr>
          <w:noProof/>
        </w:rPr>
        <w:instrText xml:space="preserve"> PAGEREF _Toc305773745 \h </w:instrText>
      </w:r>
      <w:r>
        <w:rPr>
          <w:noProof/>
        </w:rPr>
      </w:r>
      <w:r>
        <w:rPr>
          <w:noProof/>
        </w:rPr>
        <w:fldChar w:fldCharType="separate"/>
      </w:r>
      <w:r>
        <w:rPr>
          <w:noProof/>
        </w:rPr>
        <w:t>31</w:t>
      </w:r>
      <w:r>
        <w:rPr>
          <w:noProof/>
        </w:rPr>
        <w:fldChar w:fldCharType="end"/>
      </w:r>
    </w:p>
    <w:p w14:paraId="2FD76F61" w14:textId="38E5FE2F" w:rsidR="000360AF" w:rsidRPr="00A91B64" w:rsidRDefault="00D1204E" w:rsidP="00717C15">
      <w:pPr>
        <w:pStyle w:val="ICT4IAL-heading-10"/>
        <w:rPr>
          <w:lang w:val="et-EE"/>
        </w:rPr>
      </w:pPr>
      <w:r w:rsidRPr="00A91B64">
        <w:rPr>
          <w:rFonts w:ascii="Arial" w:hAnsi="Arial" w:cs="Arial"/>
          <w:b w:val="0"/>
          <w:caps w:val="0"/>
          <w:sz w:val="24"/>
          <w:lang w:val="et-EE" w:bidi="et-EE"/>
        </w:rPr>
        <w:fldChar w:fldCharType="end"/>
      </w:r>
      <w:r w:rsidR="0074034E" w:rsidRPr="00A91B64">
        <w:rPr>
          <w:lang w:val="et-EE" w:bidi="et-EE"/>
        </w:rPr>
        <w:br w:type="page"/>
      </w:r>
      <w:bookmarkStart w:id="1" w:name="_Toc305773706"/>
      <w:r w:rsidR="0002284D" w:rsidRPr="00A91B64">
        <w:rPr>
          <w:lang w:val="et-EE" w:bidi="et-EE"/>
        </w:rPr>
        <w:lastRenderedPageBreak/>
        <w:t>Preambul</w:t>
      </w:r>
      <w:bookmarkEnd w:id="1"/>
    </w:p>
    <w:p w14:paraId="760A8087" w14:textId="3DC728A3" w:rsidR="003E3187" w:rsidRPr="00A91B64" w:rsidRDefault="003E3187" w:rsidP="00717C15">
      <w:pPr>
        <w:pStyle w:val="ICT4IAL-body-text"/>
        <w:rPr>
          <w:lang w:val="et-EE"/>
        </w:rPr>
      </w:pPr>
      <w:r w:rsidRPr="00771523">
        <w:rPr>
          <w:lang w:val="et-EE" w:bidi="et-EE"/>
        </w:rPr>
        <w:t xml:space="preserve">Kättesaadava informatsiooni suuniste näol on tegemist </w:t>
      </w:r>
      <w:hyperlink w:anchor="OER" w:history="1">
        <w:r w:rsidR="00CA7E4B" w:rsidRPr="00A91B64">
          <w:rPr>
            <w:rStyle w:val="Hyperlink"/>
            <w:lang w:val="et-EE" w:bidi="et-EE"/>
          </w:rPr>
          <w:t>avatud õppematerjaliga</w:t>
        </w:r>
      </w:hyperlink>
      <w:r w:rsidRPr="00A91B64">
        <w:rPr>
          <w:lang w:val="et-EE" w:bidi="et-EE"/>
        </w:rPr>
        <w:t xml:space="preserve"> (OER), mille eesmärk on toetada kättesaadava informatsiooni loomist üldiselt, kuid eelkõige õppe eesmärgil. Nende suuniste eesmärk ei ole hõlmata kogu olemasolevat informatsiooni juurdepääsetavuse teemal või katta antud valdkonna iga aspekti, kuid teha kokkuvõte ja anda asjakohased ressursid neile, kes ei ole </w:t>
      </w:r>
      <w:hyperlink w:anchor="ICT" w:history="1">
        <w:r w:rsidR="0018423A" w:rsidRPr="00A91B64">
          <w:rPr>
            <w:rStyle w:val="Hyperlink"/>
            <w:lang w:val="et-EE" w:bidi="et-EE"/>
          </w:rPr>
          <w:t>info- ja kommunikatsioonitehnoloogia</w:t>
        </w:r>
      </w:hyperlink>
      <w:r w:rsidRPr="00A91B64">
        <w:rPr>
          <w:lang w:val="et-EE" w:bidi="et-EE"/>
        </w:rPr>
        <w:t xml:space="preserve"> (IKT) alal eksperdid.</w:t>
      </w:r>
    </w:p>
    <w:p w14:paraId="67C50D05" w14:textId="1C6EBCD9" w:rsidR="003E3187" w:rsidRPr="00A91B64" w:rsidRDefault="003E3187" w:rsidP="004C5AF3">
      <w:pPr>
        <w:pStyle w:val="ICT4IAL-body-text"/>
        <w:rPr>
          <w:lang w:val="et-EE"/>
        </w:rPr>
      </w:pPr>
      <w:r w:rsidRPr="00A91B64">
        <w:rPr>
          <w:lang w:val="et-EE" w:bidi="et-EE"/>
        </w:rPr>
        <w:t>Selliste suuniste arendamise eesmärk on toetada haridusvaldkonnas tegutsevate praktikute ja organisatsioonide tööd, et tagada kättesaadav informatsioon kõigile õppuritele, kelle jaoks see on vajalik ja kasulik. Kättesaadava informatsiooni loomise protsess on universaalne. Seetõttu on antud suunised toeks kõigile isikutele või organisatsioonidele, kes soovivad luua erinevates formaatides kättesaadavat informatsiooni.</w:t>
      </w:r>
    </w:p>
    <w:p w14:paraId="6609031F" w14:textId="4DCD5B96" w:rsidR="00CE602A" w:rsidRPr="00A91B64" w:rsidRDefault="00CE602A" w:rsidP="004C5AF3">
      <w:pPr>
        <w:pStyle w:val="ICT4IAL-body-text"/>
        <w:rPr>
          <w:lang w:val="et-EE"/>
        </w:rPr>
      </w:pPr>
      <w:r w:rsidRPr="00A91B64">
        <w:rPr>
          <w:rFonts w:eastAsia="Cambria"/>
          <w:lang w:val="et-EE" w:bidi="et-EE"/>
        </w:rPr>
        <w:t xml:space="preserve">Selliste suuniste arendamise põhjendused on väga selgelt välja toodud nii Euroopa kui ka rahvusvahelises poliitikas, mis rõhutavad ühe inimõigusena juurdepääsu informatsioonile. Nende peamiste poliitikate kokkuvõtted on leitavad </w:t>
      </w:r>
      <w:hyperlink r:id="rId25" w:history="1">
        <w:r w:rsidR="009B6AEA" w:rsidRPr="00A91B64">
          <w:rPr>
            <w:rStyle w:val="Hyperlink"/>
            <w:rFonts w:eastAsia="Cambria"/>
            <w:lang w:val="et-EE" w:bidi="et-EE"/>
          </w:rPr>
          <w:t>ICT4IALi veebilehelt</w:t>
        </w:r>
      </w:hyperlink>
      <w:r w:rsidRPr="00A91B64">
        <w:rPr>
          <w:rFonts w:eastAsia="Cambria"/>
          <w:lang w:val="et-EE" w:bidi="et-EE"/>
        </w:rPr>
        <w:t>.</w:t>
      </w:r>
    </w:p>
    <w:p w14:paraId="47A0B3B1" w14:textId="3C97FCE9" w:rsidR="003E3187" w:rsidRPr="00A91B64" w:rsidRDefault="003E3187" w:rsidP="004C5AF3">
      <w:pPr>
        <w:pStyle w:val="ICT4IAL-body-text"/>
        <w:rPr>
          <w:lang w:val="et-EE"/>
        </w:rPr>
      </w:pPr>
      <w:r w:rsidRPr="00A91B64">
        <w:rPr>
          <w:lang w:val="et-EE" w:bidi="et-EE"/>
        </w:rPr>
        <w:t>Suunistest leiate järgmised punktid:</w:t>
      </w:r>
    </w:p>
    <w:p w14:paraId="5BFB80AB" w14:textId="62C67D50" w:rsidR="003E3187" w:rsidRPr="00A91B64" w:rsidRDefault="003E3187" w:rsidP="00717C15">
      <w:pPr>
        <w:pStyle w:val="ICT4IAL-body-text"/>
        <w:numPr>
          <w:ilvl w:val="0"/>
          <w:numId w:val="46"/>
        </w:numPr>
        <w:rPr>
          <w:lang w:val="et-EE"/>
        </w:rPr>
      </w:pPr>
      <w:r w:rsidRPr="00A91B64">
        <w:rPr>
          <w:lang w:val="et-EE" w:bidi="et-EE"/>
        </w:rPr>
        <w:t>üldise sissejuhatuse ning põhimõistete, sihtrühma ja suuniste kohaldamisala kirjelduse;</w:t>
      </w:r>
    </w:p>
    <w:p w14:paraId="5A841528" w14:textId="77777777" w:rsidR="003E3187" w:rsidRPr="00A91B64" w:rsidRDefault="003E3187" w:rsidP="00717C15">
      <w:pPr>
        <w:pStyle w:val="ICT4IAL-body-text"/>
        <w:numPr>
          <w:ilvl w:val="0"/>
          <w:numId w:val="46"/>
        </w:numPr>
        <w:rPr>
          <w:lang w:val="et-EE"/>
        </w:rPr>
      </w:pPr>
      <w:r w:rsidRPr="00A91B64">
        <w:rPr>
          <w:lang w:val="et-EE" w:bidi="et-EE"/>
        </w:rPr>
        <w:t>sammud, mille abil muuta informatsioon ja meediumid juurdepääsetavaks, sealhulgas soovitused ja asjakohased ressursid;</w:t>
      </w:r>
    </w:p>
    <w:p w14:paraId="182C9519" w14:textId="77777777" w:rsidR="003E3187" w:rsidRPr="00A91B64" w:rsidRDefault="003E3187" w:rsidP="00717C15">
      <w:pPr>
        <w:pStyle w:val="ICT4IAL-body-text"/>
        <w:numPr>
          <w:ilvl w:val="0"/>
          <w:numId w:val="46"/>
        </w:numPr>
        <w:rPr>
          <w:lang w:val="et-EE"/>
        </w:rPr>
      </w:pPr>
      <w:r w:rsidRPr="00A91B64">
        <w:rPr>
          <w:lang w:val="et-EE" w:bidi="et-EE"/>
        </w:rPr>
        <w:t>näited konkreetsete formaatide juurdepääsetavuse kontrollnimekirjadest;</w:t>
      </w:r>
    </w:p>
    <w:p w14:paraId="01609356" w14:textId="5F4F9D2F" w:rsidR="003E3187" w:rsidRPr="00A91B64" w:rsidRDefault="003E3187" w:rsidP="00717C15">
      <w:pPr>
        <w:pStyle w:val="ICT4IAL-body-text"/>
        <w:numPr>
          <w:ilvl w:val="0"/>
          <w:numId w:val="46"/>
        </w:numPr>
        <w:rPr>
          <w:lang w:val="et-EE"/>
        </w:rPr>
      </w:pPr>
      <w:r w:rsidRPr="00A91B64">
        <w:rPr>
          <w:lang w:val="et-EE" w:bidi="et-EE"/>
        </w:rPr>
        <w:t xml:space="preserve">ulatusliku </w:t>
      </w:r>
      <w:hyperlink w:anchor="Glossary" w:history="1">
        <w:r w:rsidRPr="00A91B64">
          <w:rPr>
            <w:rStyle w:val="Hyperlink"/>
            <w:lang w:val="et-EE" w:bidi="et-EE"/>
          </w:rPr>
          <w:t>sõnastiku</w:t>
        </w:r>
      </w:hyperlink>
      <w:r w:rsidRPr="00A91B64">
        <w:rPr>
          <w:lang w:val="et-EE" w:bidi="et-EE"/>
        </w:rPr>
        <w:t xml:space="preserve"> asjaomaste mõistete käibelolevate definitsioonidega.</w:t>
      </w:r>
    </w:p>
    <w:p w14:paraId="2A9D504D" w14:textId="4803F47F" w:rsidR="006C2A33" w:rsidRPr="00A91B64" w:rsidRDefault="006C2A33" w:rsidP="00717C15">
      <w:pPr>
        <w:pStyle w:val="ICT4IAL-body-text"/>
        <w:rPr>
          <w:lang w:val="et-EE"/>
        </w:rPr>
      </w:pPr>
      <w:r w:rsidRPr="00A91B64">
        <w:rPr>
          <w:lang w:val="et-EE" w:bidi="et-EE"/>
        </w:rPr>
        <w:t>Suunised hõlmavad kahte tegevussammu, mis tuginevad üksteisele. Kui järgite 1. etapis olevaid suuniseid, mille abil muuta erinevat tüüpi informatsioon juurdepääsetavaks, on 2. etapp selle võrra lihtsam, sest juba kättesaadavat informatsiooni on võimalik erinevates meediumites kasutada.</w:t>
      </w:r>
    </w:p>
    <w:p w14:paraId="506A0B3A" w14:textId="0C4DF170" w:rsidR="006C2A33" w:rsidRPr="00A91B64" w:rsidRDefault="006C2A33" w:rsidP="00717C15">
      <w:pPr>
        <w:pStyle w:val="ICT4IAL-body-text"/>
        <w:rPr>
          <w:lang w:val="et-EE"/>
        </w:rPr>
      </w:pPr>
      <w:r w:rsidRPr="00A91B64">
        <w:rPr>
          <w:lang w:val="et-EE" w:bidi="et-EE"/>
        </w:rPr>
        <w:t>Suunised annavad juhised võetavatele meetmetele, ja ressursid, mis tagavad põhjalikuma informatsiooni.</w:t>
      </w:r>
    </w:p>
    <w:p w14:paraId="50E2F83A" w14:textId="5AC77A36" w:rsidR="006C2A33" w:rsidRPr="00A91B64" w:rsidRDefault="006C2A33" w:rsidP="00717C15">
      <w:pPr>
        <w:pStyle w:val="ICT4IAL-body-text"/>
        <w:rPr>
          <w:lang w:val="et-EE"/>
        </w:rPr>
      </w:pPr>
      <w:r w:rsidRPr="00A91B64">
        <w:rPr>
          <w:lang w:val="et-EE" w:bidi="et-EE"/>
        </w:rPr>
        <w:t>Need suunised on välja töötatud avatud õppematerjalina (OER) ja on mõeldud kohandamiseks vastavalt erinevatele kontekstidele ja tehnoloogilistele arengutele ning arenema kasutamise käigus.</w:t>
      </w:r>
    </w:p>
    <w:p w14:paraId="277C7ED6" w14:textId="54E9667F" w:rsidR="003E3187" w:rsidRPr="00A91B64" w:rsidRDefault="003E3187" w:rsidP="00717C15">
      <w:pPr>
        <w:pStyle w:val="ICT4IAL-body-text"/>
        <w:rPr>
          <w:lang w:val="et-EE"/>
        </w:rPr>
      </w:pPr>
      <w:r w:rsidRPr="00A91B64">
        <w:rPr>
          <w:lang w:val="et-EE" w:bidi="et-EE"/>
        </w:rPr>
        <w:t>Suuniste kõigist jaotistest leiate linke võtmesõnade selgitustele sõnastikus või välistes ressurssides.</w:t>
      </w:r>
    </w:p>
    <w:p w14:paraId="7B1A5767" w14:textId="730F418D" w:rsidR="003E3187" w:rsidRPr="00A91B64" w:rsidRDefault="00F35B51" w:rsidP="00717C15">
      <w:pPr>
        <w:pStyle w:val="ICT4IAL-body-text"/>
        <w:rPr>
          <w:lang w:val="et-EE"/>
        </w:rPr>
      </w:pPr>
      <w:r w:rsidRPr="00A91B64">
        <w:rPr>
          <w:lang w:val="et-EE" w:bidi="et-EE"/>
        </w:rPr>
        <w:t xml:space="preserve">Need suunised töötati välja </w:t>
      </w:r>
      <w:hyperlink r:id="rId26" w:history="1">
        <w:r w:rsidRPr="00A91B64">
          <w:rPr>
            <w:rStyle w:val="Hyperlink"/>
            <w:lang w:val="et-EE" w:bidi="et-EE"/>
          </w:rPr>
          <w:t>Õppeks vajaliku informatsiooni juurdepääsetavust toetava IKT</w:t>
        </w:r>
      </w:hyperlink>
      <w:r w:rsidRPr="00A91B64">
        <w:rPr>
          <w:lang w:val="et-EE" w:bidi="et-EE"/>
        </w:rPr>
        <w:t xml:space="preserve"> (ICT4IAL) projekti käigus, mida kaasrahastas </w:t>
      </w:r>
      <w:hyperlink r:id="rId27" w:history="1">
        <w:r w:rsidRPr="00A91B64">
          <w:rPr>
            <w:rStyle w:val="Hyperlink"/>
            <w:lang w:val="et-EE" w:bidi="et-EE"/>
          </w:rPr>
          <w:t>Euroopa Komisjoni</w:t>
        </w:r>
      </w:hyperlink>
      <w:r w:rsidRPr="00A91B64">
        <w:rPr>
          <w:lang w:val="et-EE" w:bidi="et-EE"/>
        </w:rPr>
        <w:t xml:space="preserve"> </w:t>
      </w:r>
      <w:hyperlink r:id="rId28" w:history="1">
        <w:r w:rsidRPr="00A91B64">
          <w:rPr>
            <w:rStyle w:val="Hyperlink"/>
            <w:lang w:val="et-EE" w:bidi="et-EE"/>
          </w:rPr>
          <w:t>elukestva õppe ristprogramm</w:t>
        </w:r>
      </w:hyperlink>
      <w:r w:rsidRPr="00A91B64">
        <w:rPr>
          <w:lang w:val="et-EE" w:bidi="et-EE"/>
        </w:rPr>
        <w:t>.</w:t>
      </w:r>
    </w:p>
    <w:p w14:paraId="76D8A24B" w14:textId="5A5C4CDE" w:rsidR="00A56158" w:rsidRPr="00A91B64" w:rsidRDefault="003E3187" w:rsidP="0022771C">
      <w:pPr>
        <w:pStyle w:val="ICT4IAL-heading-10"/>
        <w:rPr>
          <w:lang w:val="et-EE"/>
        </w:rPr>
      </w:pPr>
      <w:r w:rsidRPr="00A91B64">
        <w:rPr>
          <w:lang w:val="et-EE" w:bidi="et-EE"/>
        </w:rPr>
        <w:br w:type="page"/>
      </w:r>
      <w:bookmarkStart w:id="2" w:name="_Toc305773707"/>
      <w:r w:rsidRPr="00A91B64">
        <w:rPr>
          <w:lang w:val="et-EE" w:bidi="et-EE"/>
        </w:rPr>
        <w:lastRenderedPageBreak/>
        <w:t>Suuniste sissejuhatus ja lähtealused</w:t>
      </w:r>
      <w:bookmarkEnd w:id="2"/>
    </w:p>
    <w:p w14:paraId="12777448" w14:textId="1FBC30DF" w:rsidR="009E5CC9" w:rsidRPr="00A91B64" w:rsidRDefault="009E5CC9" w:rsidP="00717C15">
      <w:pPr>
        <w:pStyle w:val="ICT4IAL-body-text"/>
        <w:rPr>
          <w:lang w:val="et-EE"/>
        </w:rPr>
      </w:pPr>
      <w:r w:rsidRPr="00A91B64">
        <w:rPr>
          <w:lang w:val="et-EE" w:bidi="et-EE"/>
        </w:rPr>
        <w:t xml:space="preserve">Praeguse tehnilise uuenduse ajastul võib igast inimesest potentsiaalselt saada õppimiseks kasutatava informatsiooni looja, kuid selle juurdepääsetavaks muutmiseks ei pea olema ekspert. Siiski on oluline, et kõik teaksid, et </w:t>
      </w:r>
      <w:hyperlink w:anchor="Information" w:history="1">
        <w:r w:rsidRPr="00A91B64">
          <w:rPr>
            <w:rStyle w:val="Hyperlink"/>
            <w:lang w:val="et-EE" w:bidi="et-EE"/>
          </w:rPr>
          <w:t>informatsioon</w:t>
        </w:r>
      </w:hyperlink>
      <w:r w:rsidRPr="00A91B64">
        <w:rPr>
          <w:lang w:val="et-EE" w:bidi="et-EE"/>
        </w:rPr>
        <w:t xml:space="preserve"> ei pruugi erinevatele kasutajatele sõltuvalt selle esitamise viisist olla juurdepääsetav.</w:t>
      </w:r>
    </w:p>
    <w:p w14:paraId="0BB49B44" w14:textId="77777777" w:rsidR="001C67C5" w:rsidRPr="00A91B64" w:rsidRDefault="001C67C5" w:rsidP="00717C15">
      <w:pPr>
        <w:pStyle w:val="ICT4IAL-body-text"/>
        <w:rPr>
          <w:lang w:val="et-EE"/>
        </w:rPr>
      </w:pPr>
      <w:r w:rsidRPr="00A91B64">
        <w:rPr>
          <w:lang w:val="et-EE" w:bidi="et-EE"/>
        </w:rPr>
        <w:t>Maailma Terviseorganisatsioon (WHO) sätestab järgmised punktid.</w:t>
      </w:r>
    </w:p>
    <w:p w14:paraId="2AB54085" w14:textId="77777777" w:rsidR="001C67C5" w:rsidRPr="00A91B64" w:rsidRDefault="001C67C5" w:rsidP="00717C15">
      <w:pPr>
        <w:pStyle w:val="ICT4IAL-body-text"/>
        <w:numPr>
          <w:ilvl w:val="0"/>
          <w:numId w:val="45"/>
        </w:numPr>
        <w:rPr>
          <w:lang w:val="et-EE"/>
        </w:rPr>
      </w:pPr>
      <w:r w:rsidRPr="00771523">
        <w:rPr>
          <w:lang w:val="et-EE" w:bidi="et-EE"/>
        </w:rPr>
        <w:t>Rohkem kui miljardil inimesel, umbes 15% maailma rahvastikust, on mingisugune puue.</w:t>
      </w:r>
    </w:p>
    <w:p w14:paraId="0678E65E" w14:textId="77777777" w:rsidR="001C67C5" w:rsidRPr="00A91B64" w:rsidRDefault="001C67C5" w:rsidP="00717C15">
      <w:pPr>
        <w:pStyle w:val="ICT4IAL-body-text"/>
        <w:numPr>
          <w:ilvl w:val="0"/>
          <w:numId w:val="45"/>
        </w:numPr>
        <w:rPr>
          <w:lang w:val="et-EE"/>
        </w:rPr>
      </w:pPr>
      <w:r w:rsidRPr="00771523">
        <w:rPr>
          <w:lang w:val="et-EE" w:bidi="et-EE"/>
        </w:rPr>
        <w:t>110–190 miljonil t</w:t>
      </w:r>
      <w:r w:rsidRPr="00A91B64">
        <w:rPr>
          <w:lang w:val="et-EE" w:bidi="et-EE"/>
        </w:rPr>
        <w:t>äiskasvanul esineb toimetulekuga märkimisväärseid raskusi.</w:t>
      </w:r>
    </w:p>
    <w:p w14:paraId="672A5287" w14:textId="77777777" w:rsidR="001C67C5" w:rsidRPr="00A91B64" w:rsidRDefault="001C67C5" w:rsidP="00717C15">
      <w:pPr>
        <w:pStyle w:val="ICT4IAL-body-text"/>
        <w:numPr>
          <w:ilvl w:val="0"/>
          <w:numId w:val="45"/>
        </w:numPr>
        <w:rPr>
          <w:lang w:val="et-EE"/>
        </w:rPr>
      </w:pPr>
      <w:r w:rsidRPr="00771523">
        <w:rPr>
          <w:lang w:val="et-EE" w:bidi="et-EE"/>
        </w:rPr>
        <w:t>Puuetega inimeste arvu kasv on muu hulgas tingitud rahvastiku vananemisest ja krooniliste haiguste tõusust (</w:t>
      </w:r>
      <w:hyperlink r:id="rId29" w:history="1">
        <w:r w:rsidRPr="00A91B64">
          <w:rPr>
            <w:rStyle w:val="Hyperlink"/>
            <w:lang w:val="et-EE" w:bidi="et-EE"/>
          </w:rPr>
          <w:t>WHO, 2014</w:t>
        </w:r>
      </w:hyperlink>
      <w:r w:rsidRPr="00A91B64">
        <w:rPr>
          <w:lang w:val="et-EE" w:bidi="et-EE"/>
        </w:rPr>
        <w:t>).</w:t>
      </w:r>
    </w:p>
    <w:p w14:paraId="7D526568" w14:textId="121DB925" w:rsidR="00254997" w:rsidRPr="00A91B64" w:rsidRDefault="00684044" w:rsidP="00254997">
      <w:pPr>
        <w:pStyle w:val="ICT4IAL-body-text"/>
        <w:rPr>
          <w:lang w:val="et-EE"/>
        </w:rPr>
      </w:pPr>
      <w:r w:rsidRPr="00771523">
        <w:rPr>
          <w:lang w:val="et-EE" w:bidi="et-EE"/>
        </w:rPr>
        <w:t>Umbes 15%</w:t>
      </w:r>
      <w:r w:rsidRPr="00A91B64">
        <w:rPr>
          <w:lang w:val="et-EE" w:bidi="et-EE"/>
        </w:rPr>
        <w:t>-l maailma elanikkonnast puudub juurdepääs informatsioonile, välja arvatud juhul, kui see on tehtud kättesaadavaks.</w:t>
      </w:r>
    </w:p>
    <w:p w14:paraId="5DACEF97" w14:textId="0C29085E" w:rsidR="001B1FF0" w:rsidRPr="00A91B64" w:rsidRDefault="00AB04C4" w:rsidP="00717C15">
      <w:pPr>
        <w:pStyle w:val="ICT4IAL-body-text"/>
        <w:rPr>
          <w:lang w:val="et-EE"/>
        </w:rPr>
      </w:pPr>
      <w:r w:rsidRPr="00771523">
        <w:rPr>
          <w:lang w:val="et-EE" w:bidi="et-EE"/>
        </w:rPr>
        <w:t>Suunistes kasutatakse mõistet „</w:t>
      </w:r>
      <w:hyperlink w:anchor="Learners_disabilities_special" w:history="1">
        <w:r w:rsidRPr="00A91B64">
          <w:rPr>
            <w:rStyle w:val="Hyperlink"/>
            <w:lang w:val="et-EE" w:bidi="et-EE"/>
          </w:rPr>
          <w:t>puuete ja/või erivajadustega õppurid</w:t>
        </w:r>
      </w:hyperlink>
      <w:r w:rsidRPr="00A91B64">
        <w:rPr>
          <w:lang w:val="et-EE" w:bidi="et-EE"/>
        </w:rPr>
        <w:t xml:space="preserve">”, viitamaks potentsiaalsele sihtrühmale, kellele paremini kättesaadav </w:t>
      </w:r>
      <w:hyperlink w:anchor="Information" w:history="1">
        <w:r w:rsidRPr="00A91B64">
          <w:rPr>
            <w:rStyle w:val="Hyperlink"/>
            <w:lang w:val="et-EE" w:bidi="et-EE"/>
          </w:rPr>
          <w:t>informatsioon</w:t>
        </w:r>
      </w:hyperlink>
      <w:r w:rsidRPr="00A91B64">
        <w:rPr>
          <w:lang w:val="et-EE" w:bidi="et-EE"/>
        </w:rPr>
        <w:t xml:space="preserve"> toob kasu. Selline sõnastus järgib </w:t>
      </w:r>
      <w:hyperlink r:id="rId30" w:history="1">
        <w:r w:rsidR="008D33A8" w:rsidRPr="00A91B64">
          <w:rPr>
            <w:rStyle w:val="Hyperlink"/>
            <w:lang w:val="et-EE" w:bidi="et-EE"/>
          </w:rPr>
          <w:t>ÜRO Puuetega Inimeste Õiguste Konventsiooni</w:t>
        </w:r>
      </w:hyperlink>
      <w:r w:rsidRPr="00A91B64">
        <w:rPr>
          <w:lang w:val="et-EE" w:bidi="et-EE"/>
        </w:rPr>
        <w:t xml:space="preserve"> – UNCRPD (2006) ning </w:t>
      </w:r>
      <w:hyperlink r:id="rId31" w:history="1">
        <w:r w:rsidRPr="00A91B64">
          <w:rPr>
            <w:rStyle w:val="Hyperlink"/>
            <w:lang w:val="et-EE" w:bidi="et-EE"/>
          </w:rPr>
          <w:t>ICT4IALi projekti partneritega</w:t>
        </w:r>
      </w:hyperlink>
      <w:r w:rsidRPr="00A91B64">
        <w:rPr>
          <w:lang w:val="et-EE" w:bidi="et-EE"/>
        </w:rPr>
        <w:t xml:space="preserve"> sõlmitud kokkuleppeid, sest mõiste „erivajadused” hõlmab sageli laiemat hulka lisavajadustega õppureid, kui neid, kes on defineeritud puuetega inimesteks UNCRPD järgi.</w:t>
      </w:r>
    </w:p>
    <w:p w14:paraId="4710A3F0" w14:textId="2785E7C5" w:rsidR="0008701A" w:rsidRPr="00A91B64" w:rsidRDefault="0008701A" w:rsidP="00717C15">
      <w:pPr>
        <w:pStyle w:val="ICT4IAL-body-text"/>
        <w:rPr>
          <w:lang w:val="et-EE"/>
        </w:rPr>
      </w:pPr>
      <w:r w:rsidRPr="00A91B64">
        <w:rPr>
          <w:lang w:val="et-EE" w:bidi="et-EE"/>
        </w:rPr>
        <w:t>Praegusel ajal on tehnoloogiliselt võimalik informatsiooni luua ja jagada paljudel inimestel. Peale selle on nende autorite jaoks olemas mitmed ressursid, mille abil õppida looma selliseid dokumente, mis ei välista kellelegi neile juurdepääsu ja nende kasutamist. See ei eelda, et iga autor peab saama igasuguses vormis puuete ja/või erivajadustega inimestele mõeldud informatsiooni juurdepääsetavuses eksperdiks, kuid kõik autorid peaksid püüdma saavutada informatsiooni juurdepääsetavuse minimaalse standardi, mis oleks üldiselt kasulik kõigile kasutajatele.</w:t>
      </w:r>
    </w:p>
    <w:p w14:paraId="646E033B" w14:textId="2534159A" w:rsidR="003F0130" w:rsidRPr="00A91B64" w:rsidRDefault="005E1D38" w:rsidP="00717C15">
      <w:pPr>
        <w:pStyle w:val="ICT4IAL-body-text"/>
        <w:rPr>
          <w:lang w:val="et-EE"/>
        </w:rPr>
      </w:pPr>
      <w:r w:rsidRPr="00A91B64">
        <w:rPr>
          <w:lang w:val="et-EE" w:bidi="et-EE"/>
        </w:rPr>
        <w:t xml:space="preserve">Oluline on esitada informatsiooni üldiselt, kuid eelkõige õppimiseks mõeldud informatsiooni, ja seda viisil, mis on kättesaadav kõigile kasutajatele. Sellise informatsiooni esitamine, mis ei ole juurdepääsetav, </w:t>
      </w:r>
      <w:hyperlink r:id="rId32" w:history="1">
        <w:r w:rsidR="003F0130" w:rsidRPr="00A91B64">
          <w:rPr>
            <w:rStyle w:val="Hyperlink"/>
            <w:lang w:val="et-EE" w:bidi="et-EE"/>
          </w:rPr>
          <w:t>tekitab puuete ja/või erivajadustega õppuritele lisatakistusi</w:t>
        </w:r>
      </w:hyperlink>
      <w:r w:rsidRPr="00A91B64">
        <w:rPr>
          <w:lang w:val="et-EE" w:bidi="et-EE"/>
        </w:rPr>
        <w:t>. Informatsioon, mis ei ole kättesaadav, ei toeta inimesi parimal võimalikul viisil ja takistab neil teadmiste vahetamisest kasu saamast ja selles osalemast.</w:t>
      </w:r>
    </w:p>
    <w:p w14:paraId="16620FB6" w14:textId="00CF5A5C" w:rsidR="0018423A" w:rsidRPr="00A91B64" w:rsidRDefault="0018423A" w:rsidP="00717C15">
      <w:pPr>
        <w:pStyle w:val="ICT4IAL-body-text"/>
        <w:rPr>
          <w:lang w:val="et-EE"/>
        </w:rPr>
      </w:pPr>
      <w:r w:rsidRPr="00A91B64">
        <w:rPr>
          <w:lang w:val="et-EE" w:bidi="et-EE"/>
        </w:rPr>
        <w:t xml:space="preserve">Käesolevaid lähtealuseid silmas pidades töötas </w:t>
      </w:r>
      <w:hyperlink r:id="rId33" w:history="1">
        <w:r w:rsidRPr="00A91B64">
          <w:rPr>
            <w:rStyle w:val="Hyperlink"/>
            <w:lang w:val="et-EE" w:bidi="et-EE"/>
          </w:rPr>
          <w:t>Õppimiseks vajaliku informatsiooni juurdepääsetavust toetava IKT projekt</w:t>
        </w:r>
      </w:hyperlink>
      <w:r w:rsidRPr="00A91B64">
        <w:rPr>
          <w:lang w:val="et-EE" w:bidi="et-EE"/>
        </w:rPr>
        <w:t xml:space="preserve"> välja suunised, mis toetaksid praktikuid kättesaadava materjali loomisel.</w:t>
      </w:r>
    </w:p>
    <w:p w14:paraId="6B7ECE7D" w14:textId="760DA1AE" w:rsidR="009E5CC9" w:rsidRPr="00A91B64" w:rsidRDefault="001C67C5" w:rsidP="00717C15">
      <w:pPr>
        <w:pStyle w:val="ICT4IAL-body-text"/>
        <w:rPr>
          <w:lang w:val="et-EE"/>
        </w:rPr>
      </w:pPr>
      <w:r w:rsidRPr="00A91B64">
        <w:rPr>
          <w:lang w:val="et-EE" w:bidi="et-EE"/>
        </w:rPr>
        <w:lastRenderedPageBreak/>
        <w:t xml:space="preserve">Sarnaselt </w:t>
      </w:r>
      <w:hyperlink w:anchor="OER" w:history="1">
        <w:r w:rsidRPr="00A91B64">
          <w:rPr>
            <w:rStyle w:val="Hyperlink"/>
            <w:lang w:val="et-EE" w:bidi="et-EE"/>
          </w:rPr>
          <w:t>avatud õppematerjalile</w:t>
        </w:r>
      </w:hyperlink>
      <w:r w:rsidRPr="00A91B64">
        <w:rPr>
          <w:lang w:val="et-EE" w:bidi="et-EE"/>
        </w:rPr>
        <w:t xml:space="preserve"> (OER), mis võimaldab teistel informatsiooni kasutada tasuta ja korduvalt, on nende suuniste eesmärgiks anda autoritele lihtsad ja praktilised juhised, et luua </w:t>
      </w:r>
      <w:hyperlink w:anchor="Accessible_information" w:history="1">
        <w:r w:rsidR="009E5CC9" w:rsidRPr="00A91B64">
          <w:rPr>
            <w:rStyle w:val="Hyperlink"/>
            <w:lang w:val="et-EE" w:bidi="et-EE"/>
          </w:rPr>
          <w:t>kättesaadavat informatsiooni</w:t>
        </w:r>
      </w:hyperlink>
      <w:r w:rsidRPr="00A91B64">
        <w:rPr>
          <w:lang w:val="et-EE" w:bidi="et-EE"/>
        </w:rPr>
        <w:t xml:space="preserve">, mida jagada ligipääsetavate </w:t>
      </w:r>
      <w:hyperlink w:anchor="Media" w:history="1">
        <w:r w:rsidR="003F0130" w:rsidRPr="00A91B64">
          <w:rPr>
            <w:rStyle w:val="Hyperlink"/>
            <w:lang w:val="et-EE" w:bidi="et-EE"/>
          </w:rPr>
          <w:t>meediumite</w:t>
        </w:r>
      </w:hyperlink>
      <w:r w:rsidRPr="00A91B64">
        <w:rPr>
          <w:lang w:val="et-EE" w:bidi="et-EE"/>
        </w:rPr>
        <w:t xml:space="preserve"> kaudu. Suuniseid võib kohaldada igat liiki loodud informatsioonile, kuid need on eriti kasulikud puuete ja/või erivajadustega inimeste õppeks ette nähtud informatsiooni puhul.</w:t>
      </w:r>
    </w:p>
    <w:p w14:paraId="7AC48C5D" w14:textId="611D9D97" w:rsidR="000D3A3A" w:rsidRPr="00A91B64" w:rsidRDefault="000D3A3A" w:rsidP="00717C15">
      <w:pPr>
        <w:pStyle w:val="ICT4IAL-body-text"/>
        <w:rPr>
          <w:lang w:val="et-EE"/>
        </w:rPr>
      </w:pPr>
      <w:r w:rsidRPr="00A91B64">
        <w:rPr>
          <w:lang w:val="et-EE" w:bidi="et-EE"/>
        </w:rPr>
        <w:t>Kuid informatsiooni juurdepääsetavus ei ole kasulik ainult puuete ja/või erivajadustega inimestele, vaid sellest võivad kasu saada kõik õppurid. Seetõttu on suuniste lähenemine kaasav ning ei keskendu ainult üksikutele konkreetsetele puuetele.</w:t>
      </w:r>
    </w:p>
    <w:p w14:paraId="3DDC4743" w14:textId="72E8767B" w:rsidR="001B1FF0" w:rsidRPr="00A91B64" w:rsidRDefault="006F7065" w:rsidP="00717C15">
      <w:pPr>
        <w:pStyle w:val="ICT4IAL-heading-20"/>
        <w:rPr>
          <w:lang w:val="et-EE"/>
        </w:rPr>
      </w:pPr>
      <w:bookmarkStart w:id="3" w:name="_Toc305773708"/>
      <w:r w:rsidRPr="00A91B64">
        <w:rPr>
          <w:lang w:val="et-EE" w:bidi="et-EE"/>
        </w:rPr>
        <w:t>Mida tähendab „kättesaadav informatsioon”?</w:t>
      </w:r>
      <w:bookmarkEnd w:id="3"/>
    </w:p>
    <w:p w14:paraId="45DCF6AF" w14:textId="1ABA79E4" w:rsidR="00D44FBB" w:rsidRPr="00A91B64" w:rsidRDefault="00484FB2" w:rsidP="00717C15">
      <w:pPr>
        <w:pStyle w:val="ICT4IAL-body-text"/>
        <w:rPr>
          <w:lang w:val="et-EE"/>
        </w:rPr>
      </w:pPr>
      <w:r w:rsidRPr="00A91B64">
        <w:rPr>
          <w:lang w:val="et-EE" w:bidi="et-EE"/>
        </w:rPr>
        <w:t>Suunistes kasutatakse mõistet „</w:t>
      </w:r>
      <w:hyperlink w:anchor="Accessibility" w:history="1">
        <w:r w:rsidR="00CA7E4B" w:rsidRPr="00A91B64">
          <w:rPr>
            <w:rStyle w:val="Hyperlink"/>
            <w:lang w:val="et-EE" w:bidi="et-EE"/>
          </w:rPr>
          <w:t>juurdepääsetavus</w:t>
        </w:r>
      </w:hyperlink>
      <w:r w:rsidRPr="00A91B64">
        <w:rPr>
          <w:lang w:val="et-EE" w:bidi="et-EE"/>
        </w:rPr>
        <w:t xml:space="preserve">” tähenduses, mis ÜRO puuetega inimeste õiguste konventsiooni </w:t>
      </w:r>
      <w:hyperlink r:id="rId34" w:history="1">
        <w:r w:rsidR="007D25CB" w:rsidRPr="00A91B64">
          <w:rPr>
            <w:rStyle w:val="Hyperlink"/>
            <w:lang w:val="et-EE" w:bidi="et-EE"/>
          </w:rPr>
          <w:t>artiklis 9</w:t>
        </w:r>
      </w:hyperlink>
      <w:r w:rsidRPr="00A91B64">
        <w:rPr>
          <w:lang w:val="et-EE" w:bidi="et-EE"/>
        </w:rPr>
        <w:t xml:space="preserve"> määratletakse järgmiselt:</w:t>
      </w:r>
    </w:p>
    <w:p w14:paraId="48F073E3" w14:textId="129E528D" w:rsidR="007D25CB" w:rsidRPr="00A91B64" w:rsidRDefault="004D4C00" w:rsidP="00717C15">
      <w:pPr>
        <w:pStyle w:val="ICT4IAL-body-text"/>
        <w:tabs>
          <w:tab w:val="left" w:pos="142"/>
        </w:tabs>
        <w:ind w:left="567"/>
        <w:rPr>
          <w:lang w:val="et-EE"/>
        </w:rPr>
      </w:pPr>
      <w:r w:rsidRPr="00A91B64">
        <w:rPr>
          <w:lang w:val="et-EE" w:bidi="et-EE"/>
        </w:rPr>
        <w:t>…</w:t>
      </w:r>
      <w:r w:rsidR="007D25CB" w:rsidRPr="00A91B64">
        <w:rPr>
          <w:lang w:val="et-EE" w:bidi="et-EE"/>
        </w:rPr>
        <w:t xml:space="preserve"> s</w:t>
      </w:r>
      <w:r w:rsidR="007D25CB" w:rsidRPr="00A91B64">
        <w:rPr>
          <w:i/>
          <w:lang w:val="et-EE" w:bidi="et-EE"/>
        </w:rPr>
        <w:t xml:space="preserve">elleks, et anda puuetega inimestele võimalus iseseisvaks eluks ja täielikuks osalemiseks kõigis eluvaldkondades, võtavad osalisriigid asjakohaseid meetmeid, et tagada puuetega inimestele teistega võrdsetel alustel juurdepääs füüsilisele keskkonnale, transpordile, teabele ja suhtlusele, sealhulgas </w:t>
      </w:r>
      <w:hyperlink w:anchor="ICT" w:history="1">
        <w:r w:rsidR="007D25CB" w:rsidRPr="00A91B64">
          <w:rPr>
            <w:rStyle w:val="Hyperlink"/>
            <w:i/>
            <w:lang w:val="et-EE" w:bidi="et-EE"/>
          </w:rPr>
          <w:t>info- ja kommunikatsioonitehnoloogiatele</w:t>
        </w:r>
      </w:hyperlink>
      <w:r w:rsidR="007D25CB" w:rsidRPr="00A91B64">
        <w:rPr>
          <w:i/>
          <w:lang w:val="et-EE" w:bidi="et-EE"/>
        </w:rPr>
        <w:t xml:space="preserve"> ja -süsteemidele, ning muudele avalikele ehitistele ja teenustele nii linna- kui ka maapiirkondades</w:t>
      </w:r>
      <w:r w:rsidR="007D25CB" w:rsidRPr="00A91B64">
        <w:rPr>
          <w:lang w:val="et-EE" w:bidi="et-EE"/>
        </w:rPr>
        <w:t xml:space="preserve"> (</w:t>
      </w:r>
      <w:hyperlink r:id="rId35" w:history="1">
        <w:r w:rsidR="004613F9" w:rsidRPr="00A91B64">
          <w:rPr>
            <w:rStyle w:val="Hyperlink"/>
            <w:lang w:val="et-EE" w:bidi="et-EE"/>
          </w:rPr>
          <w:t>ÜRO, 2006, lk 8</w:t>
        </w:r>
      </w:hyperlink>
      <w:r w:rsidR="007D25CB" w:rsidRPr="00A91B64">
        <w:rPr>
          <w:lang w:val="et-EE" w:bidi="et-EE"/>
        </w:rPr>
        <w:t>).</w:t>
      </w:r>
    </w:p>
    <w:p w14:paraId="06D925C5" w14:textId="5A2D8C76" w:rsidR="003D0968" w:rsidRPr="00A91B64" w:rsidRDefault="003D0968" w:rsidP="00717C15">
      <w:pPr>
        <w:pStyle w:val="ICT4IAL-body-text"/>
        <w:rPr>
          <w:lang w:val="et-EE"/>
        </w:rPr>
      </w:pPr>
      <w:r w:rsidRPr="00A91B64">
        <w:rPr>
          <w:lang w:val="et-EE" w:bidi="et-EE"/>
        </w:rPr>
        <w:t>See on laiem mõiste, mis hõlmab paljusid keskkonna- ja füüsilisi tegureid. Suunised keskenduvad selle mõiste ühele valdkonnale – informatsiooni juurdepääsetavusele.</w:t>
      </w:r>
    </w:p>
    <w:p w14:paraId="0582817F" w14:textId="25F97216" w:rsidR="00DB178A" w:rsidRPr="00A91B64" w:rsidRDefault="00DB178A" w:rsidP="00717C15">
      <w:pPr>
        <w:pStyle w:val="ICT4IAL-body-text"/>
        <w:rPr>
          <w:lang w:val="et-EE"/>
        </w:rPr>
      </w:pPr>
      <w:r w:rsidRPr="00A91B64">
        <w:rPr>
          <w:lang w:val="et-EE" w:bidi="et-EE"/>
        </w:rPr>
        <w:t xml:space="preserve">Suunistes mõistetakse </w:t>
      </w:r>
      <w:hyperlink w:anchor="Information" w:history="1">
        <w:r w:rsidRPr="00A91B64">
          <w:rPr>
            <w:rStyle w:val="Hyperlink"/>
            <w:lang w:val="et-EE" w:bidi="et-EE"/>
          </w:rPr>
          <w:t>informatsiooni</w:t>
        </w:r>
      </w:hyperlink>
      <w:r w:rsidRPr="00A91B64">
        <w:rPr>
          <w:lang w:val="et-EE" w:bidi="et-EE"/>
        </w:rPr>
        <w:t xml:space="preserve"> kui sõnumit või andmeid, mida konkreetsel teemal edastatakse. Suunised keskenduvad eelkõige selliste sõnumite jagamisele, mille eesmärk on jagada õpikeskkonnas infot ja teadmisi.</w:t>
      </w:r>
    </w:p>
    <w:p w14:paraId="7AAE995C" w14:textId="20726AB4" w:rsidR="009A3334" w:rsidRPr="00A91B64" w:rsidRDefault="00DB178A" w:rsidP="00717C15">
      <w:pPr>
        <w:pStyle w:val="ICT4IAL-body-text"/>
        <w:rPr>
          <w:lang w:val="et-EE"/>
        </w:rPr>
      </w:pPr>
      <w:r w:rsidRPr="00A91B64">
        <w:rPr>
          <w:lang w:val="et-EE" w:bidi="et-EE"/>
        </w:rPr>
        <w:t xml:space="preserve">Suunistes käsitletud eri tüüpi informatsioon on tekst, pilt, heli ja video. Seda tüüpi informatsiooni saab jagada või edastada erinevate meediakanalite kaudu, nt </w:t>
      </w:r>
      <w:hyperlink w:anchor="Electronic" w:history="1">
        <w:r w:rsidRPr="00A91B64">
          <w:rPr>
            <w:rStyle w:val="Hyperlink"/>
            <w:lang w:val="et-EE" w:bidi="et-EE"/>
          </w:rPr>
          <w:t>elektroonilised</w:t>
        </w:r>
      </w:hyperlink>
      <w:r w:rsidRPr="00A91B64">
        <w:rPr>
          <w:lang w:val="et-EE" w:bidi="et-EE"/>
        </w:rPr>
        <w:t xml:space="preserve"> dokumendid, võrgupõhised ressursid, videod ja trükised.</w:t>
      </w:r>
    </w:p>
    <w:p w14:paraId="173E4F6B" w14:textId="77777777" w:rsidR="00DB178A" w:rsidRPr="00A91B64" w:rsidRDefault="00DB178A" w:rsidP="00717C15">
      <w:pPr>
        <w:pStyle w:val="ICT4IAL-body-text"/>
        <w:rPr>
          <w:lang w:val="et-EE"/>
        </w:rPr>
      </w:pPr>
      <w:r w:rsidRPr="00A91B64">
        <w:rPr>
          <w:lang w:val="et-EE" w:bidi="et-EE"/>
        </w:rPr>
        <w:t>Need meediakanalid sisaldavad tavaliselt samal ajal eri liiki informatsiooni.</w:t>
      </w:r>
    </w:p>
    <w:p w14:paraId="4C796C0D" w14:textId="60743B14" w:rsidR="00DB178A" w:rsidRPr="00A91B64" w:rsidRDefault="009A3334" w:rsidP="00717C15">
      <w:pPr>
        <w:pStyle w:val="ICT4IAL-body-text"/>
        <w:rPr>
          <w:lang w:val="et-EE"/>
        </w:rPr>
      </w:pPr>
      <w:r w:rsidRPr="00A91B64">
        <w:rPr>
          <w:lang w:val="et-EE" w:bidi="et-EE"/>
        </w:rPr>
        <w:t xml:space="preserve">Seoses meediakanalitega kaaluvad suunised seda, kuidas informatsiooni konverteeritakse või pakitakse teatud </w:t>
      </w:r>
      <w:hyperlink w:anchor="Format" w:history="1">
        <w:r w:rsidR="00DB178A" w:rsidRPr="00A91B64">
          <w:rPr>
            <w:rStyle w:val="Hyperlink"/>
            <w:lang w:val="et-EE" w:bidi="et-EE"/>
          </w:rPr>
          <w:t>formaati</w:t>
        </w:r>
      </w:hyperlink>
      <w:r w:rsidRPr="00A91B64">
        <w:rPr>
          <w:lang w:val="et-EE" w:bidi="et-EE"/>
        </w:rPr>
        <w:t>, kasutades nt teksti redigeerimise programme, ning kasutajale toimetatakse või esitatakse.</w:t>
      </w:r>
    </w:p>
    <w:p w14:paraId="693300B1" w14:textId="5108779A" w:rsidR="00DB178A" w:rsidRPr="00A91B64" w:rsidRDefault="003E3BE5" w:rsidP="00717C15">
      <w:pPr>
        <w:pStyle w:val="ICT4IAL-body-text"/>
        <w:rPr>
          <w:lang w:val="et-EE"/>
        </w:rPr>
      </w:pPr>
      <w:r w:rsidRPr="00A91B64">
        <w:rPr>
          <w:lang w:val="et-EE" w:bidi="et-EE"/>
        </w:rPr>
        <w:t>Hariduses kehtib see muu hulgas järgmist tüüpi materjalidele:</w:t>
      </w:r>
    </w:p>
    <w:p w14:paraId="64AE7B90" w14:textId="77777777" w:rsidR="00DB178A" w:rsidRPr="00A91B64" w:rsidRDefault="00691905" w:rsidP="00717C15">
      <w:pPr>
        <w:pStyle w:val="ICT4IAL-body-text"/>
        <w:numPr>
          <w:ilvl w:val="0"/>
          <w:numId w:val="47"/>
        </w:numPr>
        <w:rPr>
          <w:lang w:val="et-EE"/>
        </w:rPr>
      </w:pPr>
      <w:r w:rsidRPr="00771523">
        <w:rPr>
          <w:lang w:val="et-EE" w:bidi="et-EE"/>
        </w:rPr>
        <w:t>õppematerjalid</w:t>
      </w:r>
    </w:p>
    <w:p w14:paraId="14C7276B" w14:textId="77777777" w:rsidR="00DB178A" w:rsidRPr="00A91B64" w:rsidRDefault="009A3334" w:rsidP="00717C15">
      <w:pPr>
        <w:pStyle w:val="ICT4IAL-body-text"/>
        <w:numPr>
          <w:ilvl w:val="0"/>
          <w:numId w:val="47"/>
        </w:numPr>
        <w:rPr>
          <w:lang w:val="et-EE"/>
        </w:rPr>
      </w:pPr>
      <w:r w:rsidRPr="00771523">
        <w:rPr>
          <w:lang w:val="et-EE" w:bidi="et-EE"/>
        </w:rPr>
        <w:t>kursuse sisu</w:t>
      </w:r>
    </w:p>
    <w:p w14:paraId="3740011F" w14:textId="77777777" w:rsidR="00DB178A" w:rsidRPr="00A91B64" w:rsidRDefault="00691905" w:rsidP="00717C15">
      <w:pPr>
        <w:pStyle w:val="ICT4IAL-body-text"/>
        <w:numPr>
          <w:ilvl w:val="0"/>
          <w:numId w:val="47"/>
        </w:numPr>
        <w:rPr>
          <w:lang w:val="et-EE"/>
        </w:rPr>
      </w:pPr>
      <w:r w:rsidRPr="00771523">
        <w:rPr>
          <w:lang w:val="et-EE" w:bidi="et-EE"/>
        </w:rPr>
        <w:t>kursuse kirjeldus</w:t>
      </w:r>
    </w:p>
    <w:p w14:paraId="2D77E684" w14:textId="77777777" w:rsidR="00DB178A" w:rsidRPr="00A91B64" w:rsidRDefault="00691905" w:rsidP="00717C15">
      <w:pPr>
        <w:pStyle w:val="ICT4IAL-body-text"/>
        <w:numPr>
          <w:ilvl w:val="0"/>
          <w:numId w:val="47"/>
        </w:numPr>
        <w:rPr>
          <w:lang w:val="et-EE"/>
        </w:rPr>
      </w:pPr>
      <w:r w:rsidRPr="00771523">
        <w:rPr>
          <w:lang w:val="et-EE" w:bidi="et-EE"/>
        </w:rPr>
        <w:t>registreerimisinfo ja -süsteemid</w:t>
      </w:r>
    </w:p>
    <w:p w14:paraId="6BD33123" w14:textId="77777777" w:rsidR="00DB178A" w:rsidRPr="00A91B64" w:rsidRDefault="00691905" w:rsidP="00717C15">
      <w:pPr>
        <w:pStyle w:val="ICT4IAL-body-text"/>
        <w:numPr>
          <w:ilvl w:val="0"/>
          <w:numId w:val="47"/>
        </w:numPr>
        <w:rPr>
          <w:lang w:val="et-EE"/>
        </w:rPr>
      </w:pPr>
      <w:r w:rsidRPr="00771523">
        <w:rPr>
          <w:lang w:val="et-EE" w:bidi="et-EE"/>
        </w:rPr>
        <w:t>teadustöö materjal</w:t>
      </w:r>
    </w:p>
    <w:p w14:paraId="20110E18" w14:textId="77777777" w:rsidR="00DB178A" w:rsidRPr="00A91B64" w:rsidRDefault="00691905" w:rsidP="00717C15">
      <w:pPr>
        <w:pStyle w:val="ICT4IAL-body-text"/>
        <w:numPr>
          <w:ilvl w:val="0"/>
          <w:numId w:val="47"/>
        </w:numPr>
        <w:rPr>
          <w:lang w:val="et-EE"/>
        </w:rPr>
      </w:pPr>
      <w:r w:rsidRPr="00771523">
        <w:rPr>
          <w:lang w:val="et-EE" w:bidi="et-EE"/>
        </w:rPr>
        <w:lastRenderedPageBreak/>
        <w:t>ülikooli ja raamatukogu veebilehed</w:t>
      </w:r>
    </w:p>
    <w:p w14:paraId="4956644B" w14:textId="77777777" w:rsidR="00DB178A" w:rsidRPr="00A91B64" w:rsidRDefault="00691905" w:rsidP="00717C15">
      <w:pPr>
        <w:pStyle w:val="ICT4IAL-body-text"/>
        <w:numPr>
          <w:ilvl w:val="0"/>
          <w:numId w:val="47"/>
        </w:numPr>
        <w:rPr>
          <w:lang w:val="et-EE"/>
        </w:rPr>
      </w:pPr>
      <w:r w:rsidRPr="00771523">
        <w:rPr>
          <w:lang w:val="et-EE" w:bidi="et-EE"/>
        </w:rPr>
        <w:t>kataloogid ja hoidlad</w:t>
      </w:r>
    </w:p>
    <w:p w14:paraId="12526638" w14:textId="77777777" w:rsidR="007D25CB" w:rsidRPr="00A91B64" w:rsidRDefault="00D606B8" w:rsidP="00717C15">
      <w:pPr>
        <w:pStyle w:val="ICT4IAL-body-text"/>
        <w:numPr>
          <w:ilvl w:val="0"/>
          <w:numId w:val="47"/>
        </w:numPr>
        <w:rPr>
          <w:lang w:val="et-EE"/>
        </w:rPr>
      </w:pPr>
      <w:hyperlink w:anchor="e_learning" w:history="1">
        <w:r w:rsidR="00DB178A" w:rsidRPr="00A91B64">
          <w:rPr>
            <w:rStyle w:val="Hyperlink"/>
            <w:lang w:val="et-EE" w:bidi="et-EE"/>
          </w:rPr>
          <w:t>e-õppe</w:t>
        </w:r>
      </w:hyperlink>
      <w:r w:rsidR="00DB178A" w:rsidRPr="00A91B64">
        <w:rPr>
          <w:lang w:val="et-EE" w:bidi="et-EE"/>
        </w:rPr>
        <w:t xml:space="preserve"> tarkvara ja õpiplatvormid.</w:t>
      </w:r>
    </w:p>
    <w:p w14:paraId="7E282511" w14:textId="489C9521" w:rsidR="00B5754B" w:rsidRPr="00A91B64" w:rsidRDefault="00D606B8" w:rsidP="00717C15">
      <w:pPr>
        <w:pStyle w:val="ICT4IAL-body-text"/>
        <w:rPr>
          <w:lang w:val="et-EE"/>
        </w:rPr>
      </w:pPr>
      <w:hyperlink w:anchor="Accessible_information" w:history="1">
        <w:r w:rsidR="00DB178A" w:rsidRPr="00A91B64">
          <w:rPr>
            <w:rStyle w:val="Hyperlink"/>
            <w:lang w:val="et-EE" w:bidi="et-EE"/>
          </w:rPr>
          <w:t>Kättesaadav informatsioon</w:t>
        </w:r>
      </w:hyperlink>
      <w:r w:rsidR="00DB178A" w:rsidRPr="00A91B64">
        <w:rPr>
          <w:lang w:val="et-EE" w:bidi="et-EE"/>
        </w:rPr>
        <w:t xml:space="preserve"> on igale õppurile teistega võrdsetel alustel tagatud juurdepääsetavas vormis informatsioon (</w:t>
      </w:r>
      <w:hyperlink r:id="rId36" w:history="1">
        <w:r w:rsidR="00B5754B" w:rsidRPr="00A91B64">
          <w:rPr>
            <w:rStyle w:val="Hyperlink"/>
            <w:lang w:val="et-EE" w:bidi="et-EE"/>
          </w:rPr>
          <w:t>UNCRPD</w:t>
        </w:r>
      </w:hyperlink>
      <w:r w:rsidR="00DB178A" w:rsidRPr="00A91B64">
        <w:rPr>
          <w:lang w:val="et-EE" w:bidi="et-EE"/>
        </w:rPr>
        <w:t>). Kättesaadav informatsioon on ideaalis informatsioon:</w:t>
      </w:r>
    </w:p>
    <w:p w14:paraId="6522FC41" w14:textId="77777777" w:rsidR="00B5754B" w:rsidRPr="00A91B64" w:rsidRDefault="00B5754B" w:rsidP="00717C15">
      <w:pPr>
        <w:pStyle w:val="ICT4IAL-body-text"/>
        <w:numPr>
          <w:ilvl w:val="0"/>
          <w:numId w:val="48"/>
        </w:numPr>
        <w:rPr>
          <w:lang w:val="et-EE"/>
        </w:rPr>
      </w:pPr>
      <w:r w:rsidRPr="00771523">
        <w:rPr>
          <w:lang w:val="et-EE" w:bidi="et-EE"/>
        </w:rPr>
        <w:t>mis võimaldab kõigil kasutajatel ja õppuritel infosisus kergesti orienteeruda;</w:t>
      </w:r>
    </w:p>
    <w:p w14:paraId="0A3425DB" w14:textId="77777777" w:rsidR="00B5754B" w:rsidRPr="00A91B64" w:rsidRDefault="00B5754B" w:rsidP="00717C15">
      <w:pPr>
        <w:pStyle w:val="ICT4IAL-body-text"/>
        <w:numPr>
          <w:ilvl w:val="0"/>
          <w:numId w:val="48"/>
        </w:numPr>
        <w:rPr>
          <w:lang w:val="et-EE"/>
        </w:rPr>
      </w:pPr>
      <w:r w:rsidRPr="00771523">
        <w:rPr>
          <w:lang w:val="et-EE" w:bidi="et-EE"/>
        </w:rPr>
        <w:t>mida on erinevate tajumeelte kaudu, nt silmad ja/või kõrvad ja/või sõrmed, lihtne vastu võtta ja mõista.</w:t>
      </w:r>
    </w:p>
    <w:p w14:paraId="0D9CE6AD" w14:textId="77777777" w:rsidR="0091516E" w:rsidRPr="00A91B64" w:rsidRDefault="00B5754B" w:rsidP="00717C15">
      <w:pPr>
        <w:pStyle w:val="ICT4IAL-body-text"/>
        <w:rPr>
          <w:lang w:val="et-EE"/>
        </w:rPr>
      </w:pPr>
      <w:r w:rsidRPr="00771523">
        <w:rPr>
          <w:lang w:val="et-EE" w:bidi="et-EE"/>
        </w:rPr>
        <w:t>Juurdepääsetavus ei ole sam</w:t>
      </w:r>
      <w:r w:rsidRPr="00A91B64">
        <w:rPr>
          <w:lang w:val="et-EE" w:bidi="et-EE"/>
        </w:rPr>
        <w:t xml:space="preserve">a mis </w:t>
      </w:r>
      <w:hyperlink w:anchor="Usability" w:history="1">
        <w:r w:rsidRPr="00A91B64">
          <w:rPr>
            <w:rStyle w:val="Hyperlink"/>
            <w:lang w:val="et-EE" w:bidi="et-EE"/>
          </w:rPr>
          <w:t>kasutatavus</w:t>
        </w:r>
      </w:hyperlink>
      <w:r w:rsidRPr="00A91B64">
        <w:rPr>
          <w:lang w:val="et-EE" w:bidi="et-EE"/>
        </w:rPr>
        <w:t xml:space="preserve">. Juurdepääsetavuse eesmärk on tagada puuetega ja/või erivajadustega inimestele juurdepääs teistega võrdsetel alustel. </w:t>
      </w:r>
      <w:hyperlink r:id="rId37" w:history="1">
        <w:r w:rsidRPr="00A91B64">
          <w:rPr>
            <w:rStyle w:val="Hyperlink"/>
            <w:lang w:val="et-EE" w:bidi="et-EE"/>
          </w:rPr>
          <w:t>Kasutatavuse</w:t>
        </w:r>
      </w:hyperlink>
      <w:r w:rsidRPr="00A91B64">
        <w:rPr>
          <w:lang w:val="et-EE" w:bidi="et-EE"/>
        </w:rPr>
        <w:t xml:space="preserve"> eesmärk on tagada tõhus, mõjus ja rahuldav kasutajakogemus.</w:t>
      </w:r>
    </w:p>
    <w:p w14:paraId="117A3BCA" w14:textId="660B573D" w:rsidR="00E5366F" w:rsidRPr="00A91B64" w:rsidRDefault="00E5366F" w:rsidP="003B2BB7">
      <w:pPr>
        <w:pStyle w:val="ICT4IAL-body-text"/>
        <w:rPr>
          <w:lang w:val="et-EE"/>
        </w:rPr>
      </w:pPr>
      <w:r w:rsidRPr="00771523">
        <w:rPr>
          <w:lang w:val="et-EE" w:bidi="et-EE"/>
        </w:rPr>
        <w:t xml:space="preserve">100%-line informatsiooni juurdepääsetavus igale kasutajale või õppurile on ideaal, mida ei ole lihtne saavutada. Kuid </w:t>
      </w:r>
      <w:hyperlink w:anchor="Technology" w:history="1">
        <w:r w:rsidRPr="00A91B64">
          <w:rPr>
            <w:rStyle w:val="Hyperlink"/>
            <w:lang w:val="et-EE" w:bidi="et-EE"/>
          </w:rPr>
          <w:t>tehnoloogia</w:t>
        </w:r>
      </w:hyperlink>
      <w:r w:rsidRPr="00A91B64">
        <w:rPr>
          <w:lang w:val="et-EE" w:bidi="et-EE"/>
        </w:rPr>
        <w:t xml:space="preserve"> võimaldab meil luua ja jagada informatsiooni viisil, kus kasutaja saab kohandada sisu oma vajaduste järgi.</w:t>
      </w:r>
    </w:p>
    <w:p w14:paraId="574A4374" w14:textId="5C1EAB5B" w:rsidR="003E2A9F" w:rsidRPr="00A91B64" w:rsidRDefault="00C07160" w:rsidP="003B2BB7">
      <w:pPr>
        <w:pStyle w:val="ICT4IAL-body-text"/>
        <w:rPr>
          <w:lang w:val="et-EE"/>
        </w:rPr>
      </w:pPr>
      <w:r w:rsidRPr="00A91B64">
        <w:rPr>
          <w:lang w:val="et-EE" w:bidi="et-EE"/>
        </w:rPr>
        <w:t xml:space="preserve">Käesolevas materjalis on esitatud arvukalt täiendavaid mõisteid seoses juurdepääsetavusega. Kõik asjakohased mõisted on määratletud </w:t>
      </w:r>
      <w:hyperlink w:anchor="Glossary" w:history="1">
        <w:r w:rsidR="00B5754B" w:rsidRPr="00A91B64">
          <w:rPr>
            <w:rStyle w:val="Hyperlink"/>
            <w:lang w:val="et-EE" w:bidi="et-EE"/>
          </w:rPr>
          <w:t>sõnastikus</w:t>
        </w:r>
      </w:hyperlink>
      <w:r w:rsidRPr="00A91B64">
        <w:rPr>
          <w:lang w:val="et-EE" w:bidi="et-EE"/>
        </w:rPr>
        <w:t>.</w:t>
      </w:r>
    </w:p>
    <w:p w14:paraId="570A935A" w14:textId="77777777" w:rsidR="000360AF" w:rsidRPr="00A91B64" w:rsidRDefault="000360AF" w:rsidP="00717C15">
      <w:pPr>
        <w:pStyle w:val="ICT4IAL-heading-20"/>
        <w:rPr>
          <w:lang w:val="et-EE"/>
        </w:rPr>
      </w:pPr>
      <w:bookmarkStart w:id="4" w:name="_Toc305773709"/>
      <w:r w:rsidRPr="00771523">
        <w:rPr>
          <w:lang w:val="et-EE" w:bidi="et-EE"/>
        </w:rPr>
        <w:t>Kellele on need suunised mõeldud?</w:t>
      </w:r>
      <w:bookmarkEnd w:id="4"/>
    </w:p>
    <w:p w14:paraId="4BC3D835" w14:textId="77777777" w:rsidR="009255F0" w:rsidRPr="00A91B64" w:rsidRDefault="00DC5FD3" w:rsidP="00717C15">
      <w:pPr>
        <w:pStyle w:val="ICT4IAL-body-text"/>
        <w:rPr>
          <w:lang w:val="et-EE"/>
        </w:rPr>
      </w:pPr>
      <w:r w:rsidRPr="00771523">
        <w:rPr>
          <w:lang w:val="et-EE" w:bidi="et-EE"/>
        </w:rPr>
        <w:t xml:space="preserve">Nende suuniste sihtgrupp on iga üksikisik või organisatsioon, kes loob, avaldab, jagab ja/või kasutab õpikeskkonnas informatsiooni. See hõlmab muu hulgas nt järgmisi </w:t>
      </w:r>
      <w:hyperlink w:anchor="Information_providers" w:history="1">
        <w:r w:rsidR="009255F0" w:rsidRPr="00A91B64">
          <w:rPr>
            <w:rStyle w:val="Hyperlink"/>
            <w:lang w:val="et-EE" w:bidi="et-EE"/>
          </w:rPr>
          <w:t>infopakkujaid</w:t>
        </w:r>
      </w:hyperlink>
      <w:r w:rsidRPr="00A91B64">
        <w:rPr>
          <w:lang w:val="et-EE" w:bidi="et-EE"/>
        </w:rPr>
        <w:t>:</w:t>
      </w:r>
    </w:p>
    <w:p w14:paraId="334A5467" w14:textId="77777777" w:rsidR="009255F0" w:rsidRPr="00A91B64" w:rsidRDefault="00D122FD" w:rsidP="00717C15">
      <w:pPr>
        <w:pStyle w:val="ICT4IAL-body-text"/>
        <w:numPr>
          <w:ilvl w:val="0"/>
          <w:numId w:val="49"/>
        </w:numPr>
        <w:rPr>
          <w:lang w:val="et-EE"/>
        </w:rPr>
      </w:pPr>
      <w:r w:rsidRPr="00771523">
        <w:rPr>
          <w:lang w:val="et-EE" w:bidi="et-EE"/>
        </w:rPr>
        <w:t>koolitöötajad</w:t>
      </w:r>
    </w:p>
    <w:p w14:paraId="4594C384" w14:textId="77777777" w:rsidR="009255F0" w:rsidRPr="00A91B64" w:rsidRDefault="00D122FD" w:rsidP="00717C15">
      <w:pPr>
        <w:pStyle w:val="ICT4IAL-body-text"/>
        <w:numPr>
          <w:ilvl w:val="0"/>
          <w:numId w:val="49"/>
        </w:numPr>
        <w:rPr>
          <w:lang w:val="et-EE"/>
        </w:rPr>
      </w:pPr>
      <w:r w:rsidRPr="00771523">
        <w:rPr>
          <w:lang w:val="et-EE" w:bidi="et-EE"/>
        </w:rPr>
        <w:t>raamatukoguhoidjad</w:t>
      </w:r>
    </w:p>
    <w:p w14:paraId="771D7F75" w14:textId="77777777" w:rsidR="009255F0" w:rsidRPr="00A91B64" w:rsidRDefault="00D122FD" w:rsidP="00717C15">
      <w:pPr>
        <w:pStyle w:val="ICT4IAL-body-text"/>
        <w:numPr>
          <w:ilvl w:val="0"/>
          <w:numId w:val="49"/>
        </w:numPr>
        <w:rPr>
          <w:lang w:val="et-EE"/>
        </w:rPr>
      </w:pPr>
      <w:r w:rsidRPr="00771523">
        <w:rPr>
          <w:lang w:val="et-EE" w:bidi="et-EE"/>
        </w:rPr>
        <w:t>ülikoolitöötajad</w:t>
      </w:r>
    </w:p>
    <w:p w14:paraId="41AFA9E8" w14:textId="77777777" w:rsidR="009255F0" w:rsidRPr="00A91B64" w:rsidRDefault="00D122FD" w:rsidP="00717C15">
      <w:pPr>
        <w:pStyle w:val="ICT4IAL-body-text"/>
        <w:numPr>
          <w:ilvl w:val="0"/>
          <w:numId w:val="49"/>
        </w:numPr>
        <w:rPr>
          <w:lang w:val="et-EE"/>
        </w:rPr>
      </w:pPr>
      <w:r w:rsidRPr="00771523">
        <w:rPr>
          <w:lang w:val="et-EE" w:bidi="et-EE"/>
        </w:rPr>
        <w:t>kommunikatsiooniametnikud</w:t>
      </w:r>
    </w:p>
    <w:p w14:paraId="0B16139C" w14:textId="77777777" w:rsidR="009255F0" w:rsidRPr="00A91B64" w:rsidRDefault="00D122FD" w:rsidP="00717C15">
      <w:pPr>
        <w:pStyle w:val="ICT4IAL-body-text"/>
        <w:numPr>
          <w:ilvl w:val="0"/>
          <w:numId w:val="49"/>
        </w:numPr>
        <w:rPr>
          <w:lang w:val="et-EE"/>
        </w:rPr>
      </w:pPr>
      <w:r w:rsidRPr="00771523">
        <w:rPr>
          <w:lang w:val="et-EE" w:bidi="et-EE"/>
        </w:rPr>
        <w:t>kirjastajad</w:t>
      </w:r>
    </w:p>
    <w:p w14:paraId="68FAF17B" w14:textId="7C1A8410" w:rsidR="009255F0" w:rsidRPr="00A91B64" w:rsidRDefault="00D122FD" w:rsidP="00717C15">
      <w:pPr>
        <w:pStyle w:val="ICT4IAL-body-text"/>
        <w:numPr>
          <w:ilvl w:val="0"/>
          <w:numId w:val="49"/>
        </w:numPr>
        <w:rPr>
          <w:lang w:val="et-EE"/>
        </w:rPr>
      </w:pPr>
      <w:r w:rsidRPr="00771523">
        <w:rPr>
          <w:lang w:val="et-EE" w:bidi="et-EE"/>
        </w:rPr>
        <w:t>tugirühmad ja valitsusvälised organisatsioonid</w:t>
      </w:r>
      <w:r w:rsidR="00B4149F" w:rsidRPr="00A91B64">
        <w:rPr>
          <w:lang w:val="et-EE" w:bidi="et-EE"/>
        </w:rPr>
        <w:t>.</w:t>
      </w:r>
    </w:p>
    <w:p w14:paraId="1C2D6FD1" w14:textId="77777777" w:rsidR="005A47D7" w:rsidRPr="00A91B64" w:rsidRDefault="005A47D7" w:rsidP="00717C15">
      <w:pPr>
        <w:pStyle w:val="ICT4IAL-body-text"/>
        <w:rPr>
          <w:lang w:val="et-EE"/>
        </w:rPr>
      </w:pPr>
      <w:r w:rsidRPr="00771523">
        <w:rPr>
          <w:lang w:val="et-EE" w:bidi="et-EE"/>
        </w:rPr>
        <w:t xml:space="preserve">Oluline on märkida, et kuigi üksik autor või infopakkuja saab juurdepääsetavuse parandamiseks </w:t>
      </w:r>
      <w:r w:rsidRPr="00A91B64">
        <w:rPr>
          <w:lang w:val="et-EE" w:bidi="et-EE"/>
        </w:rPr>
        <w:t>teha mitmeid algatusi, võib kättesaadava informatsiooni pakkumine üldiselt ja eelkõige õppe eesmärgil nõuda laiema ringi sidusrühmade kaasamist, näiteks:</w:t>
      </w:r>
    </w:p>
    <w:p w14:paraId="16276930" w14:textId="6F71E25B" w:rsidR="005A47D7" w:rsidRPr="00A91B64" w:rsidRDefault="00860B1E" w:rsidP="00717C15">
      <w:pPr>
        <w:pStyle w:val="ICT4IAL-body-text"/>
        <w:numPr>
          <w:ilvl w:val="0"/>
          <w:numId w:val="50"/>
        </w:numPr>
        <w:rPr>
          <w:lang w:val="et-EE"/>
        </w:rPr>
      </w:pPr>
      <w:r w:rsidRPr="00771523">
        <w:rPr>
          <w:lang w:val="et-EE" w:bidi="et-EE"/>
        </w:rPr>
        <w:t>otsustajad koolides ja ülikoolides, kes toetavad kättesaadavaid lähenemisviise ja on kokku leppinud ju</w:t>
      </w:r>
      <w:r w:rsidRPr="00A91B64">
        <w:rPr>
          <w:lang w:val="et-EE" w:bidi="et-EE"/>
        </w:rPr>
        <w:t>urdepääsetavuse poliitikas;</w:t>
      </w:r>
    </w:p>
    <w:p w14:paraId="00FB1C20" w14:textId="77777777" w:rsidR="005A47D7" w:rsidRPr="00A91B64" w:rsidRDefault="00860B1E" w:rsidP="00717C15">
      <w:pPr>
        <w:pStyle w:val="ICT4IAL-body-text"/>
        <w:numPr>
          <w:ilvl w:val="0"/>
          <w:numId w:val="50"/>
        </w:numPr>
        <w:rPr>
          <w:lang w:val="et-EE"/>
        </w:rPr>
      </w:pPr>
      <w:r w:rsidRPr="00771523">
        <w:rPr>
          <w:lang w:val="et-EE" w:bidi="et-EE"/>
        </w:rPr>
        <w:lastRenderedPageBreak/>
        <w:t>arvutiteadlased ja infotehnoloogia (IT) eksperdid, kes vastutavad kättesaadavate internetiplatvormide, vahendite, kohtade ja hoidlate loomise eest, kus kättesaadavat informatsiooni saab jagada.</w:t>
      </w:r>
    </w:p>
    <w:p w14:paraId="3C72A841" w14:textId="68C6FEC3" w:rsidR="005A47D7" w:rsidRPr="00A91B64" w:rsidRDefault="003A714A" w:rsidP="00717C15">
      <w:pPr>
        <w:pStyle w:val="ICT4IAL-body-text"/>
        <w:rPr>
          <w:lang w:val="et-EE"/>
        </w:rPr>
      </w:pPr>
      <w:r w:rsidRPr="00771523">
        <w:rPr>
          <w:lang w:val="et-EE" w:bidi="et-EE"/>
        </w:rPr>
        <w:t>Suunised keskenduvad võimalustele,</w:t>
      </w:r>
      <w:r w:rsidRPr="00A91B64">
        <w:rPr>
          <w:lang w:val="et-EE" w:bidi="et-EE"/>
        </w:rPr>
        <w:t xml:space="preserve"> kuidas mitte-ekspertidest praktikud saaksid oma töökeskkonnas luua kättesaadavat informatsiooni. Projektis </w:t>
      </w:r>
      <w:r w:rsidR="00D903E7" w:rsidRPr="00A91B64">
        <w:rPr>
          <w:lang w:val="et-EE"/>
        </w:rPr>
        <w:t>„</w:t>
      </w:r>
      <w:hyperlink r:id="rId38" w:history="1">
        <w:r w:rsidR="00D903E7" w:rsidRPr="00A91B64">
          <w:rPr>
            <w:rStyle w:val="Hyperlink"/>
            <w:lang w:val="et-EE" w:bidi="et-EE"/>
          </w:rPr>
          <w:t>Elukestvaks õppeks vajaliku info kättesaadavus</w:t>
        </w:r>
      </w:hyperlink>
      <w:r w:rsidR="00D903E7" w:rsidRPr="00A91B64">
        <w:rPr>
          <w:lang w:val="et-EE"/>
        </w:rPr>
        <w:t>”</w:t>
      </w:r>
      <w:r w:rsidRPr="00A91B64">
        <w:rPr>
          <w:lang w:val="et-EE" w:bidi="et-EE"/>
        </w:rPr>
        <w:t xml:space="preserve"> on organisatsioonidele välja töötatud soovitused, kuidas toetada kättesaadava informatsiooni alast tegevust organisatsioonitasandil.</w:t>
      </w:r>
    </w:p>
    <w:p w14:paraId="15AD9B09" w14:textId="77777777" w:rsidR="000360AF" w:rsidRPr="00A91B64" w:rsidRDefault="000360AF" w:rsidP="00717C15">
      <w:pPr>
        <w:pStyle w:val="ICT4IAL-heading-20"/>
        <w:rPr>
          <w:lang w:val="et-EE"/>
        </w:rPr>
      </w:pPr>
      <w:bookmarkStart w:id="5" w:name="_Toc305773710"/>
      <w:r w:rsidRPr="00A91B64">
        <w:rPr>
          <w:lang w:val="et-EE" w:bidi="et-EE"/>
        </w:rPr>
        <w:t>Millist tuge suunised pakuvad?</w:t>
      </w:r>
      <w:bookmarkEnd w:id="5"/>
    </w:p>
    <w:p w14:paraId="5CE8C79D" w14:textId="77777777" w:rsidR="0074034E" w:rsidRPr="00A91B64" w:rsidRDefault="0074034E" w:rsidP="00717C15">
      <w:pPr>
        <w:pStyle w:val="ICT4IAL-body-text"/>
        <w:rPr>
          <w:lang w:val="et-EE"/>
        </w:rPr>
      </w:pPr>
      <w:r w:rsidRPr="00A91B64">
        <w:rPr>
          <w:lang w:val="et-EE" w:bidi="et-EE"/>
        </w:rPr>
        <w:t>Suuniste eesmärk on olla sisu- ja kontekstivaba, kuid anda mõned konkreetsed näited selle kohta, kuidas neid saab kohaldada erinevates õppeolukordades.</w:t>
      </w:r>
    </w:p>
    <w:p w14:paraId="693EC62C" w14:textId="6FB52AF0" w:rsidR="0074034E" w:rsidRPr="00A91B64" w:rsidRDefault="0074034E" w:rsidP="00717C15">
      <w:pPr>
        <w:pStyle w:val="ICT4IAL-body-text"/>
        <w:rPr>
          <w:lang w:val="et-EE"/>
        </w:rPr>
      </w:pPr>
      <w:r w:rsidRPr="00A91B64">
        <w:rPr>
          <w:lang w:val="et-EE" w:bidi="et-EE"/>
        </w:rPr>
        <w:t>Suunised käsitlevad informatsiooni juurdepääsetavust selle eri tasanditel, lihtsatest juhistest professionaalsete juhisteni, ja hõlmavad mõningaid IKT ja juurdepääsetavuse ekspertidega seotud aspekte. Keskmine IT-kasutaja saab teha nii mõndagi, et saavutada teatud juurdepääsetavuse määr. Kuid mõnede materjalide loomine − näiteks e-raamatud ja interaktiivsed õppematerjalid − nõuab keerukamat tarkvara kui see, mis on tavakasutaja jaoks kättesaadav. Need suunised keskenduvad sammudele, mida iga praktik saab teha, et muuta nende loodav õppealane informatsioon võimalikult kättesaadavaks.</w:t>
      </w:r>
    </w:p>
    <w:p w14:paraId="284574A8" w14:textId="384B8704" w:rsidR="0074034E" w:rsidRPr="00A91B64" w:rsidRDefault="0074034E" w:rsidP="00717C15">
      <w:pPr>
        <w:pStyle w:val="ICT4IAL-body-text"/>
        <w:rPr>
          <w:lang w:val="et-EE"/>
        </w:rPr>
      </w:pPr>
      <w:r w:rsidRPr="00A91B64">
        <w:rPr>
          <w:lang w:val="et-EE" w:bidi="et-EE"/>
        </w:rPr>
        <w:t xml:space="preserve">Need </w:t>
      </w:r>
      <w:hyperlink r:id="rId39" w:history="1">
        <w:r w:rsidRPr="00A91B64">
          <w:rPr>
            <w:rStyle w:val="Hyperlink"/>
            <w:lang w:val="et-EE" w:bidi="et-EE"/>
          </w:rPr>
          <w:t>suunised</w:t>
        </w:r>
      </w:hyperlink>
      <w:r w:rsidRPr="00A91B64">
        <w:rPr>
          <w:lang w:val="et-EE" w:bidi="et-EE"/>
        </w:rPr>
        <w:t xml:space="preserve"> on saadaval eraldiseisva dokumendi ja </w:t>
      </w:r>
      <w:hyperlink w:anchor="OER" w:history="1">
        <w:r w:rsidR="008E7973" w:rsidRPr="00A91B64">
          <w:rPr>
            <w:rStyle w:val="Hyperlink"/>
            <w:lang w:val="et-EE" w:bidi="et-EE"/>
          </w:rPr>
          <w:t>avatud õppematerjalina</w:t>
        </w:r>
      </w:hyperlink>
      <w:r w:rsidRPr="00A91B64">
        <w:rPr>
          <w:lang w:val="et-EE" w:bidi="et-EE"/>
        </w:rPr>
        <w:t>, mis toetab otsingut eri liiki informatsiooni ja meediumite ulatuses. Kasutajad saavad suuniseid, nagu ka avatud õppematerjale, kohandada vastavalt kontekstile, samuti kommenteerida ja neisse oma panuse anda.</w:t>
      </w:r>
    </w:p>
    <w:p w14:paraId="0D9C7ECB" w14:textId="12C122D5" w:rsidR="00D903E7" w:rsidRPr="00A91B64" w:rsidRDefault="00D903E7" w:rsidP="00717C15">
      <w:pPr>
        <w:pStyle w:val="ICT4IAL-body-text"/>
        <w:rPr>
          <w:lang w:val="et-EE"/>
        </w:rPr>
      </w:pPr>
      <w:r w:rsidRPr="00A91B64">
        <w:rPr>
          <w:lang w:val="et-EE" w:bidi="et-EE"/>
        </w:rPr>
        <w:t>Suunised tuginevad järgmistele alustele.</w:t>
      </w:r>
    </w:p>
    <w:p w14:paraId="47B8EF69" w14:textId="77777777" w:rsidR="007D1393" w:rsidRPr="00A91B64" w:rsidRDefault="007D1393" w:rsidP="00717C15">
      <w:pPr>
        <w:pStyle w:val="ICT4IAL-body-text"/>
        <w:numPr>
          <w:ilvl w:val="0"/>
          <w:numId w:val="51"/>
        </w:numPr>
        <w:rPr>
          <w:lang w:val="et-EE"/>
        </w:rPr>
      </w:pPr>
      <w:r w:rsidRPr="00771523">
        <w:rPr>
          <w:lang w:val="et-EE" w:bidi="et-EE"/>
        </w:rPr>
        <w:t>Üldised sammud kättesaadava informatsiooni saavutamiseks on universaalsed. Seetõttu kehtivad suunised informatsioonile üldiselt, kuid eelkõige õppimist toetavale informatsioonile.</w:t>
      </w:r>
    </w:p>
    <w:p w14:paraId="1CC57BCB" w14:textId="1EB6B585" w:rsidR="001C67C5" w:rsidRPr="00A91B64" w:rsidRDefault="001C67C5" w:rsidP="00717C15">
      <w:pPr>
        <w:pStyle w:val="ICT4IAL-body-text"/>
        <w:numPr>
          <w:ilvl w:val="0"/>
          <w:numId w:val="51"/>
        </w:numPr>
        <w:rPr>
          <w:lang w:val="et-EE"/>
        </w:rPr>
      </w:pPr>
      <w:r w:rsidRPr="00A91B64">
        <w:rPr>
          <w:lang w:val="et-EE" w:bidi="et-EE"/>
        </w:rPr>
        <w:t>Suuniste lähenemisviis on kaasav ja ei keskendu konkreetsetele puuetele või hariduslikele erivajadustele.</w:t>
      </w:r>
    </w:p>
    <w:p w14:paraId="5F2ADCC2" w14:textId="77777777" w:rsidR="0074034E" w:rsidRPr="00A91B64" w:rsidRDefault="0074034E" w:rsidP="00717C15">
      <w:pPr>
        <w:pStyle w:val="ICT4IAL-body-text"/>
        <w:numPr>
          <w:ilvl w:val="0"/>
          <w:numId w:val="51"/>
        </w:numPr>
        <w:rPr>
          <w:lang w:val="et-EE"/>
        </w:rPr>
      </w:pPr>
      <w:r w:rsidRPr="00A91B64">
        <w:rPr>
          <w:lang w:val="et-EE" w:bidi="et-EE"/>
        </w:rPr>
        <w:t>Juurdepääsetava sisuga seotud väljakutsed varieeruvad sõltuvalt sisu strukturaalsest keerukusest. Näiteks on tüüpiline menuraamat struktuuriliselt vähem keerulisem kui hariduslik/teaduslik materjal.</w:t>
      </w:r>
    </w:p>
    <w:p w14:paraId="0A63D94B" w14:textId="77777777" w:rsidR="007D1393" w:rsidRPr="00A91B64" w:rsidRDefault="0074034E" w:rsidP="00717C15">
      <w:pPr>
        <w:pStyle w:val="ICT4IAL-body-text"/>
        <w:numPr>
          <w:ilvl w:val="0"/>
          <w:numId w:val="51"/>
        </w:numPr>
        <w:rPr>
          <w:lang w:val="et-EE"/>
        </w:rPr>
      </w:pPr>
      <w:r w:rsidRPr="00A91B64">
        <w:rPr>
          <w:lang w:val="et-EE" w:bidi="et-EE"/>
        </w:rPr>
        <w:t>Õppematerjalide juurdepääsetavusega on seotud spetsiifilised probleemid, nt interaktiivsus õppuri ja sisu vahel, vormide täitmine või valemite kasutamine, mille jaoks ei ole tehnoloogial veel pakkuda lihtsaid lahendusi õppuritele, kes ei ole IKT eksperdid.</w:t>
      </w:r>
    </w:p>
    <w:p w14:paraId="3393CB6B" w14:textId="36A6D91C" w:rsidR="007D1393" w:rsidRPr="00A91B64" w:rsidRDefault="0074034E" w:rsidP="00717C15">
      <w:pPr>
        <w:pStyle w:val="ICT4IAL-body-text"/>
        <w:numPr>
          <w:ilvl w:val="0"/>
          <w:numId w:val="51"/>
        </w:numPr>
        <w:rPr>
          <w:lang w:val="et-EE"/>
        </w:rPr>
      </w:pPr>
      <w:r w:rsidRPr="00A91B64">
        <w:rPr>
          <w:lang w:val="et-EE" w:bidi="et-EE"/>
        </w:rPr>
        <w:t xml:space="preserve">Mõningatel juhtudel ei ole kättesaadava informatsiooni pakkumine piisav. Paljud puuetega ja/või erivajadustega kasutajad ja õppurid vajavad ka juurdepääsu </w:t>
      </w:r>
      <w:hyperlink w:anchor="ATs" w:history="1">
        <w:r w:rsidRPr="00A91B64">
          <w:rPr>
            <w:rStyle w:val="Hyperlink"/>
            <w:lang w:val="et-EE" w:bidi="et-EE"/>
          </w:rPr>
          <w:t>tugitehnoloogiatele</w:t>
        </w:r>
      </w:hyperlink>
      <w:r w:rsidRPr="00A91B64">
        <w:rPr>
          <w:lang w:val="et-EE" w:bidi="et-EE"/>
        </w:rPr>
        <w:t>. Kättesaadava informatsiooni säte ei muuda abivahendite kasutamist tarbetuks, vaid täiendab seda.</w:t>
      </w:r>
    </w:p>
    <w:p w14:paraId="47EF920D" w14:textId="7F05BFA8" w:rsidR="00A938FA" w:rsidRPr="00A91B64" w:rsidRDefault="00A938FA" w:rsidP="00717C15">
      <w:pPr>
        <w:pStyle w:val="ICT4IAL-body-text"/>
        <w:numPr>
          <w:ilvl w:val="0"/>
          <w:numId w:val="51"/>
        </w:numPr>
        <w:rPr>
          <w:lang w:val="et-EE"/>
        </w:rPr>
      </w:pPr>
      <w:r w:rsidRPr="00A91B64">
        <w:rPr>
          <w:lang w:val="et-EE" w:bidi="et-EE"/>
        </w:rPr>
        <w:lastRenderedPageBreak/>
        <w:t>Üldise ja õppealase informatsiooni pakkujad ei pea olema juurdepääsetavuse alal eksperdid, et saavutada informatsiooni juurdepääsetavuse algtase.</w:t>
      </w:r>
    </w:p>
    <w:p w14:paraId="4CC2CFD1" w14:textId="3B5F3E17" w:rsidR="00A938FA" w:rsidRPr="00A91B64" w:rsidRDefault="00A938FA" w:rsidP="00717C15">
      <w:pPr>
        <w:pStyle w:val="ICT4IAL-body-text"/>
        <w:numPr>
          <w:ilvl w:val="0"/>
          <w:numId w:val="51"/>
        </w:numPr>
        <w:rPr>
          <w:lang w:val="et-EE"/>
        </w:rPr>
      </w:pPr>
      <w:r w:rsidRPr="00A91B64">
        <w:rPr>
          <w:lang w:val="et-EE" w:bidi="et-EE"/>
        </w:rPr>
        <w:t>Suunised ei hõlma kättesaadava informatsiooni loomise iga etappi ega asenda olemasolevaid ressursse. Suunised on läbimõeldud ja kinnitatud lähtepunktiks kättesaadava informatsiooni loomiseks, mis suunab edasi üksikasjalikumate ressurssideni, sh kirjeldused, õpetused, soovitused ja standardid.</w:t>
      </w:r>
    </w:p>
    <w:p w14:paraId="68AB6F9F" w14:textId="77777777" w:rsidR="00A938FA" w:rsidRPr="00A91B64" w:rsidRDefault="00A938FA" w:rsidP="00717C15">
      <w:pPr>
        <w:pStyle w:val="ICT4IAL-body-text"/>
        <w:numPr>
          <w:ilvl w:val="0"/>
          <w:numId w:val="51"/>
        </w:numPr>
        <w:rPr>
          <w:lang w:val="et-EE"/>
        </w:rPr>
      </w:pPr>
      <w:r w:rsidRPr="00A91B64">
        <w:rPr>
          <w:lang w:val="et-EE" w:bidi="et-EE"/>
        </w:rPr>
        <w:t>Suuniste näol ei ole tegemist staatilise ressursiga, vaid need on mõeldud kohandamiseks erinevate kontekstide, tehnoloogilise arenguga ning kasvama kasutamise käigus (nt võib kohandada tekste, mida loetakse paremalt vasakule).</w:t>
      </w:r>
    </w:p>
    <w:p w14:paraId="13E619C8" w14:textId="77777777" w:rsidR="00D903E7" w:rsidRPr="00A91B64" w:rsidRDefault="00314374" w:rsidP="00717C15">
      <w:pPr>
        <w:pStyle w:val="ICT4IAL-body-text"/>
        <w:numPr>
          <w:ilvl w:val="0"/>
          <w:numId w:val="51"/>
        </w:numPr>
        <w:rPr>
          <w:lang w:val="et-EE"/>
        </w:rPr>
      </w:pPr>
      <w:r w:rsidRPr="00A91B64">
        <w:rPr>
          <w:lang w:val="et-EE" w:bidi="et-EE"/>
        </w:rPr>
        <w:t>Suunised toetavad uue, kättesaadava sisu loomist, samuti olemasoleva materjali läbivaatamist.</w:t>
      </w:r>
    </w:p>
    <w:p w14:paraId="7D77BA29" w14:textId="4D56FA47" w:rsidR="00D903E7" w:rsidRPr="00A91B64" w:rsidRDefault="00A938FA" w:rsidP="00717C15">
      <w:pPr>
        <w:pStyle w:val="ICT4IAL-body-text"/>
        <w:numPr>
          <w:ilvl w:val="0"/>
          <w:numId w:val="51"/>
        </w:numPr>
        <w:rPr>
          <w:lang w:val="et-EE"/>
        </w:rPr>
      </w:pPr>
      <w:r w:rsidRPr="00A91B64">
        <w:rPr>
          <w:lang w:val="et-EE" w:bidi="et-EE"/>
        </w:rPr>
        <w:t>Hetkel on tehnoloogia seoses kättesaadava informatsiooni tootmise, levitamise ja lugemisega üleminekufaasis. Tarkvara võimaldab kasutajatel luua suurema osa materjalist juurdepääsetavas vormis. Kuid uuemates tehnoloogiates, nagu e-raamatud, mängud ja mobiilirakendused, ei ole tarkvara tavakasutajatele selle loomiseks alati kättesaadav. Seetõttu on see piiratud, mida tavakasutaja saab juurdepääsetavust silmas pidades luua.</w:t>
      </w:r>
    </w:p>
    <w:p w14:paraId="752DB30C" w14:textId="77777777" w:rsidR="00D903E7" w:rsidRPr="00A91B64" w:rsidRDefault="007D1393" w:rsidP="00717C15">
      <w:pPr>
        <w:pStyle w:val="ICT4IAL-body-text"/>
        <w:numPr>
          <w:ilvl w:val="0"/>
          <w:numId w:val="51"/>
        </w:numPr>
        <w:rPr>
          <w:lang w:val="et-EE"/>
        </w:rPr>
      </w:pPr>
      <w:r w:rsidRPr="00A91B64">
        <w:rPr>
          <w:lang w:val="et-EE" w:bidi="et-EE"/>
        </w:rPr>
        <w:t>Arvestades keskpärase tarkvaraga kättesaadava informatsiooni tootmisel esinevate piirangutega, on teatud tegevusi võimalik alltöö korras tellida kolmandatelt osapooltelt, nt IT-spetsialistid või veebiarendajad. Need suunised võivad olla toeks nõuetele, mida hankemenetluses käsitletakse kriteeriumitena.</w:t>
      </w:r>
    </w:p>
    <w:p w14:paraId="6651CFBF" w14:textId="77777777" w:rsidR="00F058AA" w:rsidRPr="00A91B64" w:rsidRDefault="00F058AA" w:rsidP="00717C15">
      <w:pPr>
        <w:pStyle w:val="ICT4IAL-body-text"/>
        <w:rPr>
          <w:lang w:val="et-EE"/>
        </w:rPr>
      </w:pPr>
      <w:r w:rsidRPr="00A91B64">
        <w:rPr>
          <w:lang w:val="et-EE" w:bidi="et-EE"/>
        </w:rPr>
        <w:t>Need suunised tuginevad kahele tegevusetapile:</w:t>
      </w:r>
    </w:p>
    <w:p w14:paraId="6B9BD1B0" w14:textId="1CCC552E" w:rsidR="00F058AA" w:rsidRPr="00A91B64" w:rsidRDefault="00F058AA" w:rsidP="00717C15">
      <w:pPr>
        <w:pStyle w:val="ICT4IAL-body-text"/>
        <w:rPr>
          <w:lang w:val="et-EE"/>
        </w:rPr>
      </w:pPr>
      <w:r w:rsidRPr="00771523">
        <w:rPr>
          <w:lang w:val="et-EE" w:bidi="et-EE"/>
        </w:rPr>
        <w:t>1. etapis kirjeldatakse, kuidas luua kättesaadavat informatsiooni teksti, piltide ja heli vahendusel.</w:t>
      </w:r>
    </w:p>
    <w:p w14:paraId="53C83E14" w14:textId="65EC81F4" w:rsidR="00F058AA" w:rsidRPr="00A91B64" w:rsidRDefault="00F058AA" w:rsidP="00717C15">
      <w:pPr>
        <w:pStyle w:val="ICT4IAL-body-text"/>
        <w:rPr>
          <w:lang w:val="et-EE"/>
        </w:rPr>
      </w:pPr>
      <w:r w:rsidRPr="00771523">
        <w:rPr>
          <w:lang w:val="et-EE" w:bidi="et-EE"/>
        </w:rPr>
        <w:t>2. etapis käsitletakse seda, kuidas meediumeid on võimalik juurdepääsetavaks muuta – nt elektroonilised doku</w:t>
      </w:r>
      <w:r w:rsidRPr="00A91B64">
        <w:rPr>
          <w:lang w:val="et-EE" w:bidi="et-EE"/>
        </w:rPr>
        <w:t>mendid, võrgupõhised ressursid või trükitud materjalid.</w:t>
      </w:r>
    </w:p>
    <w:p w14:paraId="440269E5" w14:textId="77777777" w:rsidR="00F058AA" w:rsidRPr="00A91B64" w:rsidRDefault="00F058AA" w:rsidP="00717C15">
      <w:pPr>
        <w:pStyle w:val="ICT4IAL-body-text"/>
        <w:rPr>
          <w:lang w:val="et-EE"/>
        </w:rPr>
      </w:pPr>
      <w:r w:rsidRPr="00771523">
        <w:rPr>
          <w:lang w:val="et-EE" w:bidi="et-EE"/>
        </w:rPr>
        <w:t>Need kaks etappi tuginevad on üksteisele. Kui järgite 1. etapis olevaid suuniseid, mille abil muuta erinevat tüüpi informatsioon juurdepääsetavaks, on 2. etapp selle võrra lihtsam, sest juba kättesaad</w:t>
      </w:r>
      <w:r w:rsidRPr="00A91B64">
        <w:rPr>
          <w:lang w:val="et-EE" w:bidi="et-EE"/>
        </w:rPr>
        <w:t>avat informatsiooni on võimalik erinevates meediumites kasutada.</w:t>
      </w:r>
    </w:p>
    <w:p w14:paraId="2BA54DDC" w14:textId="77777777" w:rsidR="00F058AA" w:rsidRPr="00A91B64" w:rsidRDefault="00F058AA" w:rsidP="00717C15">
      <w:pPr>
        <w:pStyle w:val="ICT4IAL-body-text"/>
        <w:rPr>
          <w:lang w:val="et-EE"/>
        </w:rPr>
      </w:pPr>
      <w:r w:rsidRPr="00A91B64">
        <w:rPr>
          <w:lang w:val="et-EE" w:bidi="et-EE"/>
        </w:rPr>
        <w:t>Igal etapil annavad suunised soovitusi selle kohta, kuidas saab eri liiki informatsiooni juurdepääsetavaks muuta. Igale soovitusele on lisatud nimekiri ressurssidest, mida seda protsessi toetavad. Järgmistes osades loetletud ressursid jagunevad järgmiselt:</w:t>
      </w:r>
    </w:p>
    <w:p w14:paraId="7FA8B853" w14:textId="3D4248FB" w:rsidR="00F058AA" w:rsidRPr="00A91B64" w:rsidRDefault="00F058AA" w:rsidP="00717C15">
      <w:pPr>
        <w:pStyle w:val="ICT4IAL-body-text"/>
        <w:numPr>
          <w:ilvl w:val="0"/>
          <w:numId w:val="52"/>
        </w:numPr>
        <w:rPr>
          <w:lang w:val="et-EE"/>
        </w:rPr>
      </w:pPr>
      <w:r w:rsidRPr="00771523">
        <w:rPr>
          <w:lang w:val="et-EE" w:bidi="et-EE"/>
        </w:rPr>
        <w:t>„lihtne”: toimingud, mille tegemiseks piisab levinud tarkvaraprogrammide üldteadmistest;</w:t>
      </w:r>
    </w:p>
    <w:p w14:paraId="06B44C54" w14:textId="77777777" w:rsidR="00F058AA" w:rsidRPr="00A91B64" w:rsidRDefault="00F058AA" w:rsidP="00717C15">
      <w:pPr>
        <w:pStyle w:val="ICT4IAL-body-text"/>
        <w:numPr>
          <w:ilvl w:val="0"/>
          <w:numId w:val="52"/>
        </w:numPr>
        <w:rPr>
          <w:lang w:val="et-EE"/>
        </w:rPr>
      </w:pPr>
      <w:r w:rsidRPr="00771523">
        <w:rPr>
          <w:lang w:val="et-EE" w:bidi="et-EE"/>
        </w:rPr>
        <w:lastRenderedPageBreak/>
        <w:t>„edasijõudnud”: toimingud, mille tegemiseks on vajalikud põhjalikud teadmised levinud tarkvaraprogram</w:t>
      </w:r>
      <w:r w:rsidRPr="00A91B64">
        <w:rPr>
          <w:lang w:val="et-EE" w:bidi="et-EE"/>
        </w:rPr>
        <w:t>midest;</w:t>
      </w:r>
    </w:p>
    <w:p w14:paraId="4DE0F5E0" w14:textId="32F688C5" w:rsidR="00F058AA" w:rsidRPr="00A91B64" w:rsidRDefault="00F058AA" w:rsidP="00717C15">
      <w:pPr>
        <w:pStyle w:val="ICT4IAL-body-text"/>
        <w:numPr>
          <w:ilvl w:val="0"/>
          <w:numId w:val="52"/>
        </w:numPr>
        <w:rPr>
          <w:lang w:val="et-EE"/>
        </w:rPr>
      </w:pPr>
      <w:r w:rsidRPr="00771523">
        <w:rPr>
          <w:lang w:val="et-EE" w:bidi="et-EE"/>
        </w:rPr>
        <w:t>„professionaalne” tase: toimingud, mille tegemiseks on vajalikud erialasemad teadmised tarkvarast ja üldteadmised programmeerimisest.</w:t>
      </w:r>
    </w:p>
    <w:p w14:paraId="26240C4A" w14:textId="4B42CD4A" w:rsidR="00F058AA" w:rsidRPr="00A91B64" w:rsidRDefault="00F5693C" w:rsidP="00717C15">
      <w:pPr>
        <w:pStyle w:val="ICT4IAL-body-text"/>
        <w:rPr>
          <w:lang w:val="et-EE"/>
        </w:rPr>
      </w:pPr>
      <w:r w:rsidRPr="00A91B64">
        <w:rPr>
          <w:lang w:val="et-EE" w:bidi="et-EE"/>
        </w:rPr>
        <w:t xml:space="preserve">Suunistes viidatud võrgupõhised ressursid on inglise keeles, kui ei ole märgitud teisiti. </w:t>
      </w:r>
      <w:r w:rsidR="00F058AA" w:rsidRPr="00771523">
        <w:rPr>
          <w:lang w:val="et-EE" w:bidi="et-EE"/>
        </w:rPr>
        <w:t>Suuniste kohaldamine soo</w:t>
      </w:r>
      <w:r w:rsidR="00F058AA" w:rsidRPr="00A91B64">
        <w:rPr>
          <w:lang w:val="et-EE" w:bidi="et-EE"/>
        </w:rPr>
        <w:t>vitusi ja ressursse silmas pidades tagab paremini juurdepääsetava õpet toetava informatsiooni.</w:t>
      </w:r>
    </w:p>
    <w:p w14:paraId="6CB64E5A" w14:textId="77777777" w:rsidR="000360AF" w:rsidRPr="00A91B64" w:rsidRDefault="00B52E4C" w:rsidP="00717C15">
      <w:pPr>
        <w:pStyle w:val="ICT4IAL-heading-10"/>
        <w:rPr>
          <w:lang w:val="et-EE"/>
        </w:rPr>
      </w:pPr>
      <w:r w:rsidRPr="00A91B64">
        <w:rPr>
          <w:lang w:val="et-EE" w:bidi="et-EE"/>
        </w:rPr>
        <w:br w:type="page"/>
      </w:r>
      <w:bookmarkStart w:id="6" w:name="_Toc305773711"/>
      <w:r w:rsidR="00A76A8E" w:rsidRPr="00A91B64">
        <w:rPr>
          <w:lang w:val="et-EE" w:bidi="et-EE"/>
        </w:rPr>
        <w:lastRenderedPageBreak/>
        <w:t>1. etapp: eri liiki informatsiooni juurdepääsetavaks muutmine</w:t>
      </w:r>
      <w:bookmarkEnd w:id="6"/>
    </w:p>
    <w:p w14:paraId="28E8B5FA" w14:textId="507D046C" w:rsidR="000360AF" w:rsidRPr="00A91B64" w:rsidRDefault="00E402A2" w:rsidP="00717C15">
      <w:pPr>
        <w:pStyle w:val="ICT4IAL-heading-20"/>
        <w:rPr>
          <w:lang w:val="et-EE"/>
        </w:rPr>
      </w:pPr>
      <w:bookmarkStart w:id="7" w:name="_Toc305773712"/>
      <w:r w:rsidRPr="00A91B64">
        <w:rPr>
          <w:lang w:val="et-EE" w:bidi="et-EE"/>
        </w:rPr>
        <w:t>1. osa: teksti juurdepääsetavaks muutmine</w:t>
      </w:r>
      <w:bookmarkEnd w:id="7"/>
    </w:p>
    <w:p w14:paraId="029A053A" w14:textId="0B2C0178" w:rsidR="00C54326" w:rsidRPr="00A91B64" w:rsidRDefault="00C54326" w:rsidP="00717C15">
      <w:pPr>
        <w:pStyle w:val="ICT4IAL-body-text"/>
        <w:rPr>
          <w:lang w:val="et-EE"/>
        </w:rPr>
      </w:pPr>
      <w:r w:rsidRPr="00A91B64">
        <w:rPr>
          <w:lang w:val="et-EE" w:bidi="et-EE"/>
        </w:rPr>
        <w:t>Üks teksti juurdepääsetavaks muutmise olulisemaid küsimusi on selle struktuur ja võime selles navigeerida (navigeeritavus).</w:t>
      </w:r>
    </w:p>
    <w:p w14:paraId="69C72788" w14:textId="77777777" w:rsidR="00743F20" w:rsidRPr="00A91B64" w:rsidRDefault="00680527" w:rsidP="00717C15">
      <w:pPr>
        <w:pStyle w:val="ICT4IAL-body-text"/>
        <w:rPr>
          <w:lang w:val="et-EE"/>
        </w:rPr>
      </w:pPr>
      <w:r w:rsidRPr="00A91B64">
        <w:rPr>
          <w:lang w:val="et-EE" w:bidi="et-EE"/>
        </w:rPr>
        <w:t xml:space="preserve">„Teksti struktuur” viitab tavaliselt sellele, kas lõigud on õiges, kasutaja jaoks jälgitavas järjekorras. See muudab lugemise lihtsamaks. Mis puutub teksti </w:t>
      </w:r>
      <w:hyperlink w:anchor="Accessibility" w:history="1">
        <w:r w:rsidR="00743F20" w:rsidRPr="00A91B64">
          <w:rPr>
            <w:rStyle w:val="Hyperlink"/>
            <w:lang w:val="et-EE" w:bidi="et-EE"/>
          </w:rPr>
          <w:t>juurdepääsetavusse</w:t>
        </w:r>
      </w:hyperlink>
      <w:r w:rsidRPr="00A91B64">
        <w:rPr>
          <w:lang w:val="et-EE" w:bidi="et-EE"/>
        </w:rPr>
        <w:t xml:space="preserve">, siis </w:t>
      </w:r>
      <w:hyperlink w:anchor="Structured_text" w:history="1">
        <w:r w:rsidR="00743F20" w:rsidRPr="00A91B64">
          <w:rPr>
            <w:rStyle w:val="Hyperlink"/>
            <w:lang w:val="et-EE" w:bidi="et-EE"/>
          </w:rPr>
          <w:t>struktuuril</w:t>
        </w:r>
      </w:hyperlink>
      <w:r w:rsidRPr="00A91B64">
        <w:rPr>
          <w:lang w:val="et-EE" w:bidi="et-EE"/>
        </w:rPr>
        <w:t xml:space="preserve"> on veidi teistsugune tähendus: see viitab sellele, mis muudab tekstis navigeerimise lihtsaks. Iga peatüki pealkiri ja mis tahes alapealkirjad on esitatud sisukorras täpselt nii, nagu nad dokumendis esinevad. Eksamitöös võib see viidata üksikküsimustele. Igale olulisele tekstielemendile, nt peatüki pealkiri, tabel, joonis, eksamiküsimus, võib anda teatud omadused ja neid sildistada.</w:t>
      </w:r>
    </w:p>
    <w:p w14:paraId="184485B8" w14:textId="77777777" w:rsidR="00743F20" w:rsidRPr="00A91B64" w:rsidRDefault="00743F20" w:rsidP="00717C15">
      <w:pPr>
        <w:pStyle w:val="ICT4IAL-body-text"/>
        <w:rPr>
          <w:lang w:val="et-EE"/>
        </w:rPr>
      </w:pPr>
      <w:r w:rsidRPr="00A91B64">
        <w:rPr>
          <w:lang w:val="et-EE" w:bidi="et-EE"/>
        </w:rPr>
        <w:t xml:space="preserve">Kui struktuur on paigas, paraneb dokumendi juurdepääsetavus kahel viisil. Esiteks teeb see iga kasutaja, sh tehnoloogiliste abivahendite kasutaja, jaoks tekstis liikumise lihtsaks. Teiseks muudab see erinevate kasutajate jaoks teksti teise </w:t>
      </w:r>
      <w:hyperlink w:anchor="Format" w:history="1">
        <w:r w:rsidRPr="00A91B64">
          <w:rPr>
            <w:rStyle w:val="Hyperlink"/>
            <w:lang w:val="et-EE" w:bidi="et-EE"/>
          </w:rPr>
          <w:t>formaati</w:t>
        </w:r>
      </w:hyperlink>
      <w:r w:rsidRPr="00A91B64">
        <w:rPr>
          <w:lang w:val="et-EE" w:bidi="et-EE"/>
        </w:rPr>
        <w:t xml:space="preserve"> üle kandmise lihtsamaks.</w:t>
      </w:r>
    </w:p>
    <w:p w14:paraId="17CAB13F" w14:textId="77777777" w:rsidR="006B7B3E" w:rsidRPr="00A91B64" w:rsidRDefault="001A0720" w:rsidP="00717C15">
      <w:pPr>
        <w:pStyle w:val="ICT4IAL-body-text"/>
        <w:rPr>
          <w:lang w:val="et-EE"/>
        </w:rPr>
      </w:pPr>
      <w:r w:rsidRPr="00A91B64">
        <w:rPr>
          <w:lang w:val="et-EE" w:bidi="et-EE"/>
        </w:rPr>
        <w:t xml:space="preserve">Tekstilise informatsiooni struktureerimine (tekst) on oluline selleks, et muuta see kõigile kasutajatele juurdepääsetavaks. Tekstiline informatsioon struktureeritakse selles olevate erinevate elementide loogilise sildistamisega, nt päiste, pealdiste ja tabelite järjestikuse kasutamise abil. Korralikult struktureeritud dokumenti saab kergesti konverteerida kasutaja eelistatud formaati; nt saavad </w:t>
      </w:r>
      <w:hyperlink w:anchor="Screen_reader" w:history="1">
        <w:r w:rsidR="006B7B3E" w:rsidRPr="00A91B64">
          <w:rPr>
            <w:rStyle w:val="Hyperlink"/>
            <w:lang w:val="et-EE" w:bidi="et-EE"/>
          </w:rPr>
          <w:t>ekraanilugejad</w:t>
        </w:r>
      </w:hyperlink>
      <w:r w:rsidRPr="00A91B64">
        <w:rPr>
          <w:lang w:val="et-EE" w:bidi="et-EE"/>
        </w:rPr>
        <w:t xml:space="preserve"> ja muud </w:t>
      </w:r>
      <w:hyperlink w:anchor="ATs" w:history="1">
        <w:r w:rsidR="00072270" w:rsidRPr="00A91B64">
          <w:rPr>
            <w:rStyle w:val="Hyperlink"/>
            <w:lang w:val="et-EE" w:bidi="et-EE"/>
          </w:rPr>
          <w:t>tugitehnoloogiad</w:t>
        </w:r>
      </w:hyperlink>
      <w:r w:rsidRPr="00A91B64">
        <w:rPr>
          <w:lang w:val="et-EE" w:bidi="et-EE"/>
        </w:rPr>
        <w:t xml:space="preserve"> hästi liigendatud tekstidokumenti valjusti ette lugeda ja selles navigeerida.</w:t>
      </w:r>
    </w:p>
    <w:p w14:paraId="55FE89B7" w14:textId="77777777" w:rsidR="000A0A90" w:rsidRPr="00A91B64" w:rsidRDefault="000A0A90" w:rsidP="00717C15">
      <w:pPr>
        <w:pStyle w:val="ICT4IAL-body-text"/>
        <w:rPr>
          <w:lang w:val="et-EE"/>
        </w:rPr>
      </w:pPr>
      <w:r w:rsidRPr="00A91B64">
        <w:rPr>
          <w:lang w:val="et-EE" w:bidi="et-EE"/>
        </w:rPr>
        <w:t>Mida keerulisem on visuaalne kujundus (tabelid, joonealused märkused, kastid, ikoonid jne), seda olulisem on struktuuris ära näidata lugemise loogiline järjekord.</w:t>
      </w:r>
    </w:p>
    <w:p w14:paraId="20F6046E" w14:textId="77777777" w:rsidR="00A2059D" w:rsidRPr="00A91B64" w:rsidRDefault="004A37D6" w:rsidP="00717C15">
      <w:pPr>
        <w:pStyle w:val="ICT4IAL-body-text"/>
        <w:rPr>
          <w:lang w:val="et-EE"/>
        </w:rPr>
      </w:pPr>
      <w:r w:rsidRPr="00A91B64">
        <w:rPr>
          <w:lang w:val="et-EE" w:bidi="et-EE"/>
        </w:rPr>
        <w:t>Väga keeruliste tekstide puhul on oluline teada, kes on sihtgrupp ja tekst vastavalt sellele struktureerida. Paljudel juhtudel võib laiemale kasutajaskonnale olla teksti lihtsustatud versioon kasulikum.</w:t>
      </w:r>
    </w:p>
    <w:p w14:paraId="1914A65D" w14:textId="77777777" w:rsidR="00F25C25" w:rsidRPr="00A91B64" w:rsidRDefault="00F25C25" w:rsidP="00717C15">
      <w:pPr>
        <w:pStyle w:val="ICT4IAL-body-text"/>
        <w:rPr>
          <w:lang w:val="et-EE"/>
        </w:rPr>
      </w:pPr>
      <w:r w:rsidRPr="00A91B64">
        <w:rPr>
          <w:lang w:val="et-EE" w:bidi="et-EE"/>
        </w:rPr>
        <w:t>Eriti keeruline on muuta tekstipõhistes õppematerjalides juurdepääsetavaks interaktiivseid funktsioone.</w:t>
      </w:r>
    </w:p>
    <w:p w14:paraId="483EEC51" w14:textId="671F865D" w:rsidR="000360AF" w:rsidRPr="00A91B64" w:rsidRDefault="009D1852" w:rsidP="00717C15">
      <w:pPr>
        <w:pStyle w:val="ICT4IAL-heading-30"/>
        <w:rPr>
          <w:lang w:val="et-EE"/>
        </w:rPr>
      </w:pPr>
      <w:bookmarkStart w:id="8" w:name="_Toc305773713"/>
      <w:r w:rsidRPr="00A91B64">
        <w:rPr>
          <w:lang w:val="et-EE" w:bidi="et-EE"/>
        </w:rPr>
        <w:t>1.1 Kuidas oma tekstiline informatsioon juurdepääsetavaks muuta</w:t>
      </w:r>
      <w:bookmarkEnd w:id="8"/>
    </w:p>
    <w:p w14:paraId="30FCB18C" w14:textId="143D205E" w:rsidR="00D241C9" w:rsidRPr="00A91B64" w:rsidRDefault="00D241C9" w:rsidP="00717C15">
      <w:pPr>
        <w:pStyle w:val="ICT4IAL-body-text"/>
        <w:numPr>
          <w:ilvl w:val="0"/>
          <w:numId w:val="53"/>
        </w:numPr>
        <w:rPr>
          <w:lang w:val="et-EE"/>
        </w:rPr>
      </w:pPr>
      <w:r w:rsidRPr="00A91B64">
        <w:rPr>
          <w:lang w:val="et-EE" w:bidi="et-EE"/>
        </w:rPr>
        <w:t>Kasutage kõige lihtsamat ja oma dokumendile sobilikku keelt.</w:t>
      </w:r>
    </w:p>
    <w:p w14:paraId="693424B1" w14:textId="77777777" w:rsidR="00D241C9" w:rsidRPr="00A91B64" w:rsidRDefault="00D241C9" w:rsidP="00717C15">
      <w:pPr>
        <w:pStyle w:val="ICT4IAL-body-text"/>
        <w:numPr>
          <w:ilvl w:val="0"/>
          <w:numId w:val="53"/>
        </w:numPr>
        <w:rPr>
          <w:lang w:val="et-EE"/>
        </w:rPr>
      </w:pPr>
      <w:r w:rsidRPr="00771523">
        <w:rPr>
          <w:lang w:val="et-EE" w:bidi="et-EE"/>
        </w:rPr>
        <w:t>Kasutage minimaalset fondisuurust 12.</w:t>
      </w:r>
    </w:p>
    <w:p w14:paraId="10709C88" w14:textId="77777777" w:rsidR="00D241C9" w:rsidRPr="00A91B64" w:rsidRDefault="00D241C9" w:rsidP="00717C15">
      <w:pPr>
        <w:pStyle w:val="ICT4IAL-body-text"/>
        <w:numPr>
          <w:ilvl w:val="0"/>
          <w:numId w:val="53"/>
        </w:numPr>
        <w:rPr>
          <w:lang w:val="et-EE"/>
        </w:rPr>
      </w:pPr>
      <w:r w:rsidRPr="00771523">
        <w:rPr>
          <w:lang w:val="et-EE" w:bidi="et-EE"/>
        </w:rPr>
        <w:t xml:space="preserve">Kasutage seriifideta </w:t>
      </w:r>
      <w:hyperlink w:anchor="Font" w:history="1">
        <w:r w:rsidRPr="00A91B64">
          <w:rPr>
            <w:rStyle w:val="Hyperlink"/>
            <w:lang w:val="et-EE" w:bidi="et-EE"/>
          </w:rPr>
          <w:t>fonti</w:t>
        </w:r>
      </w:hyperlink>
      <w:r w:rsidRPr="00A91B64">
        <w:rPr>
          <w:lang w:val="et-EE" w:bidi="et-EE"/>
        </w:rPr>
        <w:t>, nt Arial, Helvetica või Verdana.</w:t>
      </w:r>
    </w:p>
    <w:p w14:paraId="4B31B50B" w14:textId="77777777" w:rsidR="00D241C9" w:rsidRPr="00A91B64" w:rsidRDefault="00D241C9" w:rsidP="00717C15">
      <w:pPr>
        <w:pStyle w:val="ICT4IAL-body-text"/>
        <w:numPr>
          <w:ilvl w:val="0"/>
          <w:numId w:val="53"/>
        </w:numPr>
        <w:rPr>
          <w:lang w:val="et-EE"/>
        </w:rPr>
      </w:pPr>
      <w:r w:rsidRPr="00771523">
        <w:rPr>
          <w:lang w:val="et-EE" w:bidi="et-EE"/>
        </w:rPr>
        <w:t>Võrgupõhiste tekstide puhul kasutage fonte Verdana, Tahoma ja Trebuchet MS, mis on spetsiaalselt mõeldud ekraanilt lugemiseks.</w:t>
      </w:r>
    </w:p>
    <w:p w14:paraId="4CFB4435" w14:textId="77777777" w:rsidR="00C54326" w:rsidRPr="00A91B64" w:rsidRDefault="00C54326" w:rsidP="00717C15">
      <w:pPr>
        <w:pStyle w:val="ICT4IAL-body-text"/>
        <w:numPr>
          <w:ilvl w:val="0"/>
          <w:numId w:val="53"/>
        </w:numPr>
        <w:rPr>
          <w:lang w:val="et-EE"/>
        </w:rPr>
      </w:pPr>
      <w:r w:rsidRPr="00771523">
        <w:rPr>
          <w:lang w:val="et-EE" w:bidi="et-EE"/>
        </w:rPr>
        <w:lastRenderedPageBreak/>
        <w:t>Lubage kasutajal võrgupõhistes tekstides fondisuurust vajadusel muuta.</w:t>
      </w:r>
    </w:p>
    <w:p w14:paraId="5E747D98" w14:textId="77777777" w:rsidR="00D241C9" w:rsidRPr="00A91B64" w:rsidRDefault="00D241C9" w:rsidP="00717C15">
      <w:pPr>
        <w:pStyle w:val="ICT4IAL-body-text"/>
        <w:numPr>
          <w:ilvl w:val="0"/>
          <w:numId w:val="53"/>
        </w:numPr>
        <w:rPr>
          <w:lang w:val="et-EE"/>
        </w:rPr>
      </w:pPr>
      <w:r w:rsidRPr="00771523">
        <w:rPr>
          <w:lang w:val="et-EE" w:bidi="et-EE"/>
        </w:rPr>
        <w:t>Plokkteksti (täisjoondus) kasutamise asemel joond</w:t>
      </w:r>
      <w:r w:rsidRPr="00A91B64">
        <w:rPr>
          <w:lang w:val="et-EE" w:bidi="et-EE"/>
        </w:rPr>
        <w:t>age tekst vasakule.</w:t>
      </w:r>
    </w:p>
    <w:p w14:paraId="36030FFA" w14:textId="080F6E46" w:rsidR="00D241C9" w:rsidRPr="00A91B64" w:rsidRDefault="00D241C9" w:rsidP="00717C15">
      <w:pPr>
        <w:pStyle w:val="ICT4IAL-body-text"/>
        <w:numPr>
          <w:ilvl w:val="0"/>
          <w:numId w:val="53"/>
        </w:numPr>
        <w:rPr>
          <w:lang w:val="et-EE"/>
        </w:rPr>
      </w:pPr>
      <w:r w:rsidRPr="00771523">
        <w:rPr>
          <w:lang w:val="et-EE" w:bidi="et-EE"/>
        </w:rPr>
        <w:t>Lühendite ja akronüümide esimest korda kasutamisel lisage ka täisnimi.</w:t>
      </w:r>
    </w:p>
    <w:p w14:paraId="2E88C8E8" w14:textId="77777777" w:rsidR="00D241C9" w:rsidRPr="00A91B64" w:rsidRDefault="00D241C9" w:rsidP="00717C15">
      <w:pPr>
        <w:pStyle w:val="ICT4IAL-body-text"/>
        <w:numPr>
          <w:ilvl w:val="0"/>
          <w:numId w:val="53"/>
        </w:numPr>
        <w:rPr>
          <w:lang w:val="et-EE"/>
        </w:rPr>
      </w:pPr>
      <w:r w:rsidRPr="00771523">
        <w:rPr>
          <w:lang w:val="et-EE" w:bidi="et-EE"/>
        </w:rPr>
        <w:t>Andke tekstile struktuur, kasutades eelmääratud pealkirju („laadid”) ja kasutatava tarkvara pakutud kehateksti. Pealkirjad peaksid olema loogilises järjekorras.</w:t>
      </w:r>
    </w:p>
    <w:p w14:paraId="50903303" w14:textId="77777777" w:rsidR="00D241C9" w:rsidRPr="00A91B64" w:rsidRDefault="00D241C9" w:rsidP="00717C15">
      <w:pPr>
        <w:pStyle w:val="ICT4IAL-body-text"/>
        <w:numPr>
          <w:ilvl w:val="0"/>
          <w:numId w:val="53"/>
        </w:numPr>
        <w:rPr>
          <w:lang w:val="et-EE"/>
        </w:rPr>
      </w:pPr>
      <w:r w:rsidRPr="00771523">
        <w:rPr>
          <w:lang w:val="et-EE" w:bidi="et-EE"/>
        </w:rPr>
        <w:t>Kasu</w:t>
      </w:r>
      <w:r w:rsidRPr="00A91B64">
        <w:rPr>
          <w:lang w:val="et-EE" w:bidi="et-EE"/>
        </w:rPr>
        <w:t>tage pealkirju ainult struktuuri määratlemiseks, mitte fondimõjuks, mis rõhutavad sisu.</w:t>
      </w:r>
    </w:p>
    <w:p w14:paraId="4701E5E9" w14:textId="77777777" w:rsidR="00D241C9" w:rsidRPr="00A91B64" w:rsidRDefault="00D241C9" w:rsidP="00717C15">
      <w:pPr>
        <w:pStyle w:val="ICT4IAL-body-text"/>
        <w:numPr>
          <w:ilvl w:val="0"/>
          <w:numId w:val="53"/>
        </w:numPr>
        <w:rPr>
          <w:lang w:val="et-EE"/>
        </w:rPr>
      </w:pPr>
      <w:r w:rsidRPr="00771523">
        <w:rPr>
          <w:lang w:val="et-EE" w:bidi="et-EE"/>
        </w:rPr>
        <w:t>Loetelu puhul kasutage funktsiooni „Täpp- ja numberloendid”.</w:t>
      </w:r>
    </w:p>
    <w:p w14:paraId="2EDE0419" w14:textId="530628C7" w:rsidR="00D241C9" w:rsidRPr="00A91B64" w:rsidRDefault="00C54326" w:rsidP="00717C15">
      <w:pPr>
        <w:pStyle w:val="ICT4IAL-body-text"/>
        <w:numPr>
          <w:ilvl w:val="0"/>
          <w:numId w:val="53"/>
        </w:numPr>
        <w:rPr>
          <w:lang w:val="et-EE"/>
        </w:rPr>
      </w:pPr>
      <w:r w:rsidRPr="00771523">
        <w:rPr>
          <w:lang w:val="et-EE" w:bidi="et-EE"/>
        </w:rPr>
        <w:t>Märkige dokumendi metaandmetesse oma dokumendi esmane loomulik keel. Märkige tekstis teise keelde tehtud mu</w:t>
      </w:r>
      <w:r w:rsidRPr="00A91B64">
        <w:rPr>
          <w:lang w:val="et-EE" w:bidi="et-EE"/>
        </w:rPr>
        <w:t>udatused.</w:t>
      </w:r>
    </w:p>
    <w:p w14:paraId="164FEE81" w14:textId="2E5740B9" w:rsidR="00D241C9" w:rsidRPr="00A91B64" w:rsidRDefault="00D241C9" w:rsidP="00717C15">
      <w:pPr>
        <w:pStyle w:val="ICT4IAL-body-text"/>
        <w:numPr>
          <w:ilvl w:val="0"/>
          <w:numId w:val="53"/>
        </w:numPr>
        <w:rPr>
          <w:lang w:val="et-EE"/>
        </w:rPr>
      </w:pPr>
      <w:r w:rsidRPr="00771523">
        <w:rPr>
          <w:lang w:val="et-EE" w:bidi="et-EE"/>
        </w:rPr>
        <w:t>Nimetage ja esitage oma teksti märksõnad.</w:t>
      </w:r>
    </w:p>
    <w:p w14:paraId="137D7FEA" w14:textId="77777777" w:rsidR="00D241C9" w:rsidRPr="00A91B64" w:rsidRDefault="00D241C9" w:rsidP="00717C15">
      <w:pPr>
        <w:pStyle w:val="ICT4IAL-body-text"/>
        <w:numPr>
          <w:ilvl w:val="0"/>
          <w:numId w:val="53"/>
        </w:numPr>
        <w:rPr>
          <w:lang w:val="et-EE"/>
        </w:rPr>
      </w:pPr>
      <w:r w:rsidRPr="00771523">
        <w:rPr>
          <w:lang w:val="et-EE" w:bidi="et-EE"/>
        </w:rPr>
        <w:t>Lisage võimalusel sisu või peatüki lühikokkuvõte.</w:t>
      </w:r>
    </w:p>
    <w:p w14:paraId="50A0FE90" w14:textId="77777777" w:rsidR="00C54326" w:rsidRPr="00A91B64" w:rsidRDefault="00C54326" w:rsidP="00717C15">
      <w:pPr>
        <w:pStyle w:val="ICT4IAL-body-text"/>
        <w:numPr>
          <w:ilvl w:val="0"/>
          <w:numId w:val="53"/>
        </w:numPr>
        <w:rPr>
          <w:lang w:val="et-EE"/>
        </w:rPr>
      </w:pPr>
      <w:r w:rsidRPr="00771523">
        <w:rPr>
          <w:lang w:val="et-EE" w:bidi="et-EE"/>
        </w:rPr>
        <w:t>Muutke navigatsioon võrgupõhistes tekstides võimalikuks ainult klaviatuuri või kiirklahvide abil.</w:t>
      </w:r>
    </w:p>
    <w:p w14:paraId="4B52A9E3" w14:textId="645AB84B" w:rsidR="00D241C9" w:rsidRPr="00A91B64" w:rsidRDefault="00D241C9" w:rsidP="00717C15">
      <w:pPr>
        <w:pStyle w:val="ICT4IAL-body-text"/>
        <w:numPr>
          <w:ilvl w:val="0"/>
          <w:numId w:val="53"/>
        </w:numPr>
        <w:rPr>
          <w:lang w:val="et-EE"/>
        </w:rPr>
      </w:pPr>
      <w:r w:rsidRPr="00771523">
        <w:rPr>
          <w:lang w:val="et-EE" w:bidi="et-EE"/>
        </w:rPr>
        <w:t xml:space="preserve">Ärge piirduge tähenduse edasi andmisel ainult värvide </w:t>
      </w:r>
      <w:r w:rsidRPr="00A91B64">
        <w:rPr>
          <w:lang w:val="et-EE" w:bidi="et-EE"/>
        </w:rPr>
        <w:t>ning paksu või kaldkirjaga.</w:t>
      </w:r>
    </w:p>
    <w:p w14:paraId="3D4C3F8F" w14:textId="77777777" w:rsidR="00D241C9" w:rsidRPr="00A91B64" w:rsidRDefault="00D241C9" w:rsidP="00717C15">
      <w:pPr>
        <w:pStyle w:val="ICT4IAL-body-text"/>
        <w:numPr>
          <w:ilvl w:val="0"/>
          <w:numId w:val="53"/>
        </w:numPr>
        <w:rPr>
          <w:lang w:val="et-EE"/>
        </w:rPr>
      </w:pPr>
      <w:r w:rsidRPr="00771523">
        <w:rPr>
          <w:lang w:val="et-EE" w:bidi="et-EE"/>
        </w:rPr>
        <w:t>Kasutage teksti ja taustavärvi kombinatsioone, mis tagavad väga hea kontrasti.</w:t>
      </w:r>
    </w:p>
    <w:p w14:paraId="312F1F7A" w14:textId="3588F6BB" w:rsidR="00D241C9" w:rsidRPr="00A91B64" w:rsidRDefault="00D241C9" w:rsidP="00717C15">
      <w:pPr>
        <w:pStyle w:val="ICT4IAL-body-text"/>
        <w:numPr>
          <w:ilvl w:val="0"/>
          <w:numId w:val="53"/>
        </w:numPr>
        <w:rPr>
          <w:lang w:val="et-EE"/>
        </w:rPr>
      </w:pPr>
      <w:r w:rsidRPr="00771523">
        <w:rPr>
          <w:lang w:val="et-EE" w:bidi="et-EE"/>
        </w:rPr>
        <w:t xml:space="preserve">Veenduge, et tekst ja graafika on mõistetav ka värvideta. Veenduge, et kogu </w:t>
      </w:r>
      <w:hyperlink w:anchor="Information" w:history="1">
        <w:r w:rsidRPr="00A91B64">
          <w:rPr>
            <w:rStyle w:val="Hyperlink"/>
            <w:lang w:val="et-EE" w:bidi="et-EE"/>
          </w:rPr>
          <w:t>informatsioon</w:t>
        </w:r>
      </w:hyperlink>
      <w:r w:rsidRPr="00A91B64">
        <w:rPr>
          <w:lang w:val="et-EE" w:bidi="et-EE"/>
        </w:rPr>
        <w:t xml:space="preserve">, mis on esitatud </w:t>
      </w:r>
      <w:r w:rsidRPr="00A91B64">
        <w:rPr>
          <w:rFonts w:cs="Arial"/>
          <w:lang w:val="et-EE" w:bidi="et-EE"/>
        </w:rPr>
        <w:t>värviliselt</w:t>
      </w:r>
      <w:r w:rsidRPr="00A91B64">
        <w:rPr>
          <w:lang w:val="et-EE" w:bidi="et-EE"/>
        </w:rPr>
        <w:t>, on saadaval ka mustvalgelt. Ärge tuginege erineva sisu rõhutamisel ainult värvidele.</w:t>
      </w:r>
    </w:p>
    <w:p w14:paraId="77D74C94" w14:textId="16C68504" w:rsidR="00D241C9" w:rsidRPr="00A91B64" w:rsidRDefault="00D241C9" w:rsidP="00717C15">
      <w:pPr>
        <w:pStyle w:val="ICT4IAL-body-text"/>
        <w:numPr>
          <w:ilvl w:val="0"/>
          <w:numId w:val="53"/>
        </w:numPr>
        <w:rPr>
          <w:lang w:val="et-EE"/>
        </w:rPr>
      </w:pPr>
      <w:r w:rsidRPr="00771523">
        <w:rPr>
          <w:lang w:val="et-EE" w:bidi="et-EE"/>
        </w:rPr>
        <w:t>Esitage oma teksti mitte-tekstilised ekvivalendid (nt pildid, videod ja eelnevalt salvestatud helifailid). See on kasulik teatud kasutajatele, eriti neile, kes ei loe võ</w:t>
      </w:r>
      <w:r w:rsidRPr="00A91B64">
        <w:rPr>
          <w:lang w:val="et-EE" w:bidi="et-EE"/>
        </w:rPr>
        <w:t>i kellel esinevad lugemisraskused.</w:t>
      </w:r>
    </w:p>
    <w:p w14:paraId="19A1D1FD" w14:textId="77777777" w:rsidR="00D241C9" w:rsidRPr="00A91B64" w:rsidRDefault="00D241C9" w:rsidP="00717C15">
      <w:pPr>
        <w:pStyle w:val="ICT4IAL-body-text"/>
        <w:numPr>
          <w:ilvl w:val="0"/>
          <w:numId w:val="53"/>
        </w:numPr>
        <w:rPr>
          <w:lang w:val="et-EE"/>
        </w:rPr>
      </w:pPr>
      <w:r w:rsidRPr="00771523">
        <w:rPr>
          <w:lang w:val="et-EE" w:bidi="et-EE"/>
        </w:rPr>
        <w:t>Joonealused märkused ja lingid, mis on olulised teksti struktuuri põhielementides oleva informatsiooni terviklikkuse ja täpsustamise seisukohalt, peavad olema nummerdatud ja numbrid olema nende põhielementidega konkreetse</w:t>
      </w:r>
      <w:r w:rsidRPr="00A91B64">
        <w:rPr>
          <w:lang w:val="et-EE" w:bidi="et-EE"/>
        </w:rPr>
        <w:t>lt seotud.</w:t>
      </w:r>
    </w:p>
    <w:p w14:paraId="70019313" w14:textId="77777777" w:rsidR="00D241C9" w:rsidRPr="00A91B64" w:rsidRDefault="00D241C9" w:rsidP="00717C15">
      <w:pPr>
        <w:pStyle w:val="ICT4IAL-body-text"/>
        <w:numPr>
          <w:ilvl w:val="0"/>
          <w:numId w:val="53"/>
        </w:numPr>
        <w:rPr>
          <w:lang w:val="et-EE"/>
        </w:rPr>
      </w:pPr>
      <w:r w:rsidRPr="00771523">
        <w:rPr>
          <w:lang w:val="et-EE" w:bidi="et-EE"/>
        </w:rPr>
        <w:t>Lisage andmetabelitele rea ja veeru päised ning kirjeldage kokkuvõttes nende sisu.</w:t>
      </w:r>
    </w:p>
    <w:p w14:paraId="07743AA4" w14:textId="77777777" w:rsidR="00D241C9" w:rsidRPr="00A91B64" w:rsidRDefault="00D241C9" w:rsidP="00717C15">
      <w:pPr>
        <w:pStyle w:val="ICT4IAL-body-text"/>
        <w:numPr>
          <w:ilvl w:val="0"/>
          <w:numId w:val="53"/>
        </w:numPr>
        <w:rPr>
          <w:lang w:val="et-EE"/>
        </w:rPr>
      </w:pPr>
      <w:r w:rsidRPr="00771523">
        <w:rPr>
          <w:lang w:val="et-EE" w:bidi="et-EE"/>
        </w:rPr>
        <w:t>Veenduge, et paigutus toetab sisu seisukohalt mõistlikku lugemissuunda (vasakult paremale või paremalt vasakule, sõltuvalt kasutatavast keelest).</w:t>
      </w:r>
    </w:p>
    <w:p w14:paraId="10FA4713" w14:textId="77777777" w:rsidR="00D241C9" w:rsidRPr="00A91B64" w:rsidRDefault="00D241C9" w:rsidP="00717C15">
      <w:pPr>
        <w:pStyle w:val="ICT4IAL-body-text"/>
        <w:numPr>
          <w:ilvl w:val="0"/>
          <w:numId w:val="53"/>
        </w:numPr>
        <w:rPr>
          <w:lang w:val="et-EE"/>
        </w:rPr>
      </w:pPr>
      <w:r w:rsidRPr="00771523">
        <w:rPr>
          <w:lang w:val="et-EE" w:bidi="et-EE"/>
        </w:rPr>
        <w:t>Veenduge, et iga</w:t>
      </w:r>
      <w:r w:rsidRPr="00A91B64">
        <w:rPr>
          <w:lang w:val="et-EE" w:bidi="et-EE"/>
        </w:rPr>
        <w:t>l lingil ja elemendil on unikaalne ja hästi kirjeldatud silt.</w:t>
      </w:r>
    </w:p>
    <w:p w14:paraId="6C855ECB" w14:textId="77777777" w:rsidR="00D241C9" w:rsidRPr="00A91B64" w:rsidRDefault="00D241C9" w:rsidP="00717C15">
      <w:pPr>
        <w:pStyle w:val="ICT4IAL-body-text"/>
        <w:numPr>
          <w:ilvl w:val="0"/>
          <w:numId w:val="53"/>
        </w:numPr>
        <w:rPr>
          <w:lang w:val="et-EE"/>
        </w:rPr>
      </w:pPr>
      <w:r w:rsidRPr="00771523">
        <w:rPr>
          <w:lang w:val="et-EE" w:bidi="et-EE"/>
        </w:rPr>
        <w:t>Lisage vormiväljadele silt.</w:t>
      </w:r>
    </w:p>
    <w:p w14:paraId="37A2B849" w14:textId="77777777" w:rsidR="00D241C9" w:rsidRPr="00A91B64" w:rsidRDefault="00D241C9" w:rsidP="00717C15">
      <w:pPr>
        <w:pStyle w:val="ICT4IAL-body-text"/>
        <w:numPr>
          <w:ilvl w:val="0"/>
          <w:numId w:val="53"/>
        </w:numPr>
        <w:rPr>
          <w:lang w:val="et-EE"/>
        </w:rPr>
      </w:pPr>
      <w:r w:rsidRPr="00771523">
        <w:rPr>
          <w:lang w:val="et-EE" w:bidi="et-EE"/>
        </w:rPr>
        <w:t>Muutke navigatsioon võrgupõhistes tekstides võimalikuks ainult klaviatuuri või kiirklahvide abil.</w:t>
      </w:r>
    </w:p>
    <w:p w14:paraId="78849C70" w14:textId="075D1334" w:rsidR="00F435F2" w:rsidRPr="00A91B64" w:rsidRDefault="00904203" w:rsidP="00717C15">
      <w:pPr>
        <w:pStyle w:val="ICT4IAL-heading-30"/>
        <w:rPr>
          <w:lang w:val="et-EE"/>
        </w:rPr>
      </w:pPr>
      <w:bookmarkStart w:id="9" w:name="_Toc305773714"/>
      <w:r w:rsidRPr="00771523">
        <w:rPr>
          <w:lang w:val="et-EE" w:bidi="et-EE"/>
        </w:rPr>
        <w:lastRenderedPageBreak/>
        <w:t>1.2 Ressursid, mille abil tekstiline informatsioon juurdepääsetavaks</w:t>
      </w:r>
      <w:r w:rsidRPr="00A91B64">
        <w:rPr>
          <w:lang w:val="et-EE" w:bidi="et-EE"/>
        </w:rPr>
        <w:t xml:space="preserve"> muuta</w:t>
      </w:r>
      <w:bookmarkEnd w:id="9"/>
    </w:p>
    <w:p w14:paraId="12725F50" w14:textId="77777777" w:rsidR="00E6246C" w:rsidRPr="00A91B64" w:rsidRDefault="00E6246C" w:rsidP="00717C15">
      <w:pPr>
        <w:pStyle w:val="ICT4IAL-heading-40"/>
        <w:rPr>
          <w:lang w:val="et-EE"/>
        </w:rPr>
      </w:pPr>
      <w:r w:rsidRPr="00771523">
        <w:rPr>
          <w:lang w:val="et-EE" w:bidi="et-EE"/>
        </w:rPr>
        <w:t>Lihtsad juhised</w:t>
      </w:r>
    </w:p>
    <w:p w14:paraId="48BF45D2" w14:textId="77777777" w:rsidR="006521E0" w:rsidRPr="00A91B64" w:rsidRDefault="00D606B8" w:rsidP="00717C15">
      <w:pPr>
        <w:pStyle w:val="ICT4IAL-body-text"/>
        <w:numPr>
          <w:ilvl w:val="0"/>
          <w:numId w:val="55"/>
        </w:numPr>
        <w:rPr>
          <w:lang w:val="et-EE"/>
        </w:rPr>
      </w:pPr>
      <w:hyperlink r:id="rId40" w:history="1">
        <w:r w:rsidR="006521E0" w:rsidRPr="00A91B64">
          <w:rPr>
            <w:rStyle w:val="Hyperlink"/>
            <w:lang w:val="et-EE" w:bidi="et-EE"/>
          </w:rPr>
          <w:t>Load2Learn õppevideod</w:t>
        </w:r>
      </w:hyperlink>
      <w:r w:rsidR="00646529" w:rsidRPr="00A91B64">
        <w:rPr>
          <w:lang w:val="et-EE" w:bidi="et-EE"/>
        </w:rPr>
        <w:t>: struktureeritud dokumentide ja juurdepääsetavate PDF-failide loomine programmiga Microsoft Word</w:t>
      </w:r>
    </w:p>
    <w:p w14:paraId="6CE6673F" w14:textId="5ED1B94C" w:rsidR="00A82915" w:rsidRPr="00A91B64" w:rsidRDefault="000D36CC" w:rsidP="00717C15">
      <w:pPr>
        <w:pStyle w:val="ICT4IAL-body-text"/>
        <w:numPr>
          <w:ilvl w:val="0"/>
          <w:numId w:val="55"/>
        </w:numPr>
        <w:rPr>
          <w:rFonts w:cs="Arial"/>
          <w:lang w:val="et-EE"/>
        </w:rPr>
      </w:pPr>
      <w:r w:rsidRPr="00771523">
        <w:rPr>
          <w:rFonts w:cs="Arial"/>
        </w:rPr>
        <w:t>Books for All</w:t>
      </w:r>
      <w:r w:rsidRPr="00A91B64">
        <w:rPr>
          <w:rFonts w:cs="Arial"/>
          <w:lang w:val="et-EE"/>
        </w:rPr>
        <w:t xml:space="preserve"> [</w:t>
      </w:r>
      <w:r w:rsidRPr="00771523">
        <w:rPr>
          <w:rFonts w:cs="Arial"/>
          <w:lang w:val="et-EE" w:bidi="et-EE"/>
        </w:rPr>
        <w:t>Raamatud kõigile</w:t>
      </w:r>
      <w:r w:rsidRPr="00A91B64">
        <w:rPr>
          <w:rFonts w:cs="Arial"/>
          <w:lang w:val="et-EE"/>
        </w:rPr>
        <w:t xml:space="preserve">] – </w:t>
      </w:r>
      <w:hyperlink r:id="rId41" w:history="1">
        <w:r w:rsidRPr="00A91B64">
          <w:rPr>
            <w:rStyle w:val="Hyperlink"/>
            <w:rFonts w:cs="Arial"/>
          </w:rPr>
          <w:t>Accessible Text: Guidelines for Good Practice</w:t>
        </w:r>
      </w:hyperlink>
      <w:r w:rsidRPr="00A91B64">
        <w:rPr>
          <w:rFonts w:cs="Arial"/>
          <w:lang w:val="et-EE" w:bidi="et-EE"/>
        </w:rPr>
        <w:t xml:space="preserve"> [</w:t>
      </w:r>
      <w:r w:rsidR="00495831" w:rsidRPr="00A91B64">
        <w:rPr>
          <w:lang w:val="et-EE"/>
        </w:rPr>
        <w:t>Juurdepääsetav tekst: Hea tava suunised</w:t>
      </w:r>
      <w:r w:rsidRPr="00771523">
        <w:rPr>
          <w:rFonts w:cs="Arial"/>
          <w:lang w:val="et-EE" w:bidi="et-EE"/>
        </w:rPr>
        <w:t>]</w:t>
      </w:r>
      <w:r w:rsidR="00C64F32" w:rsidRPr="00A91B64">
        <w:rPr>
          <w:rFonts w:cs="Arial"/>
          <w:lang w:val="et-EE" w:bidi="et-EE"/>
        </w:rPr>
        <w:t>: õpetaja juhend juurdepääsetavate õppematerjalide loomiseks</w:t>
      </w:r>
    </w:p>
    <w:p w14:paraId="5E13D38C" w14:textId="567D3871" w:rsidR="00737673" w:rsidRPr="00A91B64" w:rsidRDefault="00D606B8" w:rsidP="00717C15">
      <w:pPr>
        <w:pStyle w:val="ICT4IAL-body-text"/>
        <w:numPr>
          <w:ilvl w:val="0"/>
          <w:numId w:val="55"/>
        </w:numPr>
        <w:rPr>
          <w:rFonts w:cs="Arial"/>
          <w:lang w:val="et-EE"/>
        </w:rPr>
      </w:pPr>
      <w:hyperlink r:id="rId42" w:history="1">
        <w:r w:rsidR="00830EC0" w:rsidRPr="00A91B64">
          <w:rPr>
            <w:rStyle w:val="Hyperlink"/>
            <w:rFonts w:cs="Arial"/>
          </w:rPr>
          <w:t>Inclusive Learning Design Handbook – Introduction</w:t>
        </w:r>
      </w:hyperlink>
      <w:r w:rsidR="00830EC0" w:rsidRPr="00A91B64">
        <w:rPr>
          <w:rFonts w:cs="Arial"/>
          <w:lang w:val="et-EE" w:bidi="et-EE"/>
        </w:rPr>
        <w:t xml:space="preserve"> [</w:t>
      </w:r>
      <w:r w:rsidR="00472FD1" w:rsidRPr="00A91B64">
        <w:rPr>
          <w:lang w:val="et-EE"/>
        </w:rPr>
        <w:t>Kaasava õppe käsiraamat – Sissejuhatus</w:t>
      </w:r>
      <w:r w:rsidR="00830EC0" w:rsidRPr="00771523">
        <w:rPr>
          <w:rFonts w:cs="Arial"/>
          <w:lang w:val="et-EE" w:bidi="et-EE"/>
        </w:rPr>
        <w:t>]</w:t>
      </w:r>
      <w:r w:rsidR="00F73D98" w:rsidRPr="00A91B64">
        <w:rPr>
          <w:rFonts w:cs="Arial"/>
          <w:lang w:val="et-EE" w:bidi="et-EE"/>
        </w:rPr>
        <w:t>: materjal, mis aitab õpetajatel, sisuloojatel, veebiarendajatel jt luua kohandatavaid ja isikupärastatavaid õppematerjale</w:t>
      </w:r>
    </w:p>
    <w:p w14:paraId="39A77ED9" w14:textId="77777777" w:rsidR="009E3F72" w:rsidRPr="00A91B64" w:rsidRDefault="00D606B8" w:rsidP="00717C15">
      <w:pPr>
        <w:pStyle w:val="ICT4IAL-body-text"/>
        <w:numPr>
          <w:ilvl w:val="0"/>
          <w:numId w:val="55"/>
        </w:numPr>
        <w:rPr>
          <w:lang w:val="et-EE"/>
        </w:rPr>
      </w:pPr>
      <w:hyperlink r:id="rId43" w:history="1">
        <w:r w:rsidR="00CF47D2" w:rsidRPr="00A91B64">
          <w:rPr>
            <w:rStyle w:val="Hyperlink"/>
            <w:rFonts w:cs="Arial"/>
            <w:lang w:val="et-EE" w:bidi="et-EE"/>
          </w:rPr>
          <w:t>Juurdepääsetava digitaalse Office’i dokumendi projekt</w:t>
        </w:r>
      </w:hyperlink>
      <w:r w:rsidR="00A7069C" w:rsidRPr="00A91B64">
        <w:rPr>
          <w:lang w:val="et-EE" w:bidi="et-EE"/>
        </w:rPr>
        <w:t>: juurdepääsetavus tekstitöötluse, arvutustabeli, esitluse, PDF- ja e-raamatu rakendustes</w:t>
      </w:r>
    </w:p>
    <w:p w14:paraId="69BA0E44" w14:textId="2EBE7CCA" w:rsidR="00E6246C" w:rsidRPr="00A91B64" w:rsidRDefault="00ED7A48" w:rsidP="00717C15">
      <w:pPr>
        <w:pStyle w:val="ICT4IAL-heading-40"/>
        <w:rPr>
          <w:lang w:val="et-EE"/>
        </w:rPr>
      </w:pPr>
      <w:r w:rsidRPr="00A91B64">
        <w:rPr>
          <w:lang w:val="et-EE" w:bidi="et-EE"/>
        </w:rPr>
        <w:t xml:space="preserve">Edasijõudnute </w:t>
      </w:r>
      <w:r w:rsidR="00E6246C" w:rsidRPr="00771523">
        <w:rPr>
          <w:lang w:val="et-EE" w:bidi="et-EE"/>
        </w:rPr>
        <w:t>juhised</w:t>
      </w:r>
    </w:p>
    <w:p w14:paraId="21C232D4" w14:textId="2416C901" w:rsidR="00E6246C" w:rsidRPr="00A91B64" w:rsidRDefault="00D606B8" w:rsidP="00717C15">
      <w:pPr>
        <w:pStyle w:val="ICT4IAL-body-text"/>
        <w:numPr>
          <w:ilvl w:val="0"/>
          <w:numId w:val="54"/>
        </w:numPr>
        <w:rPr>
          <w:rFonts w:cs="Arial"/>
          <w:lang w:val="et-EE"/>
        </w:rPr>
      </w:pPr>
      <w:hyperlink r:id="rId44" w:anchor="content-structure-separation-intent" w:history="1">
        <w:r w:rsidR="00E6246C" w:rsidRPr="00A91B64">
          <w:rPr>
            <w:rStyle w:val="Hyperlink"/>
            <w:rFonts w:cs="Arial"/>
            <w:lang w:val="et-EE" w:bidi="et-EE"/>
          </w:rPr>
          <w:t>Sisu struktuuri mõistmine</w:t>
        </w:r>
      </w:hyperlink>
      <w:r w:rsidR="00E36527" w:rsidRPr="00A91B64">
        <w:rPr>
          <w:rFonts w:cs="Arial"/>
          <w:lang w:val="et-EE" w:bidi="et-EE"/>
        </w:rPr>
        <w:t xml:space="preserve">: </w:t>
      </w:r>
      <w:hyperlink w:anchor="W3C" w:history="1">
        <w:r w:rsidR="00AF44E6" w:rsidRPr="00A91B64">
          <w:rPr>
            <w:rStyle w:val="Hyperlink"/>
            <w:rFonts w:cs="Arial"/>
            <w:lang w:val="et-EE" w:bidi="et-EE"/>
          </w:rPr>
          <w:t>Ülemaailmse Veebikonsortsiumi (W3C)</w:t>
        </w:r>
      </w:hyperlink>
      <w:r w:rsidR="00E36527" w:rsidRPr="00A91B64">
        <w:rPr>
          <w:rFonts w:cs="Arial"/>
          <w:lang w:val="et-EE" w:bidi="et-EE"/>
        </w:rPr>
        <w:t xml:space="preserve"> suunis sellise sisu loomiseks, mida saab esitada erinevates vormides, ilma informatsiooni või struktuuri kaotamata</w:t>
      </w:r>
    </w:p>
    <w:p w14:paraId="3224A69D" w14:textId="77777777" w:rsidR="00E6246C" w:rsidRPr="00A91B64" w:rsidRDefault="00D606B8" w:rsidP="00717C15">
      <w:pPr>
        <w:pStyle w:val="ICT4IAL-body-text"/>
        <w:numPr>
          <w:ilvl w:val="0"/>
          <w:numId w:val="54"/>
        </w:numPr>
        <w:rPr>
          <w:rFonts w:cs="Arial"/>
          <w:lang w:val="et-EE"/>
        </w:rPr>
      </w:pPr>
      <w:hyperlink r:id="rId45" w:anchor="visual-audio-contrast" w:history="1">
        <w:r w:rsidR="00E078BB" w:rsidRPr="00A91B64">
          <w:rPr>
            <w:rStyle w:val="Hyperlink"/>
            <w:rFonts w:cs="Arial"/>
            <w:lang w:val="et-EE" w:bidi="et-EE"/>
          </w:rPr>
          <w:t>Värvi kasutamine</w:t>
        </w:r>
      </w:hyperlink>
      <w:r w:rsidR="00613148" w:rsidRPr="00A91B64">
        <w:rPr>
          <w:rFonts w:cs="Arial"/>
          <w:lang w:val="et-EE" w:bidi="et-EE"/>
        </w:rPr>
        <w:t>: W3C suunis sisu eristatavaks muutmise kohta</w:t>
      </w:r>
    </w:p>
    <w:p w14:paraId="4318A655" w14:textId="32E80FA2" w:rsidR="008860EF" w:rsidRPr="00A91B64" w:rsidRDefault="00D606B8" w:rsidP="00717C15">
      <w:pPr>
        <w:pStyle w:val="ICT4IAL-body-text"/>
        <w:numPr>
          <w:ilvl w:val="0"/>
          <w:numId w:val="54"/>
        </w:numPr>
        <w:rPr>
          <w:rFonts w:cs="Arial"/>
          <w:lang w:val="et-EE"/>
        </w:rPr>
      </w:pPr>
      <w:hyperlink r:id="rId46" w:history="1">
        <w:r w:rsidR="004760BF" w:rsidRPr="00A91B64">
          <w:rPr>
            <w:rStyle w:val="Hyperlink"/>
            <w:rFonts w:cs="Arial"/>
          </w:rPr>
          <w:t>Inclusive Learning Design Handbook – Inclusive EPUB 3</w:t>
        </w:r>
      </w:hyperlink>
      <w:r w:rsidR="004760BF" w:rsidRPr="00A91B64">
        <w:rPr>
          <w:rFonts w:cs="Arial"/>
          <w:lang w:val="et-EE" w:bidi="et-EE"/>
        </w:rPr>
        <w:t xml:space="preserve"> [</w:t>
      </w:r>
      <w:r w:rsidR="000C09FB" w:rsidRPr="00A91B64">
        <w:rPr>
          <w:lang w:val="et-EE"/>
        </w:rPr>
        <w:t>Kaasava õppe käsiraamat – Kaasav EPUB 3</w:t>
      </w:r>
      <w:r w:rsidR="004760BF" w:rsidRPr="00771523">
        <w:rPr>
          <w:rFonts w:cs="Arial"/>
          <w:lang w:val="et-EE" w:bidi="et-EE"/>
        </w:rPr>
        <w:t>]</w:t>
      </w:r>
      <w:r w:rsidR="0034300D" w:rsidRPr="00A91B64">
        <w:rPr>
          <w:rFonts w:cs="Arial"/>
          <w:lang w:val="et-EE" w:bidi="et-EE"/>
        </w:rPr>
        <w:t xml:space="preserve">: materjal </w:t>
      </w:r>
      <w:r w:rsidR="0034300D" w:rsidRPr="00A91B64">
        <w:rPr>
          <w:rFonts w:eastAsia="Cambria" w:cs="Arial"/>
          <w:color w:val="343434"/>
          <w:lang w:val="et-EE" w:bidi="et-EE"/>
        </w:rPr>
        <w:t xml:space="preserve">sisuloojatele ja haridustöötajatele, kes soovivad kasutada formaati </w:t>
      </w:r>
      <w:hyperlink w:anchor="EPUB" w:history="1">
        <w:r w:rsidR="0034300D" w:rsidRPr="00A91B64">
          <w:rPr>
            <w:rStyle w:val="Hyperlink"/>
            <w:rFonts w:eastAsia="Cambria" w:cs="Arial"/>
            <w:lang w:val="et-EE" w:bidi="et-EE"/>
          </w:rPr>
          <w:t>EPUB</w:t>
        </w:r>
      </w:hyperlink>
      <w:r w:rsidR="0034300D" w:rsidRPr="00A91B64">
        <w:rPr>
          <w:rFonts w:eastAsia="Cambria" w:cs="Arial"/>
          <w:color w:val="343434"/>
          <w:lang w:val="et-EE" w:bidi="et-EE"/>
        </w:rPr>
        <w:t xml:space="preserve"> 3</w:t>
      </w:r>
    </w:p>
    <w:p w14:paraId="23B1E7CB" w14:textId="1681A6E5" w:rsidR="000C09FB" w:rsidRPr="00A91B64" w:rsidRDefault="00D606B8" w:rsidP="00717C15">
      <w:pPr>
        <w:pStyle w:val="ICT4IAL-body-text"/>
        <w:numPr>
          <w:ilvl w:val="0"/>
          <w:numId w:val="54"/>
        </w:numPr>
        <w:rPr>
          <w:rFonts w:cs="Arial"/>
          <w:lang w:val="et-EE"/>
        </w:rPr>
      </w:pPr>
      <w:hyperlink r:id="rId47" w:history="1">
        <w:r w:rsidR="00A53F78" w:rsidRPr="00A91B64">
          <w:rPr>
            <w:rStyle w:val="Hyperlink"/>
            <w:rFonts w:cs="Arial"/>
          </w:rPr>
          <w:t>National Center for Accessible Media</w:t>
        </w:r>
      </w:hyperlink>
      <w:r w:rsidR="00C40077" w:rsidRPr="00A91B64">
        <w:rPr>
          <w:rFonts w:cs="Arial"/>
          <w:lang w:val="et-EE" w:bidi="et-EE"/>
        </w:rPr>
        <w:t xml:space="preserve"> [</w:t>
      </w:r>
      <w:r w:rsidR="000C09FB" w:rsidRPr="00A91B64">
        <w:rPr>
          <w:lang w:val="et-EE"/>
        </w:rPr>
        <w:t>Riiklik juurdepääsetava meedia keskus</w:t>
      </w:r>
      <w:r w:rsidR="00C40077" w:rsidRPr="00771523">
        <w:rPr>
          <w:rFonts w:cs="Arial"/>
          <w:lang w:val="et-EE" w:bidi="et-EE"/>
        </w:rPr>
        <w:t>]</w:t>
      </w:r>
      <w:r w:rsidR="001E795B" w:rsidRPr="00A91B64">
        <w:rPr>
          <w:rFonts w:cs="Arial"/>
          <w:lang w:val="et-EE" w:bidi="et-EE"/>
        </w:rPr>
        <w:t>: ressursid juurdepääsetava hariduslike, televisiooni-, veebi- ja multimeediamaterjalide loomiseks</w:t>
      </w:r>
    </w:p>
    <w:p w14:paraId="7B161336" w14:textId="1EFB6AEE" w:rsidR="00AA2328" w:rsidRPr="00A91B64" w:rsidRDefault="00D606B8" w:rsidP="00717C15">
      <w:pPr>
        <w:pStyle w:val="ICT4IAL-body-text"/>
        <w:numPr>
          <w:ilvl w:val="0"/>
          <w:numId w:val="54"/>
        </w:numPr>
        <w:rPr>
          <w:rFonts w:cs="Arial"/>
          <w:lang w:val="et-EE"/>
        </w:rPr>
      </w:pPr>
      <w:hyperlink r:id="rId48" w:history="1">
        <w:r w:rsidR="00BE501C" w:rsidRPr="00A91B64">
          <w:rPr>
            <w:rStyle w:val="Hyperlink"/>
            <w:rFonts w:cs="Arial"/>
          </w:rPr>
          <w:t>DIAGRAM Center</w:t>
        </w:r>
      </w:hyperlink>
      <w:r w:rsidR="00A53F78" w:rsidRPr="00A91B64">
        <w:rPr>
          <w:rFonts w:cs="Arial"/>
          <w:lang w:val="et-EE" w:bidi="et-EE"/>
        </w:rPr>
        <w:t xml:space="preserve"> [</w:t>
      </w:r>
      <w:r w:rsidR="00C64F32" w:rsidRPr="00A91B64">
        <w:rPr>
          <w:lang w:val="et-EE"/>
        </w:rPr>
        <w:t>Kättesaadavaid materjale toetavate digitaalsete kujutiste ja graafiliste allikate keskus</w:t>
      </w:r>
      <w:r w:rsidR="00A53F78" w:rsidRPr="00771523">
        <w:rPr>
          <w:rFonts w:cs="Arial"/>
          <w:lang w:val="et-EE" w:bidi="et-EE"/>
        </w:rPr>
        <w:t>]</w:t>
      </w:r>
      <w:r w:rsidR="009D43FA" w:rsidRPr="00A91B64">
        <w:rPr>
          <w:rFonts w:cs="Arial"/>
          <w:lang w:val="et-EE" w:bidi="et-EE"/>
        </w:rPr>
        <w:t xml:space="preserve">: juurdepääsetavate </w:t>
      </w:r>
      <w:hyperlink w:anchor="Digital" w:history="1">
        <w:r w:rsidR="00AA2328" w:rsidRPr="00A91B64">
          <w:rPr>
            <w:rStyle w:val="Hyperlink"/>
            <w:rFonts w:cs="Arial"/>
            <w:lang w:val="et-EE" w:bidi="et-EE"/>
          </w:rPr>
          <w:t>digitaalsete</w:t>
        </w:r>
      </w:hyperlink>
      <w:r w:rsidR="009D43FA" w:rsidRPr="00A91B64">
        <w:rPr>
          <w:rFonts w:cs="Arial"/>
          <w:lang w:val="et-EE" w:bidi="et-EE"/>
        </w:rPr>
        <w:t xml:space="preserve"> piltide loomine ja kasutamine</w:t>
      </w:r>
    </w:p>
    <w:p w14:paraId="18EBEEDD" w14:textId="77777777" w:rsidR="00E6246C" w:rsidRPr="00A91B64" w:rsidRDefault="00BF4409" w:rsidP="00717C15">
      <w:pPr>
        <w:pStyle w:val="ICT4IAL-heading-40"/>
        <w:rPr>
          <w:lang w:val="et-EE"/>
        </w:rPr>
      </w:pPr>
      <w:r w:rsidRPr="00771523">
        <w:rPr>
          <w:lang w:val="et-EE" w:bidi="et-EE"/>
        </w:rPr>
        <w:t xml:space="preserve">Professionaalsed </w:t>
      </w:r>
      <w:r w:rsidRPr="00A91B64">
        <w:rPr>
          <w:lang w:val="et-EE" w:bidi="et-EE"/>
        </w:rPr>
        <w:t>juhised</w:t>
      </w:r>
    </w:p>
    <w:p w14:paraId="2E374BA9" w14:textId="77777777" w:rsidR="00E6246C" w:rsidRPr="00A91B64" w:rsidRDefault="00D606B8" w:rsidP="00717C15">
      <w:pPr>
        <w:pStyle w:val="ICT4IAL-body-text"/>
        <w:numPr>
          <w:ilvl w:val="0"/>
          <w:numId w:val="56"/>
        </w:numPr>
        <w:rPr>
          <w:lang w:val="et-EE"/>
        </w:rPr>
      </w:pPr>
      <w:hyperlink r:id="rId49" w:anchor="conformance-reqs" w:history="1">
        <w:r w:rsidR="00E6246C" w:rsidRPr="00A91B64">
          <w:rPr>
            <w:rStyle w:val="Hyperlink"/>
            <w:lang w:val="et-EE" w:bidi="et-EE"/>
          </w:rPr>
          <w:t>Kohandatava tekstistruktuuri loomine</w:t>
        </w:r>
      </w:hyperlink>
      <w:r w:rsidR="00334C1A" w:rsidRPr="00A91B64">
        <w:rPr>
          <w:lang w:val="et-EE" w:bidi="et-EE"/>
        </w:rPr>
        <w:t>: sellise sisu loomine, mida saab esitada eri vormis, kaotamata informatsiooni või struktuuri</w:t>
      </w:r>
    </w:p>
    <w:p w14:paraId="1A5E4ECA" w14:textId="77777777" w:rsidR="00E6246C" w:rsidRPr="00A91B64" w:rsidRDefault="00D606B8" w:rsidP="00717C15">
      <w:pPr>
        <w:pStyle w:val="ICT4IAL-body-text"/>
        <w:numPr>
          <w:ilvl w:val="0"/>
          <w:numId w:val="56"/>
        </w:numPr>
        <w:rPr>
          <w:lang w:val="et-EE"/>
        </w:rPr>
      </w:pPr>
      <w:hyperlink r:id="rId50" w:history="1">
        <w:r w:rsidR="00334C1A" w:rsidRPr="00A91B64">
          <w:rPr>
            <w:rStyle w:val="Hyperlink"/>
            <w:lang w:val="et-EE" w:bidi="et-EE"/>
          </w:rPr>
          <w:t>Informatsiooni ja struktuuri eraldamine</w:t>
        </w:r>
      </w:hyperlink>
      <w:r w:rsidR="00334C1A" w:rsidRPr="00A91B64">
        <w:rPr>
          <w:lang w:val="et-EE" w:bidi="et-EE"/>
        </w:rPr>
        <w:t xml:space="preserve"> erinevate esitusviiside võimaldamiseks</w:t>
      </w:r>
    </w:p>
    <w:p w14:paraId="2F015E4C" w14:textId="77777777" w:rsidR="00E6246C" w:rsidRPr="00A91B64" w:rsidRDefault="008F2B03" w:rsidP="00717C15">
      <w:pPr>
        <w:pStyle w:val="ICT4IAL-body-text"/>
        <w:numPr>
          <w:ilvl w:val="0"/>
          <w:numId w:val="56"/>
        </w:numPr>
        <w:rPr>
          <w:lang w:val="et-EE"/>
        </w:rPr>
      </w:pPr>
      <w:r w:rsidRPr="00771523">
        <w:rPr>
          <w:lang w:val="et-EE" w:bidi="et-EE"/>
        </w:rPr>
        <w:t xml:space="preserve">Veebilehtedel </w:t>
      </w:r>
      <w:hyperlink r:id="rId51" w:history="1">
        <w:r w:rsidR="00E078BB" w:rsidRPr="00A91B64">
          <w:rPr>
            <w:rStyle w:val="Hyperlink"/>
            <w:lang w:val="et-EE" w:bidi="et-EE"/>
          </w:rPr>
          <w:t>teksti joondamine ühele poole</w:t>
        </w:r>
      </w:hyperlink>
    </w:p>
    <w:p w14:paraId="628B44F3" w14:textId="77777777" w:rsidR="00922720" w:rsidRPr="00A91B64" w:rsidRDefault="00D606B8" w:rsidP="00717C15">
      <w:pPr>
        <w:pStyle w:val="ICT4IAL-body-text"/>
        <w:numPr>
          <w:ilvl w:val="0"/>
          <w:numId w:val="56"/>
        </w:numPr>
        <w:rPr>
          <w:lang w:val="et-EE"/>
        </w:rPr>
      </w:pPr>
      <w:hyperlink r:id="rId52" w:anchor="keyboard-operation-keyboard-operable" w:history="1">
        <w:r w:rsidR="00922720" w:rsidRPr="00A91B64">
          <w:rPr>
            <w:rStyle w:val="Hyperlink"/>
            <w:lang w:val="et-EE" w:bidi="et-EE"/>
          </w:rPr>
          <w:t>Lubage navigatsioon kiirklahvidega</w:t>
        </w:r>
      </w:hyperlink>
      <w:r w:rsidR="00F04789" w:rsidRPr="00A91B64">
        <w:rPr>
          <w:rFonts w:cs="Arial"/>
          <w:lang w:val="et-EE" w:bidi="et-EE"/>
        </w:rPr>
        <w:t>, mis võimaldab sisu käitada klaviatuuri või selle liidese abil</w:t>
      </w:r>
    </w:p>
    <w:p w14:paraId="13E11916" w14:textId="76A4653F" w:rsidR="000360AF" w:rsidRPr="00A91B64" w:rsidRDefault="00B21C02" w:rsidP="00717C15">
      <w:pPr>
        <w:pStyle w:val="ICT4IAL-heading-20"/>
        <w:rPr>
          <w:lang w:val="et-EE"/>
        </w:rPr>
      </w:pPr>
      <w:r w:rsidRPr="00771523">
        <w:rPr>
          <w:lang w:val="et-EE" w:bidi="et-EE"/>
        </w:rPr>
        <w:br w:type="page"/>
      </w:r>
      <w:bookmarkStart w:id="10" w:name="_Toc305773715"/>
      <w:r w:rsidR="00B40D17" w:rsidRPr="00771523">
        <w:rPr>
          <w:lang w:val="et-EE" w:bidi="et-EE"/>
        </w:rPr>
        <w:lastRenderedPageBreak/>
        <w:t>2. osa: piltide</w:t>
      </w:r>
      <w:r w:rsidR="00B40D17" w:rsidRPr="00A91B64">
        <w:rPr>
          <w:lang w:val="et-EE" w:bidi="et-EE"/>
        </w:rPr>
        <w:t xml:space="preserve"> juurdepääsetavaks muutmine</w:t>
      </w:r>
      <w:bookmarkEnd w:id="10"/>
    </w:p>
    <w:p w14:paraId="3D8C2FAB" w14:textId="36E9C143" w:rsidR="000D6B66" w:rsidRPr="00A91B64" w:rsidRDefault="000D6B66" w:rsidP="00717C15">
      <w:pPr>
        <w:pStyle w:val="ICT4IAL-body-text"/>
        <w:rPr>
          <w:color w:val="FF0000"/>
          <w:lang w:val="et-EE"/>
        </w:rPr>
      </w:pPr>
      <w:r w:rsidRPr="00771523">
        <w:rPr>
          <w:lang w:val="et-EE" w:bidi="et-EE"/>
        </w:rPr>
        <w:t xml:space="preserve">Pildid võivad olla abiks tähenduse edasiandmisel. Selleks, et pildid oleksid kõigile kasulikud, peab </w:t>
      </w:r>
      <w:hyperlink w:anchor="Information" w:history="1">
        <w:r w:rsidR="006B7B3E" w:rsidRPr="00A91B64">
          <w:rPr>
            <w:rStyle w:val="Hyperlink"/>
            <w:lang w:val="et-EE" w:bidi="et-EE"/>
          </w:rPr>
          <w:t>informatsiooni</w:t>
        </w:r>
      </w:hyperlink>
      <w:r w:rsidRPr="00A91B64">
        <w:rPr>
          <w:lang w:val="et-EE" w:bidi="et-EE"/>
        </w:rPr>
        <w:t xml:space="preserve"> lisakirjelduse näol olema esitatud ka visuaalne sisend. Piltideks võivad olla fotod, joonised või diagrammid.</w:t>
      </w:r>
    </w:p>
    <w:p w14:paraId="460D8252" w14:textId="40A7FD0F" w:rsidR="00F25C25" w:rsidRPr="00A91B64" w:rsidRDefault="00DD3736" w:rsidP="00717C15">
      <w:pPr>
        <w:pStyle w:val="ICT4IAL-body-text"/>
        <w:rPr>
          <w:lang w:val="et-EE"/>
        </w:rPr>
      </w:pPr>
      <w:r w:rsidRPr="00A91B64">
        <w:rPr>
          <w:lang w:val="et-EE" w:bidi="et-EE"/>
        </w:rPr>
        <w:t>Piltide juurdepääsetavaks tegemisel on peamine ülesanne neile aseteksti andmine.</w:t>
      </w:r>
    </w:p>
    <w:p w14:paraId="0F4D5D68" w14:textId="0E8D1CF4" w:rsidR="000360AF" w:rsidRPr="00A91B64" w:rsidRDefault="00B40D17" w:rsidP="00717C15">
      <w:pPr>
        <w:pStyle w:val="ICT4IAL-heading-30"/>
        <w:rPr>
          <w:lang w:val="et-EE"/>
        </w:rPr>
      </w:pPr>
      <w:bookmarkStart w:id="11" w:name="_Toc305773716"/>
      <w:r w:rsidRPr="00A91B64">
        <w:rPr>
          <w:lang w:val="et-EE" w:bidi="et-EE"/>
        </w:rPr>
        <w:t>2.1 Kuidas oma pildipõhine informatsioon juurdepääsetavaks muuta</w:t>
      </w:r>
      <w:bookmarkEnd w:id="11"/>
    </w:p>
    <w:p w14:paraId="26051B8D" w14:textId="77777777" w:rsidR="00D241C9" w:rsidRPr="00A91B64" w:rsidRDefault="00D241C9" w:rsidP="00717C15">
      <w:pPr>
        <w:pStyle w:val="ICT4IAL-body-text"/>
        <w:numPr>
          <w:ilvl w:val="0"/>
          <w:numId w:val="57"/>
        </w:numPr>
        <w:rPr>
          <w:lang w:val="et-EE"/>
        </w:rPr>
      </w:pPr>
      <w:r w:rsidRPr="00A91B64">
        <w:rPr>
          <w:lang w:val="et-EE" w:bidi="et-EE"/>
        </w:rPr>
        <w:t>Vältige selliste piltide lisamist, mis ei anna täiendavat, sisukat või väärtuslikku informatsiooni.</w:t>
      </w:r>
    </w:p>
    <w:p w14:paraId="2CFEAF9D" w14:textId="77777777" w:rsidR="00D241C9" w:rsidRPr="00A91B64" w:rsidRDefault="00D241C9" w:rsidP="00717C15">
      <w:pPr>
        <w:pStyle w:val="ICT4IAL-body-text"/>
        <w:numPr>
          <w:ilvl w:val="0"/>
          <w:numId w:val="57"/>
        </w:numPr>
        <w:rPr>
          <w:lang w:val="et-EE"/>
        </w:rPr>
      </w:pPr>
      <w:r w:rsidRPr="00771523">
        <w:rPr>
          <w:lang w:val="et-EE" w:bidi="et-EE"/>
        </w:rPr>
        <w:t>Vältige piltide kasutamist teksti asemel.</w:t>
      </w:r>
    </w:p>
    <w:p w14:paraId="41A3E723" w14:textId="21CE8A47" w:rsidR="00D241C9" w:rsidRPr="00A91B64" w:rsidRDefault="00D241C9" w:rsidP="00717C15">
      <w:pPr>
        <w:pStyle w:val="ICT4IAL-body-text"/>
        <w:numPr>
          <w:ilvl w:val="0"/>
          <w:numId w:val="57"/>
        </w:numPr>
        <w:rPr>
          <w:lang w:val="et-EE"/>
        </w:rPr>
      </w:pPr>
      <w:r w:rsidRPr="00771523">
        <w:rPr>
          <w:lang w:val="et-EE" w:bidi="et-EE"/>
        </w:rPr>
        <w:t>Lisage oma piltidele asetekst – kirjeldus, mis annab pildiga sama sõnumi. Sõnastage, mida on pildil kujutatud ja vältige aseteksti puhul kirjeldusi, mis ütlevad ainult, kes või mis on p</w:t>
      </w:r>
      <w:r w:rsidRPr="00A91B64">
        <w:rPr>
          <w:lang w:val="et-EE" w:bidi="et-EE"/>
        </w:rPr>
        <w:t>ildil.</w:t>
      </w:r>
    </w:p>
    <w:p w14:paraId="47E70008" w14:textId="23600330" w:rsidR="00D241C9" w:rsidRPr="00A91B64" w:rsidRDefault="00D241C9" w:rsidP="00717C15">
      <w:pPr>
        <w:pStyle w:val="ICT4IAL-body-text"/>
        <w:numPr>
          <w:ilvl w:val="0"/>
          <w:numId w:val="57"/>
        </w:numPr>
        <w:rPr>
          <w:lang w:val="et-EE"/>
        </w:rPr>
      </w:pPr>
      <w:r w:rsidRPr="00A91B64">
        <w:rPr>
          <w:lang w:val="et-EE" w:bidi="et-EE"/>
        </w:rPr>
        <w:t>Lisage asetekst igale mitte-tekstilisele elemendile.</w:t>
      </w:r>
    </w:p>
    <w:p w14:paraId="03F91657" w14:textId="77777777" w:rsidR="00D241C9" w:rsidRPr="00A91B64" w:rsidRDefault="00D241C9" w:rsidP="00717C15">
      <w:pPr>
        <w:pStyle w:val="ICT4IAL-body-text"/>
        <w:numPr>
          <w:ilvl w:val="0"/>
          <w:numId w:val="57"/>
        </w:numPr>
        <w:rPr>
          <w:lang w:val="et-EE"/>
        </w:rPr>
      </w:pPr>
      <w:r w:rsidRPr="00771523">
        <w:rPr>
          <w:lang w:val="et-EE" w:bidi="et-EE"/>
        </w:rPr>
        <w:t>Vältige punase, rohelise, kollase ja heledamate hallide värvide kasutamist.</w:t>
      </w:r>
    </w:p>
    <w:p w14:paraId="05DABC82" w14:textId="77777777" w:rsidR="00D241C9" w:rsidRPr="00A91B64" w:rsidRDefault="00D241C9" w:rsidP="00717C15">
      <w:pPr>
        <w:pStyle w:val="ICT4IAL-body-text"/>
        <w:numPr>
          <w:ilvl w:val="0"/>
          <w:numId w:val="57"/>
        </w:numPr>
        <w:rPr>
          <w:lang w:val="et-EE"/>
        </w:rPr>
      </w:pPr>
      <w:r w:rsidRPr="00771523">
        <w:rPr>
          <w:lang w:val="et-EE" w:bidi="et-EE"/>
        </w:rPr>
        <w:t>Kasutage teksti ja tausta vahel piisavat värvikontrasti.</w:t>
      </w:r>
    </w:p>
    <w:p w14:paraId="337E83D8" w14:textId="77777777" w:rsidR="00D241C9" w:rsidRPr="00A91B64" w:rsidRDefault="00D241C9" w:rsidP="00717C15">
      <w:pPr>
        <w:pStyle w:val="ICT4IAL-body-text"/>
        <w:numPr>
          <w:ilvl w:val="0"/>
          <w:numId w:val="57"/>
        </w:numPr>
        <w:rPr>
          <w:lang w:val="et-EE"/>
        </w:rPr>
      </w:pPr>
      <w:r w:rsidRPr="00771523">
        <w:rPr>
          <w:lang w:val="et-EE" w:bidi="et-EE"/>
        </w:rPr>
        <w:t>Vältige liigsete piltide, kujundite või värvidega taustu.</w:t>
      </w:r>
    </w:p>
    <w:p w14:paraId="1794CD4A" w14:textId="77777777" w:rsidR="00D241C9" w:rsidRPr="00A91B64" w:rsidRDefault="00D241C9" w:rsidP="00717C15">
      <w:pPr>
        <w:pStyle w:val="ICT4IAL-body-text"/>
        <w:numPr>
          <w:ilvl w:val="0"/>
          <w:numId w:val="57"/>
        </w:numPr>
        <w:rPr>
          <w:lang w:val="et-EE"/>
        </w:rPr>
      </w:pPr>
      <w:r w:rsidRPr="00771523">
        <w:rPr>
          <w:lang w:val="et-EE" w:bidi="et-EE"/>
        </w:rPr>
        <w:t xml:space="preserve">Ärge </w:t>
      </w:r>
      <w:r w:rsidRPr="00A91B64">
        <w:rPr>
          <w:lang w:val="et-EE" w:bidi="et-EE"/>
        </w:rPr>
        <w:t>peitke hüperlinke või teksti teiste objektide taha, nt pildid.</w:t>
      </w:r>
    </w:p>
    <w:p w14:paraId="42943EDD" w14:textId="77777777" w:rsidR="00D241C9" w:rsidRPr="00A91B64" w:rsidRDefault="00D241C9" w:rsidP="00717C15">
      <w:pPr>
        <w:pStyle w:val="ICT4IAL-body-text"/>
        <w:numPr>
          <w:ilvl w:val="0"/>
          <w:numId w:val="57"/>
        </w:numPr>
        <w:rPr>
          <w:lang w:val="et-EE"/>
        </w:rPr>
      </w:pPr>
      <w:r w:rsidRPr="00771523">
        <w:rPr>
          <w:lang w:val="et-EE" w:bidi="et-EE"/>
        </w:rPr>
        <w:t xml:space="preserve">Lubage </w:t>
      </w:r>
      <w:hyperlink w:anchor="Scalable" w:history="1">
        <w:r w:rsidRPr="00A91B64">
          <w:rPr>
            <w:rStyle w:val="Hyperlink"/>
            <w:lang w:val="et-EE" w:bidi="et-EE"/>
          </w:rPr>
          <w:t>skaleeritava</w:t>
        </w:r>
      </w:hyperlink>
      <w:r w:rsidRPr="00A91B64">
        <w:rPr>
          <w:lang w:val="et-EE" w:bidi="et-EE"/>
        </w:rPr>
        <w:t xml:space="preserve"> suurusega võrgupõhised pildid.</w:t>
      </w:r>
    </w:p>
    <w:p w14:paraId="4C3C79DA" w14:textId="41EABA72" w:rsidR="000360AF" w:rsidRPr="00A91B64" w:rsidRDefault="00B40D17" w:rsidP="00717C15">
      <w:pPr>
        <w:pStyle w:val="ICT4IAL-heading-30"/>
        <w:rPr>
          <w:lang w:val="et-EE"/>
        </w:rPr>
      </w:pPr>
      <w:bookmarkStart w:id="12" w:name="_Toc305773717"/>
      <w:r w:rsidRPr="00771523">
        <w:rPr>
          <w:lang w:val="et-EE" w:bidi="et-EE"/>
        </w:rPr>
        <w:t>2.2 Ressursid, mille abil oma pildipõhine informatsioon juurdepääsetavaks muuta</w:t>
      </w:r>
      <w:bookmarkEnd w:id="12"/>
    </w:p>
    <w:p w14:paraId="471B8AAB" w14:textId="77777777" w:rsidR="00E1600C" w:rsidRPr="00A91B64" w:rsidRDefault="00E1600C" w:rsidP="00717C15">
      <w:pPr>
        <w:pStyle w:val="ICT4IAL-heading-40"/>
        <w:rPr>
          <w:lang w:val="et-EE"/>
        </w:rPr>
      </w:pPr>
      <w:r w:rsidRPr="00771523">
        <w:rPr>
          <w:lang w:val="et-EE" w:bidi="et-EE"/>
        </w:rPr>
        <w:t>Lihtsad juhised</w:t>
      </w:r>
    </w:p>
    <w:p w14:paraId="06A3A03C" w14:textId="51003D34" w:rsidR="002964BB" w:rsidRPr="00A91B64" w:rsidRDefault="00592437" w:rsidP="00717C15">
      <w:pPr>
        <w:pStyle w:val="ICT4IAL-body-text"/>
        <w:numPr>
          <w:ilvl w:val="0"/>
          <w:numId w:val="59"/>
        </w:numPr>
        <w:rPr>
          <w:rFonts w:cs="Arial"/>
          <w:lang w:val="et-EE"/>
        </w:rPr>
      </w:pPr>
      <w:r w:rsidRPr="00771523">
        <w:rPr>
          <w:lang w:val="et-EE" w:bidi="et-EE"/>
        </w:rPr>
        <w:t>WebAIM [</w:t>
      </w:r>
      <w:r w:rsidR="002964BB" w:rsidRPr="00A91B64">
        <w:rPr>
          <w:lang w:val="et-EE" w:bidi="et-EE"/>
        </w:rPr>
        <w:t>Veebi juurdepääsetavusele mõeldes</w:t>
      </w:r>
      <w:r w:rsidRPr="00A91B64">
        <w:rPr>
          <w:lang w:val="et-EE" w:bidi="et-EE"/>
        </w:rPr>
        <w:t xml:space="preserve">] </w:t>
      </w:r>
      <w:hyperlink r:id="rId53" w:history="1">
        <w:r w:rsidR="002514B8" w:rsidRPr="00A91B64">
          <w:rPr>
            <w:rStyle w:val="Hyperlink"/>
            <w:lang w:val="et-EE" w:bidi="et-EE"/>
          </w:rPr>
          <w:t>juurdepääsetavad pildid</w:t>
        </w:r>
      </w:hyperlink>
      <w:r w:rsidR="002964BB" w:rsidRPr="00A91B64">
        <w:rPr>
          <w:lang w:val="et-EE" w:bidi="et-EE"/>
        </w:rPr>
        <w:t xml:space="preserve">: </w:t>
      </w:r>
      <w:r w:rsidR="00617B81" w:rsidRPr="00A91B64">
        <w:rPr>
          <w:rFonts w:eastAsia="Cambria" w:cs="Arial"/>
          <w:color w:val="262626"/>
          <w:lang w:val="et-EE" w:bidi="et-EE"/>
        </w:rPr>
        <w:t>piltide juurdepääsetavuse põhimõtted ja tehnikad</w:t>
      </w:r>
    </w:p>
    <w:p w14:paraId="4E46D6AB" w14:textId="5CC6259A" w:rsidR="00E1600C" w:rsidRPr="00A91B64" w:rsidRDefault="006A1FC4" w:rsidP="00717C15">
      <w:pPr>
        <w:pStyle w:val="ICT4IAL-heading-40"/>
        <w:rPr>
          <w:lang w:val="et-EE"/>
        </w:rPr>
      </w:pPr>
      <w:r w:rsidRPr="00A91B64">
        <w:rPr>
          <w:lang w:val="et-EE" w:bidi="et-EE"/>
        </w:rPr>
        <w:t xml:space="preserve">Edasijõudnute </w:t>
      </w:r>
      <w:r w:rsidR="00E1600C" w:rsidRPr="00771523">
        <w:rPr>
          <w:lang w:val="et-EE" w:bidi="et-EE"/>
        </w:rPr>
        <w:t>juhised</w:t>
      </w:r>
    </w:p>
    <w:p w14:paraId="0EA632CB" w14:textId="77777777" w:rsidR="007B126E" w:rsidRPr="00A91B64" w:rsidRDefault="007B126E" w:rsidP="00717C15">
      <w:pPr>
        <w:pStyle w:val="ICT4IAL-body-text"/>
        <w:numPr>
          <w:ilvl w:val="0"/>
          <w:numId w:val="58"/>
        </w:numPr>
        <w:rPr>
          <w:rFonts w:cs="Arial"/>
          <w:lang w:val="et-EE"/>
        </w:rPr>
      </w:pPr>
      <w:r w:rsidRPr="00771523">
        <w:rPr>
          <w:lang w:val="et-EE" w:bidi="et-EE"/>
        </w:rPr>
        <w:t xml:space="preserve">WebAIMi </w:t>
      </w:r>
      <w:hyperlink r:id="rId54" w:history="1">
        <w:r w:rsidR="002514B8" w:rsidRPr="00A91B64">
          <w:rPr>
            <w:rStyle w:val="Hyperlink"/>
            <w:lang w:val="et-EE" w:bidi="et-EE"/>
          </w:rPr>
          <w:t>asetekst</w:t>
        </w:r>
      </w:hyperlink>
      <w:r w:rsidRPr="00A91B64">
        <w:rPr>
          <w:lang w:val="et-EE" w:bidi="et-EE"/>
        </w:rPr>
        <w:t xml:space="preserve"> veebipiltidele</w:t>
      </w:r>
    </w:p>
    <w:p w14:paraId="18F752F7" w14:textId="77777777" w:rsidR="00D21239" w:rsidRPr="00A91B64" w:rsidRDefault="00D606B8" w:rsidP="00717C15">
      <w:pPr>
        <w:pStyle w:val="ICT4IAL-body-text"/>
        <w:numPr>
          <w:ilvl w:val="0"/>
          <w:numId w:val="58"/>
        </w:numPr>
        <w:rPr>
          <w:lang w:val="et-EE"/>
        </w:rPr>
      </w:pPr>
      <w:hyperlink r:id="rId55" w:history="1">
        <w:r w:rsidR="00D21239" w:rsidRPr="00A91B64">
          <w:rPr>
            <w:rStyle w:val="Hyperlink"/>
            <w:lang w:val="et-EE" w:bidi="et-EE"/>
          </w:rPr>
          <w:t>Keerulisi või dünaamilisi pilte</w:t>
        </w:r>
      </w:hyperlink>
      <w:r w:rsidR="00D21239" w:rsidRPr="00A91B64">
        <w:rPr>
          <w:lang w:val="et-EE" w:bidi="et-EE"/>
        </w:rPr>
        <w:t xml:space="preserve"> esindavate protsesside juurdepääsetavaks muutmine</w:t>
      </w:r>
    </w:p>
    <w:p w14:paraId="63369091" w14:textId="114D05C0" w:rsidR="000360AF" w:rsidRPr="00A91B64" w:rsidRDefault="00B21C02" w:rsidP="00717C15">
      <w:pPr>
        <w:pStyle w:val="ICT4IAL-heading-20"/>
        <w:rPr>
          <w:lang w:val="et-EE"/>
        </w:rPr>
      </w:pPr>
      <w:r w:rsidRPr="00771523">
        <w:rPr>
          <w:lang w:val="et-EE" w:bidi="et-EE"/>
        </w:rPr>
        <w:br w:type="page"/>
      </w:r>
      <w:bookmarkStart w:id="13" w:name="_Toc305773718"/>
      <w:r w:rsidR="00A76A8E" w:rsidRPr="00771523">
        <w:rPr>
          <w:lang w:val="et-EE" w:bidi="et-EE"/>
        </w:rPr>
        <w:lastRenderedPageBreak/>
        <w:t>3. osa: heli juurdepääsetavaks muutmine</w:t>
      </w:r>
      <w:bookmarkEnd w:id="13"/>
    </w:p>
    <w:p w14:paraId="3F54E56A" w14:textId="48EE5DE0" w:rsidR="006B7B3E" w:rsidRPr="00A91B64" w:rsidRDefault="006B7B3E" w:rsidP="00717C15">
      <w:pPr>
        <w:pStyle w:val="ICT4IAL-body-text"/>
        <w:rPr>
          <w:lang w:val="et-EE"/>
        </w:rPr>
      </w:pPr>
      <w:r w:rsidRPr="00771523">
        <w:rPr>
          <w:lang w:val="et-EE" w:bidi="et-EE"/>
        </w:rPr>
        <w:t xml:space="preserve">Informatsiooni </w:t>
      </w:r>
      <w:hyperlink w:anchor="Information" w:history="1">
        <w:r w:rsidR="00C93501" w:rsidRPr="00A91B64">
          <w:rPr>
            <w:rStyle w:val="Hyperlink"/>
            <w:rFonts w:eastAsia="Cambria"/>
            <w:lang w:val="et-EE" w:bidi="et-EE"/>
          </w:rPr>
          <w:t>heliversioon</w:t>
        </w:r>
      </w:hyperlink>
      <w:r w:rsidR="003E0D3F" w:rsidRPr="00A91B64">
        <w:rPr>
          <w:rFonts w:eastAsia="Cambria"/>
          <w:lang w:val="et-EE" w:bidi="et-EE"/>
        </w:rPr>
        <w:t xml:space="preserve"> võib olla kasulik suuremale kasutajate rühmale, kes ei pääse juurde ainult visuaalsete kanalite kaudu jagatud informatsioonile. </w:t>
      </w:r>
      <w:r w:rsidR="00C93501" w:rsidRPr="00A91B64">
        <w:rPr>
          <w:rFonts w:eastAsia="Cambria"/>
          <w:lang w:val="et-EE"/>
        </w:rPr>
        <w:t>Selleks, et heli oleks kõigile kättesaadav, tuleb seda jagada koos teist liiki teabega, nt tekst, või asendada see viipekeelse videoga.</w:t>
      </w:r>
    </w:p>
    <w:p w14:paraId="36F1EC13" w14:textId="1F00D177" w:rsidR="000360AF" w:rsidRPr="00A91B64" w:rsidRDefault="00F435F2" w:rsidP="00717C15">
      <w:pPr>
        <w:pStyle w:val="ICT4IAL-heading-30"/>
        <w:rPr>
          <w:lang w:val="et-EE"/>
        </w:rPr>
      </w:pPr>
      <w:bookmarkStart w:id="14" w:name="_Toc305773719"/>
      <w:r w:rsidRPr="00771523">
        <w:rPr>
          <w:lang w:val="et-EE" w:bidi="et-EE"/>
        </w:rPr>
        <w:t>3.1 Kuidas oma helipõhine informatsioon juurdepääsetavaks muuta</w:t>
      </w:r>
      <w:bookmarkEnd w:id="14"/>
    </w:p>
    <w:p w14:paraId="79FA6333" w14:textId="4AE33F00" w:rsidR="00D241C9" w:rsidRPr="00A91B64" w:rsidRDefault="00B92108" w:rsidP="00717C15">
      <w:pPr>
        <w:pStyle w:val="ICT4IAL-body-text"/>
        <w:numPr>
          <w:ilvl w:val="0"/>
          <w:numId w:val="60"/>
        </w:numPr>
        <w:rPr>
          <w:lang w:val="et-EE"/>
        </w:rPr>
      </w:pPr>
      <w:r w:rsidRPr="00771523">
        <w:rPr>
          <w:lang w:val="et-EE" w:bidi="et-EE"/>
        </w:rPr>
        <w:t xml:space="preserve">Lisage oma helile tekstiline ekvivalent. See on tekst, mis jagab videoga sama informatsiooni, olulist sisu kaotamata. Näiteks on teksti ekvivalentideks transkriptsioonid ja </w:t>
      </w:r>
      <w:r w:rsidR="00186285" w:rsidRPr="00A91B64">
        <w:rPr>
          <w:lang w:val="et-EE" w:bidi="et-EE"/>
        </w:rPr>
        <w:t xml:space="preserve">vaegkuuljate </w:t>
      </w:r>
      <w:r w:rsidRPr="00A91B64">
        <w:rPr>
          <w:lang w:val="et-EE" w:bidi="et-EE"/>
        </w:rPr>
        <w:t>subtiitrid.</w:t>
      </w:r>
    </w:p>
    <w:p w14:paraId="15BC949D" w14:textId="77777777" w:rsidR="00D241C9" w:rsidRPr="00A91B64" w:rsidRDefault="00D241C9" w:rsidP="00717C15">
      <w:pPr>
        <w:pStyle w:val="ICT4IAL-body-text"/>
        <w:numPr>
          <w:ilvl w:val="0"/>
          <w:numId w:val="60"/>
        </w:numPr>
        <w:rPr>
          <w:lang w:val="et-EE"/>
        </w:rPr>
      </w:pPr>
      <w:r w:rsidRPr="00771523">
        <w:rPr>
          <w:lang w:val="et-EE" w:bidi="et-EE"/>
        </w:rPr>
        <w:t>Võimalusel lubage tekstilises ekvivalendis sõna esile tõstmise valik.</w:t>
      </w:r>
    </w:p>
    <w:p w14:paraId="7E9E12E3" w14:textId="77777777" w:rsidR="00D241C9" w:rsidRPr="00A91B64" w:rsidRDefault="00D241C9" w:rsidP="00717C15">
      <w:pPr>
        <w:pStyle w:val="ICT4IAL-body-text"/>
        <w:numPr>
          <w:ilvl w:val="0"/>
          <w:numId w:val="60"/>
        </w:numPr>
        <w:rPr>
          <w:lang w:val="et-EE"/>
        </w:rPr>
      </w:pPr>
      <w:r w:rsidRPr="00771523">
        <w:rPr>
          <w:lang w:val="et-EE" w:bidi="et-EE"/>
        </w:rPr>
        <w:t>Võimaldage kasutajal helitugevust reguleerida.</w:t>
      </w:r>
    </w:p>
    <w:p w14:paraId="11479617" w14:textId="77777777" w:rsidR="00D241C9" w:rsidRPr="00A91B64" w:rsidRDefault="00D241C9" w:rsidP="00717C15">
      <w:pPr>
        <w:pStyle w:val="ICT4IAL-body-text"/>
        <w:numPr>
          <w:ilvl w:val="0"/>
          <w:numId w:val="60"/>
        </w:numPr>
        <w:rPr>
          <w:lang w:val="et-EE"/>
        </w:rPr>
      </w:pPr>
      <w:r w:rsidRPr="00771523">
        <w:rPr>
          <w:lang w:val="et-EE" w:bidi="et-EE"/>
        </w:rPr>
        <w:t>Lisage helisignaalidele visuaalsed ekvivalendid.</w:t>
      </w:r>
    </w:p>
    <w:p w14:paraId="02559B25" w14:textId="4ED4AFB5" w:rsidR="00D241C9" w:rsidRPr="00A91B64" w:rsidRDefault="00D241C9" w:rsidP="00717C15">
      <w:pPr>
        <w:pStyle w:val="ICT4IAL-body-text"/>
        <w:numPr>
          <w:ilvl w:val="0"/>
          <w:numId w:val="60"/>
        </w:numPr>
        <w:rPr>
          <w:lang w:val="et-EE"/>
        </w:rPr>
      </w:pPr>
      <w:r w:rsidRPr="00771523">
        <w:rPr>
          <w:lang w:val="et-EE" w:bidi="et-EE"/>
        </w:rPr>
        <w:t>Tagage heli</w:t>
      </w:r>
      <w:hyperlink w:anchor="Media" w:history="1">
        <w:r w:rsidRPr="00A91B64">
          <w:rPr>
            <w:rStyle w:val="Hyperlink"/>
            <w:lang w:val="et-EE" w:bidi="et-EE"/>
          </w:rPr>
          <w:t>meediumite</w:t>
        </w:r>
      </w:hyperlink>
      <w:r w:rsidRPr="00A91B64">
        <w:rPr>
          <w:lang w:val="et-EE" w:bidi="et-EE"/>
        </w:rPr>
        <w:t xml:space="preserve"> alternatiivid.</w:t>
      </w:r>
    </w:p>
    <w:p w14:paraId="292D830E" w14:textId="77777777" w:rsidR="00D241C9" w:rsidRPr="00A91B64" w:rsidRDefault="00D241C9" w:rsidP="00717C15">
      <w:pPr>
        <w:pStyle w:val="ICT4IAL-body-text"/>
        <w:numPr>
          <w:ilvl w:val="0"/>
          <w:numId w:val="60"/>
        </w:numPr>
        <w:rPr>
          <w:lang w:val="et-EE"/>
        </w:rPr>
      </w:pPr>
      <w:r w:rsidRPr="00771523">
        <w:rPr>
          <w:lang w:val="et-EE" w:bidi="et-EE"/>
        </w:rPr>
        <w:t>Väl</w:t>
      </w:r>
      <w:r w:rsidRPr="00A91B64">
        <w:rPr>
          <w:lang w:val="et-EE" w:bidi="et-EE"/>
        </w:rPr>
        <w:t>tige heli või video automaatset esitamist.</w:t>
      </w:r>
    </w:p>
    <w:p w14:paraId="520974CC" w14:textId="77777777" w:rsidR="00D241C9" w:rsidRPr="00A91B64" w:rsidRDefault="00D241C9" w:rsidP="00717C15">
      <w:pPr>
        <w:pStyle w:val="ICT4IAL-body-text"/>
        <w:numPr>
          <w:ilvl w:val="0"/>
          <w:numId w:val="60"/>
        </w:numPr>
        <w:rPr>
          <w:lang w:val="et-EE"/>
        </w:rPr>
      </w:pPr>
      <w:r w:rsidRPr="00771523">
        <w:rPr>
          <w:lang w:val="et-EE" w:bidi="et-EE"/>
        </w:rPr>
        <w:t>Võimaldage klaviatuuril kergesti juurdepääsetavad edasi-, tagasikerimise ja pausi funktsioonid.</w:t>
      </w:r>
    </w:p>
    <w:p w14:paraId="4FD2963E" w14:textId="77777777" w:rsidR="00D241C9" w:rsidRPr="00A91B64" w:rsidRDefault="00D241C9" w:rsidP="00717C15">
      <w:pPr>
        <w:pStyle w:val="ICT4IAL-body-text"/>
        <w:numPr>
          <w:ilvl w:val="0"/>
          <w:numId w:val="60"/>
        </w:numPr>
        <w:rPr>
          <w:lang w:val="et-EE"/>
        </w:rPr>
      </w:pPr>
      <w:r w:rsidRPr="00771523">
        <w:rPr>
          <w:lang w:val="et-EE" w:bidi="et-EE"/>
        </w:rPr>
        <w:t>Andke kasutajale võimalus lisada järjehoidjaid.</w:t>
      </w:r>
    </w:p>
    <w:p w14:paraId="5CDAA416" w14:textId="7D707434" w:rsidR="000360AF" w:rsidRPr="00A91B64" w:rsidRDefault="00F435F2" w:rsidP="00717C15">
      <w:pPr>
        <w:pStyle w:val="ICT4IAL-heading-30"/>
        <w:rPr>
          <w:lang w:val="et-EE"/>
        </w:rPr>
      </w:pPr>
      <w:bookmarkStart w:id="15" w:name="_Toc305773720"/>
      <w:r w:rsidRPr="00771523">
        <w:rPr>
          <w:lang w:val="et-EE" w:bidi="et-EE"/>
        </w:rPr>
        <w:t xml:space="preserve">3.2 Ressursid, mille abil helipõhine informatsioon juurdepääsetavaks </w:t>
      </w:r>
      <w:r w:rsidRPr="00A91B64">
        <w:rPr>
          <w:lang w:val="et-EE" w:bidi="et-EE"/>
        </w:rPr>
        <w:t>muuta</w:t>
      </w:r>
      <w:bookmarkEnd w:id="15"/>
    </w:p>
    <w:p w14:paraId="4AD5B87B" w14:textId="389D6514" w:rsidR="00DB09A4" w:rsidRPr="00A91B64" w:rsidRDefault="006A1FC4" w:rsidP="00717C15">
      <w:pPr>
        <w:pStyle w:val="ICT4IAL-heading-40"/>
        <w:rPr>
          <w:lang w:val="et-EE"/>
        </w:rPr>
      </w:pPr>
      <w:r w:rsidRPr="00A91B64">
        <w:rPr>
          <w:lang w:val="et-EE" w:bidi="et-EE"/>
        </w:rPr>
        <w:t xml:space="preserve">Edasijõudnute </w:t>
      </w:r>
      <w:r w:rsidR="00DB09A4" w:rsidRPr="00771523">
        <w:rPr>
          <w:lang w:val="et-EE" w:bidi="et-EE"/>
        </w:rPr>
        <w:t>juhised</w:t>
      </w:r>
    </w:p>
    <w:p w14:paraId="04133462" w14:textId="77777777" w:rsidR="003150F4" w:rsidRPr="00A91B64" w:rsidRDefault="00B52E4C" w:rsidP="00717C15">
      <w:pPr>
        <w:pStyle w:val="ICT4IAL-body-text"/>
        <w:numPr>
          <w:ilvl w:val="0"/>
          <w:numId w:val="61"/>
        </w:numPr>
        <w:rPr>
          <w:lang w:val="et-EE"/>
        </w:rPr>
      </w:pPr>
      <w:r w:rsidRPr="00771523">
        <w:rPr>
          <w:lang w:val="et-EE" w:bidi="et-EE"/>
        </w:rPr>
        <w:t xml:space="preserve">IMS ülemaailmne õppe konsortsium: Õpet toetava </w:t>
      </w:r>
      <w:hyperlink r:id="rId56" w:history="1">
        <w:r w:rsidR="00483F1A" w:rsidRPr="00A91B64">
          <w:rPr>
            <w:rStyle w:val="Hyperlink"/>
            <w:lang w:val="et-EE" w:bidi="et-EE"/>
          </w:rPr>
          <w:t>teksti, heli, piltide ja multimeedia juurdepääsetava edastuse suunised</w:t>
        </w:r>
      </w:hyperlink>
    </w:p>
    <w:p w14:paraId="6FCD4414" w14:textId="77777777" w:rsidR="00DB09A4" w:rsidRPr="00A91B64" w:rsidRDefault="00DB09A4" w:rsidP="00717C15">
      <w:pPr>
        <w:pStyle w:val="ICT4IAL-body-text"/>
        <w:numPr>
          <w:ilvl w:val="0"/>
          <w:numId w:val="61"/>
        </w:numPr>
        <w:rPr>
          <w:rStyle w:val="Emphasis"/>
          <w:i w:val="0"/>
          <w:iCs w:val="0"/>
          <w:lang w:val="et-EE"/>
        </w:rPr>
      </w:pPr>
      <w:r w:rsidRPr="00A91B64">
        <w:rPr>
          <w:lang w:val="et-EE" w:bidi="et-EE"/>
        </w:rPr>
        <w:t xml:space="preserve">Rahvusvaheline standard – </w:t>
      </w:r>
      <w:hyperlink r:id="rId57" w:history="1">
        <w:r w:rsidR="00515B81" w:rsidRPr="00A91B64">
          <w:rPr>
            <w:rStyle w:val="Hyperlink"/>
            <w:lang w:val="et-EE" w:bidi="et-EE"/>
          </w:rPr>
          <w:t>ISO/IEC 40500:2012 – Infotehnoloogia – W3C Veebi sisu juurdepääsetavuse suunised 2.0 – Ülevaade</w:t>
        </w:r>
      </w:hyperlink>
      <w:r w:rsidR="00AA6DC1" w:rsidRPr="00A91B64">
        <w:rPr>
          <w:rStyle w:val="Emphasis"/>
          <w:i w:val="0"/>
          <w:lang w:val="et-EE" w:bidi="et-EE"/>
        </w:rPr>
        <w:t xml:space="preserve">: </w:t>
      </w:r>
      <w:r w:rsidRPr="00A91B64">
        <w:rPr>
          <w:lang w:val="et-EE" w:bidi="et-EE"/>
        </w:rPr>
        <w:t>soovitused veebisisu juurdepääsetavaks muutmiseks</w:t>
      </w:r>
    </w:p>
    <w:p w14:paraId="30B9A11D" w14:textId="77777777" w:rsidR="00DB09A4" w:rsidRPr="00A91B64" w:rsidRDefault="00D606B8" w:rsidP="00717C15">
      <w:pPr>
        <w:pStyle w:val="ICT4IAL-body-text"/>
        <w:numPr>
          <w:ilvl w:val="0"/>
          <w:numId w:val="61"/>
        </w:numPr>
        <w:rPr>
          <w:lang w:val="et-EE"/>
        </w:rPr>
      </w:pPr>
      <w:hyperlink r:id="rId58" w:history="1">
        <w:r w:rsidR="00DB09A4" w:rsidRPr="00A91B64">
          <w:rPr>
            <w:rStyle w:val="Hyperlink"/>
            <w:lang w:val="et-EE" w:bidi="et-EE"/>
          </w:rPr>
          <w:t>Veebi sisu juurdepääsetavuse suunised 2.0 – W3C 11. detsembri 2008. aasta soovitus</w:t>
        </w:r>
      </w:hyperlink>
      <w:r w:rsidR="008813F8" w:rsidRPr="00A91B64">
        <w:rPr>
          <w:lang w:val="et-EE" w:bidi="et-EE"/>
        </w:rPr>
        <w:t>: helimeediumitele alternatiivide pakkumine</w:t>
      </w:r>
    </w:p>
    <w:p w14:paraId="5C669419" w14:textId="77777777" w:rsidR="00DB09A4" w:rsidRPr="00A91B64" w:rsidRDefault="00D606B8" w:rsidP="00717C15">
      <w:pPr>
        <w:pStyle w:val="ICT4IAL-body-text"/>
        <w:numPr>
          <w:ilvl w:val="0"/>
          <w:numId w:val="61"/>
        </w:numPr>
        <w:rPr>
          <w:lang w:val="et-EE"/>
        </w:rPr>
      </w:pPr>
      <w:hyperlink r:id="rId59" w:history="1">
        <w:r w:rsidR="00DB09A4" w:rsidRPr="00A91B64">
          <w:rPr>
            <w:rStyle w:val="Hyperlink"/>
            <w:lang w:val="et-EE" w:bidi="et-EE"/>
          </w:rPr>
          <w:t>WCAG 2.0 suuniste täitmine</w:t>
        </w:r>
      </w:hyperlink>
      <w:r w:rsidR="00D37FAF" w:rsidRPr="00A91B64">
        <w:rPr>
          <w:lang w:val="et-EE" w:bidi="et-EE"/>
        </w:rPr>
        <w:t xml:space="preserve">: lühiülevaade </w:t>
      </w:r>
      <w:hyperlink w:anchor="WCAG" w:history="1">
        <w:r w:rsidR="00D37FAF" w:rsidRPr="00A91B64">
          <w:rPr>
            <w:rStyle w:val="Hyperlink"/>
            <w:lang w:val="et-EE" w:bidi="et-EE"/>
          </w:rPr>
          <w:t>WCAG</w:t>
        </w:r>
      </w:hyperlink>
      <w:r w:rsidR="00D37FAF" w:rsidRPr="00A91B64">
        <w:rPr>
          <w:lang w:val="et-EE" w:bidi="et-EE"/>
        </w:rPr>
        <w:t xml:space="preserve"> 2.0 esitatud nõuetest ja tehnikatest</w:t>
      </w:r>
    </w:p>
    <w:p w14:paraId="664C769F" w14:textId="77777777" w:rsidR="00DB09A4" w:rsidRPr="00A91B64" w:rsidRDefault="00D606B8" w:rsidP="00717C15">
      <w:pPr>
        <w:pStyle w:val="ICT4IAL-body-text"/>
        <w:numPr>
          <w:ilvl w:val="0"/>
          <w:numId w:val="61"/>
        </w:numPr>
        <w:rPr>
          <w:lang w:val="et-EE"/>
        </w:rPr>
      </w:pPr>
      <w:hyperlink r:id="rId60" w:history="1">
        <w:r w:rsidR="00DB09A4" w:rsidRPr="00A91B64">
          <w:rPr>
            <w:rStyle w:val="Hyperlink"/>
            <w:lang w:val="et-EE" w:bidi="et-EE"/>
          </w:rPr>
          <w:t>WCAG 2.0 mõistmine</w:t>
        </w:r>
      </w:hyperlink>
      <w:r w:rsidR="001B7F4D" w:rsidRPr="00A91B64">
        <w:rPr>
          <w:lang w:val="et-EE" w:bidi="et-EE"/>
        </w:rPr>
        <w:t>: WCAG 2.0 suuniste ja nende edukriteeriumite üksikasjalik tehniline kirjeldus</w:t>
      </w:r>
    </w:p>
    <w:p w14:paraId="1E6F8F0D" w14:textId="77777777" w:rsidR="00DB09A4" w:rsidRPr="00A91B64" w:rsidRDefault="00D606B8" w:rsidP="00717C15">
      <w:pPr>
        <w:pStyle w:val="ICT4IAL-body-text"/>
        <w:numPr>
          <w:ilvl w:val="0"/>
          <w:numId w:val="61"/>
        </w:numPr>
        <w:rPr>
          <w:lang w:val="et-EE"/>
        </w:rPr>
      </w:pPr>
      <w:hyperlink r:id="rId61" w:history="1">
        <w:r w:rsidR="00C93501" w:rsidRPr="00A91B64">
          <w:rPr>
            <w:rStyle w:val="Hyperlink"/>
            <w:lang w:val="et-EE" w:bidi="et-EE"/>
          </w:rPr>
          <w:t>DAISY konsortsium</w:t>
        </w:r>
      </w:hyperlink>
      <w:r w:rsidR="00BD57A6" w:rsidRPr="00A91B64">
        <w:rPr>
          <w:lang w:val="et-EE" w:bidi="et-EE"/>
        </w:rPr>
        <w:t>: navigeeritavate heliraamatute loomine</w:t>
      </w:r>
    </w:p>
    <w:p w14:paraId="38CF9EAB" w14:textId="77777777" w:rsidR="00DB09A4" w:rsidRPr="00A91B64" w:rsidRDefault="00BF4409" w:rsidP="00717C15">
      <w:pPr>
        <w:pStyle w:val="ICT4IAL-heading-40"/>
        <w:rPr>
          <w:lang w:val="et-EE"/>
        </w:rPr>
      </w:pPr>
      <w:r w:rsidRPr="00771523">
        <w:rPr>
          <w:lang w:val="et-EE" w:bidi="et-EE"/>
        </w:rPr>
        <w:t>Professionaalsed juhised</w:t>
      </w:r>
    </w:p>
    <w:p w14:paraId="1006E1C3" w14:textId="77777777" w:rsidR="00B52E4C" w:rsidRPr="00A91B64" w:rsidRDefault="00D606B8" w:rsidP="00717C15">
      <w:pPr>
        <w:pStyle w:val="ICT4IAL-body-text"/>
        <w:numPr>
          <w:ilvl w:val="0"/>
          <w:numId w:val="62"/>
        </w:numPr>
        <w:rPr>
          <w:lang w:val="et-EE"/>
        </w:rPr>
      </w:pPr>
      <w:hyperlink w:anchor="W3C" w:history="1">
        <w:r w:rsidR="00B52E4C" w:rsidRPr="00A91B64">
          <w:rPr>
            <w:rStyle w:val="Hyperlink"/>
            <w:lang w:val="et-EE" w:bidi="et-EE"/>
          </w:rPr>
          <w:t>W3C</w:t>
        </w:r>
      </w:hyperlink>
      <w:r w:rsidR="00B52E4C" w:rsidRPr="00A91B64">
        <w:rPr>
          <w:lang w:val="et-EE" w:bidi="et-EE"/>
        </w:rPr>
        <w:t xml:space="preserve">: </w:t>
      </w:r>
      <w:hyperlink r:id="rId62" w:anchor="gl-provide-equivalents" w:history="1">
        <w:r w:rsidR="000C59C2" w:rsidRPr="00A91B64">
          <w:rPr>
            <w:rStyle w:val="Hyperlink"/>
            <w:lang w:val="et-EE" w:bidi="et-EE"/>
          </w:rPr>
          <w:t>tagage kuuldava ja nähtava sisuga samaväärsed alternatiivid</w:t>
        </w:r>
      </w:hyperlink>
    </w:p>
    <w:p w14:paraId="730FAEEF" w14:textId="77777777" w:rsidR="00B12A6D" w:rsidRPr="00A91B64" w:rsidRDefault="00EF282B" w:rsidP="00717C15">
      <w:pPr>
        <w:pStyle w:val="ICT4IAL-body-text"/>
        <w:numPr>
          <w:ilvl w:val="0"/>
          <w:numId w:val="62"/>
        </w:numPr>
        <w:rPr>
          <w:lang w:val="et-EE"/>
        </w:rPr>
      </w:pPr>
      <w:r w:rsidRPr="00771523">
        <w:rPr>
          <w:rFonts w:cs="Arial"/>
          <w:lang w:val="et-EE" w:bidi="et-EE"/>
        </w:rPr>
        <w:lastRenderedPageBreak/>
        <w:t xml:space="preserve">W3C: </w:t>
      </w:r>
      <w:hyperlink r:id="rId63" w:anchor="top" w:history="1">
        <w:r w:rsidR="0020201C" w:rsidRPr="00A91B64">
          <w:rPr>
            <w:rStyle w:val="Hyperlink"/>
            <w:lang w:val="et-EE" w:bidi="et-EE"/>
          </w:rPr>
          <w:t>näited mitte-tekstilisele informatsioonile antud tekstilistest ekvivalentidest</w:t>
        </w:r>
      </w:hyperlink>
    </w:p>
    <w:p w14:paraId="3BB6F066" w14:textId="77777777" w:rsidR="00DB09A4" w:rsidRPr="00A91B64" w:rsidRDefault="002F4673" w:rsidP="00717C15">
      <w:pPr>
        <w:pStyle w:val="ICT4IAL-body-text"/>
        <w:numPr>
          <w:ilvl w:val="0"/>
          <w:numId w:val="62"/>
        </w:numPr>
        <w:rPr>
          <w:lang w:val="et-EE"/>
        </w:rPr>
      </w:pPr>
      <w:r w:rsidRPr="00771523">
        <w:rPr>
          <w:lang w:val="et-EE" w:bidi="et-EE"/>
        </w:rPr>
        <w:t xml:space="preserve">W3C: </w:t>
      </w:r>
      <w:hyperlink r:id="rId64" w:history="1">
        <w:r w:rsidR="00401817" w:rsidRPr="00A91B64">
          <w:rPr>
            <w:rStyle w:val="Hyperlink"/>
            <w:lang w:val="et-EE" w:bidi="et-EE"/>
          </w:rPr>
          <w:t>edukriteeriumid helipõhisele informatsioonile alternatiivide tagamiseks</w:t>
        </w:r>
      </w:hyperlink>
    </w:p>
    <w:p w14:paraId="74315058" w14:textId="77777777" w:rsidR="00B12A6D" w:rsidRPr="00A91B64" w:rsidRDefault="00321A0C" w:rsidP="00717C15">
      <w:pPr>
        <w:pStyle w:val="ICT4IAL-body-text"/>
        <w:numPr>
          <w:ilvl w:val="0"/>
          <w:numId w:val="62"/>
        </w:numPr>
        <w:rPr>
          <w:lang w:val="et-EE"/>
        </w:rPr>
      </w:pPr>
      <w:r w:rsidRPr="00771523">
        <w:rPr>
          <w:rFonts w:cs="Arial"/>
          <w:lang w:val="et-EE" w:bidi="et-EE"/>
        </w:rPr>
        <w:t xml:space="preserve">W3C: </w:t>
      </w:r>
      <w:hyperlink r:id="rId65" w:history="1">
        <w:r w:rsidRPr="00A91B64">
          <w:rPr>
            <w:rStyle w:val="Hyperlink"/>
            <w:lang w:val="et-EE" w:bidi="et-EE"/>
          </w:rPr>
          <w:t>tagage ajapõhiste meediumite alternatiivid</w:t>
        </w:r>
      </w:hyperlink>
    </w:p>
    <w:p w14:paraId="22E43143" w14:textId="5E26F503" w:rsidR="00B21C02" w:rsidRPr="00A91B64" w:rsidRDefault="008D3F34" w:rsidP="00717C15">
      <w:pPr>
        <w:pStyle w:val="ICT4IAL-heading-20"/>
        <w:rPr>
          <w:lang w:val="et-EE"/>
        </w:rPr>
      </w:pPr>
      <w:r w:rsidRPr="00771523">
        <w:rPr>
          <w:lang w:val="et-EE" w:bidi="et-EE"/>
        </w:rPr>
        <w:br w:type="page"/>
      </w:r>
      <w:bookmarkStart w:id="16" w:name="_Toc305773721"/>
      <w:r w:rsidR="00B21C02" w:rsidRPr="00771523">
        <w:rPr>
          <w:lang w:val="et-EE" w:bidi="et-EE"/>
        </w:rPr>
        <w:lastRenderedPageBreak/>
        <w:t>4. osa: video juurdepääsetavaks muutmine</w:t>
      </w:r>
      <w:bookmarkEnd w:id="16"/>
    </w:p>
    <w:p w14:paraId="2742A365" w14:textId="77777777" w:rsidR="002B14E2" w:rsidRPr="00A91B64" w:rsidRDefault="002B14E2" w:rsidP="00717C15">
      <w:pPr>
        <w:pStyle w:val="ICT4IAL-body-text"/>
        <w:rPr>
          <w:lang w:val="et-EE"/>
        </w:rPr>
      </w:pPr>
      <w:r w:rsidRPr="00771523">
        <w:rPr>
          <w:lang w:val="et-EE" w:bidi="et-EE"/>
        </w:rPr>
        <w:t xml:space="preserve">Kasutajad, kel puudub juurdepääs visuaalmeedia kanalitele, vajavad helilist kirjeldust sellest, mida näidatakse. Neil, kel puudub juurdepääs helimeediumitele, vajavad </w:t>
      </w:r>
      <w:hyperlink w:anchor="Closed_captions" w:history="1">
        <w:r w:rsidRPr="00A91B64">
          <w:rPr>
            <w:rStyle w:val="Hyperlink"/>
            <w:lang w:val="et-EE" w:bidi="et-EE"/>
          </w:rPr>
          <w:t>peittiitreid</w:t>
        </w:r>
      </w:hyperlink>
      <w:r w:rsidRPr="00A91B64">
        <w:rPr>
          <w:lang w:val="et-EE" w:bidi="et-EE"/>
        </w:rPr>
        <w:t xml:space="preserve"> dialoogide ja kogu olulise </w:t>
      </w:r>
      <w:hyperlink w:anchor="Information" w:history="1">
        <w:r w:rsidR="00243B8F" w:rsidRPr="00A91B64">
          <w:rPr>
            <w:rStyle w:val="Hyperlink"/>
            <w:lang w:val="et-EE" w:bidi="et-EE"/>
          </w:rPr>
          <w:t>informatsiooniga</w:t>
        </w:r>
      </w:hyperlink>
      <w:r w:rsidRPr="00A91B64">
        <w:rPr>
          <w:lang w:val="et-EE" w:bidi="et-EE"/>
        </w:rPr>
        <w:t xml:space="preserve"> heli kohta. Kasutajad, kes ei mõista videos kasutatavat keelt, vajavad dialoogi mõistmiseks </w:t>
      </w:r>
      <w:hyperlink w:anchor="Subtitles" w:history="1">
        <w:r w:rsidR="00243B8F" w:rsidRPr="00A91B64">
          <w:rPr>
            <w:rStyle w:val="Hyperlink"/>
            <w:lang w:val="et-EE" w:bidi="et-EE"/>
          </w:rPr>
          <w:t>subtiitreid</w:t>
        </w:r>
      </w:hyperlink>
      <w:r w:rsidRPr="00A91B64">
        <w:rPr>
          <w:lang w:val="et-EE" w:bidi="et-EE"/>
        </w:rPr>
        <w:t>. Videoskriptid on kohustuslikud kasutajatele, kel puudub juurdepääs visuaal- või helimeediumitele.</w:t>
      </w:r>
    </w:p>
    <w:p w14:paraId="42831B2E" w14:textId="3BDBFBAA" w:rsidR="00B21C02" w:rsidRPr="00A91B64" w:rsidRDefault="00B21C02" w:rsidP="00717C15">
      <w:pPr>
        <w:pStyle w:val="ICT4IAL-heading-30"/>
        <w:rPr>
          <w:lang w:val="et-EE"/>
        </w:rPr>
      </w:pPr>
      <w:bookmarkStart w:id="17" w:name="_Toc305773722"/>
      <w:r w:rsidRPr="00A91B64">
        <w:rPr>
          <w:lang w:val="et-EE" w:bidi="et-EE"/>
        </w:rPr>
        <w:t>4.1 Kuidas oma video juurdepääsetavaks muuta</w:t>
      </w:r>
      <w:bookmarkEnd w:id="17"/>
    </w:p>
    <w:p w14:paraId="3AB6841C" w14:textId="6F57FFC1" w:rsidR="00D241C9" w:rsidRPr="00A91B64" w:rsidRDefault="00D241C9" w:rsidP="00717C15">
      <w:pPr>
        <w:pStyle w:val="ICT4IAL-body-text"/>
        <w:numPr>
          <w:ilvl w:val="0"/>
          <w:numId w:val="63"/>
        </w:numPr>
        <w:rPr>
          <w:lang w:val="et-EE"/>
        </w:rPr>
      </w:pPr>
      <w:r w:rsidRPr="00771523">
        <w:rPr>
          <w:lang w:val="et-EE" w:bidi="et-EE"/>
        </w:rPr>
        <w:t xml:space="preserve">Lisage videole tekstiline ekvivalent või </w:t>
      </w:r>
      <w:r w:rsidR="00186285" w:rsidRPr="00A91B64">
        <w:rPr>
          <w:lang w:val="et-EE" w:bidi="et-EE"/>
        </w:rPr>
        <w:t>vaegkuuljate sub</w:t>
      </w:r>
      <w:r w:rsidRPr="00A91B64">
        <w:rPr>
          <w:lang w:val="et-EE" w:bidi="et-EE"/>
        </w:rPr>
        <w:t xml:space="preserve">tiitrid. Videote puhul püüdke mitte ainult anda </w:t>
      </w:r>
      <w:r w:rsidR="00186285" w:rsidRPr="00A91B64">
        <w:rPr>
          <w:lang w:val="et-EE" w:bidi="et-EE"/>
        </w:rPr>
        <w:t>vaegkuuljate sub</w:t>
      </w:r>
      <w:r w:rsidRPr="00A91B64">
        <w:rPr>
          <w:lang w:val="et-EE" w:bidi="et-EE"/>
        </w:rPr>
        <w:t>tiitrid lausutud sõnadega, vaid ka lühikese kirjelduse sellest, mis toimub.</w:t>
      </w:r>
    </w:p>
    <w:p w14:paraId="06F6FC32" w14:textId="093B8BD5" w:rsidR="00E3327C" w:rsidRPr="00A91B64" w:rsidRDefault="00E3327C" w:rsidP="00717C15">
      <w:pPr>
        <w:pStyle w:val="ICT4IAL-body-text"/>
        <w:numPr>
          <w:ilvl w:val="0"/>
          <w:numId w:val="63"/>
        </w:numPr>
        <w:rPr>
          <w:lang w:val="et-EE"/>
        </w:rPr>
      </w:pPr>
      <w:r w:rsidRPr="00771523">
        <w:rPr>
          <w:lang w:val="et-EE" w:bidi="et-EE"/>
        </w:rPr>
        <w:t xml:space="preserve">Veenduge, et tekstiline ekvivalent/skript või </w:t>
      </w:r>
      <w:r w:rsidR="00186285" w:rsidRPr="00A91B64">
        <w:rPr>
          <w:lang w:val="et-EE" w:bidi="et-EE"/>
        </w:rPr>
        <w:t>vaegkuuljate sub</w:t>
      </w:r>
      <w:r w:rsidRPr="00A91B64">
        <w:rPr>
          <w:lang w:val="et-EE" w:bidi="et-EE"/>
        </w:rPr>
        <w:t xml:space="preserve">tiitrid on videoga sünkroniseeritud. </w:t>
      </w:r>
      <w:r w:rsidR="00186285" w:rsidRPr="00A91B64">
        <w:rPr>
          <w:lang w:val="et-EE" w:bidi="et-EE"/>
        </w:rPr>
        <w:t>Vaegkuuljate subt</w:t>
      </w:r>
      <w:r w:rsidRPr="00771523">
        <w:rPr>
          <w:lang w:val="et-EE" w:bidi="et-EE"/>
        </w:rPr>
        <w:t xml:space="preserve">iitrid on alternatiivne võimalus näidata, mida </w:t>
      </w:r>
      <w:r w:rsidRPr="00A91B64">
        <w:rPr>
          <w:lang w:val="et-EE" w:bidi="et-EE"/>
        </w:rPr>
        <w:t>inimesed kuulevad. Skriptid sisaldavad kogu informatsiooni, mida video annab.</w:t>
      </w:r>
    </w:p>
    <w:p w14:paraId="4C35AB5B" w14:textId="77777777" w:rsidR="00D241C9" w:rsidRPr="00A91B64" w:rsidRDefault="00D241C9" w:rsidP="00717C15">
      <w:pPr>
        <w:pStyle w:val="ICT4IAL-body-text"/>
        <w:numPr>
          <w:ilvl w:val="0"/>
          <w:numId w:val="63"/>
        </w:numPr>
        <w:rPr>
          <w:lang w:val="et-EE"/>
        </w:rPr>
      </w:pPr>
      <w:r w:rsidRPr="00A91B64">
        <w:rPr>
          <w:lang w:val="et-EE" w:bidi="et-EE"/>
        </w:rPr>
        <w:t>Veenduge, et kasutaja saab videot kontrollida: helitugevust muuta, video esitamise peatada. Tagage edasi-, tagasikerimise ja pausi funktsioonid.</w:t>
      </w:r>
    </w:p>
    <w:p w14:paraId="41FBADCE" w14:textId="77777777" w:rsidR="00D241C9" w:rsidRPr="00A91B64" w:rsidRDefault="00D241C9" w:rsidP="00717C15">
      <w:pPr>
        <w:pStyle w:val="ICT4IAL-body-text"/>
        <w:numPr>
          <w:ilvl w:val="0"/>
          <w:numId w:val="63"/>
        </w:numPr>
        <w:rPr>
          <w:lang w:val="et-EE"/>
        </w:rPr>
      </w:pPr>
      <w:r w:rsidRPr="00771523">
        <w:rPr>
          <w:lang w:val="et-EE" w:bidi="et-EE"/>
        </w:rPr>
        <w:t xml:space="preserve">Veenduge, et videot saab mängida </w:t>
      </w:r>
      <w:r w:rsidRPr="00A91B64">
        <w:rPr>
          <w:lang w:val="et-EE" w:bidi="et-EE"/>
        </w:rPr>
        <w:t xml:space="preserve">erinevates </w:t>
      </w:r>
      <w:hyperlink w:anchor="Media" w:history="1">
        <w:r w:rsidRPr="00A91B64">
          <w:rPr>
            <w:rStyle w:val="Hyperlink"/>
            <w:lang w:val="et-EE" w:bidi="et-EE"/>
          </w:rPr>
          <w:t>meediapleierites</w:t>
        </w:r>
      </w:hyperlink>
      <w:r w:rsidRPr="00A91B64">
        <w:rPr>
          <w:lang w:val="et-EE" w:bidi="et-EE"/>
        </w:rPr>
        <w:t>.</w:t>
      </w:r>
    </w:p>
    <w:p w14:paraId="6F479951" w14:textId="77777777" w:rsidR="00D241C9" w:rsidRPr="00A91B64" w:rsidRDefault="00D241C9" w:rsidP="00717C15">
      <w:pPr>
        <w:pStyle w:val="ICT4IAL-body-text"/>
        <w:numPr>
          <w:ilvl w:val="0"/>
          <w:numId w:val="63"/>
        </w:numPr>
        <w:rPr>
          <w:lang w:val="et-EE"/>
        </w:rPr>
      </w:pPr>
      <w:r w:rsidRPr="00771523">
        <w:rPr>
          <w:lang w:val="et-EE" w:bidi="et-EE"/>
        </w:rPr>
        <w:t>Veenduge, et video on allalaaditav.</w:t>
      </w:r>
    </w:p>
    <w:p w14:paraId="17F975C2" w14:textId="77777777" w:rsidR="00011969" w:rsidRPr="00A91B64" w:rsidRDefault="00011969" w:rsidP="00011969">
      <w:pPr>
        <w:pStyle w:val="ICT4IAL-body-text"/>
        <w:numPr>
          <w:ilvl w:val="0"/>
          <w:numId w:val="63"/>
        </w:numPr>
        <w:rPr>
          <w:lang w:val="et-EE"/>
        </w:rPr>
      </w:pPr>
      <w:r w:rsidRPr="00771523">
        <w:rPr>
          <w:lang w:val="et-EE" w:bidi="et-EE"/>
        </w:rPr>
        <w:t>Tagage video alternatiivid.</w:t>
      </w:r>
    </w:p>
    <w:p w14:paraId="742DB158" w14:textId="58273F75" w:rsidR="00011969" w:rsidRPr="00A91B64" w:rsidRDefault="00011969" w:rsidP="00011969">
      <w:pPr>
        <w:pStyle w:val="ICT4IAL-body-text"/>
        <w:numPr>
          <w:ilvl w:val="0"/>
          <w:numId w:val="63"/>
        </w:numPr>
        <w:rPr>
          <w:lang w:val="et-EE"/>
        </w:rPr>
      </w:pPr>
      <w:r w:rsidRPr="00771523">
        <w:rPr>
          <w:lang w:val="et-EE" w:bidi="et-EE"/>
        </w:rPr>
        <w:t>Vältige video automaatset esitamist.</w:t>
      </w:r>
    </w:p>
    <w:p w14:paraId="0CB3D78F" w14:textId="2C84B3EA" w:rsidR="00B21C02" w:rsidRPr="00A91B64" w:rsidRDefault="00B21C02" w:rsidP="00717C15">
      <w:pPr>
        <w:pStyle w:val="ICT4IAL-heading-30"/>
        <w:rPr>
          <w:lang w:val="et-EE"/>
        </w:rPr>
      </w:pPr>
      <w:bookmarkStart w:id="18" w:name="_Toc305773723"/>
      <w:r w:rsidRPr="00771523">
        <w:rPr>
          <w:lang w:val="et-EE" w:bidi="et-EE"/>
        </w:rPr>
        <w:t>4.2 Ressursid, mille abil video juurdepääsetavaks muuta</w:t>
      </w:r>
      <w:bookmarkEnd w:id="18"/>
    </w:p>
    <w:p w14:paraId="6A6130A9" w14:textId="77777777" w:rsidR="00B21C02" w:rsidRPr="00A91B64" w:rsidRDefault="00B21C02" w:rsidP="00717C15">
      <w:pPr>
        <w:pStyle w:val="ICT4IAL-heading-40"/>
        <w:rPr>
          <w:lang w:val="et-EE"/>
        </w:rPr>
      </w:pPr>
      <w:r w:rsidRPr="00771523">
        <w:rPr>
          <w:lang w:val="et-EE" w:bidi="et-EE"/>
        </w:rPr>
        <w:t>Lihtsad juhised</w:t>
      </w:r>
    </w:p>
    <w:p w14:paraId="2D94A793" w14:textId="4C701C81" w:rsidR="00E414A2" w:rsidRPr="00A91B64" w:rsidRDefault="00D606B8" w:rsidP="00717C15">
      <w:pPr>
        <w:pStyle w:val="ICT4IAL-body-text"/>
        <w:numPr>
          <w:ilvl w:val="0"/>
          <w:numId w:val="66"/>
        </w:numPr>
        <w:rPr>
          <w:lang w:val="et-EE"/>
        </w:rPr>
      </w:pPr>
      <w:hyperlink r:id="rId66" w:history="1">
        <w:r w:rsidR="00186285" w:rsidRPr="00A91B64">
          <w:rPr>
            <w:rStyle w:val="Hyperlink"/>
            <w:lang w:val="et-EE" w:bidi="et-EE"/>
          </w:rPr>
          <w:t>Vaegkuuljate subt</w:t>
        </w:r>
        <w:r w:rsidR="00E414A2" w:rsidRPr="00A91B64">
          <w:rPr>
            <w:rStyle w:val="Hyperlink"/>
            <w:lang w:val="et-EE" w:bidi="et-EE"/>
          </w:rPr>
          <w:t xml:space="preserve">iitrite, transkriptide ja helikirjelduste </w:t>
        </w:r>
      </w:hyperlink>
      <w:r w:rsidR="00E414A2" w:rsidRPr="00A91B64">
        <w:rPr>
          <w:lang w:val="et-EE" w:bidi="et-EE"/>
        </w:rPr>
        <w:t>sissejuhatus</w:t>
      </w:r>
    </w:p>
    <w:p w14:paraId="3AED869F" w14:textId="04026E90" w:rsidR="00B21C02" w:rsidRPr="00A91B64" w:rsidRDefault="006A1FC4" w:rsidP="00717C15">
      <w:pPr>
        <w:pStyle w:val="ICT4IAL-heading-40"/>
        <w:rPr>
          <w:lang w:val="et-EE"/>
        </w:rPr>
      </w:pPr>
      <w:r w:rsidRPr="00A91B64">
        <w:rPr>
          <w:lang w:val="et-EE" w:bidi="et-EE"/>
        </w:rPr>
        <w:t xml:space="preserve">Edasijõudnute </w:t>
      </w:r>
      <w:r w:rsidR="00B21C02" w:rsidRPr="00771523">
        <w:rPr>
          <w:lang w:val="et-EE" w:bidi="et-EE"/>
        </w:rPr>
        <w:t>juhised</w:t>
      </w:r>
    </w:p>
    <w:p w14:paraId="455261E5" w14:textId="77777777" w:rsidR="00290359" w:rsidRPr="00A91B64" w:rsidRDefault="00D606B8" w:rsidP="00717C15">
      <w:pPr>
        <w:pStyle w:val="ICT4IAL-body-text"/>
        <w:numPr>
          <w:ilvl w:val="0"/>
          <w:numId w:val="65"/>
        </w:numPr>
        <w:rPr>
          <w:rStyle w:val="Hyperlink"/>
          <w:bCs/>
          <w:i/>
          <w:color w:val="auto"/>
          <w:szCs w:val="28"/>
          <w:u w:val="none"/>
          <w:lang w:val="et-EE"/>
        </w:rPr>
      </w:pPr>
      <w:hyperlink r:id="rId67" w:history="1">
        <w:r w:rsidR="00290359" w:rsidRPr="00A91B64">
          <w:rPr>
            <w:rStyle w:val="Hyperlink"/>
            <w:lang w:val="et-EE" w:bidi="et-EE"/>
          </w:rPr>
          <w:t>Kättesaadavate videorakenduste suunised</w:t>
        </w:r>
      </w:hyperlink>
    </w:p>
    <w:p w14:paraId="048269C2" w14:textId="6C583ACA" w:rsidR="00E67D95" w:rsidRPr="00A91B64" w:rsidRDefault="00E67D95" w:rsidP="00717C15">
      <w:pPr>
        <w:pStyle w:val="ICT4IAL-body-text"/>
        <w:numPr>
          <w:ilvl w:val="0"/>
          <w:numId w:val="65"/>
        </w:numPr>
        <w:rPr>
          <w:lang w:val="et-EE"/>
        </w:rPr>
      </w:pPr>
      <w:r w:rsidRPr="00771523">
        <w:rPr>
          <w:lang w:val="et-EE" w:bidi="et-EE"/>
        </w:rPr>
        <w:t xml:space="preserve">AccessGA </w:t>
      </w:r>
      <w:hyperlink r:id="rId68" w:history="1">
        <w:r w:rsidR="00186285" w:rsidRPr="00A91B64">
          <w:rPr>
            <w:rStyle w:val="Hyperlink"/>
            <w:lang w:val="et-EE" w:bidi="et-EE"/>
          </w:rPr>
          <w:t>vaegkuuljate subt</w:t>
        </w:r>
        <w:r w:rsidRPr="00A91B64">
          <w:rPr>
            <w:rStyle w:val="Hyperlink"/>
            <w:lang w:val="et-EE" w:bidi="et-EE"/>
          </w:rPr>
          <w:t>iitrid</w:t>
        </w:r>
      </w:hyperlink>
      <w:r w:rsidRPr="00A91B64">
        <w:rPr>
          <w:lang w:val="et-EE" w:bidi="et-EE"/>
        </w:rPr>
        <w:t>: põhimõtted, meetodid, vahendid ja soovitused</w:t>
      </w:r>
    </w:p>
    <w:p w14:paraId="1A1FE99B" w14:textId="77777777" w:rsidR="001979A2" w:rsidRPr="00A91B64" w:rsidRDefault="00D606B8" w:rsidP="00717C15">
      <w:pPr>
        <w:pStyle w:val="ICT4IAL-body-text"/>
        <w:numPr>
          <w:ilvl w:val="0"/>
          <w:numId w:val="65"/>
        </w:numPr>
        <w:rPr>
          <w:lang w:val="et-EE"/>
        </w:rPr>
      </w:pPr>
      <w:hyperlink w:anchor="W3C" w:history="1">
        <w:r w:rsidR="001979A2" w:rsidRPr="00A91B64">
          <w:rPr>
            <w:rStyle w:val="Hyperlink"/>
            <w:lang w:val="et-EE" w:bidi="et-EE"/>
          </w:rPr>
          <w:t>W3C</w:t>
        </w:r>
      </w:hyperlink>
      <w:r w:rsidR="001979A2" w:rsidRPr="00A91B64">
        <w:rPr>
          <w:lang w:val="et-EE" w:bidi="et-EE"/>
        </w:rPr>
        <w:t xml:space="preserve">: </w:t>
      </w:r>
      <w:hyperlink r:id="rId69" w:history="1">
        <w:r w:rsidR="001979A2" w:rsidRPr="00A91B64">
          <w:rPr>
            <w:rStyle w:val="Hyperlink"/>
            <w:lang w:val="et-EE" w:bidi="et-EE"/>
          </w:rPr>
          <w:t>Peittiitrite võimaldamine</w:t>
        </w:r>
      </w:hyperlink>
    </w:p>
    <w:p w14:paraId="5551A6A4" w14:textId="77777777" w:rsidR="00B21C02" w:rsidRPr="00A91B64" w:rsidRDefault="00BF4409" w:rsidP="00717C15">
      <w:pPr>
        <w:pStyle w:val="ICT4IAL-heading-40"/>
        <w:rPr>
          <w:lang w:val="et-EE"/>
        </w:rPr>
      </w:pPr>
      <w:r w:rsidRPr="00771523">
        <w:rPr>
          <w:lang w:val="et-EE" w:bidi="et-EE"/>
        </w:rPr>
        <w:t>Professionaalsed juhised</w:t>
      </w:r>
    </w:p>
    <w:p w14:paraId="3872B86C" w14:textId="77777777" w:rsidR="00BF209E" w:rsidRPr="00A91B64" w:rsidRDefault="00D606B8" w:rsidP="00717C15">
      <w:pPr>
        <w:pStyle w:val="ICT4IAL-body-text"/>
        <w:numPr>
          <w:ilvl w:val="0"/>
          <w:numId w:val="64"/>
        </w:numPr>
        <w:rPr>
          <w:rStyle w:val="Hyperlink"/>
          <w:bCs/>
          <w:i/>
          <w:color w:val="auto"/>
          <w:szCs w:val="28"/>
          <w:u w:val="none"/>
          <w:lang w:val="et-EE"/>
        </w:rPr>
      </w:pPr>
      <w:hyperlink r:id="rId70" w:history="1">
        <w:r w:rsidR="00BF209E" w:rsidRPr="00A91B64">
          <w:rPr>
            <w:rStyle w:val="Hyperlink"/>
            <w:lang w:val="et-EE" w:bidi="et-EE"/>
          </w:rPr>
          <w:t>OFCOMi / ITC helikirjelduse standardite juhend</w:t>
        </w:r>
      </w:hyperlink>
    </w:p>
    <w:p w14:paraId="2419CEB8" w14:textId="5D70A6FF" w:rsidR="00E87E6E" w:rsidRPr="00A91B64" w:rsidRDefault="00D606B8" w:rsidP="00717C15">
      <w:pPr>
        <w:pStyle w:val="ICT4IAL-body-text"/>
        <w:numPr>
          <w:ilvl w:val="0"/>
          <w:numId w:val="64"/>
        </w:numPr>
        <w:rPr>
          <w:rStyle w:val="Hyperlink"/>
          <w:color w:val="auto"/>
          <w:u w:val="none"/>
          <w:lang w:val="et-EE"/>
        </w:rPr>
      </w:pPr>
      <w:hyperlink r:id="rId71" w:history="1">
        <w:r w:rsidR="00337DA7" w:rsidRPr="00A91B64">
          <w:rPr>
            <w:rStyle w:val="Hyperlink"/>
            <w:lang w:val="et-EE" w:bidi="et-EE"/>
          </w:rPr>
          <w:t>YouTube</w:t>
        </w:r>
        <w:r w:rsidR="004D4C00" w:rsidRPr="00A91B64">
          <w:rPr>
            <w:rStyle w:val="Hyperlink"/>
            <w:lang w:val="et-EE" w:bidi="et-EE"/>
          </w:rPr>
          <w:t>’</w:t>
        </w:r>
        <w:r w:rsidR="00337DA7" w:rsidRPr="00A91B64">
          <w:rPr>
            <w:rStyle w:val="Hyperlink"/>
            <w:lang w:val="et-EE" w:bidi="et-EE"/>
          </w:rPr>
          <w:t>i video juurdepääsetavus</w:t>
        </w:r>
      </w:hyperlink>
      <w:r w:rsidR="00337DA7" w:rsidRPr="00A91B64">
        <w:rPr>
          <w:rStyle w:val="Hyperlink"/>
          <w:color w:val="auto"/>
          <w:u w:val="none"/>
          <w:lang w:val="et-EE" w:bidi="et-EE"/>
        </w:rPr>
        <w:t>:</w:t>
      </w:r>
      <w:r w:rsidR="00337DA7" w:rsidRPr="00A91B64">
        <w:rPr>
          <w:lang w:val="et-EE" w:bidi="et-EE"/>
        </w:rPr>
        <w:t xml:space="preserve"> </w:t>
      </w:r>
      <w:r w:rsidR="00337DA7" w:rsidRPr="00A91B64">
        <w:rPr>
          <w:rStyle w:val="Hyperlink"/>
          <w:color w:val="auto"/>
          <w:u w:val="none"/>
          <w:lang w:val="et-EE" w:bidi="et-EE"/>
        </w:rPr>
        <w:t>juurdepääsetava YouTube</w:t>
      </w:r>
      <w:r w:rsidR="004D4C00" w:rsidRPr="00A91B64">
        <w:rPr>
          <w:rStyle w:val="Hyperlink"/>
          <w:color w:val="auto"/>
          <w:u w:val="none"/>
          <w:lang w:val="et-EE" w:bidi="et-EE"/>
        </w:rPr>
        <w:t>’</w:t>
      </w:r>
      <w:r w:rsidR="00337DA7" w:rsidRPr="00A91B64">
        <w:rPr>
          <w:rStyle w:val="Hyperlink"/>
          <w:color w:val="auto"/>
          <w:u w:val="none"/>
          <w:lang w:val="et-EE" w:bidi="et-EE"/>
        </w:rPr>
        <w:t>i video ja mängija lubamine veebilehel</w:t>
      </w:r>
    </w:p>
    <w:p w14:paraId="0D1C2743" w14:textId="77777777" w:rsidR="000360AF" w:rsidRPr="00A91B64" w:rsidRDefault="00B12A6D" w:rsidP="00717C15">
      <w:pPr>
        <w:pStyle w:val="ICT4IAL-heading-10"/>
        <w:rPr>
          <w:lang w:val="et-EE"/>
        </w:rPr>
      </w:pPr>
      <w:r w:rsidRPr="00771523">
        <w:rPr>
          <w:lang w:val="et-EE" w:bidi="et-EE"/>
        </w:rPr>
        <w:br w:type="page"/>
      </w:r>
      <w:bookmarkStart w:id="19" w:name="_Toc305773724"/>
      <w:r w:rsidR="00A76A8E" w:rsidRPr="00771523">
        <w:rPr>
          <w:lang w:val="et-EE" w:bidi="et-EE"/>
        </w:rPr>
        <w:lastRenderedPageBreak/>
        <w:t xml:space="preserve">2. etapp: meediumi edastamise juurdepääsetavaks </w:t>
      </w:r>
      <w:r w:rsidR="00A76A8E" w:rsidRPr="00A91B64">
        <w:rPr>
          <w:lang w:val="et-EE" w:bidi="et-EE"/>
        </w:rPr>
        <w:t>muutmine</w:t>
      </w:r>
      <w:bookmarkEnd w:id="19"/>
    </w:p>
    <w:p w14:paraId="0C1AF495" w14:textId="72E8B17F" w:rsidR="002676B0" w:rsidRPr="00A91B64" w:rsidRDefault="007E4651" w:rsidP="00717C15">
      <w:pPr>
        <w:pStyle w:val="ICT4IAL-body-text"/>
        <w:rPr>
          <w:lang w:val="et-EE"/>
        </w:rPr>
      </w:pPr>
      <w:r w:rsidRPr="00771523">
        <w:rPr>
          <w:lang w:val="et-EE" w:bidi="et-EE"/>
        </w:rPr>
        <w:t xml:space="preserve">Jagatav </w:t>
      </w:r>
      <w:hyperlink w:anchor="Information" w:history="1">
        <w:r w:rsidR="002676B0" w:rsidRPr="00A91B64">
          <w:rPr>
            <w:rStyle w:val="Hyperlink"/>
            <w:lang w:val="et-EE" w:bidi="et-EE"/>
          </w:rPr>
          <w:t>informatsioon</w:t>
        </w:r>
      </w:hyperlink>
      <w:r w:rsidRPr="00A91B64">
        <w:rPr>
          <w:lang w:val="et-EE" w:bidi="et-EE"/>
        </w:rPr>
        <w:t xml:space="preserve"> sisaldab üha enam korraga kõiki 1. etapis nimetatud informatsiooni liike: teksti, pilti, heli ja videot. Informatsiooni edastatakse eri tüüpi informatsiooni kombinatsioonidena </w:t>
      </w:r>
      <w:hyperlink w:anchor="Electronic" w:history="1">
        <w:r w:rsidR="002676B0" w:rsidRPr="00A91B64">
          <w:rPr>
            <w:rStyle w:val="Hyperlink"/>
            <w:lang w:val="et-EE" w:bidi="et-EE"/>
          </w:rPr>
          <w:t>elektroonilistes</w:t>
        </w:r>
      </w:hyperlink>
      <w:r w:rsidRPr="00A91B64">
        <w:rPr>
          <w:lang w:val="et-EE" w:bidi="et-EE"/>
        </w:rPr>
        <w:t xml:space="preserve"> dokumentides, võrgupõhistes ressurssides ja trükitud materjalides.</w:t>
      </w:r>
    </w:p>
    <w:p w14:paraId="0125B74C" w14:textId="77777777" w:rsidR="002676B0" w:rsidRPr="00A91B64" w:rsidRDefault="002676B0" w:rsidP="00717C15">
      <w:pPr>
        <w:pStyle w:val="ICT4IAL-body-text"/>
        <w:rPr>
          <w:lang w:val="et-EE"/>
        </w:rPr>
      </w:pPr>
      <w:r w:rsidRPr="00A91B64">
        <w:rPr>
          <w:lang w:val="et-EE" w:bidi="et-EE"/>
        </w:rPr>
        <w:t xml:space="preserve">Kui eri tüüpi informatsioon on muudetud juurdepääsetavaks 1. etapis esitatud suuniste järgi, on lihtsam luua juurdepääsetavaid </w:t>
      </w:r>
      <w:hyperlink w:anchor="Media" w:history="1">
        <w:r w:rsidR="00B17060" w:rsidRPr="00A91B64">
          <w:rPr>
            <w:rStyle w:val="Hyperlink"/>
            <w:lang w:val="et-EE" w:bidi="et-EE"/>
          </w:rPr>
          <w:t>meediumeid</w:t>
        </w:r>
      </w:hyperlink>
      <w:r w:rsidRPr="00A91B64">
        <w:rPr>
          <w:lang w:val="et-EE" w:bidi="et-EE"/>
        </w:rPr>
        <w:t xml:space="preserve">, nt veebilehed. Seetõttu peetakse iga liiki informatsiooni </w:t>
      </w:r>
      <w:hyperlink w:anchor="Accessibility" w:history="1">
        <w:r w:rsidR="0057379D" w:rsidRPr="00A91B64">
          <w:rPr>
            <w:rStyle w:val="Hyperlink"/>
            <w:lang w:val="et-EE" w:bidi="et-EE"/>
          </w:rPr>
          <w:t>juurdepääsetavust</w:t>
        </w:r>
      </w:hyperlink>
      <w:r w:rsidRPr="00A91B64">
        <w:rPr>
          <w:lang w:val="et-EE" w:bidi="et-EE"/>
        </w:rPr>
        <w:t xml:space="preserve"> </w:t>
      </w:r>
      <w:hyperlink w:anchor="Accessible_information" w:history="1">
        <w:r w:rsidR="0057379D" w:rsidRPr="00A91B64">
          <w:rPr>
            <w:rStyle w:val="Hyperlink"/>
            <w:lang w:val="et-EE" w:bidi="et-EE"/>
          </w:rPr>
          <w:t>kättesaadava informatsiooni</w:t>
        </w:r>
      </w:hyperlink>
      <w:r w:rsidRPr="00A91B64">
        <w:rPr>
          <w:lang w:val="et-EE" w:bidi="et-EE"/>
        </w:rPr>
        <w:t xml:space="preserve"> edastamise eeltingimuseks ning seda allpool ei korrata. Eeldatakse, et 1. etapp on läbi töötatud.</w:t>
      </w:r>
    </w:p>
    <w:p w14:paraId="1EF596CF" w14:textId="12BD4FCD" w:rsidR="000360AF" w:rsidRPr="00A91B64" w:rsidRDefault="00A76A8E" w:rsidP="00717C15">
      <w:pPr>
        <w:pStyle w:val="ICT4IAL-heading-20"/>
        <w:rPr>
          <w:lang w:val="et-EE"/>
        </w:rPr>
      </w:pPr>
      <w:bookmarkStart w:id="20" w:name="_Toc305773725"/>
      <w:r w:rsidRPr="00A91B64">
        <w:rPr>
          <w:lang w:val="et-EE" w:bidi="et-EE"/>
        </w:rPr>
        <w:t>1. osa: elektrooniliste dokumentide juurdepääsetavaks muutmine</w:t>
      </w:r>
      <w:bookmarkEnd w:id="20"/>
    </w:p>
    <w:p w14:paraId="4EA73F84" w14:textId="77777777" w:rsidR="006B7B3E" w:rsidRPr="00A91B64" w:rsidRDefault="006B7B3E" w:rsidP="00717C15">
      <w:pPr>
        <w:pStyle w:val="ICT4IAL-body-text"/>
        <w:rPr>
          <w:lang w:val="et-EE"/>
        </w:rPr>
      </w:pPr>
      <w:r w:rsidRPr="00A91B64">
        <w:rPr>
          <w:lang w:val="et-EE" w:bidi="et-EE"/>
        </w:rPr>
        <w:t>Elektrooniline dokument on üks levinumaid eri tüüpi informatsiooni kombinatsioone. Elektroonilised dokumendid võimaldavad loojatel lisada nt pilte, tabeleid ja videosid.</w:t>
      </w:r>
    </w:p>
    <w:p w14:paraId="013C98C4" w14:textId="77777777" w:rsidR="00A2059D" w:rsidRPr="00A91B64" w:rsidRDefault="00A2059D" w:rsidP="00717C15">
      <w:pPr>
        <w:pStyle w:val="ICT4IAL-body-text"/>
        <w:rPr>
          <w:lang w:val="et-EE"/>
        </w:rPr>
      </w:pPr>
      <w:r w:rsidRPr="00A91B64">
        <w:rPr>
          <w:lang w:val="et-EE" w:bidi="et-EE"/>
        </w:rPr>
        <w:t>Elektroonilistes dokumentides olevat informatsiooni saab edastada tekstidokumentides – nt Microsoft Word, Adobe PDF, esitlused või slaidiseansid – või heli</w:t>
      </w:r>
      <w:hyperlink w:anchor="Format" w:history="1">
        <w:r w:rsidR="007E4651" w:rsidRPr="00A91B64">
          <w:rPr>
            <w:rStyle w:val="Hyperlink"/>
            <w:lang w:val="et-EE" w:bidi="et-EE"/>
          </w:rPr>
          <w:t>formaadis</w:t>
        </w:r>
      </w:hyperlink>
      <w:r w:rsidRPr="00A91B64">
        <w:rPr>
          <w:lang w:val="et-EE" w:bidi="et-EE"/>
        </w:rPr>
        <w:t xml:space="preserve"> – nt MP3 või analooglint. Kuigi sammud täieliku juurdepääsetavuse saavutamiseks võivad sõltuvalt lähenemisviisist erineda, muutub nende elektrooniliste dokumentide juurdepääsetavaks muutmine koos kättesaadavat tüüpi informatsiooni kaasamisega aina lihtsamaks.</w:t>
      </w:r>
    </w:p>
    <w:p w14:paraId="0CBD3EEB" w14:textId="77777777" w:rsidR="0082199B" w:rsidRPr="00A91B64" w:rsidRDefault="0082199B" w:rsidP="00717C15">
      <w:pPr>
        <w:pStyle w:val="ICT4IAL-body-text"/>
        <w:rPr>
          <w:lang w:val="et-EE"/>
        </w:rPr>
      </w:pPr>
      <w:r w:rsidRPr="00A91B64">
        <w:rPr>
          <w:lang w:val="et-EE" w:bidi="et-EE"/>
        </w:rPr>
        <w:t>On oluline märkida, et mitmed loomevahendid pakuvad praegusel ajal kasutushõlbustusfunktsioone ja kontrolltööriistu, tagamaks, et dokumendid on loodud juurdepääsetavas formaadis.</w:t>
      </w:r>
    </w:p>
    <w:p w14:paraId="53237B30" w14:textId="77777777" w:rsidR="00BF4409" w:rsidRPr="00A91B64" w:rsidRDefault="00D13D1A" w:rsidP="00717C15">
      <w:pPr>
        <w:pStyle w:val="ICT4IAL-body-text"/>
        <w:rPr>
          <w:lang w:val="et-EE"/>
        </w:rPr>
      </w:pPr>
      <w:r w:rsidRPr="00A91B64">
        <w:rPr>
          <w:lang w:val="et-EE" w:bidi="et-EE"/>
        </w:rPr>
        <w:t>Näiteks on juurdepääsetav PDF-fail tihti esialgu juurdepääsetav tekstidokument. Enamik kasutushõlbustusfunktsioone kantakse üle erinevatesse formaatidesse. Sõltuvalt tarkvara versioonist on siiski võimalik, et individuaalseid kasutushõlbustusfunktsioone üle ei kanta.</w:t>
      </w:r>
    </w:p>
    <w:p w14:paraId="1339C029" w14:textId="77777777" w:rsidR="007D1393" w:rsidRPr="00A91B64" w:rsidRDefault="00BF4409" w:rsidP="00717C15">
      <w:pPr>
        <w:pStyle w:val="ICT4IAL-body-text"/>
        <w:rPr>
          <w:lang w:val="et-EE"/>
        </w:rPr>
      </w:pPr>
      <w:r w:rsidRPr="00A91B64">
        <w:rPr>
          <w:lang w:val="et-EE" w:bidi="et-EE"/>
        </w:rPr>
        <w:t xml:space="preserve">Tulevikus parandavad täiustatud e-raamatud oluliselt juurdepääsu igasugusele sisule spetsiaalsetes standardites, nagu </w:t>
      </w:r>
      <w:hyperlink w:anchor="EPUB" w:history="1">
        <w:r w:rsidR="007D1393" w:rsidRPr="00A91B64">
          <w:rPr>
            <w:rStyle w:val="Hyperlink"/>
            <w:lang w:val="et-EE" w:bidi="et-EE"/>
          </w:rPr>
          <w:t>EPUB</w:t>
        </w:r>
      </w:hyperlink>
      <w:r w:rsidRPr="00A91B64">
        <w:rPr>
          <w:lang w:val="et-EE" w:bidi="et-EE"/>
        </w:rPr>
        <w:t xml:space="preserve"> 3, täpsemalt </w:t>
      </w:r>
      <w:hyperlink w:anchor="EDUPUB" w:history="1">
        <w:r w:rsidRPr="00A91B64">
          <w:rPr>
            <w:rStyle w:val="Hyperlink"/>
            <w:lang w:val="et-EE" w:bidi="et-EE"/>
          </w:rPr>
          <w:t>EDUPUB</w:t>
        </w:r>
      </w:hyperlink>
      <w:r w:rsidRPr="00A91B64">
        <w:rPr>
          <w:lang w:val="et-EE" w:bidi="et-EE"/>
        </w:rPr>
        <w:t>. E-raamatute näol on seoses juurdepääsetavusega tegemist uute väljakutsetega, kuna nad võivad sisaldada interaktiivseid funktsioone, animatsioone ja muid lisafunktsioone.</w:t>
      </w:r>
    </w:p>
    <w:p w14:paraId="298DAD47" w14:textId="29439090" w:rsidR="000360AF" w:rsidRPr="00A91B64" w:rsidRDefault="00A76A8E" w:rsidP="00717C15">
      <w:pPr>
        <w:pStyle w:val="ICT4IAL-heading-30"/>
        <w:rPr>
          <w:lang w:val="et-EE"/>
        </w:rPr>
      </w:pPr>
      <w:bookmarkStart w:id="21" w:name="_Toc305773726"/>
      <w:r w:rsidRPr="00A91B64">
        <w:rPr>
          <w:lang w:val="et-EE" w:bidi="et-EE"/>
        </w:rPr>
        <w:t>1.1 Kuidas oma elektroonilised dokumendid juurdepääsetavaks muuta</w:t>
      </w:r>
      <w:bookmarkEnd w:id="21"/>
    </w:p>
    <w:p w14:paraId="3B3D421A" w14:textId="18B67255" w:rsidR="00D241C9" w:rsidRPr="00A91B64" w:rsidRDefault="00D241C9" w:rsidP="00717C15">
      <w:pPr>
        <w:pStyle w:val="ICT4IAL-body-text"/>
        <w:numPr>
          <w:ilvl w:val="0"/>
          <w:numId w:val="67"/>
        </w:numPr>
        <w:rPr>
          <w:color w:val="FF0000"/>
          <w:lang w:val="et-EE"/>
        </w:rPr>
      </w:pPr>
      <w:r w:rsidRPr="00A91B64">
        <w:rPr>
          <w:lang w:val="et-EE" w:bidi="et-EE"/>
        </w:rPr>
        <w:t>Määrake oma dokumendi keel.</w:t>
      </w:r>
    </w:p>
    <w:p w14:paraId="381DB9F6" w14:textId="7FFAD983" w:rsidR="00D241C9" w:rsidRPr="00A91B64" w:rsidRDefault="00D606B8" w:rsidP="00717C15">
      <w:pPr>
        <w:pStyle w:val="ICT4IAL-body-text"/>
        <w:numPr>
          <w:ilvl w:val="0"/>
          <w:numId w:val="67"/>
        </w:numPr>
        <w:rPr>
          <w:lang w:val="et-EE"/>
        </w:rPr>
      </w:pPr>
      <w:hyperlink w:anchor="Tagging" w:history="1">
        <w:r w:rsidR="00D241C9" w:rsidRPr="00A91B64">
          <w:rPr>
            <w:rStyle w:val="Hyperlink"/>
            <w:lang w:val="et-EE" w:bidi="et-EE"/>
          </w:rPr>
          <w:t>Sildistage</w:t>
        </w:r>
      </w:hyperlink>
      <w:r w:rsidR="005708BD" w:rsidRPr="00A91B64">
        <w:rPr>
          <w:lang w:val="et-EE" w:bidi="et-EE"/>
        </w:rPr>
        <w:t xml:space="preserve"> dokument sellele </w:t>
      </w:r>
      <w:hyperlink w:anchor="Structured_text" w:history="1">
        <w:r w:rsidR="00D241C9" w:rsidRPr="00A91B64">
          <w:rPr>
            <w:rStyle w:val="Hyperlink"/>
            <w:lang w:val="et-EE" w:bidi="et-EE"/>
          </w:rPr>
          <w:t>struktuuri</w:t>
        </w:r>
      </w:hyperlink>
      <w:r w:rsidR="005708BD" w:rsidRPr="00A91B64">
        <w:rPr>
          <w:lang w:val="et-EE" w:bidi="et-EE"/>
        </w:rPr>
        <w:t xml:space="preserve"> andmiseks kasutatava tarkvara vastava funktsiooni abil.</w:t>
      </w:r>
    </w:p>
    <w:p w14:paraId="6773D606" w14:textId="55776D46" w:rsidR="00D241C9" w:rsidRPr="00A91B64" w:rsidRDefault="00D241C9" w:rsidP="00717C15">
      <w:pPr>
        <w:pStyle w:val="ICT4IAL-body-text"/>
        <w:numPr>
          <w:ilvl w:val="0"/>
          <w:numId w:val="67"/>
        </w:numPr>
        <w:rPr>
          <w:lang w:val="et-EE"/>
        </w:rPr>
      </w:pPr>
      <w:r w:rsidRPr="00771523">
        <w:rPr>
          <w:lang w:val="et-EE" w:bidi="et-EE"/>
        </w:rPr>
        <w:lastRenderedPageBreak/>
        <w:t>Kasutage enne</w:t>
      </w:r>
      <w:r w:rsidRPr="00A91B64">
        <w:rPr>
          <w:lang w:val="et-EE" w:bidi="et-EE"/>
        </w:rPr>
        <w:t xml:space="preserve"> dokumendi jagamist tarkvaras olevat hõlbustuskontrolli, et teha kiire kontroll.</w:t>
      </w:r>
    </w:p>
    <w:p w14:paraId="61E6A534" w14:textId="61A80BD7" w:rsidR="00D241C9" w:rsidRPr="00A91B64" w:rsidRDefault="00D241C9" w:rsidP="00717C15">
      <w:pPr>
        <w:pStyle w:val="ICT4IAL-body-text"/>
        <w:numPr>
          <w:ilvl w:val="0"/>
          <w:numId w:val="67"/>
        </w:numPr>
        <w:rPr>
          <w:lang w:val="et-EE"/>
        </w:rPr>
      </w:pPr>
      <w:r w:rsidRPr="00771523">
        <w:rPr>
          <w:lang w:val="et-EE" w:bidi="et-EE"/>
        </w:rPr>
        <w:t>Kasutage PDF-faili loomiseks oma tarkvara kõige värskemat versiooni. Tarkvara uuemad versioonid sisaldavad värskemaid kasutushõlbustusfunktsioone. Kuid veenduge, et teie elekt</w:t>
      </w:r>
      <w:r w:rsidRPr="00A91B64">
        <w:rPr>
          <w:lang w:val="et-EE" w:bidi="et-EE"/>
        </w:rPr>
        <w:t>rooniline dokument on kasutatav ka vanemates versioonides.</w:t>
      </w:r>
    </w:p>
    <w:p w14:paraId="685CB3D9" w14:textId="77777777" w:rsidR="00D241C9" w:rsidRPr="00A91B64" w:rsidRDefault="00D241C9" w:rsidP="00717C15">
      <w:pPr>
        <w:pStyle w:val="ICT4IAL-body-text"/>
        <w:numPr>
          <w:ilvl w:val="0"/>
          <w:numId w:val="67"/>
        </w:numPr>
        <w:rPr>
          <w:lang w:val="et-EE"/>
        </w:rPr>
      </w:pPr>
      <w:r w:rsidRPr="00A91B64">
        <w:rPr>
          <w:lang w:val="et-EE" w:bidi="et-EE"/>
        </w:rPr>
        <w:t xml:space="preserve">Lisage dokumendile </w:t>
      </w:r>
      <w:hyperlink w:anchor="Metadata" w:history="1">
        <w:r w:rsidRPr="00A91B64">
          <w:rPr>
            <w:rStyle w:val="Hyperlink"/>
            <w:lang w:val="et-EE" w:bidi="et-EE"/>
          </w:rPr>
          <w:t>metaandmed</w:t>
        </w:r>
      </w:hyperlink>
      <w:r w:rsidRPr="00A91B64">
        <w:rPr>
          <w:lang w:val="et-EE" w:bidi="et-EE"/>
        </w:rPr>
        <w:t>, mis aitavad kasutajatel Internetist otsides informatsiooni leida. Minimaalne lisatav informatsioon on dokumendi nimetus ja peamine loomulik keel.</w:t>
      </w:r>
    </w:p>
    <w:p w14:paraId="476C849E" w14:textId="06DB2926" w:rsidR="00D241C9" w:rsidRPr="00A91B64" w:rsidRDefault="00D241C9" w:rsidP="00717C15">
      <w:pPr>
        <w:pStyle w:val="ICT4IAL-body-text"/>
        <w:numPr>
          <w:ilvl w:val="0"/>
          <w:numId w:val="67"/>
        </w:numPr>
        <w:rPr>
          <w:lang w:val="et-EE"/>
        </w:rPr>
      </w:pPr>
      <w:r w:rsidRPr="00A91B64">
        <w:rPr>
          <w:lang w:val="et-EE" w:bidi="et-EE"/>
        </w:rPr>
        <w:t>Lisage oma dokumendi struktuurile kõik asjakohased elemendid.</w:t>
      </w:r>
    </w:p>
    <w:p w14:paraId="292873BF" w14:textId="77777777" w:rsidR="00D241C9" w:rsidRPr="00A91B64" w:rsidRDefault="00D241C9" w:rsidP="00717C15">
      <w:pPr>
        <w:pStyle w:val="ICT4IAL-body-text"/>
        <w:numPr>
          <w:ilvl w:val="0"/>
          <w:numId w:val="67"/>
        </w:numPr>
        <w:rPr>
          <w:lang w:val="et-EE"/>
        </w:rPr>
      </w:pPr>
      <w:r w:rsidRPr="00771523">
        <w:rPr>
          <w:lang w:val="et-EE" w:bidi="et-EE"/>
        </w:rPr>
        <w:t>Vältige horisontaalset kerimist (kerimine vasakult paremale või vastupidi).</w:t>
      </w:r>
    </w:p>
    <w:p w14:paraId="0FED31C5" w14:textId="77777777" w:rsidR="00A010D6" w:rsidRPr="00A91B64" w:rsidRDefault="00D241C9" w:rsidP="00717C15">
      <w:pPr>
        <w:pStyle w:val="ICT4IAL-body-text"/>
        <w:numPr>
          <w:ilvl w:val="0"/>
          <w:numId w:val="67"/>
        </w:numPr>
        <w:rPr>
          <w:lang w:val="et-EE"/>
        </w:rPr>
      </w:pPr>
      <w:r w:rsidRPr="00771523">
        <w:rPr>
          <w:lang w:val="et-EE" w:bidi="et-EE"/>
        </w:rPr>
        <w:t>Lisage vormiväljade kirjeldused.</w:t>
      </w:r>
    </w:p>
    <w:p w14:paraId="199AFBB4" w14:textId="2621376A" w:rsidR="000360AF" w:rsidRPr="00A91B64" w:rsidRDefault="00A76A8E" w:rsidP="00717C15">
      <w:pPr>
        <w:pStyle w:val="ICT4IAL-heading-30"/>
        <w:rPr>
          <w:lang w:val="et-EE"/>
        </w:rPr>
      </w:pPr>
      <w:bookmarkStart w:id="22" w:name="_Toc305773727"/>
      <w:r w:rsidRPr="00771523">
        <w:rPr>
          <w:lang w:val="et-EE" w:bidi="et-EE"/>
        </w:rPr>
        <w:t>1.2 Ressursid, mille abil oma elektroonilised dokumendid juurdepääseta</w:t>
      </w:r>
      <w:r w:rsidRPr="00A91B64">
        <w:rPr>
          <w:lang w:val="et-EE" w:bidi="et-EE"/>
        </w:rPr>
        <w:t>vaks muuta</w:t>
      </w:r>
      <w:bookmarkEnd w:id="22"/>
    </w:p>
    <w:p w14:paraId="69B6F783" w14:textId="77777777" w:rsidR="00E1600C" w:rsidRPr="00A91B64" w:rsidRDefault="00E1600C" w:rsidP="00717C15">
      <w:pPr>
        <w:pStyle w:val="ICT4IAL-heading-40"/>
        <w:rPr>
          <w:lang w:val="et-EE"/>
        </w:rPr>
      </w:pPr>
      <w:r w:rsidRPr="00771523">
        <w:rPr>
          <w:lang w:val="et-EE" w:bidi="et-EE"/>
        </w:rPr>
        <w:t>Lihtsad juhised</w:t>
      </w:r>
    </w:p>
    <w:p w14:paraId="2B42559A" w14:textId="77777777" w:rsidR="00F314A5" w:rsidRPr="00A91B64" w:rsidRDefault="00D606B8" w:rsidP="00717C15">
      <w:pPr>
        <w:pStyle w:val="ICT4IAL-body-text"/>
        <w:numPr>
          <w:ilvl w:val="0"/>
          <w:numId w:val="68"/>
        </w:numPr>
        <w:rPr>
          <w:lang w:val="et-EE"/>
        </w:rPr>
      </w:pPr>
      <w:hyperlink r:id="rId72" w:history="1">
        <w:r w:rsidR="00F314A5" w:rsidRPr="00A91B64">
          <w:rPr>
            <w:rStyle w:val="Hyperlink"/>
            <w:lang w:val="et-EE" w:bidi="et-EE"/>
          </w:rPr>
          <w:t>Juurdepääsetavate juhendmaterjalide</w:t>
        </w:r>
      </w:hyperlink>
      <w:r w:rsidR="00F314A5" w:rsidRPr="00A91B64">
        <w:rPr>
          <w:lang w:val="et-EE" w:bidi="et-EE"/>
        </w:rPr>
        <w:t xml:space="preserve"> sissejuhatus haridustöötajatele, tootjatele ja kasutajatele</w:t>
      </w:r>
    </w:p>
    <w:p w14:paraId="2ADAB5D6" w14:textId="76E633A1" w:rsidR="00F314A5" w:rsidRPr="00A91B64" w:rsidRDefault="00BD2153" w:rsidP="00717C15">
      <w:pPr>
        <w:pStyle w:val="ICT4IAL-body-text"/>
        <w:numPr>
          <w:ilvl w:val="0"/>
          <w:numId w:val="68"/>
        </w:numPr>
        <w:rPr>
          <w:lang w:val="et-EE"/>
        </w:rPr>
      </w:pPr>
      <w:r w:rsidRPr="00771523">
        <w:rPr>
          <w:rFonts w:cs="Arial"/>
        </w:rPr>
        <w:t>Books for All</w:t>
      </w:r>
      <w:r w:rsidRPr="00A91B64">
        <w:rPr>
          <w:rFonts w:cs="Arial"/>
          <w:lang w:val="et-EE"/>
        </w:rPr>
        <w:t xml:space="preserve"> [</w:t>
      </w:r>
      <w:r w:rsidRPr="00771523">
        <w:rPr>
          <w:rFonts w:cs="Arial"/>
          <w:lang w:val="et-EE" w:bidi="et-EE"/>
        </w:rPr>
        <w:t>Raamatud kõigile</w:t>
      </w:r>
      <w:r w:rsidRPr="00A91B64">
        <w:rPr>
          <w:rFonts w:cs="Arial"/>
          <w:lang w:val="et-EE"/>
        </w:rPr>
        <w:t xml:space="preserve">] – </w:t>
      </w:r>
      <w:hyperlink r:id="rId73" w:history="1">
        <w:r w:rsidRPr="00A91B64">
          <w:rPr>
            <w:rStyle w:val="Hyperlink"/>
            <w:rFonts w:cs="Arial"/>
          </w:rPr>
          <w:t>Accessible Text: Guidelines for Good Practice</w:t>
        </w:r>
      </w:hyperlink>
      <w:r w:rsidRPr="00A91B64">
        <w:rPr>
          <w:rFonts w:cs="Arial"/>
          <w:lang w:bidi="et-EE"/>
        </w:rPr>
        <w:t xml:space="preserve"> </w:t>
      </w:r>
      <w:r w:rsidRPr="00771523">
        <w:rPr>
          <w:rFonts w:cs="Arial"/>
          <w:lang w:val="et-EE" w:bidi="et-EE"/>
        </w:rPr>
        <w:t>[Juurdepääsetav tekst: Hea tava suunised]</w:t>
      </w:r>
      <w:r w:rsidR="00C64F32" w:rsidRPr="00A91B64">
        <w:rPr>
          <w:lang w:val="et-EE" w:bidi="et-EE"/>
        </w:rPr>
        <w:t>: õpetaja juhend juurdepääsetavate õppematerjalide loomiseks</w:t>
      </w:r>
    </w:p>
    <w:p w14:paraId="237E91C2" w14:textId="3BF5F0AF" w:rsidR="00F314A5" w:rsidRPr="00A91B64" w:rsidRDefault="00D606B8" w:rsidP="00717C15">
      <w:pPr>
        <w:pStyle w:val="ICT4IAL-body-text"/>
        <w:numPr>
          <w:ilvl w:val="0"/>
          <w:numId w:val="68"/>
        </w:numPr>
        <w:rPr>
          <w:rFonts w:cs="Arial"/>
          <w:lang w:val="et-EE"/>
        </w:rPr>
      </w:pPr>
      <w:hyperlink r:id="rId74" w:history="1">
        <w:r w:rsidR="005D167C" w:rsidRPr="00A91B64">
          <w:rPr>
            <w:rStyle w:val="Hyperlink"/>
            <w:rFonts w:cs="Arial"/>
          </w:rPr>
          <w:t>Inclusive Learning Design Handbook</w:t>
        </w:r>
      </w:hyperlink>
      <w:r w:rsidR="005D167C" w:rsidRPr="00A91B64">
        <w:rPr>
          <w:rFonts w:cs="Arial"/>
          <w:lang w:val="et-EE" w:bidi="et-EE"/>
        </w:rPr>
        <w:t xml:space="preserve"> [</w:t>
      </w:r>
      <w:r w:rsidR="00F314A5" w:rsidRPr="00A91B64">
        <w:rPr>
          <w:lang w:val="et-EE"/>
        </w:rPr>
        <w:t>Kaasava õppe käsiraamat</w:t>
      </w:r>
      <w:r w:rsidR="005D167C" w:rsidRPr="00771523">
        <w:rPr>
          <w:rFonts w:cs="Arial"/>
          <w:lang w:val="et-EE" w:bidi="et-EE"/>
        </w:rPr>
        <w:t>]</w:t>
      </w:r>
      <w:r w:rsidR="00F314A5" w:rsidRPr="00A91B64">
        <w:rPr>
          <w:rFonts w:cs="Arial"/>
          <w:lang w:val="et-EE" w:bidi="et-EE"/>
        </w:rPr>
        <w:t>: ressurss, et aidata õpetajatel, sisuloojatel, veebiarendajatel jt luua kohandatavaid ja isikupärastatavaid õppematerjale</w:t>
      </w:r>
    </w:p>
    <w:p w14:paraId="49AA9019" w14:textId="77777777" w:rsidR="001F730F" w:rsidRPr="00A91B64" w:rsidRDefault="00D606B8" w:rsidP="00717C15">
      <w:pPr>
        <w:pStyle w:val="ICT4IAL-body-text"/>
        <w:numPr>
          <w:ilvl w:val="0"/>
          <w:numId w:val="68"/>
        </w:numPr>
        <w:rPr>
          <w:lang w:val="et-EE"/>
        </w:rPr>
      </w:pPr>
      <w:hyperlink r:id="rId75" w:history="1">
        <w:r w:rsidR="001F730F" w:rsidRPr="00A91B64">
          <w:rPr>
            <w:rStyle w:val="Hyperlink"/>
            <w:lang w:val="et-EE" w:bidi="et-EE"/>
          </w:rPr>
          <w:t>Tingtun PDF-faili hõlbustuskontroll</w:t>
        </w:r>
      </w:hyperlink>
      <w:r w:rsidR="009D66D7" w:rsidRPr="00A91B64">
        <w:rPr>
          <w:lang w:val="et-EE" w:bidi="et-EE"/>
        </w:rPr>
        <w:t>: laadige PDF-fail üles või lisage selle link, et kontrollida juurdepääsetavust</w:t>
      </w:r>
    </w:p>
    <w:p w14:paraId="2F66FA02" w14:textId="77777777" w:rsidR="001F730F" w:rsidRPr="00A91B64" w:rsidRDefault="00D606B8" w:rsidP="00717C15">
      <w:pPr>
        <w:pStyle w:val="ICT4IAL-body-text"/>
        <w:numPr>
          <w:ilvl w:val="0"/>
          <w:numId w:val="68"/>
        </w:numPr>
        <w:rPr>
          <w:lang w:val="et-EE"/>
        </w:rPr>
      </w:pPr>
      <w:hyperlink r:id="rId76" w:history="1">
        <w:r w:rsidR="00BA4263" w:rsidRPr="00A91B64">
          <w:rPr>
            <w:rStyle w:val="Hyperlink"/>
            <w:lang w:val="et-EE" w:bidi="et-EE"/>
          </w:rPr>
          <w:t>WebAIMi PDF-faili juurdepääsetavus</w:t>
        </w:r>
      </w:hyperlink>
      <w:r w:rsidR="00BA4263" w:rsidRPr="00A91B64">
        <w:rPr>
          <w:lang w:val="et-EE" w:bidi="et-EE"/>
        </w:rPr>
        <w:t>: sissejuhatus juurdepääsetavate PDF-failide kohta ja nende loomiseks</w:t>
      </w:r>
    </w:p>
    <w:p w14:paraId="1C91D9EC" w14:textId="77777777" w:rsidR="001F730F" w:rsidRPr="00A91B64" w:rsidRDefault="00232BA1" w:rsidP="00717C15">
      <w:pPr>
        <w:pStyle w:val="ICT4IAL-body-text"/>
        <w:numPr>
          <w:ilvl w:val="0"/>
          <w:numId w:val="68"/>
        </w:numPr>
        <w:rPr>
          <w:lang w:val="et-EE"/>
        </w:rPr>
      </w:pPr>
      <w:r w:rsidRPr="00771523">
        <w:rPr>
          <w:lang w:val="et-EE" w:bidi="et-EE"/>
        </w:rPr>
        <w:t xml:space="preserve">CATEA </w:t>
      </w:r>
      <w:hyperlink r:id="rId77" w:history="1">
        <w:r w:rsidR="00940BAE" w:rsidRPr="00A91B64">
          <w:rPr>
            <w:rStyle w:val="Hyperlink"/>
            <w:lang w:val="et-EE" w:bidi="et-EE"/>
          </w:rPr>
          <w:t>juurdepääsetavate PDF-failide suunised</w:t>
        </w:r>
      </w:hyperlink>
    </w:p>
    <w:p w14:paraId="2261F93E" w14:textId="77777777" w:rsidR="00B42F2D" w:rsidRPr="00A91B64" w:rsidRDefault="00B42F2D" w:rsidP="00717C15">
      <w:pPr>
        <w:pStyle w:val="ICT4IAL-body-text"/>
        <w:numPr>
          <w:ilvl w:val="0"/>
          <w:numId w:val="68"/>
        </w:numPr>
        <w:rPr>
          <w:lang w:val="et-EE"/>
        </w:rPr>
      </w:pPr>
      <w:r w:rsidRPr="00771523">
        <w:rPr>
          <w:lang w:val="et-EE" w:bidi="et-EE"/>
        </w:rPr>
        <w:t xml:space="preserve">Load2Learn video sellest, </w:t>
      </w:r>
      <w:hyperlink r:id="rId78" w:history="1">
        <w:r w:rsidRPr="00A91B64">
          <w:rPr>
            <w:rStyle w:val="Hyperlink"/>
            <w:lang w:val="et-EE" w:bidi="et-EE"/>
          </w:rPr>
          <w:t>kuidas luua programmis Microsoft Word 2007 ja 2010 juurdepääsetavaid PDF-faile</w:t>
        </w:r>
      </w:hyperlink>
    </w:p>
    <w:p w14:paraId="23A39671" w14:textId="77777777" w:rsidR="009F2E4B" w:rsidRPr="00A91B64" w:rsidRDefault="00D606B8" w:rsidP="00717C15">
      <w:pPr>
        <w:pStyle w:val="ICT4IAL-body-text"/>
        <w:numPr>
          <w:ilvl w:val="0"/>
          <w:numId w:val="68"/>
        </w:numPr>
        <w:rPr>
          <w:lang w:val="et-EE"/>
        </w:rPr>
      </w:pPr>
      <w:hyperlink r:id="rId79" w:history="1">
        <w:r w:rsidR="009F2E4B" w:rsidRPr="00A91B64">
          <w:rPr>
            <w:rStyle w:val="Hyperlink"/>
            <w:lang w:val="et-EE" w:bidi="et-EE"/>
          </w:rPr>
          <w:t>Load2Learn õppevideod</w:t>
        </w:r>
      </w:hyperlink>
      <w:r w:rsidR="009F2E4B" w:rsidRPr="00A91B64">
        <w:rPr>
          <w:lang w:val="et-EE" w:bidi="et-EE"/>
        </w:rPr>
        <w:t>: juurdepääsetavad dokumendid, struktureeritud dokumendid, heliraamatud, kõnesüntees, e-raamatud, tootlikkus ja juurdepääsetavus</w:t>
      </w:r>
    </w:p>
    <w:p w14:paraId="55CF3B80" w14:textId="77777777" w:rsidR="00B42F2D" w:rsidRPr="00A91B64" w:rsidRDefault="00896C5E" w:rsidP="00717C15">
      <w:pPr>
        <w:pStyle w:val="ICT4IAL-body-text"/>
        <w:numPr>
          <w:ilvl w:val="0"/>
          <w:numId w:val="68"/>
        </w:numPr>
        <w:rPr>
          <w:lang w:val="et-EE"/>
        </w:rPr>
      </w:pPr>
      <w:r w:rsidRPr="00771523">
        <w:rPr>
          <w:lang w:val="et-EE" w:bidi="et-EE"/>
        </w:rPr>
        <w:t xml:space="preserve">WebAIMi </w:t>
      </w:r>
      <w:hyperlink r:id="rId80" w:history="1">
        <w:r w:rsidRPr="00A91B64">
          <w:rPr>
            <w:rStyle w:val="Hyperlink"/>
            <w:lang w:val="et-EE" w:bidi="et-EE"/>
          </w:rPr>
          <w:t>juurdepääsetavate Microsoft Wordi dokumentide suunised</w:t>
        </w:r>
      </w:hyperlink>
    </w:p>
    <w:p w14:paraId="0A2A7E29" w14:textId="77777777" w:rsidR="008D2CAE" w:rsidRPr="00A91B64" w:rsidRDefault="008D2CAE" w:rsidP="00717C15">
      <w:pPr>
        <w:pStyle w:val="ICT4IAL-body-text"/>
        <w:numPr>
          <w:ilvl w:val="0"/>
          <w:numId w:val="68"/>
        </w:numPr>
        <w:rPr>
          <w:lang w:val="et-EE"/>
        </w:rPr>
      </w:pPr>
      <w:r w:rsidRPr="00771523">
        <w:rPr>
          <w:lang w:val="et-EE" w:bidi="et-EE"/>
        </w:rPr>
        <w:t xml:space="preserve">CATEA </w:t>
      </w:r>
      <w:hyperlink r:id="rId81" w:history="1">
        <w:r w:rsidRPr="00A91B64">
          <w:rPr>
            <w:rStyle w:val="Hyperlink"/>
            <w:lang w:val="et-EE" w:bidi="et-EE"/>
          </w:rPr>
          <w:t>juurdepääsetavate Wordi dokumentide suunised</w:t>
        </w:r>
      </w:hyperlink>
    </w:p>
    <w:p w14:paraId="1B36AA83" w14:textId="77777777" w:rsidR="00EC3CAA" w:rsidRPr="00A91B64" w:rsidRDefault="00EC3CAA" w:rsidP="00717C15">
      <w:pPr>
        <w:pStyle w:val="ICT4IAL-body-text"/>
        <w:numPr>
          <w:ilvl w:val="0"/>
          <w:numId w:val="68"/>
        </w:numPr>
        <w:rPr>
          <w:lang w:val="et-EE"/>
        </w:rPr>
      </w:pPr>
      <w:r w:rsidRPr="00771523">
        <w:rPr>
          <w:lang w:val="et-EE" w:bidi="et-EE"/>
        </w:rPr>
        <w:t xml:space="preserve">CATEA </w:t>
      </w:r>
      <w:hyperlink r:id="rId82" w:history="1">
        <w:r w:rsidRPr="00A91B64">
          <w:rPr>
            <w:rStyle w:val="Hyperlink"/>
            <w:lang w:val="et-EE" w:bidi="et-EE"/>
          </w:rPr>
          <w:t>juurdepääsetavate Exceli dokumentide suunised</w:t>
        </w:r>
      </w:hyperlink>
    </w:p>
    <w:p w14:paraId="1B381F3C" w14:textId="77777777" w:rsidR="00B53DB3" w:rsidRPr="00A91B64" w:rsidRDefault="00B53DB3" w:rsidP="00717C15">
      <w:pPr>
        <w:pStyle w:val="ICT4IAL-body-text"/>
        <w:numPr>
          <w:ilvl w:val="0"/>
          <w:numId w:val="68"/>
        </w:numPr>
        <w:rPr>
          <w:lang w:val="et-EE"/>
        </w:rPr>
      </w:pPr>
      <w:r w:rsidRPr="00771523">
        <w:rPr>
          <w:lang w:val="et-EE" w:bidi="et-EE"/>
        </w:rPr>
        <w:lastRenderedPageBreak/>
        <w:t xml:space="preserve">WebAIMi </w:t>
      </w:r>
      <w:hyperlink r:id="rId83" w:history="1">
        <w:r w:rsidRPr="00A91B64">
          <w:rPr>
            <w:rStyle w:val="Hyperlink"/>
            <w:lang w:val="et-EE" w:bidi="et-EE"/>
          </w:rPr>
          <w:t>PowerPointi juurdepääsetavuse suunised</w:t>
        </w:r>
      </w:hyperlink>
    </w:p>
    <w:p w14:paraId="53130AC0" w14:textId="77777777" w:rsidR="00F35ED2" w:rsidRPr="00A91B64" w:rsidRDefault="00F35ED2" w:rsidP="00717C15">
      <w:pPr>
        <w:pStyle w:val="ICT4IAL-body-text"/>
        <w:numPr>
          <w:ilvl w:val="0"/>
          <w:numId w:val="68"/>
        </w:numPr>
        <w:rPr>
          <w:lang w:val="et-EE"/>
        </w:rPr>
      </w:pPr>
      <w:r w:rsidRPr="00771523">
        <w:rPr>
          <w:lang w:val="et-EE" w:bidi="et-EE"/>
        </w:rPr>
        <w:t xml:space="preserve">CATEA </w:t>
      </w:r>
      <w:hyperlink r:id="rId84" w:history="1">
        <w:r w:rsidRPr="00A91B64">
          <w:rPr>
            <w:rStyle w:val="Hyperlink"/>
            <w:lang w:val="et-EE" w:bidi="et-EE"/>
          </w:rPr>
          <w:t>juurdepääsetavate PowerPointi failide suunised</w:t>
        </w:r>
      </w:hyperlink>
    </w:p>
    <w:p w14:paraId="1C904C4E" w14:textId="7857AD28" w:rsidR="00E1600C" w:rsidRPr="00A91B64" w:rsidRDefault="006A1FC4" w:rsidP="00717C15">
      <w:pPr>
        <w:pStyle w:val="ICT4IAL-heading-40"/>
        <w:rPr>
          <w:lang w:val="et-EE"/>
        </w:rPr>
      </w:pPr>
      <w:r w:rsidRPr="00A91B64">
        <w:rPr>
          <w:lang w:val="et-EE" w:bidi="et-EE"/>
        </w:rPr>
        <w:t xml:space="preserve">Edasijõudnute </w:t>
      </w:r>
      <w:r w:rsidR="00E1600C" w:rsidRPr="00771523">
        <w:rPr>
          <w:lang w:val="et-EE" w:bidi="et-EE"/>
        </w:rPr>
        <w:t>juhised</w:t>
      </w:r>
    </w:p>
    <w:p w14:paraId="66CC1D08" w14:textId="77777777" w:rsidR="00232BA1" w:rsidRPr="00A91B64" w:rsidRDefault="00232BA1" w:rsidP="00717C15">
      <w:pPr>
        <w:pStyle w:val="ICT4IAL-body-text"/>
        <w:numPr>
          <w:ilvl w:val="0"/>
          <w:numId w:val="69"/>
        </w:numPr>
        <w:rPr>
          <w:rStyle w:val="Hyperlink"/>
          <w:bCs/>
          <w:i/>
          <w:color w:val="auto"/>
          <w:szCs w:val="28"/>
          <w:u w:val="none"/>
          <w:lang w:val="et-EE"/>
        </w:rPr>
      </w:pPr>
      <w:r w:rsidRPr="00A91B64">
        <w:rPr>
          <w:lang w:val="et-EE" w:bidi="et-EE"/>
        </w:rPr>
        <w:t xml:space="preserve">Adobe Acrobat X-i </w:t>
      </w:r>
      <w:hyperlink r:id="rId85" w:history="1">
        <w:r w:rsidRPr="00A91B64">
          <w:rPr>
            <w:rStyle w:val="Hyperlink"/>
            <w:lang w:val="et-EE" w:bidi="et-EE"/>
          </w:rPr>
          <w:t>juurdepääsutugi kättesaadavate PDF-vormide loomiseks</w:t>
        </w:r>
      </w:hyperlink>
    </w:p>
    <w:p w14:paraId="60EA1E6F" w14:textId="652B95DE" w:rsidR="001F1431" w:rsidRPr="00A91B64" w:rsidRDefault="00D606B8" w:rsidP="00717C15">
      <w:pPr>
        <w:pStyle w:val="ICT4IAL-body-text"/>
        <w:numPr>
          <w:ilvl w:val="0"/>
          <w:numId w:val="69"/>
        </w:numPr>
        <w:rPr>
          <w:lang w:val="et-EE"/>
        </w:rPr>
      </w:pPr>
      <w:hyperlink r:id="rId86" w:history="1">
        <w:r w:rsidR="001F1431" w:rsidRPr="00A91B64">
          <w:rPr>
            <w:rStyle w:val="Hyperlink"/>
            <w:lang w:val="et-EE" w:bidi="et-EE"/>
          </w:rPr>
          <w:t>PDF-faili hõlbustuskontroll (PAC2)</w:t>
        </w:r>
      </w:hyperlink>
      <w:r w:rsidR="001F1431" w:rsidRPr="00A91B64">
        <w:rPr>
          <w:lang w:val="et-EE" w:bidi="et-EE"/>
        </w:rPr>
        <w:t xml:space="preserve">, mis põhineb </w:t>
      </w:r>
      <w:hyperlink r:id="rId87" w:history="1">
        <w:r w:rsidR="001F1431" w:rsidRPr="00A91B64">
          <w:rPr>
            <w:rStyle w:val="Hyperlink"/>
            <w:lang w:val="et-EE" w:bidi="et-EE"/>
          </w:rPr>
          <w:t>Matterhorni protokollil</w:t>
        </w:r>
      </w:hyperlink>
    </w:p>
    <w:p w14:paraId="3F82ADCC" w14:textId="77777777" w:rsidR="000A3D0E" w:rsidRPr="00A91B64" w:rsidRDefault="000A3D0E" w:rsidP="00717C15">
      <w:pPr>
        <w:pStyle w:val="ICT4IAL-body-text"/>
        <w:numPr>
          <w:ilvl w:val="0"/>
          <w:numId w:val="69"/>
        </w:numPr>
        <w:rPr>
          <w:lang w:val="et-EE"/>
        </w:rPr>
      </w:pPr>
      <w:r w:rsidRPr="00771523">
        <w:rPr>
          <w:lang w:val="et-EE" w:bidi="et-EE"/>
        </w:rPr>
        <w:t xml:space="preserve">WebAIMi </w:t>
      </w:r>
      <w:hyperlink r:id="rId88" w:history="1">
        <w:r w:rsidRPr="00A91B64">
          <w:rPr>
            <w:rStyle w:val="Hyperlink"/>
            <w:lang w:val="et-EE" w:bidi="et-EE"/>
          </w:rPr>
          <w:t>juurdepääsetavate vormide loomise juhised</w:t>
        </w:r>
      </w:hyperlink>
    </w:p>
    <w:p w14:paraId="1352488C" w14:textId="77777777" w:rsidR="005E3107" w:rsidRPr="00A91B64" w:rsidRDefault="005E3107" w:rsidP="00717C15">
      <w:pPr>
        <w:pStyle w:val="ICT4IAL-body-text"/>
        <w:numPr>
          <w:ilvl w:val="0"/>
          <w:numId w:val="69"/>
        </w:numPr>
        <w:rPr>
          <w:lang w:val="et-EE"/>
        </w:rPr>
      </w:pPr>
      <w:r w:rsidRPr="00771523">
        <w:rPr>
          <w:lang w:val="et-EE" w:bidi="et-EE"/>
        </w:rPr>
        <w:t xml:space="preserve">WebAIMi </w:t>
      </w:r>
      <w:hyperlink r:id="rId89" w:history="1">
        <w:r w:rsidRPr="00A91B64">
          <w:rPr>
            <w:rStyle w:val="Hyperlink"/>
            <w:lang w:val="et-EE" w:bidi="et-EE"/>
          </w:rPr>
          <w:t>juurdepääsetavate tabelite loomise juhised</w:t>
        </w:r>
      </w:hyperlink>
    </w:p>
    <w:p w14:paraId="56B5E9BE" w14:textId="77777777" w:rsidR="005E3107" w:rsidRPr="00A91B64" w:rsidRDefault="005E2FAA" w:rsidP="00717C15">
      <w:pPr>
        <w:pStyle w:val="ICT4IAL-body-text"/>
        <w:numPr>
          <w:ilvl w:val="0"/>
          <w:numId w:val="69"/>
        </w:numPr>
        <w:rPr>
          <w:lang w:val="et-EE"/>
        </w:rPr>
      </w:pPr>
      <w:r w:rsidRPr="00771523">
        <w:rPr>
          <w:lang w:val="et-EE" w:bidi="et-EE"/>
        </w:rPr>
        <w:t xml:space="preserve">Load2Learni video </w:t>
      </w:r>
      <w:hyperlink r:id="rId90" w:history="1">
        <w:r w:rsidRPr="00A91B64">
          <w:rPr>
            <w:rStyle w:val="Hyperlink"/>
            <w:lang w:val="et-EE" w:bidi="et-EE"/>
          </w:rPr>
          <w:t>DAISY raamatu loomiseks Wordist</w:t>
        </w:r>
      </w:hyperlink>
    </w:p>
    <w:p w14:paraId="1BD4F16C" w14:textId="1C6F50F6" w:rsidR="0024734D" w:rsidRPr="00A91B64" w:rsidRDefault="00D606B8" w:rsidP="00717C15">
      <w:pPr>
        <w:pStyle w:val="ICT4IAL-body-text"/>
        <w:numPr>
          <w:ilvl w:val="0"/>
          <w:numId w:val="69"/>
        </w:numPr>
        <w:rPr>
          <w:lang w:val="et-EE"/>
        </w:rPr>
      </w:pPr>
      <w:hyperlink r:id="rId91" w:history="1">
        <w:r w:rsidR="008C5B7D" w:rsidRPr="00A91B64">
          <w:rPr>
            <w:rStyle w:val="Hyperlink"/>
            <w:i/>
          </w:rPr>
          <w:t>Accessible EPUB 3</w:t>
        </w:r>
      </w:hyperlink>
      <w:r w:rsidR="008C5B7D" w:rsidRPr="00A91B64">
        <w:rPr>
          <w:lang w:val="et-EE"/>
        </w:rPr>
        <w:t xml:space="preserve"> [</w:t>
      </w:r>
      <w:r w:rsidR="0024734D" w:rsidRPr="00771523">
        <w:rPr>
          <w:lang w:val="et-EE" w:bidi="et-EE"/>
        </w:rPr>
        <w:t>Juurdepääsetav EPUB 3</w:t>
      </w:r>
      <w:r w:rsidR="008C5B7D" w:rsidRPr="00A91B64">
        <w:rPr>
          <w:rStyle w:val="Hyperlink"/>
          <w:color w:val="auto"/>
          <w:u w:val="none"/>
          <w:lang w:val="et-EE" w:bidi="et-EE"/>
        </w:rPr>
        <w:t>]</w:t>
      </w:r>
      <w:r w:rsidR="0024734D" w:rsidRPr="00A91B64">
        <w:rPr>
          <w:color w:val="auto"/>
          <w:lang w:val="et-EE" w:bidi="et-EE"/>
        </w:rPr>
        <w:t xml:space="preserve">, </w:t>
      </w:r>
      <w:r w:rsidR="0024734D" w:rsidRPr="00A91B64">
        <w:rPr>
          <w:lang w:val="et-EE" w:bidi="et-EE"/>
        </w:rPr>
        <w:t>autor Matt Garrish: O’Reilly’ tasuta e-raamat</w:t>
      </w:r>
    </w:p>
    <w:p w14:paraId="533E7614" w14:textId="77777777" w:rsidR="00AA4505" w:rsidRPr="00A91B64" w:rsidRDefault="00D606B8" w:rsidP="00717C15">
      <w:pPr>
        <w:pStyle w:val="ICT4IAL-body-text"/>
        <w:numPr>
          <w:ilvl w:val="0"/>
          <w:numId w:val="69"/>
        </w:numPr>
        <w:rPr>
          <w:rFonts w:cs="Arial"/>
          <w:lang w:val="et-EE"/>
        </w:rPr>
      </w:pPr>
      <w:hyperlink r:id="rId92" w:history="1">
        <w:r w:rsidR="00AA4505" w:rsidRPr="00A91B64">
          <w:rPr>
            <w:rStyle w:val="Hyperlink"/>
            <w:rFonts w:cs="Lucida Grande"/>
            <w:lang w:val="et-EE" w:bidi="et-EE"/>
          </w:rPr>
          <w:t>DAISYpedia</w:t>
        </w:r>
      </w:hyperlink>
      <w:r w:rsidR="00AA4505" w:rsidRPr="00A91B64">
        <w:rPr>
          <w:lang w:val="et-EE" w:bidi="et-EE"/>
        </w:rPr>
        <w:t>: informatsiooniallikas DAISY standardite rakendamise abistamiseks ja toetamiseks</w:t>
      </w:r>
    </w:p>
    <w:p w14:paraId="1E44BFCC" w14:textId="77777777" w:rsidR="00AA4505" w:rsidRPr="00A91B64" w:rsidRDefault="00D606B8" w:rsidP="00717C15">
      <w:pPr>
        <w:pStyle w:val="ICT4IAL-body-text"/>
        <w:numPr>
          <w:ilvl w:val="0"/>
          <w:numId w:val="69"/>
        </w:numPr>
        <w:rPr>
          <w:lang w:val="et-EE"/>
        </w:rPr>
      </w:pPr>
      <w:hyperlink r:id="rId93" w:history="1">
        <w:r w:rsidR="006418D6" w:rsidRPr="00A91B64">
          <w:rPr>
            <w:rStyle w:val="Hyperlink"/>
            <w:lang w:val="et-EE" w:bidi="et-EE"/>
          </w:rPr>
          <w:t>Contrast-A kontrasti kontrollija</w:t>
        </w:r>
      </w:hyperlink>
      <w:r w:rsidR="006418D6" w:rsidRPr="00A91B64">
        <w:rPr>
          <w:lang w:val="et-EE" w:bidi="et-EE"/>
        </w:rPr>
        <w:t xml:space="preserve"> juurdepääsetavate värvikombinatsioonide leidmiseks</w:t>
      </w:r>
    </w:p>
    <w:p w14:paraId="4E7EC97A" w14:textId="77777777" w:rsidR="00E1600C" w:rsidRPr="00A91B64" w:rsidRDefault="00F314A5" w:rsidP="00717C15">
      <w:pPr>
        <w:pStyle w:val="ICT4IAL-heading-40"/>
        <w:rPr>
          <w:lang w:val="et-EE"/>
        </w:rPr>
      </w:pPr>
      <w:r w:rsidRPr="00771523">
        <w:rPr>
          <w:lang w:val="et-EE" w:bidi="et-EE"/>
        </w:rPr>
        <w:t>Professionaalsed juhised</w:t>
      </w:r>
    </w:p>
    <w:p w14:paraId="71043B63" w14:textId="77777777" w:rsidR="002A093D" w:rsidRPr="00A91B64" w:rsidRDefault="002A093D" w:rsidP="00717C15">
      <w:pPr>
        <w:pStyle w:val="ICT4IAL-body-text"/>
        <w:numPr>
          <w:ilvl w:val="0"/>
          <w:numId w:val="70"/>
        </w:numPr>
        <w:rPr>
          <w:lang w:val="et-EE"/>
        </w:rPr>
      </w:pPr>
      <w:r w:rsidRPr="00771523">
        <w:rPr>
          <w:lang w:val="et-EE" w:bidi="et-EE"/>
        </w:rPr>
        <w:t xml:space="preserve">WebAIMi </w:t>
      </w:r>
      <w:hyperlink r:id="rId94" w:history="1">
        <w:r w:rsidRPr="00A91B64">
          <w:rPr>
            <w:rStyle w:val="Hyperlink"/>
            <w:lang w:val="et-EE" w:bidi="et-EE"/>
          </w:rPr>
          <w:t>juurdepääsetavate raamide loomise juhised</w:t>
        </w:r>
      </w:hyperlink>
    </w:p>
    <w:p w14:paraId="4A673EA6" w14:textId="77777777" w:rsidR="003A2BDF" w:rsidRPr="00A91B64" w:rsidRDefault="00D606B8" w:rsidP="00717C15">
      <w:pPr>
        <w:pStyle w:val="ICT4IAL-body-text"/>
        <w:numPr>
          <w:ilvl w:val="0"/>
          <w:numId w:val="70"/>
        </w:numPr>
        <w:rPr>
          <w:lang w:val="et-EE"/>
        </w:rPr>
      </w:pPr>
      <w:hyperlink r:id="rId95" w:history="1">
        <w:r w:rsidR="003A2BDF" w:rsidRPr="00A91B64">
          <w:rPr>
            <w:rStyle w:val="Hyperlink"/>
            <w:lang w:val="et-EE" w:bidi="et-EE"/>
          </w:rPr>
          <w:t>EPUB juurdepääsetavuse foorum</w:t>
        </w:r>
      </w:hyperlink>
      <w:r w:rsidR="003A2BDF" w:rsidRPr="00A91B64">
        <w:rPr>
          <w:lang w:val="et-EE" w:bidi="et-EE"/>
        </w:rPr>
        <w:t xml:space="preserve"> aadressil idpf.org: ülemaailmse kaubanduse ja standardite organisatsioon, mille eesmärk on arendada ja edendada elektroonilist kirjastamist ja sisu tarbimist</w:t>
      </w:r>
    </w:p>
    <w:p w14:paraId="75DB3F8B" w14:textId="00B91270" w:rsidR="005A2F71" w:rsidRPr="00A91B64" w:rsidRDefault="00A53F78" w:rsidP="00717C15">
      <w:pPr>
        <w:pStyle w:val="ICT4IAL-body-text"/>
        <w:numPr>
          <w:ilvl w:val="0"/>
          <w:numId w:val="70"/>
        </w:numPr>
        <w:rPr>
          <w:lang w:val="et-EE"/>
        </w:rPr>
      </w:pPr>
      <w:r w:rsidRPr="00771523">
        <w:t>D</w:t>
      </w:r>
      <w:r w:rsidRPr="00A91B64">
        <w:t>IAGRAM Center</w:t>
      </w:r>
      <w:r w:rsidRPr="00A91B64">
        <w:rPr>
          <w:lang w:val="et-EE" w:bidi="et-EE"/>
        </w:rPr>
        <w:t xml:space="preserve"> [</w:t>
      </w:r>
      <w:r w:rsidR="00C64F32" w:rsidRPr="00A91B64">
        <w:rPr>
          <w:lang w:val="et-EE" w:bidi="et-EE"/>
        </w:rPr>
        <w:t>Kättesaadavaid materjale toetavate digitaalsete kujutiste ja graafiliste allikate keskus</w:t>
      </w:r>
      <w:r w:rsidRPr="00A91B64">
        <w:rPr>
          <w:lang w:val="et-EE" w:bidi="et-EE"/>
        </w:rPr>
        <w:t>]</w:t>
      </w:r>
      <w:r w:rsidR="00C64F32" w:rsidRPr="00A91B64">
        <w:rPr>
          <w:lang w:val="et-EE" w:bidi="et-EE"/>
        </w:rPr>
        <w:t xml:space="preserve"> </w:t>
      </w:r>
      <w:hyperlink r:id="rId96" w:history="1">
        <w:r w:rsidR="001C2007" w:rsidRPr="00A91B64">
          <w:rPr>
            <w:rStyle w:val="Hyperlink"/>
            <w:rFonts w:eastAsia="Cambria" w:cs="Arial"/>
            <w:lang w:val="et-EE" w:bidi="et-EE"/>
          </w:rPr>
          <w:t>Parimad näpunäited juurdepääsetavate EPUB-3-failide loomiseks</w:t>
        </w:r>
      </w:hyperlink>
    </w:p>
    <w:p w14:paraId="77219E25" w14:textId="303C5CF4" w:rsidR="000360AF" w:rsidRPr="00A91B64" w:rsidRDefault="00B21C02" w:rsidP="00717C15">
      <w:pPr>
        <w:pStyle w:val="ICT4IAL-heading-20"/>
        <w:rPr>
          <w:lang w:val="et-EE"/>
        </w:rPr>
      </w:pPr>
      <w:r w:rsidRPr="00771523">
        <w:rPr>
          <w:lang w:val="et-EE" w:bidi="et-EE"/>
        </w:rPr>
        <w:br w:type="page"/>
      </w:r>
      <w:bookmarkStart w:id="23" w:name="_Toc305773728"/>
      <w:r w:rsidR="000210E7" w:rsidRPr="00771523">
        <w:rPr>
          <w:lang w:val="et-EE" w:bidi="et-EE"/>
        </w:rPr>
        <w:lastRenderedPageBreak/>
        <w:t>2. osa: võrgupõhiste ressurside juurdepääsetavaks muutmine</w:t>
      </w:r>
      <w:bookmarkEnd w:id="23"/>
    </w:p>
    <w:p w14:paraId="5FBCEBF3" w14:textId="38CDB001" w:rsidR="00A2059D" w:rsidRPr="00A91B64" w:rsidRDefault="00A2059D" w:rsidP="00717C15">
      <w:pPr>
        <w:pStyle w:val="ICT4IAL-body-text"/>
        <w:rPr>
          <w:lang w:val="et-EE"/>
        </w:rPr>
      </w:pPr>
      <w:r w:rsidRPr="00771523">
        <w:rPr>
          <w:lang w:val="et-EE" w:bidi="et-EE"/>
        </w:rPr>
        <w:t xml:space="preserve">Võrgupõhised ressursid, nt veebilehed, andmebaasid ja veebiplatvormid, hõlmavad tõenäoliselt igat tüüpi </w:t>
      </w:r>
      <w:hyperlink w:anchor="Information" w:history="1">
        <w:r w:rsidR="000246E9" w:rsidRPr="00A91B64">
          <w:rPr>
            <w:rStyle w:val="Hyperlink"/>
            <w:lang w:val="et-EE" w:bidi="et-EE"/>
          </w:rPr>
          <w:t>informatsiooni</w:t>
        </w:r>
      </w:hyperlink>
      <w:r w:rsidRPr="00A91B64">
        <w:rPr>
          <w:lang w:val="et-EE" w:bidi="et-EE"/>
        </w:rPr>
        <w:t xml:space="preserve"> – teksti, pilte, heli ja videot. Leidub mitmeid ressursse, mis aitavad võrgupõhiseid ressursse juurdepääsetavaks muuta ning on olemas rahvusvahelised standardid, mis on laialdaselt tunnustatud ja kasutusel.</w:t>
      </w:r>
    </w:p>
    <w:p w14:paraId="6DB4A284" w14:textId="45E5F659" w:rsidR="00F314A5" w:rsidRPr="00A91B64" w:rsidRDefault="00F314A5" w:rsidP="00717C15">
      <w:pPr>
        <w:pStyle w:val="ICT4IAL-body-text"/>
        <w:rPr>
          <w:lang w:val="et-EE"/>
        </w:rPr>
      </w:pPr>
      <w:r w:rsidRPr="00A91B64">
        <w:rPr>
          <w:lang w:val="et-EE" w:bidi="et-EE"/>
        </w:rPr>
        <w:t xml:space="preserve">Võrgupõhiste ressurside loomisel on kõige olulisem samm </w:t>
      </w:r>
      <w:hyperlink w:anchor="Accessibility" w:history="1">
        <w:r w:rsidRPr="00A91B64">
          <w:rPr>
            <w:rStyle w:val="Hyperlink"/>
            <w:lang w:val="et-EE" w:bidi="et-EE"/>
          </w:rPr>
          <w:t>juurdepääsetavuse</w:t>
        </w:r>
      </w:hyperlink>
      <w:r w:rsidRPr="00A91B64">
        <w:rPr>
          <w:lang w:val="et-EE" w:bidi="et-EE"/>
        </w:rPr>
        <w:t xml:space="preserve"> saavutamisel olla vastavuses </w:t>
      </w:r>
      <w:hyperlink r:id="rId97" w:history="1">
        <w:r w:rsidRPr="00A91B64">
          <w:rPr>
            <w:rStyle w:val="Hyperlink"/>
            <w:lang w:val="et-EE" w:bidi="et-EE"/>
          </w:rPr>
          <w:t>veebi sisu juurdepääsetavuse suunistega</w:t>
        </w:r>
      </w:hyperlink>
      <w:r w:rsidRPr="00A91B64">
        <w:rPr>
          <w:lang w:val="et-EE" w:bidi="et-EE"/>
        </w:rPr>
        <w:t xml:space="preserve"> (</w:t>
      </w:r>
      <w:hyperlink w:anchor="WCAG" w:history="1">
        <w:r w:rsidRPr="00A91B64">
          <w:rPr>
            <w:rStyle w:val="Hyperlink"/>
            <w:lang w:val="et-EE" w:bidi="et-EE"/>
          </w:rPr>
          <w:t>WCAG</w:t>
        </w:r>
      </w:hyperlink>
      <w:r w:rsidRPr="00A91B64">
        <w:rPr>
          <w:lang w:val="et-EE" w:bidi="et-EE"/>
        </w:rPr>
        <w:t xml:space="preserve"> 2.0). Need suunised on edasijõudnud kasutajatele.</w:t>
      </w:r>
    </w:p>
    <w:p w14:paraId="45CB889B" w14:textId="41E20A5B" w:rsidR="00E3327C" w:rsidRPr="00A91B64" w:rsidRDefault="00E3327C" w:rsidP="00717C15">
      <w:pPr>
        <w:pStyle w:val="ICT4IAL-body-text"/>
        <w:rPr>
          <w:lang w:val="et-EE"/>
        </w:rPr>
      </w:pPr>
      <w:r w:rsidRPr="00A91B64">
        <w:rPr>
          <w:lang w:val="et-EE" w:bidi="et-EE"/>
        </w:rPr>
        <w:t xml:space="preserve">Tõenäoliselt tellivad </w:t>
      </w:r>
      <w:hyperlink w:anchor="Information_providers" w:history="1">
        <w:r w:rsidRPr="00A91B64">
          <w:rPr>
            <w:rStyle w:val="Hyperlink"/>
            <w:lang w:val="et-EE" w:bidi="et-EE"/>
          </w:rPr>
          <w:t>infopakkujad</w:t>
        </w:r>
      </w:hyperlink>
      <w:r w:rsidRPr="00A91B64">
        <w:rPr>
          <w:lang w:val="et-EE" w:bidi="et-EE"/>
        </w:rPr>
        <w:t xml:space="preserve"> võrgupõhiste ressursside väljatöötamisel alltöövõtte. Sel juhul võib allolevast lähtuda kui kriteeriumite loetelust hangete tegemiseks ja töövõtjate valimiseks.</w:t>
      </w:r>
    </w:p>
    <w:p w14:paraId="2C447674" w14:textId="14FF508B" w:rsidR="000360AF" w:rsidRPr="00A91B64" w:rsidRDefault="00B21C02" w:rsidP="00717C15">
      <w:pPr>
        <w:pStyle w:val="ICT4IAL-heading-30"/>
        <w:rPr>
          <w:lang w:val="et-EE"/>
        </w:rPr>
      </w:pPr>
      <w:bookmarkStart w:id="24" w:name="_Toc305773729"/>
      <w:r w:rsidRPr="00A91B64">
        <w:rPr>
          <w:lang w:val="et-EE" w:bidi="et-EE"/>
        </w:rPr>
        <w:t>2.1 Võrgupõhiste ressursside juurdepääsetavaks muutmine</w:t>
      </w:r>
      <w:bookmarkEnd w:id="24"/>
    </w:p>
    <w:p w14:paraId="5981194E" w14:textId="77777777" w:rsidR="00E3327C" w:rsidRPr="00A91B64" w:rsidRDefault="00E3327C" w:rsidP="00717C15">
      <w:pPr>
        <w:pStyle w:val="ICT4IAL-body-text"/>
        <w:numPr>
          <w:ilvl w:val="0"/>
          <w:numId w:val="71"/>
        </w:numPr>
        <w:rPr>
          <w:lang w:val="et-EE"/>
        </w:rPr>
      </w:pPr>
      <w:r w:rsidRPr="00771523">
        <w:rPr>
          <w:lang w:val="et-EE" w:bidi="et-EE"/>
        </w:rPr>
        <w:t xml:space="preserve">Lisage </w:t>
      </w:r>
      <w:hyperlink w:anchor="Metadata" w:history="1">
        <w:r w:rsidRPr="00A91B64">
          <w:rPr>
            <w:rStyle w:val="Hyperlink"/>
            <w:lang w:val="et-EE" w:bidi="et-EE"/>
          </w:rPr>
          <w:t>metaandmed</w:t>
        </w:r>
      </w:hyperlink>
      <w:r w:rsidRPr="00A91B64">
        <w:rPr>
          <w:lang w:val="et-EE" w:bidi="et-EE"/>
        </w:rPr>
        <w:t xml:space="preserve">. Ressurside sildistamine asjakohase sõnavara või kasutushõlbustusfunktsioonidega muudab relevantse ja </w:t>
      </w:r>
      <w:hyperlink w:anchor="Accessible_information" w:history="1">
        <w:r w:rsidRPr="00A91B64">
          <w:rPr>
            <w:rStyle w:val="Hyperlink"/>
            <w:lang w:val="et-EE" w:bidi="et-EE"/>
          </w:rPr>
          <w:t>kättesaadava informatsiooni</w:t>
        </w:r>
      </w:hyperlink>
      <w:r w:rsidRPr="00A91B64">
        <w:rPr>
          <w:lang w:val="et-EE" w:bidi="et-EE"/>
        </w:rPr>
        <w:t xml:space="preserve"> leidmise kasutaja jaoks lihtsamaks.</w:t>
      </w:r>
    </w:p>
    <w:p w14:paraId="48B4A505" w14:textId="1DEA06CF" w:rsidR="00E3327C" w:rsidRPr="00A91B64" w:rsidRDefault="00E3327C" w:rsidP="00717C15">
      <w:pPr>
        <w:pStyle w:val="ICT4IAL-body-text"/>
        <w:numPr>
          <w:ilvl w:val="0"/>
          <w:numId w:val="71"/>
        </w:numPr>
        <w:rPr>
          <w:lang w:val="et-EE"/>
        </w:rPr>
      </w:pPr>
      <w:r w:rsidRPr="00771523">
        <w:rPr>
          <w:lang w:val="et-EE" w:bidi="et-EE"/>
        </w:rPr>
        <w:t xml:space="preserve">Kasutage </w:t>
      </w:r>
      <w:r w:rsidRPr="00A91B64">
        <w:rPr>
          <w:lang w:val="et-EE"/>
        </w:rPr>
        <w:t>dünaamilist veebidisaini</w:t>
      </w:r>
      <w:r w:rsidRPr="00771523">
        <w:rPr>
          <w:lang w:val="et-EE" w:bidi="et-EE"/>
        </w:rPr>
        <w:t>, mis võimaldab sisul kohaneda lõppkasutaja väljundseadmega.</w:t>
      </w:r>
    </w:p>
    <w:p w14:paraId="552B88EE" w14:textId="20C65BD1" w:rsidR="00E3327C" w:rsidRPr="00A91B64" w:rsidRDefault="00E3327C" w:rsidP="00717C15">
      <w:pPr>
        <w:pStyle w:val="ICT4IAL-body-text"/>
        <w:numPr>
          <w:ilvl w:val="0"/>
          <w:numId w:val="71"/>
        </w:numPr>
        <w:rPr>
          <w:lang w:val="et-EE"/>
        </w:rPr>
      </w:pPr>
      <w:r w:rsidRPr="00771523">
        <w:rPr>
          <w:lang w:val="et-EE" w:bidi="et-EE"/>
        </w:rPr>
        <w:t xml:space="preserve">Looge oma veebileht </w:t>
      </w:r>
      <w:hyperlink r:id="rId98" w:history="1">
        <w:r w:rsidRPr="00A91B64">
          <w:rPr>
            <w:rStyle w:val="Hyperlink"/>
            <w:lang w:val="et-EE" w:bidi="et-EE"/>
          </w:rPr>
          <w:t>kasutajakeskse disaini</w:t>
        </w:r>
      </w:hyperlink>
      <w:r w:rsidRPr="00A91B64">
        <w:rPr>
          <w:lang w:val="et-EE" w:bidi="et-EE"/>
        </w:rPr>
        <w:t xml:space="preserve"> (</w:t>
      </w:r>
      <w:hyperlink w:anchor="User_centred_design" w:history="1">
        <w:r w:rsidRPr="00A91B64">
          <w:rPr>
            <w:rStyle w:val="Hyperlink"/>
            <w:lang w:val="et-EE" w:bidi="et-EE"/>
          </w:rPr>
          <w:t>UCD</w:t>
        </w:r>
      </w:hyperlink>
      <w:r w:rsidRPr="00A91B64">
        <w:rPr>
          <w:lang w:val="et-EE" w:bidi="et-EE"/>
        </w:rPr>
        <w:t>) suuniste järgi.</w:t>
      </w:r>
    </w:p>
    <w:p w14:paraId="023103AF" w14:textId="74BD1F90" w:rsidR="00E3327C" w:rsidRPr="00A91B64" w:rsidRDefault="00E3327C" w:rsidP="00717C15">
      <w:pPr>
        <w:pStyle w:val="ICT4IAL-body-text"/>
        <w:numPr>
          <w:ilvl w:val="0"/>
          <w:numId w:val="71"/>
        </w:numPr>
        <w:rPr>
          <w:lang w:val="et-EE"/>
        </w:rPr>
      </w:pPr>
      <w:r w:rsidRPr="00771523">
        <w:rPr>
          <w:lang w:val="et-EE" w:bidi="et-EE"/>
        </w:rPr>
        <w:t>Esitage sisukaart. Andke kasutajatele arusaam sellest, kus nad teie veebilehel asuvad.</w:t>
      </w:r>
    </w:p>
    <w:p w14:paraId="2D66EF4C" w14:textId="222881F6" w:rsidR="00E3327C" w:rsidRPr="00A91B64" w:rsidRDefault="00E3327C" w:rsidP="00717C15">
      <w:pPr>
        <w:pStyle w:val="ICT4IAL-body-text"/>
        <w:numPr>
          <w:ilvl w:val="0"/>
          <w:numId w:val="71"/>
        </w:numPr>
        <w:rPr>
          <w:lang w:val="et-EE"/>
        </w:rPr>
      </w:pPr>
      <w:r w:rsidRPr="00771523">
        <w:rPr>
          <w:lang w:val="et-EE" w:bidi="et-EE"/>
        </w:rPr>
        <w:t>Kasutage navigatsioonimehhanisme järjekindlalt.</w:t>
      </w:r>
    </w:p>
    <w:p w14:paraId="60F6FC38" w14:textId="77777777" w:rsidR="00E3327C" w:rsidRPr="00A91B64" w:rsidRDefault="00E3327C" w:rsidP="00717C15">
      <w:pPr>
        <w:pStyle w:val="ICT4IAL-body-text"/>
        <w:numPr>
          <w:ilvl w:val="0"/>
          <w:numId w:val="71"/>
        </w:numPr>
        <w:rPr>
          <w:lang w:val="et-EE"/>
        </w:rPr>
      </w:pPr>
      <w:r w:rsidRPr="00771523">
        <w:rPr>
          <w:lang w:val="et-EE" w:bidi="et-EE"/>
        </w:rPr>
        <w:t>Andke kasutajale lingirida, et teha kindlaks nende asukoht (navigatsioon).</w:t>
      </w:r>
    </w:p>
    <w:p w14:paraId="7E36D75E" w14:textId="070E74BD" w:rsidR="00E3327C" w:rsidRPr="00A91B64" w:rsidRDefault="00E3327C" w:rsidP="00717C15">
      <w:pPr>
        <w:pStyle w:val="ICT4IAL-body-text"/>
        <w:numPr>
          <w:ilvl w:val="0"/>
          <w:numId w:val="71"/>
        </w:numPr>
        <w:rPr>
          <w:lang w:val="et-EE"/>
        </w:rPr>
      </w:pPr>
      <w:r w:rsidRPr="00771523">
        <w:rPr>
          <w:lang w:val="et-EE" w:bidi="et-EE"/>
        </w:rPr>
        <w:t xml:space="preserve">Lubage linkidel ja pealkirjadel </w:t>
      </w:r>
      <w:r w:rsidRPr="00A91B64">
        <w:rPr>
          <w:lang w:val="et-EE" w:bidi="et-EE"/>
        </w:rPr>
        <w:t>navigeerimine tabeldusklahvi abil. Tagage kiirklahvid olulistele linkidele.</w:t>
      </w:r>
    </w:p>
    <w:p w14:paraId="18F127FD" w14:textId="77777777" w:rsidR="00E3327C" w:rsidRPr="00A91B64" w:rsidRDefault="00E3327C" w:rsidP="00717C15">
      <w:pPr>
        <w:pStyle w:val="ICT4IAL-body-text"/>
        <w:numPr>
          <w:ilvl w:val="0"/>
          <w:numId w:val="71"/>
        </w:numPr>
        <w:rPr>
          <w:lang w:val="et-EE"/>
        </w:rPr>
      </w:pPr>
      <w:r w:rsidRPr="00771523">
        <w:rPr>
          <w:lang w:val="et-EE" w:bidi="et-EE"/>
        </w:rPr>
        <w:t>Andke kasutajatele viisid sisu leidmiseks. Lisage otsingufunktsioon igale leheküljele.</w:t>
      </w:r>
    </w:p>
    <w:p w14:paraId="7697CBAE" w14:textId="77777777" w:rsidR="00E3327C" w:rsidRPr="00A91B64" w:rsidRDefault="00E3327C" w:rsidP="00717C15">
      <w:pPr>
        <w:pStyle w:val="ICT4IAL-body-text"/>
        <w:numPr>
          <w:ilvl w:val="0"/>
          <w:numId w:val="71"/>
        </w:numPr>
        <w:rPr>
          <w:lang w:val="et-EE"/>
        </w:rPr>
      </w:pPr>
      <w:r w:rsidRPr="00771523">
        <w:rPr>
          <w:lang w:val="et-EE" w:bidi="et-EE"/>
        </w:rPr>
        <w:t>Esitage lingid ja pealkirjad kasutajatele navigeerimiseks loogilises järjekorras.</w:t>
      </w:r>
    </w:p>
    <w:p w14:paraId="386DC9F2" w14:textId="3761A942" w:rsidR="00E3327C" w:rsidRPr="00A91B64" w:rsidRDefault="00E3327C" w:rsidP="00717C15">
      <w:pPr>
        <w:pStyle w:val="ICT4IAL-body-text"/>
        <w:numPr>
          <w:ilvl w:val="0"/>
          <w:numId w:val="71"/>
        </w:numPr>
        <w:rPr>
          <w:lang w:val="et-EE"/>
        </w:rPr>
      </w:pPr>
      <w:r w:rsidRPr="00771523">
        <w:rPr>
          <w:lang w:val="et-EE" w:bidi="et-EE"/>
        </w:rPr>
        <w:t>Jagage info</w:t>
      </w:r>
      <w:r w:rsidRPr="00A91B64">
        <w:rPr>
          <w:lang w:val="et-EE" w:bidi="et-EE"/>
        </w:rPr>
        <w:t>rmatsioon hallatavateks plokkideks.</w:t>
      </w:r>
    </w:p>
    <w:p w14:paraId="66E92CF1" w14:textId="50A13D3E" w:rsidR="00E3327C" w:rsidRPr="00A91B64" w:rsidRDefault="00E3327C" w:rsidP="00717C15">
      <w:pPr>
        <w:pStyle w:val="ICT4IAL-body-text"/>
        <w:numPr>
          <w:ilvl w:val="0"/>
          <w:numId w:val="71"/>
        </w:numPr>
        <w:rPr>
          <w:lang w:val="et-EE"/>
        </w:rPr>
      </w:pPr>
      <w:r w:rsidRPr="00771523">
        <w:rPr>
          <w:lang w:val="et-EE" w:bidi="et-EE"/>
        </w:rPr>
        <w:t>Kasutage paigutuse ja esitluse kontrollimiseks laadilehti. Korraldage oma dokumendid nii, et neid on võimalik lugeda laadilehtedeta.</w:t>
      </w:r>
    </w:p>
    <w:p w14:paraId="1A6E0633" w14:textId="1670D1D3" w:rsidR="00E3327C" w:rsidRPr="00A91B64" w:rsidRDefault="00E3327C" w:rsidP="00717C15">
      <w:pPr>
        <w:pStyle w:val="ICT4IAL-body-text"/>
        <w:numPr>
          <w:ilvl w:val="0"/>
          <w:numId w:val="71"/>
        </w:numPr>
        <w:rPr>
          <w:lang w:val="et-EE"/>
        </w:rPr>
      </w:pPr>
      <w:r w:rsidRPr="00A91B64">
        <w:rPr>
          <w:lang w:val="et-EE" w:bidi="et-EE"/>
        </w:rPr>
        <w:t>Looge kõikidele lehekülgedele ühtne esitusstiil. Andke igale leheküljele struktuur, kasutades eelmääratletud pealkirju. Pealkirjad peaksid olema loogilises järjekorras.</w:t>
      </w:r>
    </w:p>
    <w:p w14:paraId="09F0948B" w14:textId="77777777" w:rsidR="00E3327C" w:rsidRPr="00A91B64" w:rsidRDefault="00E3327C" w:rsidP="00717C15">
      <w:pPr>
        <w:pStyle w:val="ICT4IAL-body-text"/>
        <w:numPr>
          <w:ilvl w:val="0"/>
          <w:numId w:val="71"/>
        </w:numPr>
        <w:rPr>
          <w:lang w:val="et-EE"/>
        </w:rPr>
      </w:pPr>
      <w:r w:rsidRPr="00771523">
        <w:rPr>
          <w:lang w:val="et-EE" w:bidi="et-EE"/>
        </w:rPr>
        <w:t>Lisage piltidele aseteksti kirjeldused.</w:t>
      </w:r>
    </w:p>
    <w:p w14:paraId="6D7F4CF2" w14:textId="77777777" w:rsidR="00E3327C" w:rsidRPr="00A91B64" w:rsidRDefault="00E3327C" w:rsidP="00717C15">
      <w:pPr>
        <w:pStyle w:val="ICT4IAL-body-text"/>
        <w:numPr>
          <w:ilvl w:val="0"/>
          <w:numId w:val="71"/>
        </w:numPr>
        <w:rPr>
          <w:lang w:val="et-EE"/>
        </w:rPr>
      </w:pPr>
      <w:r w:rsidRPr="00771523">
        <w:rPr>
          <w:lang w:val="et-EE" w:bidi="et-EE"/>
        </w:rPr>
        <w:lastRenderedPageBreak/>
        <w:t>Kontrollige värvikontrasti tasuta tööriistadega.</w:t>
      </w:r>
    </w:p>
    <w:p w14:paraId="47B7BF73" w14:textId="77777777" w:rsidR="00E3327C" w:rsidRPr="00A91B64" w:rsidRDefault="00E3327C" w:rsidP="00717C15">
      <w:pPr>
        <w:pStyle w:val="ICT4IAL-body-text"/>
        <w:numPr>
          <w:ilvl w:val="0"/>
          <w:numId w:val="71"/>
        </w:numPr>
        <w:rPr>
          <w:lang w:val="et-EE"/>
        </w:rPr>
      </w:pPr>
      <w:r w:rsidRPr="00771523">
        <w:rPr>
          <w:lang w:val="et-EE" w:bidi="et-EE"/>
        </w:rPr>
        <w:t xml:space="preserve">Lubage lehekülje funktsioonidel olla seadmest sõltumatu. See tähendab, et neid saab </w:t>
      </w:r>
      <w:r w:rsidRPr="00A91B64">
        <w:rPr>
          <w:lang w:val="et-EE" w:bidi="et-EE"/>
        </w:rPr>
        <w:t>kasutada nt klaviatuuri või hääljuhtimise abil.</w:t>
      </w:r>
    </w:p>
    <w:p w14:paraId="6F386907" w14:textId="77777777" w:rsidR="00E3327C" w:rsidRPr="00A91B64" w:rsidRDefault="00E3327C" w:rsidP="00717C15">
      <w:pPr>
        <w:pStyle w:val="ICT4IAL-body-text"/>
        <w:numPr>
          <w:ilvl w:val="0"/>
          <w:numId w:val="71"/>
        </w:numPr>
        <w:rPr>
          <w:lang w:val="et-EE"/>
        </w:rPr>
      </w:pPr>
      <w:r w:rsidRPr="00771523">
        <w:rPr>
          <w:lang w:val="et-EE" w:bidi="et-EE"/>
        </w:rPr>
        <w:t>Veenduge, et liikuvaid, vilkuvaid, kerivaid või automaatselt ajakohastatavaid objekte või lehekülgi saab peatada või katkestada.</w:t>
      </w:r>
    </w:p>
    <w:p w14:paraId="622231F8" w14:textId="77777777" w:rsidR="00E3327C" w:rsidRPr="00A91B64" w:rsidRDefault="00E3327C" w:rsidP="00717C15">
      <w:pPr>
        <w:pStyle w:val="ICT4IAL-body-text"/>
        <w:numPr>
          <w:ilvl w:val="0"/>
          <w:numId w:val="71"/>
        </w:numPr>
        <w:rPr>
          <w:lang w:val="et-EE"/>
        </w:rPr>
      </w:pPr>
      <w:r w:rsidRPr="00771523">
        <w:rPr>
          <w:lang w:val="et-EE" w:bidi="et-EE"/>
        </w:rPr>
        <w:t>Veenduge, et klaviatuurifookus ei lähe pärast lehe värskendamist kaduma.</w:t>
      </w:r>
    </w:p>
    <w:p w14:paraId="54E3DDD2" w14:textId="77777777" w:rsidR="00E3327C" w:rsidRPr="00A91B64" w:rsidRDefault="00E3327C" w:rsidP="00717C15">
      <w:pPr>
        <w:pStyle w:val="ICT4IAL-body-text"/>
        <w:numPr>
          <w:ilvl w:val="0"/>
          <w:numId w:val="71"/>
        </w:numPr>
        <w:rPr>
          <w:lang w:val="et-EE"/>
        </w:rPr>
      </w:pPr>
      <w:r w:rsidRPr="00771523">
        <w:rPr>
          <w:lang w:val="et-EE" w:bidi="et-EE"/>
        </w:rPr>
        <w:t>Lisage</w:t>
      </w:r>
      <w:r w:rsidRPr="00A91B64">
        <w:rPr>
          <w:lang w:val="et-EE" w:bidi="et-EE"/>
        </w:rPr>
        <w:t xml:space="preserve"> igale leheküljele funktsioon Jäta navigeerimislingid vahele.</w:t>
      </w:r>
    </w:p>
    <w:p w14:paraId="44C19C41" w14:textId="22991AA9" w:rsidR="00E3327C" w:rsidRPr="00A91B64" w:rsidRDefault="00E3327C" w:rsidP="00717C15">
      <w:pPr>
        <w:pStyle w:val="ICT4IAL-body-text"/>
        <w:numPr>
          <w:ilvl w:val="0"/>
          <w:numId w:val="71"/>
        </w:numPr>
        <w:rPr>
          <w:lang w:val="et-EE"/>
        </w:rPr>
      </w:pPr>
      <w:r w:rsidRPr="00771523">
        <w:rPr>
          <w:lang w:val="et-EE" w:bidi="et-EE"/>
        </w:rPr>
        <w:t>Eraldage informatsioon ja struktuur erinevate esitusviiside võimaldamiseks</w:t>
      </w:r>
      <w:r w:rsidR="008437FD" w:rsidRPr="00A91B64">
        <w:rPr>
          <w:lang w:val="et-EE" w:bidi="et-EE"/>
        </w:rPr>
        <w:t>.</w:t>
      </w:r>
    </w:p>
    <w:p w14:paraId="529430B8" w14:textId="3AA20A7C" w:rsidR="00E3327C" w:rsidRPr="00A91B64" w:rsidRDefault="00E3327C" w:rsidP="00717C15">
      <w:pPr>
        <w:pStyle w:val="ICT4IAL-body-text"/>
        <w:numPr>
          <w:ilvl w:val="0"/>
          <w:numId w:val="71"/>
        </w:numPr>
        <w:rPr>
          <w:lang w:val="et-EE"/>
        </w:rPr>
      </w:pPr>
      <w:r w:rsidRPr="00771523">
        <w:rPr>
          <w:lang w:val="et-EE" w:bidi="et-EE"/>
        </w:rPr>
        <w:t xml:space="preserve">Kasutage pealkirja, pealdise, tsitaatide, plokktsitaadi rõhutamise ja loetelu puhul </w:t>
      </w:r>
      <w:hyperlink w:anchor="Semantic" w:history="1">
        <w:r w:rsidRPr="00A91B64">
          <w:rPr>
            <w:rStyle w:val="Hyperlink"/>
            <w:lang w:val="et-EE" w:bidi="et-EE"/>
          </w:rPr>
          <w:t>semantilist</w:t>
        </w:r>
      </w:hyperlink>
      <w:r w:rsidRPr="00A91B64">
        <w:rPr>
          <w:lang w:val="et-EE" w:bidi="et-EE"/>
        </w:rPr>
        <w:t xml:space="preserve"> struktuuri.</w:t>
      </w:r>
    </w:p>
    <w:p w14:paraId="1A1DEB26" w14:textId="54B75168" w:rsidR="00E3327C" w:rsidRPr="00A91B64" w:rsidRDefault="00E3327C" w:rsidP="00717C15">
      <w:pPr>
        <w:pStyle w:val="ICT4IAL-body-text"/>
        <w:numPr>
          <w:ilvl w:val="0"/>
          <w:numId w:val="71"/>
        </w:numPr>
        <w:rPr>
          <w:lang w:val="et-EE"/>
        </w:rPr>
      </w:pPr>
      <w:r w:rsidRPr="00771523">
        <w:rPr>
          <w:lang w:val="et-EE" w:bidi="et-EE"/>
        </w:rPr>
        <w:t>Rühmaga seotud linkide puhul tehke kindlaks rühm (kasutajaagentidele) ning kuni kasutajaagendid seda teevad, võimaldage rühmale viis möödumiseks.</w:t>
      </w:r>
    </w:p>
    <w:p w14:paraId="08D2BE4A" w14:textId="17BAF37A" w:rsidR="00E3327C" w:rsidRPr="00A91B64" w:rsidRDefault="00E3327C" w:rsidP="00717C15">
      <w:pPr>
        <w:pStyle w:val="ICT4IAL-body-text"/>
        <w:numPr>
          <w:ilvl w:val="0"/>
          <w:numId w:val="71"/>
        </w:numPr>
        <w:rPr>
          <w:lang w:val="et-EE"/>
        </w:rPr>
      </w:pPr>
      <w:r w:rsidRPr="00771523">
        <w:rPr>
          <w:lang w:val="et-EE" w:bidi="et-EE"/>
        </w:rPr>
        <w:t>Andmetabelite puhul, millel on kaks või enam loogilist rea või veeru päise taset, kasutage a</w:t>
      </w:r>
      <w:r w:rsidRPr="00A91B64">
        <w:rPr>
          <w:lang w:val="et-EE" w:bidi="et-EE"/>
        </w:rPr>
        <w:t>ndmelahtrite ja päiselahtrite sidumiseks märgistust.</w:t>
      </w:r>
    </w:p>
    <w:p w14:paraId="17DADA2D" w14:textId="7A1B49FC" w:rsidR="00E3327C" w:rsidRPr="00A91B64" w:rsidRDefault="00E3327C" w:rsidP="00717C15">
      <w:pPr>
        <w:pStyle w:val="ICT4IAL-body-text"/>
        <w:numPr>
          <w:ilvl w:val="0"/>
          <w:numId w:val="71"/>
        </w:numPr>
        <w:rPr>
          <w:lang w:val="et-EE"/>
        </w:rPr>
      </w:pPr>
      <w:r w:rsidRPr="00771523">
        <w:rPr>
          <w:lang w:val="et-EE" w:bidi="et-EE"/>
        </w:rPr>
        <w:t>Veenduge, et dünaamilise sisu ekvivalendid on selle muutumisel uuendatud.</w:t>
      </w:r>
    </w:p>
    <w:p w14:paraId="41F0BA27" w14:textId="012E3E88" w:rsidR="00E3327C" w:rsidRPr="00A91B64" w:rsidRDefault="00E3327C" w:rsidP="00717C15">
      <w:pPr>
        <w:pStyle w:val="ICT4IAL-body-text"/>
        <w:numPr>
          <w:ilvl w:val="0"/>
          <w:numId w:val="72"/>
        </w:numPr>
        <w:rPr>
          <w:lang w:val="et-EE"/>
        </w:rPr>
      </w:pPr>
      <w:r w:rsidRPr="00771523">
        <w:rPr>
          <w:lang w:val="et-EE" w:bidi="et-EE"/>
        </w:rPr>
        <w:t>Kontrollige oma veebilehti hõlbustusprobleemide suhtes kolmeastmelise protsessi abil:</w:t>
      </w:r>
    </w:p>
    <w:p w14:paraId="4B2240C9" w14:textId="77777777" w:rsidR="00E3327C" w:rsidRPr="00A91B64" w:rsidRDefault="00E3327C" w:rsidP="00717C15">
      <w:pPr>
        <w:pStyle w:val="ICT4IAL-body-text"/>
        <w:numPr>
          <w:ilvl w:val="0"/>
          <w:numId w:val="73"/>
        </w:numPr>
        <w:ind w:left="993"/>
        <w:rPr>
          <w:lang w:val="et-EE"/>
        </w:rPr>
      </w:pPr>
      <w:r w:rsidRPr="00771523">
        <w:rPr>
          <w:lang w:val="et-EE" w:bidi="et-EE"/>
        </w:rPr>
        <w:t>manuaalkontroll;</w:t>
      </w:r>
    </w:p>
    <w:p w14:paraId="7C1C37F5" w14:textId="77777777" w:rsidR="00E3327C" w:rsidRPr="00A91B64" w:rsidRDefault="00E3327C" w:rsidP="00717C15">
      <w:pPr>
        <w:pStyle w:val="ICT4IAL-body-text"/>
        <w:numPr>
          <w:ilvl w:val="0"/>
          <w:numId w:val="73"/>
        </w:numPr>
        <w:ind w:left="993"/>
        <w:rPr>
          <w:lang w:val="et-EE"/>
        </w:rPr>
      </w:pPr>
      <w:r w:rsidRPr="00771523">
        <w:rPr>
          <w:lang w:val="et-EE" w:bidi="et-EE"/>
        </w:rPr>
        <w:t>automaatkontroll allpool o</w:t>
      </w:r>
      <w:r w:rsidRPr="00A91B64">
        <w:rPr>
          <w:lang w:val="et-EE" w:bidi="et-EE"/>
        </w:rPr>
        <w:t>levate tasuta vahendite abil;</w:t>
      </w:r>
    </w:p>
    <w:p w14:paraId="619BA325" w14:textId="77777777" w:rsidR="00E3327C" w:rsidRPr="00A91B64" w:rsidRDefault="00E3327C" w:rsidP="00717C15">
      <w:pPr>
        <w:pStyle w:val="ICT4IAL-body-text"/>
        <w:numPr>
          <w:ilvl w:val="0"/>
          <w:numId w:val="73"/>
        </w:numPr>
        <w:ind w:left="993"/>
        <w:rPr>
          <w:lang w:val="et-EE"/>
        </w:rPr>
      </w:pPr>
      <w:r w:rsidRPr="00771523">
        <w:rPr>
          <w:lang w:val="et-EE" w:bidi="et-EE"/>
        </w:rPr>
        <w:t xml:space="preserve">usaldusväärsete </w:t>
      </w:r>
      <w:hyperlink w:anchor="ATs" w:history="1">
        <w:r w:rsidRPr="00A91B64">
          <w:rPr>
            <w:rStyle w:val="Hyperlink"/>
            <w:lang w:val="et-EE" w:bidi="et-EE"/>
          </w:rPr>
          <w:t>tugitehnoloogiate</w:t>
        </w:r>
      </w:hyperlink>
      <w:r w:rsidRPr="00A91B64">
        <w:rPr>
          <w:lang w:val="et-EE" w:bidi="et-EE"/>
        </w:rPr>
        <w:t xml:space="preserve">, nt </w:t>
      </w:r>
      <w:hyperlink w:anchor="Screen_reader" w:history="1">
        <w:r w:rsidRPr="00A91B64">
          <w:rPr>
            <w:rStyle w:val="Hyperlink"/>
            <w:lang w:val="et-EE" w:bidi="et-EE"/>
          </w:rPr>
          <w:t>ekraanilugejad</w:t>
        </w:r>
      </w:hyperlink>
      <w:r w:rsidRPr="00A91B64">
        <w:rPr>
          <w:lang w:val="et-EE" w:bidi="et-EE"/>
        </w:rPr>
        <w:t>, ekraani suurendustarkvara ja häälsisendi diktaat, kasutajate tehtud katse.</w:t>
      </w:r>
    </w:p>
    <w:p w14:paraId="2ACEA712" w14:textId="1B6046F9" w:rsidR="00E3327C" w:rsidRPr="00A91B64" w:rsidRDefault="00E3327C" w:rsidP="00717C15">
      <w:pPr>
        <w:pStyle w:val="ICT4IAL-body-text"/>
        <w:numPr>
          <w:ilvl w:val="0"/>
          <w:numId w:val="72"/>
        </w:numPr>
        <w:rPr>
          <w:lang w:val="et-EE"/>
        </w:rPr>
      </w:pPr>
      <w:r w:rsidRPr="00771523">
        <w:rPr>
          <w:lang w:val="et-EE" w:bidi="et-EE"/>
        </w:rPr>
        <w:t>Katsetage oma lehekülgi häälbrauseris.</w:t>
      </w:r>
    </w:p>
    <w:p w14:paraId="1C249A61" w14:textId="77777777" w:rsidR="00AC07A0" w:rsidRPr="00A91B64" w:rsidRDefault="00AC07A0" w:rsidP="00AC07A0">
      <w:pPr>
        <w:pStyle w:val="ICT4IAL-body-text"/>
        <w:numPr>
          <w:ilvl w:val="0"/>
          <w:numId w:val="72"/>
        </w:numPr>
        <w:rPr>
          <w:lang w:val="et-EE"/>
        </w:rPr>
      </w:pPr>
      <w:r w:rsidRPr="00771523">
        <w:rPr>
          <w:lang w:val="et-EE" w:bidi="et-EE"/>
        </w:rPr>
        <w:t>Vältige horisontaalset kerimist (kerimine vasakult paremale või vastupidi).</w:t>
      </w:r>
    </w:p>
    <w:p w14:paraId="7D8CC313" w14:textId="4343330F" w:rsidR="00AC07A0" w:rsidRPr="00A91B64" w:rsidRDefault="00AC07A0" w:rsidP="00AC07A0">
      <w:pPr>
        <w:pStyle w:val="ICT4IAL-body-text"/>
        <w:numPr>
          <w:ilvl w:val="0"/>
          <w:numId w:val="72"/>
        </w:numPr>
        <w:rPr>
          <w:lang w:val="et-EE"/>
        </w:rPr>
      </w:pPr>
      <w:r w:rsidRPr="00771523">
        <w:rPr>
          <w:lang w:val="et-EE" w:bidi="et-EE"/>
        </w:rPr>
        <w:t>Lisage vormiväljade kirjeldused.</w:t>
      </w:r>
    </w:p>
    <w:p w14:paraId="54EC3534" w14:textId="4892E4AF" w:rsidR="000360AF" w:rsidRPr="00A91B64" w:rsidRDefault="00B21C02" w:rsidP="00717C15">
      <w:pPr>
        <w:pStyle w:val="ICT4IAL-heading-30"/>
        <w:rPr>
          <w:lang w:val="et-EE"/>
        </w:rPr>
      </w:pPr>
      <w:bookmarkStart w:id="25" w:name="_Toc305773730"/>
      <w:r w:rsidRPr="00771523">
        <w:rPr>
          <w:lang w:val="et-EE" w:bidi="et-EE"/>
        </w:rPr>
        <w:t>2.2 Ressursid, mille abil oma võrgupõhised ressursid juurdepääsetavaks muuta</w:t>
      </w:r>
      <w:bookmarkEnd w:id="25"/>
    </w:p>
    <w:p w14:paraId="04C1F9AA" w14:textId="77777777" w:rsidR="006531B1" w:rsidRPr="00A91B64" w:rsidRDefault="00266F2F" w:rsidP="00717C15">
      <w:pPr>
        <w:pStyle w:val="ICT4IAL-body-text"/>
        <w:rPr>
          <w:lang w:val="et-EE"/>
        </w:rPr>
      </w:pPr>
      <w:r w:rsidRPr="00771523">
        <w:rPr>
          <w:lang w:val="et-EE" w:bidi="et-EE"/>
        </w:rPr>
        <w:t>Järgnev ressursside loetelu sisaldab valikut automatiseeritud tööriist</w:t>
      </w:r>
      <w:r w:rsidRPr="00A91B64">
        <w:rPr>
          <w:lang w:val="et-EE" w:bidi="et-EE"/>
        </w:rPr>
        <w:t>adest, mida võib kasutada hõlbustuskontrollideks. Need tööriistad on väga väärtuslikud ja kasulikud, kuid võivad ekslikult anda positiivseid ja negatiivseid tulemusi, seega ärge tuginege üksnes neile.</w:t>
      </w:r>
    </w:p>
    <w:p w14:paraId="2093A635" w14:textId="77777777" w:rsidR="00E1600C" w:rsidRPr="00A91B64" w:rsidRDefault="00E1600C" w:rsidP="00717C15">
      <w:pPr>
        <w:pStyle w:val="ICT4IAL-heading-40"/>
        <w:rPr>
          <w:lang w:val="et-EE"/>
        </w:rPr>
      </w:pPr>
      <w:r w:rsidRPr="00A91B64">
        <w:rPr>
          <w:lang w:val="et-EE" w:bidi="et-EE"/>
        </w:rPr>
        <w:lastRenderedPageBreak/>
        <w:t>Lihtsad juhised</w:t>
      </w:r>
    </w:p>
    <w:p w14:paraId="5B5C029D" w14:textId="77777777" w:rsidR="00880D30" w:rsidRPr="00A91B64" w:rsidRDefault="00D606B8" w:rsidP="00717C15">
      <w:pPr>
        <w:pStyle w:val="ICT4IAL-body-text"/>
        <w:numPr>
          <w:ilvl w:val="0"/>
          <w:numId w:val="74"/>
        </w:numPr>
        <w:rPr>
          <w:lang w:val="et-EE"/>
        </w:rPr>
      </w:pPr>
      <w:hyperlink w:anchor="W3C" w:history="1">
        <w:r w:rsidR="00FA5F2D" w:rsidRPr="00A91B64">
          <w:rPr>
            <w:rStyle w:val="Hyperlink"/>
            <w:lang w:val="et-EE" w:bidi="et-EE"/>
          </w:rPr>
          <w:t>W3C</w:t>
        </w:r>
      </w:hyperlink>
      <w:r w:rsidR="00FA5F2D" w:rsidRPr="00A91B64">
        <w:rPr>
          <w:lang w:val="et-EE" w:bidi="et-EE"/>
        </w:rPr>
        <w:t xml:space="preserve"> </w:t>
      </w:r>
      <w:hyperlink r:id="rId99" w:history="1">
        <w:r w:rsidR="00FA5F2D" w:rsidRPr="00A91B64">
          <w:rPr>
            <w:rStyle w:val="Hyperlink"/>
            <w:lang w:val="et-EE" w:bidi="et-EE"/>
          </w:rPr>
          <w:t>Veebi Juurdepääsetavuse Algatusrühm</w:t>
        </w:r>
      </w:hyperlink>
      <w:r w:rsidR="00FA5F2D" w:rsidRPr="00A91B64">
        <w:rPr>
          <w:lang w:val="et-EE" w:bidi="et-EE"/>
        </w:rPr>
        <w:t>: veebi juurdepääsetavuse strateegiad, suunised ja ressursid</w:t>
      </w:r>
    </w:p>
    <w:p w14:paraId="73DD262F" w14:textId="569AD988" w:rsidR="00E1600C" w:rsidRPr="00A91B64" w:rsidRDefault="006A1FC4" w:rsidP="00717C15">
      <w:pPr>
        <w:pStyle w:val="ICT4IAL-heading-40"/>
        <w:rPr>
          <w:lang w:val="et-EE"/>
        </w:rPr>
      </w:pPr>
      <w:r w:rsidRPr="00A91B64">
        <w:rPr>
          <w:lang w:val="et-EE" w:bidi="et-EE"/>
        </w:rPr>
        <w:t xml:space="preserve">Edasijõudnute </w:t>
      </w:r>
      <w:r w:rsidR="00C96254" w:rsidRPr="00771523">
        <w:rPr>
          <w:lang w:val="et-EE" w:bidi="et-EE"/>
        </w:rPr>
        <w:t>juhised</w:t>
      </w:r>
    </w:p>
    <w:p w14:paraId="060EE186" w14:textId="77777777" w:rsidR="004A11CF" w:rsidRPr="00A91B64" w:rsidRDefault="00D606B8" w:rsidP="00717C15">
      <w:pPr>
        <w:pStyle w:val="ICT4IAL-body-text"/>
        <w:numPr>
          <w:ilvl w:val="0"/>
          <w:numId w:val="75"/>
        </w:numPr>
        <w:rPr>
          <w:lang w:val="et-EE"/>
        </w:rPr>
      </w:pPr>
      <w:hyperlink r:id="rId100" w:history="1">
        <w:r w:rsidR="004A11CF" w:rsidRPr="00A91B64">
          <w:rPr>
            <w:rStyle w:val="Hyperlink"/>
            <w:lang w:val="et-EE" w:bidi="et-EE"/>
          </w:rPr>
          <w:t>WebAIM WCAG 2.0 kontrollnimekiri</w:t>
        </w:r>
      </w:hyperlink>
      <w:r w:rsidR="006352FE" w:rsidRPr="00A91B64">
        <w:rPr>
          <w:lang w:val="et-EE" w:bidi="et-EE"/>
        </w:rPr>
        <w:t>: kontrollnimekiri HTML-iga seotud põhimõtete ja tehnikate rakendamise soovitustest neile, kes soovivad saavutada vastavuse WCAG 2.0-ga</w:t>
      </w:r>
    </w:p>
    <w:p w14:paraId="03EE7C51" w14:textId="77777777" w:rsidR="00EA3A62" w:rsidRPr="00A91B64" w:rsidRDefault="00D606B8" w:rsidP="00717C15">
      <w:pPr>
        <w:pStyle w:val="ICT4IAL-body-text"/>
        <w:numPr>
          <w:ilvl w:val="0"/>
          <w:numId w:val="75"/>
        </w:numPr>
        <w:rPr>
          <w:lang w:val="et-EE"/>
        </w:rPr>
      </w:pPr>
      <w:hyperlink r:id="rId101" w:history="1">
        <w:r w:rsidR="00EA3A62" w:rsidRPr="00A91B64">
          <w:rPr>
            <w:rStyle w:val="Hyperlink"/>
            <w:lang w:val="et-EE" w:bidi="et-EE"/>
          </w:rPr>
          <w:t>W3C märgistuse valiidsuse teenus</w:t>
        </w:r>
      </w:hyperlink>
      <w:r w:rsidR="00EA3A62" w:rsidRPr="00A91B64">
        <w:rPr>
          <w:lang w:val="et-EE" w:bidi="et-EE"/>
        </w:rPr>
        <w:t>: kontrollib HTML, XHTML, SMIL, MathML jne veebidokumentide märgistuse kehtivust</w:t>
      </w:r>
    </w:p>
    <w:p w14:paraId="6F23F076" w14:textId="77777777" w:rsidR="006D6EB1" w:rsidRPr="00A91B64" w:rsidRDefault="00D606B8" w:rsidP="00717C15">
      <w:pPr>
        <w:pStyle w:val="ICT4IAL-body-text"/>
        <w:numPr>
          <w:ilvl w:val="0"/>
          <w:numId w:val="75"/>
        </w:numPr>
        <w:rPr>
          <w:lang w:val="et-EE"/>
        </w:rPr>
      </w:pPr>
      <w:hyperlink r:id="rId102" w:history="1">
        <w:r w:rsidR="006D6EB1" w:rsidRPr="00A91B64">
          <w:rPr>
            <w:rStyle w:val="Hyperlink"/>
            <w:lang w:bidi="et-EE"/>
          </w:rPr>
          <w:t>WAVE</w:t>
        </w:r>
      </w:hyperlink>
      <w:r w:rsidR="006D6EB1" w:rsidRPr="00771523">
        <w:rPr>
          <w:lang w:val="et-EE" w:bidi="et-EE"/>
        </w:rPr>
        <w:t>: veebi juurdepääsetavuse hindamise tööriist</w:t>
      </w:r>
    </w:p>
    <w:p w14:paraId="50CCD22E" w14:textId="77777777" w:rsidR="006B539D" w:rsidRPr="00A91B64" w:rsidRDefault="00D606B8" w:rsidP="00717C15">
      <w:pPr>
        <w:pStyle w:val="ICT4IAL-body-text"/>
        <w:numPr>
          <w:ilvl w:val="0"/>
          <w:numId w:val="75"/>
        </w:numPr>
        <w:rPr>
          <w:lang w:val="et-EE"/>
        </w:rPr>
      </w:pPr>
      <w:hyperlink r:id="rId103" w:history="1">
        <w:r w:rsidR="007A6933" w:rsidRPr="00A91B64">
          <w:rPr>
            <w:rStyle w:val="Hyperlink"/>
            <w:lang w:val="et-EE" w:bidi="et-EE"/>
          </w:rPr>
          <w:t>Funktsionaalne juurdepääsetavuse hindaja (FAE)</w:t>
        </w:r>
      </w:hyperlink>
      <w:r w:rsidR="007A6933" w:rsidRPr="00A91B64">
        <w:rPr>
          <w:lang w:val="et-EE" w:bidi="et-EE"/>
        </w:rPr>
        <w:t>: veebilehe juurdepääsetavuse hindamise tööriist</w:t>
      </w:r>
    </w:p>
    <w:p w14:paraId="5CA81D87" w14:textId="77777777" w:rsidR="00FD1EEC" w:rsidRPr="00A91B64" w:rsidRDefault="007B6DE8" w:rsidP="00717C15">
      <w:pPr>
        <w:pStyle w:val="ICT4IAL-body-text"/>
        <w:numPr>
          <w:ilvl w:val="0"/>
          <w:numId w:val="75"/>
        </w:numPr>
        <w:rPr>
          <w:lang w:val="et-EE"/>
        </w:rPr>
      </w:pPr>
      <w:r w:rsidRPr="00A91B64">
        <w:rPr>
          <w:lang w:bidi="et-EE"/>
        </w:rPr>
        <w:t>The Paciello Group</w:t>
      </w:r>
      <w:r w:rsidRPr="00771523">
        <w:rPr>
          <w:lang w:val="et-EE" w:bidi="et-EE"/>
        </w:rPr>
        <w:t xml:space="preserve"> </w:t>
      </w:r>
      <w:hyperlink r:id="rId104" w:history="1">
        <w:r w:rsidRPr="00A91B64">
          <w:rPr>
            <w:rStyle w:val="Hyperlink"/>
            <w:lang w:val="et-EE" w:bidi="et-EE"/>
          </w:rPr>
          <w:t>värvikontrasti analüsaator</w:t>
        </w:r>
      </w:hyperlink>
      <w:r w:rsidRPr="00A91B64">
        <w:rPr>
          <w:lang w:val="et-EE" w:bidi="et-EE"/>
        </w:rPr>
        <w:t>: annab vastuseks WCAG 2.0 värvikontrasti edukriteeriumitele läbimise/mitteläbimise hinnangu ja simuleerib teatud visuaalseid tingimusi, et näidata, kuidas veebi sisu kuvatakse isikule, kelle nägemine on halvem kui 20/20.</w:t>
      </w:r>
    </w:p>
    <w:p w14:paraId="3881B6AF" w14:textId="77777777" w:rsidR="004A11CF" w:rsidRPr="00A91B64" w:rsidRDefault="00D606B8" w:rsidP="00717C15">
      <w:pPr>
        <w:pStyle w:val="ICT4IAL-body-text"/>
        <w:numPr>
          <w:ilvl w:val="0"/>
          <w:numId w:val="75"/>
        </w:numPr>
        <w:rPr>
          <w:lang w:val="et-EE"/>
        </w:rPr>
      </w:pPr>
      <w:hyperlink r:id="rId105" w:history="1">
        <w:r w:rsidR="004A11CF" w:rsidRPr="00A91B64">
          <w:rPr>
            <w:rStyle w:val="Hyperlink"/>
            <w:lang w:val="et-EE" w:bidi="et-EE"/>
          </w:rPr>
          <w:t>TAW</w:t>
        </w:r>
      </w:hyperlink>
      <w:r w:rsidR="008E60D8" w:rsidRPr="00A91B64">
        <w:rPr>
          <w:lang w:val="et-EE" w:bidi="et-EE"/>
        </w:rPr>
        <w:t>: WCAG 1.0 ja 2.0 ning mobileOK veebikontroll (inglise, hispaania, katalaani ja galeegi keeles)</w:t>
      </w:r>
    </w:p>
    <w:p w14:paraId="634A2DF7" w14:textId="77777777" w:rsidR="004A11CF" w:rsidRPr="00A91B64" w:rsidRDefault="00D606B8" w:rsidP="00717C15">
      <w:pPr>
        <w:pStyle w:val="ICT4IAL-body-text"/>
        <w:numPr>
          <w:ilvl w:val="0"/>
          <w:numId w:val="75"/>
        </w:numPr>
        <w:rPr>
          <w:lang w:val="et-EE"/>
        </w:rPr>
      </w:pPr>
      <w:hyperlink r:id="rId106" w:history="1">
        <w:r w:rsidR="004A11CF" w:rsidRPr="00A91B64">
          <w:rPr>
            <w:rStyle w:val="Hyperlink"/>
            <w:lang w:val="et-EE" w:bidi="et-EE"/>
          </w:rPr>
          <w:t>ACHECKER</w:t>
        </w:r>
      </w:hyperlink>
      <w:r w:rsidR="008A2A42" w:rsidRPr="00A91B64">
        <w:rPr>
          <w:lang w:val="et-EE" w:bidi="et-EE"/>
        </w:rPr>
        <w:t>: veebi hõlbustuskontroll</w:t>
      </w:r>
    </w:p>
    <w:p w14:paraId="2FD24721" w14:textId="77777777" w:rsidR="004A11CF" w:rsidRPr="00A91B64" w:rsidRDefault="00D606B8" w:rsidP="00717C15">
      <w:pPr>
        <w:pStyle w:val="ICT4IAL-body-text"/>
        <w:numPr>
          <w:ilvl w:val="0"/>
          <w:numId w:val="75"/>
        </w:numPr>
        <w:rPr>
          <w:lang w:val="et-EE"/>
        </w:rPr>
      </w:pPr>
      <w:hyperlink r:id="rId107" w:history="1">
        <w:r w:rsidR="004A11CF" w:rsidRPr="00A91B64">
          <w:rPr>
            <w:rStyle w:val="Hyperlink"/>
            <w:lang w:bidi="et-EE"/>
          </w:rPr>
          <w:t>Total Validator</w:t>
        </w:r>
      </w:hyperlink>
      <w:r w:rsidR="008A2A42" w:rsidRPr="00771523">
        <w:rPr>
          <w:lang w:val="et-EE" w:bidi="et-EE"/>
        </w:rPr>
        <w:t xml:space="preserve">: kõik ühes (X)HTML valideerija, juurdepääsetavuse valideerija, õigekirjakontroll ja </w:t>
      </w:r>
      <w:r w:rsidR="008A2A42" w:rsidRPr="00A91B64">
        <w:rPr>
          <w:lang w:val="et-EE" w:bidi="et-EE"/>
        </w:rPr>
        <w:t>katkenud linkide kontrollija</w:t>
      </w:r>
    </w:p>
    <w:p w14:paraId="30FF9422" w14:textId="77777777" w:rsidR="004A11CF" w:rsidRPr="00A91B64" w:rsidRDefault="00D606B8" w:rsidP="00717C15">
      <w:pPr>
        <w:pStyle w:val="ICT4IAL-body-text"/>
        <w:numPr>
          <w:ilvl w:val="0"/>
          <w:numId w:val="75"/>
        </w:numPr>
        <w:rPr>
          <w:lang w:val="et-EE"/>
        </w:rPr>
      </w:pPr>
      <w:hyperlink r:id="rId108" w:history="1">
        <w:r w:rsidR="004A11CF" w:rsidRPr="00A91B64">
          <w:rPr>
            <w:rStyle w:val="Hyperlink"/>
            <w:lang w:val="et-EE" w:bidi="et-EE"/>
          </w:rPr>
          <w:t>AccessMonitor</w:t>
        </w:r>
      </w:hyperlink>
      <w:r w:rsidR="00FE3483" w:rsidRPr="00A91B64">
        <w:rPr>
          <w:lang w:val="et-EE" w:bidi="et-EE"/>
        </w:rPr>
        <w:t xml:space="preserve">: veebi hõlbustuskontroll </w:t>
      </w:r>
      <w:r w:rsidR="004A11CF" w:rsidRPr="00A91B64">
        <w:rPr>
          <w:rFonts w:cs="Arial"/>
          <w:lang w:val="et-EE" w:bidi="et-EE"/>
        </w:rPr>
        <w:t>(portugali keeles)</w:t>
      </w:r>
    </w:p>
    <w:p w14:paraId="57E29958" w14:textId="77777777" w:rsidR="004A11CF" w:rsidRPr="00A91B64" w:rsidRDefault="00D606B8" w:rsidP="00717C15">
      <w:pPr>
        <w:pStyle w:val="ICT4IAL-body-text"/>
        <w:numPr>
          <w:ilvl w:val="0"/>
          <w:numId w:val="75"/>
        </w:numPr>
        <w:rPr>
          <w:lang w:val="et-EE"/>
        </w:rPr>
      </w:pPr>
      <w:hyperlink r:id="rId109" w:history="1">
        <w:r w:rsidR="004A11CF" w:rsidRPr="00A91B64">
          <w:rPr>
            <w:rStyle w:val="Hyperlink"/>
            <w:lang w:val="et-EE" w:bidi="et-EE"/>
          </w:rPr>
          <w:t>Examinator</w:t>
        </w:r>
      </w:hyperlink>
      <w:r w:rsidR="009B52EA" w:rsidRPr="00A91B64">
        <w:rPr>
          <w:lang w:val="et-EE" w:bidi="et-EE"/>
        </w:rPr>
        <w:t xml:space="preserve">: veebi hõlbustuskontroll </w:t>
      </w:r>
      <w:r w:rsidR="009B52EA" w:rsidRPr="00A91B64">
        <w:rPr>
          <w:rFonts w:cs="Arial"/>
          <w:lang w:val="et-EE" w:bidi="et-EE"/>
        </w:rPr>
        <w:t>(hispaania keeles)</w:t>
      </w:r>
    </w:p>
    <w:p w14:paraId="2B219944" w14:textId="77777777" w:rsidR="001821C6" w:rsidRPr="00A91B64" w:rsidRDefault="008E1632" w:rsidP="00717C15">
      <w:pPr>
        <w:pStyle w:val="ICT4IAL-body-text"/>
        <w:numPr>
          <w:ilvl w:val="0"/>
          <w:numId w:val="75"/>
        </w:numPr>
        <w:rPr>
          <w:lang w:val="et-EE"/>
        </w:rPr>
      </w:pPr>
      <w:r w:rsidRPr="00771523">
        <w:rPr>
          <w:lang w:val="et-EE" w:bidi="et-EE"/>
        </w:rPr>
        <w:t xml:space="preserve">MSF&amp;W </w:t>
      </w:r>
      <w:hyperlink r:id="rId110" w:history="1">
        <w:r w:rsidRPr="00A91B64">
          <w:rPr>
            <w:rStyle w:val="Hyperlink"/>
            <w:lang w:val="et-EE" w:bidi="et-EE"/>
          </w:rPr>
          <w:t>värvi kontrastisuhte kalkulaator</w:t>
        </w:r>
      </w:hyperlink>
      <w:r w:rsidRPr="00A91B64">
        <w:rPr>
          <w:lang w:val="et-EE" w:bidi="et-EE"/>
        </w:rPr>
        <w:t>: veebilehtede värvikontrasti kontrollimiseks</w:t>
      </w:r>
    </w:p>
    <w:p w14:paraId="43018671" w14:textId="77777777" w:rsidR="004A11CF" w:rsidRPr="00A91B64" w:rsidRDefault="00D606B8" w:rsidP="00717C15">
      <w:pPr>
        <w:pStyle w:val="ICT4IAL-body-text"/>
        <w:numPr>
          <w:ilvl w:val="0"/>
          <w:numId w:val="75"/>
        </w:numPr>
        <w:rPr>
          <w:lang w:val="et-EE"/>
        </w:rPr>
      </w:pPr>
      <w:hyperlink r:id="rId111" w:history="1">
        <w:r w:rsidR="001821C6" w:rsidRPr="00A91B64">
          <w:rPr>
            <w:rStyle w:val="Hyperlink"/>
            <w:lang w:val="et-EE" w:bidi="et-EE"/>
          </w:rPr>
          <w:t>Peata, Lõpeta, Peida</w:t>
        </w:r>
      </w:hyperlink>
      <w:r w:rsidR="001821C6" w:rsidRPr="00A91B64">
        <w:rPr>
          <w:lang w:val="et-EE" w:bidi="et-EE"/>
        </w:rPr>
        <w:t>: liikuva sisu peatamise, lõpetamise või peitmise mehhanismi juhised</w:t>
      </w:r>
    </w:p>
    <w:p w14:paraId="2C8F747E" w14:textId="77777777" w:rsidR="00072270" w:rsidRPr="00A91B64" w:rsidRDefault="00D606B8" w:rsidP="00717C15">
      <w:pPr>
        <w:pStyle w:val="ICT4IAL-body-text"/>
        <w:numPr>
          <w:ilvl w:val="0"/>
          <w:numId w:val="75"/>
        </w:numPr>
        <w:rPr>
          <w:lang w:val="et-EE"/>
        </w:rPr>
      </w:pPr>
      <w:hyperlink r:id="rId112" w:history="1">
        <w:r w:rsidR="00072270" w:rsidRPr="00A91B64">
          <w:rPr>
            <w:rStyle w:val="Hyperlink"/>
            <w:lang w:val="et-EE" w:bidi="et-EE"/>
          </w:rPr>
          <w:t>TRACE Fotosensitiivne epilepsia analüüsi tööriist (PEAT)</w:t>
        </w:r>
      </w:hyperlink>
      <w:r w:rsidR="0005022D" w:rsidRPr="00A91B64">
        <w:rPr>
          <w:lang w:val="et-EE" w:bidi="et-EE"/>
        </w:rPr>
        <w:t>: tasuta allalaaditav vahend, et tuvastada veebi sisu ja tarkvaraga seotud haigussööstude riske</w:t>
      </w:r>
    </w:p>
    <w:p w14:paraId="1674DEA4" w14:textId="021C605A" w:rsidR="000360AF" w:rsidRPr="00A91B64" w:rsidRDefault="00B21C02" w:rsidP="003A66A8">
      <w:pPr>
        <w:pStyle w:val="ICT4IAL-heading-20"/>
        <w:rPr>
          <w:lang w:val="et-EE"/>
        </w:rPr>
      </w:pPr>
      <w:r w:rsidRPr="00771523">
        <w:rPr>
          <w:lang w:val="et-EE" w:bidi="et-EE"/>
        </w:rPr>
        <w:br w:type="page"/>
      </w:r>
      <w:bookmarkStart w:id="26" w:name="_Toc305773731"/>
      <w:r w:rsidR="000210E7" w:rsidRPr="00771523">
        <w:rPr>
          <w:lang w:val="et-EE" w:bidi="et-EE"/>
        </w:rPr>
        <w:lastRenderedPageBreak/>
        <w:t>3. osa: trükitud materjali juurdepääsetavaks muutmine</w:t>
      </w:r>
      <w:bookmarkEnd w:id="26"/>
    </w:p>
    <w:p w14:paraId="1C8DFD64" w14:textId="77777777" w:rsidR="00527683" w:rsidRPr="00A91B64" w:rsidRDefault="00A2059D" w:rsidP="003A66A8">
      <w:pPr>
        <w:pStyle w:val="ICT4IAL-body-text"/>
        <w:rPr>
          <w:lang w:val="et-EE"/>
        </w:rPr>
      </w:pPr>
      <w:r w:rsidRPr="00771523">
        <w:rPr>
          <w:lang w:val="et-EE" w:bidi="et-EE"/>
        </w:rPr>
        <w:t xml:space="preserve">Kuigi trükitud dokumendid on paljudele trükikirja </w:t>
      </w:r>
      <w:hyperlink w:anchor="Print_disability_impaired" w:history="1">
        <w:r w:rsidRPr="00A91B64">
          <w:rPr>
            <w:rStyle w:val="Hyperlink"/>
            <w:lang w:val="et-EE" w:bidi="et-EE"/>
          </w:rPr>
          <w:t>vaeglugejatele ja lugemishäirega isikutele</w:t>
        </w:r>
      </w:hyperlink>
      <w:r w:rsidRPr="00A91B64">
        <w:rPr>
          <w:lang w:val="et-EE" w:bidi="et-EE"/>
        </w:rPr>
        <w:t xml:space="preserve"> raskesti juurdepääsetavad, jätkub trükitud dokumentide kasutamine üldiselt – ja eriti õpikeskkonnas – ka lähitulevikus.</w:t>
      </w:r>
    </w:p>
    <w:p w14:paraId="0E3EA791" w14:textId="0658EA9E" w:rsidR="00266F2F" w:rsidRPr="00A91B64" w:rsidRDefault="00266F2F" w:rsidP="003A66A8">
      <w:pPr>
        <w:pStyle w:val="ICT4IAL-body-text"/>
        <w:rPr>
          <w:lang w:val="et-EE"/>
        </w:rPr>
      </w:pPr>
      <w:r w:rsidRPr="00771523">
        <w:rPr>
          <w:lang w:val="et-EE" w:bidi="et-EE"/>
        </w:rPr>
        <w:t xml:space="preserve">Trükitud materjali ei saa teha samaväärselt juurdepääsetavaks nagu </w:t>
      </w:r>
      <w:hyperlink w:anchor="Electronic" w:history="1">
        <w:r w:rsidRPr="00A91B64">
          <w:rPr>
            <w:rStyle w:val="Hyperlink"/>
            <w:lang w:val="et-EE" w:bidi="et-EE"/>
          </w:rPr>
          <w:t>elektroonilist</w:t>
        </w:r>
      </w:hyperlink>
      <w:r w:rsidRPr="00A91B64">
        <w:rPr>
          <w:lang w:val="et-EE" w:bidi="et-EE"/>
        </w:rPr>
        <w:t xml:space="preserve"> informatsiooni. Elektroonilisel informatsioonil on võimalik multimeediaga integreeruda, seetõttu saab sisu jagada erinevate </w:t>
      </w:r>
      <w:hyperlink w:anchor="Media" w:history="1">
        <w:r w:rsidRPr="00A91B64">
          <w:rPr>
            <w:rStyle w:val="Hyperlink"/>
            <w:lang w:val="et-EE" w:bidi="et-EE"/>
          </w:rPr>
          <w:t>meediumite</w:t>
        </w:r>
      </w:hyperlink>
      <w:r w:rsidRPr="00A91B64">
        <w:rPr>
          <w:lang w:val="et-EE" w:bidi="et-EE"/>
        </w:rPr>
        <w:t xml:space="preserve"> kaudu. Näiteks võib teksti asendada heli või viipekeelse videoga. Sõltuvalt kasutaja või õppuri konkreetsest puudest ja/või erivajadusest, võivad nad vajada erinevat vastuvõtukanalit või kanalite kombinatsiooni, mida trükimaterjal pakkuda ei suuda.</w:t>
      </w:r>
    </w:p>
    <w:p w14:paraId="14AF2F09" w14:textId="77777777" w:rsidR="00266F2F" w:rsidRPr="00A91B64" w:rsidRDefault="00266F2F" w:rsidP="003A66A8">
      <w:pPr>
        <w:pStyle w:val="ICT4IAL-body-text"/>
        <w:rPr>
          <w:lang w:val="et-EE"/>
        </w:rPr>
      </w:pPr>
      <w:r w:rsidRPr="00A91B64">
        <w:rPr>
          <w:lang w:val="et-EE" w:bidi="et-EE"/>
        </w:rPr>
        <w:t>Siiski leidub ka kasutajaid/õppureid, kelle jaoks trükitud materjal on paremini juurdepääsetav kui elektrooniline. Seetõttu on trükitud materjal jätkuvalt oluline, kuid seda ei saa teha kõigile juurdepääsetavaks.</w:t>
      </w:r>
    </w:p>
    <w:p w14:paraId="1FAC1914" w14:textId="0D9815F1" w:rsidR="00266F2F" w:rsidRPr="00A91B64" w:rsidRDefault="00266F2F" w:rsidP="003A66A8">
      <w:pPr>
        <w:pStyle w:val="ICT4IAL-body-text"/>
        <w:rPr>
          <w:lang w:val="et-EE"/>
        </w:rPr>
      </w:pPr>
      <w:r w:rsidRPr="00A91B64">
        <w:rPr>
          <w:lang w:val="et-EE" w:bidi="et-EE"/>
        </w:rPr>
        <w:t>Üks trükitud materjali samade piirangutega alternatiiv on Braille</w:t>
      </w:r>
      <w:r w:rsidR="004D4C00" w:rsidRPr="00A91B64">
        <w:rPr>
          <w:lang w:val="et-EE" w:bidi="et-EE"/>
        </w:rPr>
        <w:t>’</w:t>
      </w:r>
      <w:r w:rsidRPr="00A91B64">
        <w:rPr>
          <w:lang w:val="et-EE" w:bidi="et-EE"/>
        </w:rPr>
        <w:t xml:space="preserve"> ehk pimedate kiri.</w:t>
      </w:r>
    </w:p>
    <w:p w14:paraId="284ADF92" w14:textId="3A987E23" w:rsidR="000360AF" w:rsidRPr="00A91B64" w:rsidRDefault="00B21C02" w:rsidP="003A66A8">
      <w:pPr>
        <w:pStyle w:val="ICT4IAL-heading-30"/>
        <w:rPr>
          <w:lang w:val="et-EE"/>
        </w:rPr>
      </w:pPr>
      <w:bookmarkStart w:id="27" w:name="_Toc305773732"/>
      <w:r w:rsidRPr="00A91B64">
        <w:rPr>
          <w:lang w:val="et-EE" w:bidi="et-EE"/>
        </w:rPr>
        <w:t>3.1. Kuidas oma trükitud materjal juurdepääsetavaks muuta</w:t>
      </w:r>
      <w:bookmarkEnd w:id="27"/>
    </w:p>
    <w:p w14:paraId="5B6FAC91" w14:textId="77777777" w:rsidR="00D241C9" w:rsidRPr="00A91B64" w:rsidRDefault="00D241C9" w:rsidP="003A66A8">
      <w:pPr>
        <w:pStyle w:val="ICT4IAL-body-text"/>
        <w:numPr>
          <w:ilvl w:val="0"/>
          <w:numId w:val="77"/>
        </w:numPr>
        <w:rPr>
          <w:lang w:val="et-EE"/>
        </w:rPr>
      </w:pPr>
      <w:r w:rsidRPr="00A91B64">
        <w:rPr>
          <w:lang w:val="et-EE" w:bidi="et-EE"/>
        </w:rPr>
        <w:t xml:space="preserve">Kasutage </w:t>
      </w:r>
      <w:hyperlink w:anchor="Font" w:history="1">
        <w:r w:rsidRPr="00A91B64">
          <w:rPr>
            <w:rStyle w:val="Hyperlink"/>
            <w:lang w:val="et-EE" w:bidi="et-EE"/>
          </w:rPr>
          <w:t>fonti</w:t>
        </w:r>
      </w:hyperlink>
      <w:r w:rsidRPr="00A91B64">
        <w:rPr>
          <w:lang w:val="et-EE" w:bidi="et-EE"/>
        </w:rPr>
        <w:t xml:space="preserve"> suurusega 12, 14 või suurem.</w:t>
      </w:r>
    </w:p>
    <w:p w14:paraId="663C3048" w14:textId="77777777" w:rsidR="00D241C9" w:rsidRPr="00A91B64" w:rsidRDefault="00D241C9" w:rsidP="003A66A8">
      <w:pPr>
        <w:pStyle w:val="ICT4IAL-body-text"/>
        <w:numPr>
          <w:ilvl w:val="0"/>
          <w:numId w:val="77"/>
        </w:numPr>
        <w:rPr>
          <w:lang w:val="et-EE"/>
        </w:rPr>
      </w:pPr>
      <w:r w:rsidRPr="00771523">
        <w:rPr>
          <w:lang w:val="et-EE" w:bidi="et-EE"/>
        </w:rPr>
        <w:t>Kasutage seriifideta fonte.</w:t>
      </w:r>
    </w:p>
    <w:p w14:paraId="2E1532CB" w14:textId="6621A7B1" w:rsidR="00D241C9" w:rsidRPr="00A91B64" w:rsidRDefault="00D241C9" w:rsidP="003A66A8">
      <w:pPr>
        <w:pStyle w:val="ICT4IAL-body-text"/>
        <w:numPr>
          <w:ilvl w:val="0"/>
          <w:numId w:val="77"/>
        </w:numPr>
        <w:rPr>
          <w:lang w:val="et-EE"/>
        </w:rPr>
      </w:pPr>
      <w:r w:rsidRPr="00771523">
        <w:rPr>
          <w:lang w:val="et-EE" w:bidi="et-EE"/>
        </w:rPr>
        <w:t>Alternatiivina lisage oma faili elektrooniline koopia.</w:t>
      </w:r>
    </w:p>
    <w:p w14:paraId="7E4A5A27" w14:textId="77777777" w:rsidR="00D241C9" w:rsidRPr="00A91B64" w:rsidRDefault="00D241C9" w:rsidP="003A66A8">
      <w:pPr>
        <w:pStyle w:val="ICT4IAL-body-text"/>
        <w:numPr>
          <w:ilvl w:val="0"/>
          <w:numId w:val="77"/>
        </w:numPr>
        <w:rPr>
          <w:lang w:val="et-EE"/>
        </w:rPr>
      </w:pPr>
      <w:r w:rsidRPr="00771523">
        <w:rPr>
          <w:lang w:val="et-EE" w:bidi="et-EE"/>
        </w:rPr>
        <w:t>Kasutage kasutaja eelistustele vastavat fonti ja paberi värvi.</w:t>
      </w:r>
    </w:p>
    <w:p w14:paraId="05718428" w14:textId="1E8E88BB" w:rsidR="00D241C9" w:rsidRPr="00A91B64" w:rsidRDefault="00D241C9" w:rsidP="003A66A8">
      <w:pPr>
        <w:pStyle w:val="ICT4IAL-body-text"/>
        <w:numPr>
          <w:ilvl w:val="0"/>
          <w:numId w:val="77"/>
        </w:numPr>
        <w:rPr>
          <w:lang w:val="et-EE"/>
        </w:rPr>
      </w:pPr>
      <w:r w:rsidRPr="00771523">
        <w:rPr>
          <w:lang w:val="et-EE" w:bidi="et-EE"/>
        </w:rPr>
        <w:t>Tagage oma dokumendi alternatiivsed esitusvormid, nt Braille</w:t>
      </w:r>
      <w:r w:rsidR="004D4C00" w:rsidRPr="00A91B64">
        <w:rPr>
          <w:lang w:val="et-EE" w:bidi="et-EE"/>
        </w:rPr>
        <w:t>’</w:t>
      </w:r>
      <w:r w:rsidRPr="00A91B64">
        <w:rPr>
          <w:lang w:val="et-EE" w:bidi="et-EE"/>
        </w:rPr>
        <w:t xml:space="preserve"> kirjas (soovi korral) või suurte tähtedega versioon. Elektroonilisest failist suures kirjas dokumendi loomine: esiteks kasutage kogu teksti märgistamiseks kiirklahvi „Ctrl+Shift+A” ning seejärel kasutage kiirklahvi „Ctrl+Shift+&gt;”, et fondi suurust proportsionaalselt suurendada.</w:t>
      </w:r>
    </w:p>
    <w:p w14:paraId="6EE79AEA" w14:textId="5D204107" w:rsidR="00D241C9" w:rsidRPr="00A91B64" w:rsidRDefault="00D241C9" w:rsidP="003A66A8">
      <w:pPr>
        <w:pStyle w:val="ICT4IAL-body-text"/>
        <w:numPr>
          <w:ilvl w:val="0"/>
          <w:numId w:val="77"/>
        </w:numPr>
        <w:rPr>
          <w:lang w:val="et-EE"/>
        </w:rPr>
      </w:pPr>
      <w:r w:rsidRPr="00A91B64">
        <w:rPr>
          <w:lang w:val="et-EE" w:bidi="et-EE"/>
        </w:rPr>
        <w:t>Looge ja sisestage Braille</w:t>
      </w:r>
      <w:r w:rsidR="004D4C00" w:rsidRPr="00A91B64">
        <w:rPr>
          <w:lang w:val="et-EE" w:bidi="et-EE"/>
        </w:rPr>
        <w:t>’</w:t>
      </w:r>
      <w:r w:rsidRPr="00A91B64">
        <w:rPr>
          <w:lang w:val="et-EE" w:bidi="et-EE"/>
        </w:rPr>
        <w:t xml:space="preserve"> printerite tarvis kirjeldused või asetekstid hüperlinkidele, piltidele, tabelitele ja muud liiki sisule, mida nägemispuudega isikud ei näe.</w:t>
      </w:r>
    </w:p>
    <w:p w14:paraId="462EFF8A" w14:textId="4922E33E" w:rsidR="000360AF" w:rsidRPr="00A91B64" w:rsidRDefault="00B21C02" w:rsidP="003A66A8">
      <w:pPr>
        <w:pStyle w:val="ICT4IAL-heading-30"/>
        <w:rPr>
          <w:lang w:val="et-EE"/>
        </w:rPr>
      </w:pPr>
      <w:bookmarkStart w:id="28" w:name="_Toc305773733"/>
      <w:r w:rsidRPr="00A91B64">
        <w:rPr>
          <w:lang w:val="et-EE" w:bidi="et-EE"/>
        </w:rPr>
        <w:t>3.2. Ressursid, mille abil oma trükitud materjal juurdepääsetavaks muuta</w:t>
      </w:r>
      <w:bookmarkEnd w:id="28"/>
    </w:p>
    <w:p w14:paraId="140E26C7" w14:textId="77777777" w:rsidR="004A11CF" w:rsidRPr="00A91B64" w:rsidRDefault="00D606B8" w:rsidP="003A66A8">
      <w:pPr>
        <w:pStyle w:val="ICT4IAL-body-text"/>
        <w:numPr>
          <w:ilvl w:val="0"/>
          <w:numId w:val="76"/>
        </w:numPr>
        <w:rPr>
          <w:lang w:val="et-EE"/>
        </w:rPr>
      </w:pPr>
      <w:hyperlink r:id="rId113" w:history="1">
        <w:r w:rsidR="004A11CF" w:rsidRPr="00A91B64">
          <w:rPr>
            <w:rStyle w:val="Hyperlink"/>
            <w:lang w:val="et-EE" w:bidi="et-EE"/>
          </w:rPr>
          <w:t>Load2Learn video juurdepääsetavate failide loomiseks</w:t>
        </w:r>
      </w:hyperlink>
    </w:p>
    <w:p w14:paraId="7DF26B5E" w14:textId="77777777" w:rsidR="000360AF" w:rsidRPr="00A91B64" w:rsidRDefault="00D606B8" w:rsidP="003A66A8">
      <w:pPr>
        <w:pStyle w:val="ICT4IAL-body-text"/>
        <w:numPr>
          <w:ilvl w:val="0"/>
          <w:numId w:val="76"/>
        </w:numPr>
        <w:rPr>
          <w:lang w:val="et-EE"/>
        </w:rPr>
      </w:pPr>
      <w:hyperlink r:id="rId114" w:history="1">
        <w:r w:rsidR="004A11CF" w:rsidRPr="00A91B64">
          <w:rPr>
            <w:rStyle w:val="Hyperlink"/>
            <w:lang w:val="et-EE" w:bidi="et-EE"/>
          </w:rPr>
          <w:t>Load2Learn video suures kirjas dokumentide loomiseks</w:t>
        </w:r>
      </w:hyperlink>
    </w:p>
    <w:p w14:paraId="580DF580" w14:textId="396B943E" w:rsidR="00D12F60" w:rsidRPr="00A91B64" w:rsidRDefault="003F0130" w:rsidP="00717C15">
      <w:pPr>
        <w:pStyle w:val="ICT4IAL-heading-10"/>
        <w:rPr>
          <w:lang w:val="et-EE"/>
        </w:rPr>
      </w:pPr>
      <w:r w:rsidRPr="00771523">
        <w:rPr>
          <w:lang w:val="et-EE" w:bidi="et-EE"/>
        </w:rPr>
        <w:br w:type="page"/>
      </w:r>
      <w:bookmarkStart w:id="29" w:name="_Toc305773734"/>
      <w:r w:rsidR="00D73E9E" w:rsidRPr="00771523">
        <w:rPr>
          <w:lang w:val="et-EE" w:bidi="et-EE"/>
        </w:rPr>
        <w:lastRenderedPageBreak/>
        <w:t>Suuniste kohaldamine erinevatele meediumitele ja konkreetsetele formaatidele</w:t>
      </w:r>
      <w:bookmarkEnd w:id="29"/>
    </w:p>
    <w:p w14:paraId="618A9F48" w14:textId="03F2515F" w:rsidR="003E0D3F" w:rsidRPr="00A91B64" w:rsidRDefault="00056B92" w:rsidP="00717C15">
      <w:pPr>
        <w:pStyle w:val="ICT4IAL-body-text"/>
        <w:rPr>
          <w:lang w:val="et-EE"/>
        </w:rPr>
      </w:pPr>
      <w:r w:rsidRPr="00771523">
        <w:rPr>
          <w:lang w:val="et-EE" w:bidi="et-EE"/>
        </w:rPr>
        <w:t>Allpool olevad kontrollnimekirjad on mõeldud praktikutele ja on näited sellest, kuidas rakendada suuniseid konkreetsetele meedium</w:t>
      </w:r>
      <w:r w:rsidRPr="00A91B64">
        <w:rPr>
          <w:lang w:val="et-EE" w:bidi="et-EE"/>
        </w:rPr>
        <w:t>itele ja formaatidele.</w:t>
      </w:r>
    </w:p>
    <w:p w14:paraId="2A900F2F" w14:textId="022850B4" w:rsidR="004A11CF" w:rsidRPr="00A91B64" w:rsidRDefault="003E0D3F" w:rsidP="00717C15">
      <w:pPr>
        <w:pStyle w:val="ICT4IAL-body-text"/>
        <w:rPr>
          <w:color w:val="auto"/>
          <w:lang w:val="et-EE"/>
        </w:rPr>
      </w:pPr>
      <w:r w:rsidRPr="00771523">
        <w:rPr>
          <w:lang w:val="et-EE" w:bidi="et-EE"/>
        </w:rPr>
        <w:t>Iga konkreetse formaadi jaoks kombineeritakse omavahel 1. ja 2. etapist tuttavad toimingud, et demonstreerida, kuidas soovitusi on võimalik rakendada. Neid kontrollnimekirju saab kasutada, et kontrollida või auditeerida loodud materj</w:t>
      </w:r>
      <w:r w:rsidRPr="00A91B64">
        <w:rPr>
          <w:lang w:val="et-EE" w:bidi="et-EE"/>
        </w:rPr>
        <w:t>ale.</w:t>
      </w:r>
    </w:p>
    <w:p w14:paraId="73A35630" w14:textId="77777777" w:rsidR="00D241C9" w:rsidRPr="00A91B64" w:rsidRDefault="00D241C9" w:rsidP="00717C15">
      <w:pPr>
        <w:pStyle w:val="ICT4IAL-heading-20"/>
        <w:rPr>
          <w:lang w:val="et-EE"/>
        </w:rPr>
      </w:pPr>
      <w:bookmarkStart w:id="30" w:name="_Toc305773735"/>
      <w:r w:rsidRPr="00A91B64">
        <w:rPr>
          <w:lang w:val="et-EE" w:bidi="et-EE"/>
        </w:rPr>
        <w:t>Slaidiseansid ja esitlused</w:t>
      </w:r>
      <w:bookmarkEnd w:id="30"/>
    </w:p>
    <w:p w14:paraId="5C2E60A7" w14:textId="77777777" w:rsidR="00D241C9" w:rsidRPr="00A91B64" w:rsidRDefault="00D241C9" w:rsidP="00717C15">
      <w:pPr>
        <w:pStyle w:val="ICT4IAL-heading-30"/>
        <w:rPr>
          <w:lang w:val="et-EE"/>
        </w:rPr>
      </w:pPr>
      <w:bookmarkStart w:id="31" w:name="_Toc305773736"/>
      <w:r w:rsidRPr="00771523">
        <w:rPr>
          <w:lang w:val="et-EE" w:bidi="et-EE"/>
        </w:rPr>
        <w:t>1. etapp:</w:t>
      </w:r>
      <w:bookmarkEnd w:id="31"/>
    </w:p>
    <w:p w14:paraId="7A3ED230" w14:textId="5FACBCCA" w:rsidR="00056B92" w:rsidRPr="00A91B64" w:rsidRDefault="00056B92">
      <w:pPr>
        <w:pStyle w:val="BodyText2"/>
        <w:numPr>
          <w:ilvl w:val="0"/>
          <w:numId w:val="5"/>
        </w:numPr>
        <w:rPr>
          <w:rFonts w:ascii="Verdana" w:hAnsi="Verdana"/>
          <w:lang w:val="et-EE"/>
        </w:rPr>
      </w:pPr>
      <w:r w:rsidRPr="00771523">
        <w:rPr>
          <w:rFonts w:ascii="Verdana" w:hAnsi="Verdana"/>
          <w:lang w:val="et-EE" w:bidi="et-EE"/>
        </w:rPr>
        <w:t>tekst:</w:t>
      </w:r>
    </w:p>
    <w:p w14:paraId="57126E60" w14:textId="7736C915" w:rsidR="00056B92" w:rsidRPr="00A91B64" w:rsidRDefault="00056B92">
      <w:pPr>
        <w:pStyle w:val="BodyText2"/>
        <w:numPr>
          <w:ilvl w:val="0"/>
          <w:numId w:val="12"/>
        </w:numPr>
        <w:rPr>
          <w:rFonts w:ascii="Verdana" w:hAnsi="Verdana"/>
          <w:lang w:val="et-EE"/>
        </w:rPr>
      </w:pPr>
      <w:r w:rsidRPr="00771523">
        <w:rPr>
          <w:rFonts w:ascii="Verdana" w:hAnsi="Verdana"/>
          <w:lang w:val="et-EE" w:bidi="et-EE"/>
        </w:rPr>
        <w:t>kasutage kõige lihtsamat ja oma dokumendile sobilikku keelt;</w:t>
      </w:r>
    </w:p>
    <w:p w14:paraId="79214B4A" w14:textId="00D38275" w:rsidR="00056B92" w:rsidRPr="00A91B64" w:rsidRDefault="00056B92">
      <w:pPr>
        <w:pStyle w:val="BodyText2"/>
        <w:numPr>
          <w:ilvl w:val="0"/>
          <w:numId w:val="12"/>
        </w:numPr>
        <w:rPr>
          <w:rFonts w:ascii="Verdana" w:hAnsi="Verdana"/>
          <w:lang w:val="et-EE"/>
        </w:rPr>
      </w:pPr>
      <w:r w:rsidRPr="00771523">
        <w:rPr>
          <w:rFonts w:ascii="Verdana" w:hAnsi="Verdana"/>
          <w:lang w:val="et-EE" w:bidi="et-EE"/>
        </w:rPr>
        <w:t>kasutage suuri fonte;</w:t>
      </w:r>
    </w:p>
    <w:p w14:paraId="0D523DBD" w14:textId="4D406A4A" w:rsidR="00056B92" w:rsidRPr="00A91B64" w:rsidRDefault="00056B92">
      <w:pPr>
        <w:pStyle w:val="BodyText2"/>
        <w:numPr>
          <w:ilvl w:val="0"/>
          <w:numId w:val="12"/>
        </w:numPr>
        <w:rPr>
          <w:rFonts w:ascii="Verdana" w:hAnsi="Verdana"/>
          <w:lang w:val="et-EE"/>
        </w:rPr>
      </w:pPr>
      <w:r w:rsidRPr="00771523">
        <w:rPr>
          <w:rFonts w:ascii="Verdana" w:hAnsi="Verdana"/>
          <w:lang w:val="et-EE" w:bidi="et-EE"/>
        </w:rPr>
        <w:t>kasutage seriifideta fonti, nt Arial, Helvetica või Verdana;</w:t>
      </w:r>
    </w:p>
    <w:p w14:paraId="271725D9" w14:textId="77777777" w:rsidR="00056B92" w:rsidRPr="00A91B64" w:rsidRDefault="00056B92">
      <w:pPr>
        <w:pStyle w:val="BodyText2"/>
        <w:numPr>
          <w:ilvl w:val="0"/>
          <w:numId w:val="12"/>
        </w:numPr>
        <w:rPr>
          <w:rFonts w:ascii="Verdana" w:hAnsi="Verdana"/>
          <w:lang w:val="et-EE"/>
        </w:rPr>
      </w:pPr>
      <w:r w:rsidRPr="00771523">
        <w:rPr>
          <w:rFonts w:ascii="Verdana" w:hAnsi="Verdana"/>
          <w:lang w:val="et-EE" w:bidi="et-EE"/>
        </w:rPr>
        <w:t>loetelu puhul kasutage funktsiooni „Täpp- ja numberloendid”;</w:t>
      </w:r>
    </w:p>
    <w:p w14:paraId="3E13B36C" w14:textId="77777777" w:rsidR="00056B92" w:rsidRPr="00A91B64" w:rsidRDefault="00056B92">
      <w:pPr>
        <w:pStyle w:val="BodyText2"/>
        <w:numPr>
          <w:ilvl w:val="0"/>
          <w:numId w:val="12"/>
        </w:numPr>
        <w:rPr>
          <w:rFonts w:ascii="Verdana" w:hAnsi="Verdana"/>
          <w:lang w:val="et-EE"/>
        </w:rPr>
      </w:pPr>
      <w:r w:rsidRPr="00771523">
        <w:rPr>
          <w:rFonts w:ascii="Verdana" w:hAnsi="Verdana"/>
          <w:lang w:val="et-EE" w:bidi="et-EE"/>
        </w:rPr>
        <w:t>ärge paigutage ühele slaidile liiga palju informatsiooni;</w:t>
      </w:r>
    </w:p>
    <w:p w14:paraId="14D71BEA" w14:textId="77777777" w:rsidR="00056B92" w:rsidRPr="00A91B64" w:rsidRDefault="00056B92">
      <w:pPr>
        <w:pStyle w:val="BodyText2"/>
        <w:numPr>
          <w:ilvl w:val="0"/>
          <w:numId w:val="12"/>
        </w:numPr>
        <w:rPr>
          <w:rFonts w:ascii="Verdana" w:hAnsi="Verdana"/>
          <w:lang w:val="et-EE"/>
        </w:rPr>
      </w:pPr>
      <w:r w:rsidRPr="00771523">
        <w:rPr>
          <w:rFonts w:ascii="Verdana" w:hAnsi="Verdana"/>
          <w:lang w:val="et-EE" w:bidi="et-EE"/>
        </w:rPr>
        <w:t>kasutage teksti- ja taustavärvi kombinatsioone, mis tagavad väga hea kontrasti;</w:t>
      </w:r>
    </w:p>
    <w:p w14:paraId="1B56A625" w14:textId="77777777" w:rsidR="00056B92" w:rsidRPr="00A91B64" w:rsidRDefault="00056B92">
      <w:pPr>
        <w:pStyle w:val="BodyText2"/>
        <w:numPr>
          <w:ilvl w:val="0"/>
          <w:numId w:val="12"/>
        </w:numPr>
        <w:rPr>
          <w:rFonts w:ascii="Verdana" w:hAnsi="Verdana"/>
          <w:lang w:val="et-EE"/>
        </w:rPr>
      </w:pPr>
      <w:r w:rsidRPr="00771523">
        <w:rPr>
          <w:rFonts w:ascii="Verdana" w:hAnsi="Verdana"/>
          <w:lang w:val="et-EE" w:bidi="et-EE"/>
        </w:rPr>
        <w:t>veenduge, et tekst ja graafika on mõistetav ka värvideta.</w:t>
      </w:r>
    </w:p>
    <w:p w14:paraId="6FB1E401" w14:textId="3B3A8408" w:rsidR="00056B92" w:rsidRPr="00A91B64" w:rsidRDefault="00056B92">
      <w:pPr>
        <w:pStyle w:val="BodyText2"/>
        <w:numPr>
          <w:ilvl w:val="0"/>
          <w:numId w:val="5"/>
        </w:numPr>
        <w:rPr>
          <w:rFonts w:ascii="Verdana" w:hAnsi="Verdana"/>
          <w:lang w:val="et-EE"/>
        </w:rPr>
      </w:pPr>
      <w:r w:rsidRPr="00771523">
        <w:rPr>
          <w:rFonts w:ascii="Verdana" w:hAnsi="Verdana"/>
          <w:lang w:val="et-EE" w:bidi="et-EE"/>
        </w:rPr>
        <w:t>pilt:</w:t>
      </w:r>
    </w:p>
    <w:p w14:paraId="1684FF84" w14:textId="4EE80278" w:rsidR="00056B92" w:rsidRPr="00A91B64" w:rsidRDefault="00056B92">
      <w:pPr>
        <w:pStyle w:val="BodyText2"/>
        <w:numPr>
          <w:ilvl w:val="0"/>
          <w:numId w:val="12"/>
        </w:numPr>
        <w:rPr>
          <w:rFonts w:ascii="Verdana" w:hAnsi="Verdana"/>
          <w:lang w:val="et-EE"/>
        </w:rPr>
      </w:pPr>
      <w:r w:rsidRPr="00771523">
        <w:rPr>
          <w:rFonts w:ascii="Verdana" w:hAnsi="Verdana"/>
          <w:lang w:val="et-EE" w:bidi="et-EE"/>
        </w:rPr>
        <w:t>lisage oma piltidele asetekst pildi kirjeldamiseks;</w:t>
      </w:r>
    </w:p>
    <w:p w14:paraId="074B15E4" w14:textId="4F20B105" w:rsidR="00056B92" w:rsidRPr="00A91B64" w:rsidRDefault="00056B92">
      <w:pPr>
        <w:pStyle w:val="BodyText2"/>
        <w:numPr>
          <w:ilvl w:val="0"/>
          <w:numId w:val="12"/>
        </w:numPr>
        <w:rPr>
          <w:rFonts w:ascii="Verdana" w:hAnsi="Verdana"/>
          <w:lang w:val="et-EE"/>
        </w:rPr>
      </w:pPr>
      <w:r w:rsidRPr="00771523">
        <w:rPr>
          <w:rFonts w:ascii="Verdana" w:hAnsi="Verdana"/>
          <w:lang w:val="et-EE" w:bidi="et-EE"/>
        </w:rPr>
        <w:t>ka</w:t>
      </w:r>
      <w:r w:rsidRPr="00A91B64">
        <w:rPr>
          <w:rFonts w:ascii="Verdana" w:hAnsi="Verdana"/>
          <w:lang w:val="et-EE" w:bidi="et-EE"/>
        </w:rPr>
        <w:t>sutage pildi ja tausta vahel piisavat värvikontrasti;</w:t>
      </w:r>
    </w:p>
    <w:p w14:paraId="66938260" w14:textId="77777777" w:rsidR="00056B92" w:rsidRPr="00A91B64" w:rsidRDefault="00056B92">
      <w:pPr>
        <w:pStyle w:val="BodyText2"/>
        <w:numPr>
          <w:ilvl w:val="0"/>
          <w:numId w:val="12"/>
        </w:numPr>
        <w:rPr>
          <w:rFonts w:ascii="Verdana" w:hAnsi="Verdana"/>
          <w:lang w:val="et-EE"/>
        </w:rPr>
      </w:pPr>
      <w:r w:rsidRPr="00771523">
        <w:rPr>
          <w:rFonts w:ascii="Verdana" w:hAnsi="Verdana"/>
          <w:lang w:val="et-EE" w:bidi="et-EE"/>
        </w:rPr>
        <w:t>vältige liigsete piltide, kujundite või värvidega taustu;</w:t>
      </w:r>
    </w:p>
    <w:p w14:paraId="43FD7FB5" w14:textId="77777777" w:rsidR="00056B92" w:rsidRPr="00A91B64" w:rsidRDefault="00056B92">
      <w:pPr>
        <w:pStyle w:val="BodyText2"/>
        <w:numPr>
          <w:ilvl w:val="0"/>
          <w:numId w:val="12"/>
        </w:numPr>
        <w:rPr>
          <w:rFonts w:ascii="Verdana" w:hAnsi="Verdana"/>
          <w:lang w:val="et-EE"/>
        </w:rPr>
      </w:pPr>
      <w:r w:rsidRPr="00771523">
        <w:rPr>
          <w:rFonts w:ascii="Verdana" w:hAnsi="Verdana"/>
          <w:lang w:val="et-EE" w:bidi="et-EE"/>
        </w:rPr>
        <w:t>ärge peitke linke või teksti teiste objektide taha, nt pildid.</w:t>
      </w:r>
    </w:p>
    <w:p w14:paraId="6F190CA1" w14:textId="77777777" w:rsidR="00056B92" w:rsidRPr="00A91B64" w:rsidRDefault="00056B92">
      <w:pPr>
        <w:pStyle w:val="BodyText2"/>
        <w:numPr>
          <w:ilvl w:val="0"/>
          <w:numId w:val="5"/>
        </w:numPr>
        <w:rPr>
          <w:rFonts w:ascii="Verdana" w:hAnsi="Verdana"/>
          <w:lang w:val="et-EE"/>
        </w:rPr>
      </w:pPr>
      <w:r w:rsidRPr="00771523">
        <w:rPr>
          <w:rFonts w:ascii="Verdana" w:hAnsi="Verdana"/>
          <w:lang w:val="et-EE" w:bidi="et-EE"/>
        </w:rPr>
        <w:t>heli:</w:t>
      </w:r>
    </w:p>
    <w:p w14:paraId="2F068070" w14:textId="6BBDE1BB" w:rsidR="00056B92" w:rsidRPr="00A91B64" w:rsidRDefault="00056B92">
      <w:pPr>
        <w:pStyle w:val="BodyText2"/>
        <w:numPr>
          <w:ilvl w:val="0"/>
          <w:numId w:val="12"/>
        </w:numPr>
        <w:rPr>
          <w:rFonts w:ascii="Verdana" w:hAnsi="Verdana"/>
          <w:lang w:val="et-EE"/>
        </w:rPr>
      </w:pPr>
      <w:r w:rsidRPr="00771523">
        <w:rPr>
          <w:rFonts w:ascii="Verdana" w:hAnsi="Verdana"/>
          <w:lang w:val="et-EE" w:bidi="et-EE"/>
        </w:rPr>
        <w:t>lisage oma helile tekstiline ekvivalent;</w:t>
      </w:r>
    </w:p>
    <w:p w14:paraId="277A1D95" w14:textId="77777777" w:rsidR="00056B92" w:rsidRPr="00A91B64" w:rsidRDefault="00056B92">
      <w:pPr>
        <w:pStyle w:val="BodyText2"/>
        <w:numPr>
          <w:ilvl w:val="0"/>
          <w:numId w:val="12"/>
        </w:numPr>
        <w:rPr>
          <w:rFonts w:ascii="Verdana" w:hAnsi="Verdana"/>
          <w:lang w:val="et-EE"/>
        </w:rPr>
      </w:pPr>
      <w:r w:rsidRPr="00771523">
        <w:rPr>
          <w:rFonts w:ascii="Verdana" w:hAnsi="Verdana"/>
          <w:lang w:val="et-EE" w:bidi="et-EE"/>
        </w:rPr>
        <w:t>lubage</w:t>
      </w:r>
      <w:r w:rsidRPr="00A91B64">
        <w:rPr>
          <w:rFonts w:ascii="Verdana" w:hAnsi="Verdana"/>
          <w:lang w:val="et-EE" w:bidi="et-EE"/>
        </w:rPr>
        <w:t xml:space="preserve"> edasi-, tagasikerimise ja peatamise funktsioonid;</w:t>
      </w:r>
    </w:p>
    <w:p w14:paraId="12CDAF41" w14:textId="6F22DB2C" w:rsidR="00056B92" w:rsidRPr="00A91B64" w:rsidRDefault="00056B92">
      <w:pPr>
        <w:pStyle w:val="BodyText2"/>
        <w:numPr>
          <w:ilvl w:val="0"/>
          <w:numId w:val="12"/>
        </w:numPr>
        <w:rPr>
          <w:rFonts w:ascii="Verdana" w:hAnsi="Verdana"/>
          <w:lang w:val="et-EE"/>
        </w:rPr>
      </w:pPr>
      <w:r w:rsidRPr="00771523">
        <w:rPr>
          <w:rFonts w:ascii="Verdana" w:hAnsi="Verdana"/>
          <w:lang w:val="et-EE" w:bidi="et-EE"/>
        </w:rPr>
        <w:t xml:space="preserve">veenduge, et </w:t>
      </w:r>
      <w:r w:rsidR="00186285" w:rsidRPr="00A91B64">
        <w:rPr>
          <w:rFonts w:ascii="Verdana" w:hAnsi="Verdana"/>
          <w:lang w:val="et-EE" w:bidi="et-EE"/>
        </w:rPr>
        <w:t>vaegkuuljate subt</w:t>
      </w:r>
      <w:r w:rsidRPr="00771523">
        <w:rPr>
          <w:rFonts w:ascii="Verdana" w:hAnsi="Verdana"/>
          <w:lang w:val="et-EE" w:bidi="et-EE"/>
        </w:rPr>
        <w:t>iitrid on teie videoga sünkroniseeritud.</w:t>
      </w:r>
    </w:p>
    <w:p w14:paraId="77C90715" w14:textId="77777777" w:rsidR="00056B92" w:rsidRPr="00A91B64" w:rsidRDefault="00056B92">
      <w:pPr>
        <w:pStyle w:val="BodyText2"/>
        <w:numPr>
          <w:ilvl w:val="0"/>
          <w:numId w:val="5"/>
        </w:numPr>
        <w:rPr>
          <w:rFonts w:ascii="Verdana" w:hAnsi="Verdana"/>
          <w:lang w:val="et-EE"/>
        </w:rPr>
      </w:pPr>
      <w:r w:rsidRPr="00771523">
        <w:rPr>
          <w:rFonts w:ascii="Verdana" w:hAnsi="Verdana"/>
          <w:lang w:val="et-EE" w:bidi="et-EE"/>
        </w:rPr>
        <w:t>video:</w:t>
      </w:r>
    </w:p>
    <w:p w14:paraId="7621B2DA" w14:textId="273F2038" w:rsidR="00056B92" w:rsidRPr="00A91B64" w:rsidRDefault="00056B92">
      <w:pPr>
        <w:pStyle w:val="BodyText2"/>
        <w:numPr>
          <w:ilvl w:val="0"/>
          <w:numId w:val="12"/>
        </w:numPr>
        <w:rPr>
          <w:rFonts w:ascii="Verdana" w:hAnsi="Verdana"/>
          <w:lang w:val="et-EE"/>
        </w:rPr>
      </w:pPr>
      <w:r w:rsidRPr="00771523">
        <w:rPr>
          <w:rFonts w:ascii="Verdana" w:hAnsi="Verdana"/>
          <w:lang w:val="et-EE" w:bidi="et-EE"/>
        </w:rPr>
        <w:t xml:space="preserve">veenduge, et </w:t>
      </w:r>
      <w:r w:rsidR="00186285" w:rsidRPr="00A91B64">
        <w:rPr>
          <w:rFonts w:ascii="Verdana" w:hAnsi="Verdana"/>
          <w:lang w:val="et-EE" w:bidi="et-EE"/>
        </w:rPr>
        <w:t>vaegkuuljate subt</w:t>
      </w:r>
      <w:r w:rsidRPr="00771523">
        <w:rPr>
          <w:rFonts w:ascii="Verdana" w:hAnsi="Verdana"/>
          <w:lang w:val="et-EE" w:bidi="et-EE"/>
        </w:rPr>
        <w:t>iitrid on teie videoga sünkroniseeritud.</w:t>
      </w:r>
    </w:p>
    <w:p w14:paraId="05D749B6" w14:textId="77777777" w:rsidR="00D241C9" w:rsidRPr="00A91B64" w:rsidRDefault="00D241C9" w:rsidP="00717C15">
      <w:pPr>
        <w:pStyle w:val="ICT4IAL-heading-30"/>
        <w:rPr>
          <w:lang w:val="et-EE"/>
        </w:rPr>
      </w:pPr>
      <w:bookmarkStart w:id="32" w:name="_Toc305773737"/>
      <w:r w:rsidRPr="00771523">
        <w:rPr>
          <w:lang w:val="et-EE" w:bidi="et-EE"/>
        </w:rPr>
        <w:lastRenderedPageBreak/>
        <w:t>2. etapp:</w:t>
      </w:r>
      <w:bookmarkEnd w:id="32"/>
    </w:p>
    <w:p w14:paraId="2F338FFA" w14:textId="14BCF042" w:rsidR="00D241C9" w:rsidRPr="00A91B64" w:rsidRDefault="00D241C9">
      <w:pPr>
        <w:pStyle w:val="BodyText2"/>
        <w:numPr>
          <w:ilvl w:val="0"/>
          <w:numId w:val="12"/>
        </w:numPr>
        <w:rPr>
          <w:rFonts w:ascii="Verdana" w:hAnsi="Verdana"/>
          <w:lang w:val="et-EE"/>
        </w:rPr>
      </w:pPr>
      <w:r w:rsidRPr="00771523">
        <w:rPr>
          <w:rFonts w:ascii="Verdana" w:hAnsi="Verdana"/>
          <w:lang w:val="et-EE" w:bidi="et-EE"/>
        </w:rPr>
        <w:t>kasutage</w:t>
      </w:r>
      <w:r w:rsidRPr="00A91B64">
        <w:rPr>
          <w:rFonts w:ascii="Verdana" w:hAnsi="Verdana"/>
          <w:lang w:val="et-EE" w:bidi="et-EE"/>
        </w:rPr>
        <w:t xml:space="preserve"> oma tarkvara pakutud slaidivorminguid;</w:t>
      </w:r>
    </w:p>
    <w:p w14:paraId="682740E3" w14:textId="77777777" w:rsidR="008D44BA" w:rsidRPr="00A91B64" w:rsidRDefault="008D44BA">
      <w:pPr>
        <w:pStyle w:val="BodyText2"/>
        <w:numPr>
          <w:ilvl w:val="0"/>
          <w:numId w:val="12"/>
        </w:numPr>
        <w:rPr>
          <w:rFonts w:ascii="Verdana" w:hAnsi="Verdana"/>
          <w:lang w:val="et-EE"/>
        </w:rPr>
      </w:pPr>
      <w:r w:rsidRPr="00771523">
        <w:rPr>
          <w:rFonts w:ascii="Verdana" w:hAnsi="Verdana"/>
          <w:lang w:val="et-EE" w:bidi="et-EE"/>
        </w:rPr>
        <w:t>kopeerige slaidil olev tekst märkmete alasse;</w:t>
      </w:r>
    </w:p>
    <w:p w14:paraId="44F120DA" w14:textId="77777777" w:rsidR="00D241C9" w:rsidRPr="00A91B64" w:rsidRDefault="00D241C9">
      <w:pPr>
        <w:pStyle w:val="BodyText2"/>
        <w:numPr>
          <w:ilvl w:val="0"/>
          <w:numId w:val="12"/>
        </w:numPr>
        <w:rPr>
          <w:rFonts w:ascii="Verdana" w:hAnsi="Verdana"/>
          <w:lang w:val="et-EE"/>
        </w:rPr>
      </w:pPr>
      <w:r w:rsidRPr="00771523">
        <w:rPr>
          <w:rFonts w:ascii="Verdana" w:hAnsi="Verdana"/>
          <w:lang w:val="et-EE" w:bidi="et-EE"/>
        </w:rPr>
        <w:t>lisage dokumendile metaandmed, mis aitavad kasutajatel Internetist otsides informatsiooni leida.</w:t>
      </w:r>
    </w:p>
    <w:p w14:paraId="7186239C" w14:textId="77777777" w:rsidR="00D241C9" w:rsidRPr="00A91B64" w:rsidRDefault="00D241C9" w:rsidP="00717C15">
      <w:pPr>
        <w:pStyle w:val="ICT4IAL-heading-20"/>
        <w:rPr>
          <w:lang w:val="et-EE"/>
        </w:rPr>
      </w:pPr>
      <w:r w:rsidRPr="00771523">
        <w:rPr>
          <w:lang w:val="et-EE" w:bidi="et-EE"/>
        </w:rPr>
        <w:br w:type="page"/>
      </w:r>
      <w:bookmarkStart w:id="33" w:name="_Toc305773738"/>
      <w:r w:rsidRPr="00771523">
        <w:rPr>
          <w:lang w:val="et-EE" w:bidi="et-EE"/>
        </w:rPr>
        <w:lastRenderedPageBreak/>
        <w:t>Võrgupõhised või e-õppe vahendid</w:t>
      </w:r>
      <w:bookmarkEnd w:id="33"/>
    </w:p>
    <w:p w14:paraId="4210FE66" w14:textId="77777777" w:rsidR="00D241C9" w:rsidRPr="00A91B64" w:rsidRDefault="00D241C9" w:rsidP="00717C15">
      <w:pPr>
        <w:pStyle w:val="ICT4IAL-heading-30"/>
        <w:rPr>
          <w:lang w:val="et-EE"/>
        </w:rPr>
      </w:pPr>
      <w:bookmarkStart w:id="34" w:name="_Toc305773739"/>
      <w:r w:rsidRPr="00771523">
        <w:rPr>
          <w:lang w:val="et-EE" w:bidi="et-EE"/>
        </w:rPr>
        <w:t>1. etapp:</w:t>
      </w:r>
      <w:bookmarkEnd w:id="34"/>
    </w:p>
    <w:p w14:paraId="20FC6A18" w14:textId="7E92ABFE" w:rsidR="00D241C9" w:rsidRPr="00A91B64" w:rsidRDefault="00D241C9">
      <w:pPr>
        <w:pStyle w:val="BodyText2"/>
        <w:numPr>
          <w:ilvl w:val="0"/>
          <w:numId w:val="5"/>
        </w:numPr>
        <w:rPr>
          <w:rFonts w:ascii="Verdana" w:hAnsi="Verdana"/>
          <w:lang w:val="et-EE"/>
        </w:rPr>
      </w:pPr>
      <w:r w:rsidRPr="00771523">
        <w:rPr>
          <w:rFonts w:ascii="Verdana" w:hAnsi="Verdana"/>
          <w:lang w:val="et-EE" w:bidi="et-EE"/>
        </w:rPr>
        <w:t>tekst:</w:t>
      </w:r>
    </w:p>
    <w:p w14:paraId="0E7EE8CC" w14:textId="77777777" w:rsidR="00D241C9" w:rsidRPr="00A91B64" w:rsidRDefault="00D241C9">
      <w:pPr>
        <w:pStyle w:val="BodyText2"/>
        <w:numPr>
          <w:ilvl w:val="0"/>
          <w:numId w:val="12"/>
        </w:numPr>
        <w:rPr>
          <w:rFonts w:ascii="Verdana" w:hAnsi="Verdana"/>
          <w:lang w:val="et-EE"/>
        </w:rPr>
      </w:pPr>
      <w:r w:rsidRPr="00771523">
        <w:rPr>
          <w:rFonts w:ascii="Verdana" w:hAnsi="Verdana"/>
          <w:lang w:val="et-EE" w:bidi="et-EE"/>
        </w:rPr>
        <w:t>kasutage kõige lihtsam</w:t>
      </w:r>
      <w:r w:rsidRPr="00A91B64">
        <w:rPr>
          <w:rFonts w:ascii="Verdana" w:hAnsi="Verdana"/>
          <w:lang w:val="et-EE" w:bidi="et-EE"/>
        </w:rPr>
        <w:t>at ja sihtgrupile sobilikku keelt;</w:t>
      </w:r>
    </w:p>
    <w:p w14:paraId="35B597ED" w14:textId="505B4D6B" w:rsidR="00D241C9" w:rsidRPr="00A91B64" w:rsidRDefault="00D241C9">
      <w:pPr>
        <w:pStyle w:val="BodyText2"/>
        <w:numPr>
          <w:ilvl w:val="0"/>
          <w:numId w:val="12"/>
        </w:numPr>
        <w:rPr>
          <w:rFonts w:ascii="Verdana" w:hAnsi="Verdana"/>
          <w:lang w:val="et-EE"/>
        </w:rPr>
      </w:pPr>
      <w:r w:rsidRPr="00771523">
        <w:rPr>
          <w:rFonts w:ascii="Verdana" w:hAnsi="Verdana"/>
          <w:lang w:val="et-EE" w:bidi="et-EE"/>
        </w:rPr>
        <w:t>jagage informatsioon hallatavateks ja võrdseteks plokkideks;</w:t>
      </w:r>
    </w:p>
    <w:p w14:paraId="12923352" w14:textId="77777777" w:rsidR="00D241C9" w:rsidRPr="00A91B64" w:rsidRDefault="00D241C9">
      <w:pPr>
        <w:pStyle w:val="BodyText2"/>
        <w:numPr>
          <w:ilvl w:val="0"/>
          <w:numId w:val="12"/>
        </w:numPr>
        <w:rPr>
          <w:rFonts w:ascii="Verdana" w:hAnsi="Verdana"/>
          <w:lang w:val="et-EE"/>
        </w:rPr>
      </w:pPr>
      <w:r w:rsidRPr="00771523">
        <w:rPr>
          <w:rFonts w:ascii="Verdana" w:hAnsi="Verdana"/>
          <w:lang w:val="et-EE" w:bidi="et-EE"/>
        </w:rPr>
        <w:t>loetelu puhul kasutage funktsiooni „Täpp- ja numberloendid”;</w:t>
      </w:r>
    </w:p>
    <w:p w14:paraId="0DC78A90" w14:textId="77777777" w:rsidR="00D241C9" w:rsidRPr="00A91B64" w:rsidRDefault="00D241C9">
      <w:pPr>
        <w:pStyle w:val="BodyText2"/>
        <w:numPr>
          <w:ilvl w:val="0"/>
          <w:numId w:val="12"/>
        </w:numPr>
        <w:rPr>
          <w:rFonts w:ascii="Verdana" w:hAnsi="Verdana"/>
          <w:lang w:val="et-EE"/>
        </w:rPr>
      </w:pPr>
      <w:r w:rsidRPr="00771523">
        <w:rPr>
          <w:rFonts w:ascii="Verdana" w:hAnsi="Verdana"/>
          <w:lang w:val="et-EE" w:bidi="et-EE"/>
        </w:rPr>
        <w:t>ühtsuse tagamiseks kasutage juurdepääsetavaid malle;</w:t>
      </w:r>
    </w:p>
    <w:p w14:paraId="3B1B6B83" w14:textId="323BD576" w:rsidR="00D241C9" w:rsidRPr="00A91B64" w:rsidRDefault="00D241C9">
      <w:pPr>
        <w:pStyle w:val="BodyText2"/>
        <w:numPr>
          <w:ilvl w:val="0"/>
          <w:numId w:val="12"/>
        </w:numPr>
        <w:rPr>
          <w:rFonts w:ascii="Verdana" w:hAnsi="Verdana"/>
          <w:lang w:val="et-EE"/>
        </w:rPr>
      </w:pPr>
      <w:r w:rsidRPr="00771523">
        <w:rPr>
          <w:rFonts w:ascii="Verdana" w:hAnsi="Verdana"/>
          <w:lang w:val="et-EE" w:bidi="et-EE"/>
        </w:rPr>
        <w:t>veenduge, et teie võrgupõhised koolitusmaterja</w:t>
      </w:r>
      <w:r w:rsidRPr="00A91B64">
        <w:rPr>
          <w:rFonts w:ascii="Verdana" w:hAnsi="Verdana"/>
          <w:lang w:val="et-EE" w:bidi="et-EE"/>
        </w:rPr>
        <w:t>lid on saadaval ka trükis;</w:t>
      </w:r>
    </w:p>
    <w:p w14:paraId="25F85915" w14:textId="77777777" w:rsidR="00D241C9" w:rsidRPr="00A91B64" w:rsidRDefault="00D241C9">
      <w:pPr>
        <w:pStyle w:val="BodyText2"/>
        <w:numPr>
          <w:ilvl w:val="0"/>
          <w:numId w:val="12"/>
        </w:numPr>
        <w:rPr>
          <w:rFonts w:ascii="Verdana" w:hAnsi="Verdana"/>
          <w:lang w:val="et-EE"/>
        </w:rPr>
      </w:pPr>
      <w:r w:rsidRPr="00771523">
        <w:rPr>
          <w:rFonts w:ascii="Verdana" w:hAnsi="Verdana"/>
          <w:lang w:val="et-EE" w:bidi="et-EE"/>
        </w:rPr>
        <w:t>veenduge, et võrgupõhist koolitust on vajadusel võimalik peatada, katkestada ja jätkata.</w:t>
      </w:r>
    </w:p>
    <w:p w14:paraId="437E41F6" w14:textId="5BDD1D1E" w:rsidR="00D241C9" w:rsidRPr="00A91B64" w:rsidRDefault="00D241C9">
      <w:pPr>
        <w:pStyle w:val="BodyText2"/>
        <w:numPr>
          <w:ilvl w:val="0"/>
          <w:numId w:val="5"/>
        </w:numPr>
        <w:rPr>
          <w:rFonts w:ascii="Verdana" w:hAnsi="Verdana"/>
          <w:lang w:val="et-EE"/>
        </w:rPr>
      </w:pPr>
      <w:r w:rsidRPr="00771523">
        <w:rPr>
          <w:rFonts w:ascii="Verdana" w:hAnsi="Verdana"/>
          <w:lang w:val="et-EE" w:bidi="et-EE"/>
        </w:rPr>
        <w:t>pildid:</w:t>
      </w:r>
    </w:p>
    <w:p w14:paraId="5DB55135" w14:textId="4CB2ECD4" w:rsidR="00D241C9" w:rsidRPr="00A91B64" w:rsidRDefault="00D241C9">
      <w:pPr>
        <w:pStyle w:val="BodyText2"/>
        <w:numPr>
          <w:ilvl w:val="0"/>
          <w:numId w:val="12"/>
        </w:numPr>
        <w:rPr>
          <w:rFonts w:ascii="Verdana" w:hAnsi="Verdana"/>
          <w:lang w:val="et-EE"/>
        </w:rPr>
      </w:pPr>
      <w:r w:rsidRPr="00771523">
        <w:rPr>
          <w:rFonts w:ascii="Verdana" w:hAnsi="Verdana"/>
          <w:lang w:val="et-EE" w:bidi="et-EE"/>
        </w:rPr>
        <w:t>lisage oma piltidele asetekst nende kirjeldamiseks;</w:t>
      </w:r>
    </w:p>
    <w:p w14:paraId="0FF94C1A" w14:textId="77777777" w:rsidR="00D241C9" w:rsidRPr="00A91B64" w:rsidRDefault="00052CEA">
      <w:pPr>
        <w:pStyle w:val="BodyText2"/>
        <w:numPr>
          <w:ilvl w:val="0"/>
          <w:numId w:val="12"/>
        </w:numPr>
        <w:rPr>
          <w:rFonts w:ascii="Verdana" w:hAnsi="Verdana"/>
          <w:lang w:val="et-EE"/>
        </w:rPr>
      </w:pPr>
      <w:r w:rsidRPr="00771523">
        <w:rPr>
          <w:rFonts w:ascii="Verdana" w:hAnsi="Verdana"/>
          <w:lang w:val="et-EE" w:bidi="et-EE"/>
        </w:rPr>
        <w:t>vältige punase, rohelise, kollase ja heledamate hallide värvide kasutamist;</w:t>
      </w:r>
    </w:p>
    <w:p w14:paraId="69E93FDC" w14:textId="173BB1CF" w:rsidR="00D241C9" w:rsidRPr="00A91B64" w:rsidRDefault="00D241C9">
      <w:pPr>
        <w:pStyle w:val="BodyText2"/>
        <w:numPr>
          <w:ilvl w:val="0"/>
          <w:numId w:val="12"/>
        </w:numPr>
        <w:rPr>
          <w:rFonts w:ascii="Verdana" w:hAnsi="Verdana"/>
          <w:lang w:val="et-EE"/>
        </w:rPr>
      </w:pPr>
      <w:r w:rsidRPr="00771523">
        <w:rPr>
          <w:rFonts w:ascii="Verdana" w:hAnsi="Verdana"/>
          <w:lang w:val="et-EE" w:bidi="et-EE"/>
        </w:rPr>
        <w:t>kasu</w:t>
      </w:r>
      <w:r w:rsidRPr="00A91B64">
        <w:rPr>
          <w:rFonts w:ascii="Verdana" w:hAnsi="Verdana"/>
          <w:lang w:val="et-EE" w:bidi="et-EE"/>
        </w:rPr>
        <w:t>tage pildi ja tausta vahel piisavat värvikontrasti;</w:t>
      </w:r>
    </w:p>
    <w:p w14:paraId="3443C087" w14:textId="77777777" w:rsidR="00D241C9" w:rsidRPr="00A91B64" w:rsidRDefault="00D241C9">
      <w:pPr>
        <w:pStyle w:val="BodyText2"/>
        <w:numPr>
          <w:ilvl w:val="0"/>
          <w:numId w:val="12"/>
        </w:numPr>
        <w:rPr>
          <w:rFonts w:ascii="Verdana" w:hAnsi="Verdana"/>
          <w:lang w:val="et-EE"/>
        </w:rPr>
      </w:pPr>
      <w:r w:rsidRPr="00771523">
        <w:rPr>
          <w:rFonts w:ascii="Verdana" w:hAnsi="Verdana"/>
          <w:lang w:val="et-EE" w:bidi="et-EE"/>
        </w:rPr>
        <w:t>vältige liigsete piltide, kujundite või värvidega taustu.</w:t>
      </w:r>
    </w:p>
    <w:p w14:paraId="263DBA36" w14:textId="77777777" w:rsidR="00D241C9" w:rsidRPr="00A91B64" w:rsidRDefault="00D241C9">
      <w:pPr>
        <w:pStyle w:val="BodyText2"/>
        <w:numPr>
          <w:ilvl w:val="0"/>
          <w:numId w:val="5"/>
        </w:numPr>
        <w:rPr>
          <w:rFonts w:ascii="Verdana" w:hAnsi="Verdana"/>
          <w:lang w:val="et-EE"/>
        </w:rPr>
      </w:pPr>
      <w:r w:rsidRPr="00771523">
        <w:rPr>
          <w:rFonts w:ascii="Verdana" w:hAnsi="Verdana"/>
          <w:lang w:val="et-EE" w:bidi="et-EE"/>
        </w:rPr>
        <w:t>heli:</w:t>
      </w:r>
    </w:p>
    <w:p w14:paraId="291D61D1" w14:textId="6323A3BA" w:rsidR="00D241C9" w:rsidRPr="00A91B64" w:rsidRDefault="00D241C9">
      <w:pPr>
        <w:pStyle w:val="BodyText2"/>
        <w:numPr>
          <w:ilvl w:val="0"/>
          <w:numId w:val="12"/>
        </w:numPr>
        <w:rPr>
          <w:rFonts w:ascii="Verdana" w:hAnsi="Verdana"/>
          <w:lang w:val="et-EE"/>
        </w:rPr>
      </w:pPr>
      <w:r w:rsidRPr="00771523">
        <w:rPr>
          <w:rFonts w:ascii="Verdana" w:hAnsi="Verdana"/>
          <w:lang w:val="et-EE" w:bidi="et-EE"/>
        </w:rPr>
        <w:t>lisage oma helile tekstiline ekvivalent.</w:t>
      </w:r>
    </w:p>
    <w:p w14:paraId="673E4B3E" w14:textId="77777777" w:rsidR="008D44BA" w:rsidRPr="00A91B64" w:rsidRDefault="008D44BA">
      <w:pPr>
        <w:pStyle w:val="BodyText2"/>
        <w:numPr>
          <w:ilvl w:val="0"/>
          <w:numId w:val="5"/>
        </w:numPr>
        <w:rPr>
          <w:rFonts w:ascii="Verdana" w:hAnsi="Verdana"/>
          <w:lang w:val="et-EE"/>
        </w:rPr>
      </w:pPr>
      <w:r w:rsidRPr="00771523">
        <w:rPr>
          <w:rFonts w:ascii="Verdana" w:hAnsi="Verdana"/>
          <w:lang w:val="et-EE" w:bidi="et-EE"/>
        </w:rPr>
        <w:t>video:</w:t>
      </w:r>
    </w:p>
    <w:p w14:paraId="5BD96BD4" w14:textId="68DFB05F" w:rsidR="008D44BA" w:rsidRPr="00A91B64" w:rsidRDefault="008D44BA">
      <w:pPr>
        <w:pStyle w:val="BodyText2"/>
        <w:numPr>
          <w:ilvl w:val="0"/>
          <w:numId w:val="12"/>
        </w:numPr>
        <w:rPr>
          <w:rFonts w:ascii="Verdana" w:hAnsi="Verdana"/>
          <w:lang w:val="et-EE"/>
        </w:rPr>
      </w:pPr>
      <w:r w:rsidRPr="00771523">
        <w:rPr>
          <w:rFonts w:ascii="Verdana" w:hAnsi="Verdana"/>
          <w:lang w:val="et-EE" w:bidi="et-EE"/>
        </w:rPr>
        <w:t xml:space="preserve">veenduge, et </w:t>
      </w:r>
      <w:r w:rsidR="00186285" w:rsidRPr="00A91B64">
        <w:rPr>
          <w:rFonts w:ascii="Verdana" w:hAnsi="Verdana"/>
          <w:lang w:val="et-EE" w:bidi="et-EE"/>
        </w:rPr>
        <w:t>vaegkuuljate sub</w:t>
      </w:r>
      <w:r w:rsidRPr="00A91B64">
        <w:rPr>
          <w:rFonts w:ascii="Verdana" w:hAnsi="Verdana"/>
          <w:lang w:val="et-EE" w:bidi="et-EE"/>
        </w:rPr>
        <w:t>tiitrid on teie videoga sünkroniseeritud.</w:t>
      </w:r>
    </w:p>
    <w:p w14:paraId="3F0A89D8" w14:textId="7CA88B15" w:rsidR="00D241C9" w:rsidRPr="00A91B64" w:rsidRDefault="00D241C9" w:rsidP="00717C15">
      <w:pPr>
        <w:pStyle w:val="ICT4IAL-heading-30"/>
        <w:rPr>
          <w:lang w:val="et-EE"/>
        </w:rPr>
      </w:pPr>
      <w:bookmarkStart w:id="35" w:name="_Toc305773740"/>
      <w:r w:rsidRPr="00771523">
        <w:rPr>
          <w:lang w:val="et-EE" w:bidi="et-EE"/>
        </w:rPr>
        <w:t>2. etapp:</w:t>
      </w:r>
      <w:bookmarkEnd w:id="35"/>
    </w:p>
    <w:p w14:paraId="1256F78B" w14:textId="25141E7C" w:rsidR="00D241C9" w:rsidRPr="00A91B64" w:rsidRDefault="00D241C9">
      <w:pPr>
        <w:pStyle w:val="BodyText2"/>
        <w:numPr>
          <w:ilvl w:val="0"/>
          <w:numId w:val="12"/>
        </w:numPr>
        <w:rPr>
          <w:rFonts w:ascii="Verdana" w:hAnsi="Verdana"/>
          <w:lang w:val="et-EE"/>
        </w:rPr>
      </w:pPr>
      <w:r w:rsidRPr="00771523">
        <w:rPr>
          <w:rFonts w:ascii="Verdana" w:hAnsi="Verdana"/>
          <w:lang w:val="et-EE" w:bidi="et-EE"/>
        </w:rPr>
        <w:t>andke</w:t>
      </w:r>
      <w:r w:rsidRPr="00A91B64">
        <w:rPr>
          <w:rFonts w:ascii="Verdana" w:hAnsi="Verdana"/>
          <w:lang w:val="et-EE" w:bidi="et-EE"/>
        </w:rPr>
        <w:t xml:space="preserve"> igale leheküljele struktuur, kasutades eelmääratletud pealkirju; pealkirjad peaksid olema loogilises järjekorras;</w:t>
      </w:r>
    </w:p>
    <w:p w14:paraId="2D633B55" w14:textId="77777777" w:rsidR="00D241C9" w:rsidRPr="00A91B64" w:rsidRDefault="00D241C9">
      <w:pPr>
        <w:pStyle w:val="BodyText2"/>
        <w:numPr>
          <w:ilvl w:val="0"/>
          <w:numId w:val="12"/>
        </w:numPr>
        <w:rPr>
          <w:rFonts w:ascii="Verdana" w:hAnsi="Verdana"/>
          <w:lang w:val="et-EE"/>
        </w:rPr>
      </w:pPr>
      <w:r w:rsidRPr="00771523">
        <w:rPr>
          <w:rFonts w:ascii="Verdana" w:hAnsi="Verdana"/>
          <w:lang w:val="et-EE" w:bidi="et-EE"/>
        </w:rPr>
        <w:t>esitage lingid, pealkirjad ja kõik lehekülje funktsioonid kasutajatele navigeerimiseks loogilises järjekorras;</w:t>
      </w:r>
    </w:p>
    <w:p w14:paraId="52E7E952" w14:textId="68ECAA4C" w:rsidR="00D241C9" w:rsidRPr="00A91B64" w:rsidRDefault="00D241C9">
      <w:pPr>
        <w:pStyle w:val="BodyText2"/>
        <w:numPr>
          <w:ilvl w:val="0"/>
          <w:numId w:val="12"/>
        </w:numPr>
        <w:rPr>
          <w:rFonts w:ascii="Verdana" w:hAnsi="Verdana"/>
          <w:lang w:val="et-EE"/>
        </w:rPr>
      </w:pPr>
      <w:r w:rsidRPr="00771523">
        <w:rPr>
          <w:rFonts w:ascii="Verdana" w:hAnsi="Verdana"/>
          <w:lang w:val="et-EE" w:bidi="et-EE"/>
        </w:rPr>
        <w:t>erinevate ressursside esitamis</w:t>
      </w:r>
      <w:r w:rsidRPr="00A91B64">
        <w:rPr>
          <w:rFonts w:ascii="Verdana" w:hAnsi="Verdana"/>
          <w:lang w:val="et-EE" w:bidi="et-EE"/>
        </w:rPr>
        <w:t>el lisage metaandmed; ressurside sildistamine asjakohase sõnavara või kasutushõlbustusfunktsioonidega muudab relevantse ja kättesaadava informatsiooni leidmise kasutaja jaoks lihtsamaks;</w:t>
      </w:r>
    </w:p>
    <w:p w14:paraId="25EEC688" w14:textId="0FE2339F" w:rsidR="00D241C9" w:rsidRPr="00A91B64" w:rsidRDefault="00D241C9">
      <w:pPr>
        <w:pStyle w:val="BodyText2"/>
        <w:numPr>
          <w:ilvl w:val="0"/>
          <w:numId w:val="12"/>
        </w:numPr>
        <w:rPr>
          <w:rFonts w:ascii="Verdana" w:hAnsi="Verdana"/>
          <w:lang w:val="et-EE"/>
        </w:rPr>
      </w:pPr>
      <w:r w:rsidRPr="00771523">
        <w:rPr>
          <w:rFonts w:ascii="Verdana" w:hAnsi="Verdana"/>
          <w:lang w:val="et-EE" w:bidi="et-EE"/>
        </w:rPr>
        <w:t>andke kasutajatele arusaam, kus nad teie veebilehel asuvad, tagades n</w:t>
      </w:r>
      <w:r w:rsidRPr="00A91B64">
        <w:rPr>
          <w:rFonts w:ascii="Verdana" w:hAnsi="Verdana"/>
          <w:lang w:val="et-EE" w:bidi="et-EE"/>
        </w:rPr>
        <w:t>ähtavad või kuuldavad vihjed, mis viitavad nende asukohale;</w:t>
      </w:r>
    </w:p>
    <w:p w14:paraId="54431DC8" w14:textId="492D752E" w:rsidR="00D241C9" w:rsidRPr="00A91B64" w:rsidRDefault="00D241C9">
      <w:pPr>
        <w:pStyle w:val="BodyText2"/>
        <w:numPr>
          <w:ilvl w:val="0"/>
          <w:numId w:val="12"/>
        </w:numPr>
        <w:rPr>
          <w:rFonts w:ascii="Verdana" w:hAnsi="Verdana"/>
          <w:lang w:val="et-EE"/>
        </w:rPr>
      </w:pPr>
      <w:r w:rsidRPr="00771523">
        <w:rPr>
          <w:rFonts w:ascii="Verdana" w:hAnsi="Verdana"/>
          <w:lang w:val="et-EE" w:bidi="et-EE"/>
        </w:rPr>
        <w:t xml:space="preserve">lisage videole tekstiline ekvivalent või </w:t>
      </w:r>
      <w:r w:rsidR="00186285" w:rsidRPr="00A91B64">
        <w:rPr>
          <w:rFonts w:ascii="Verdana" w:hAnsi="Verdana"/>
          <w:lang w:val="et-EE" w:bidi="et-EE"/>
        </w:rPr>
        <w:t>vaegkuuljate sub</w:t>
      </w:r>
      <w:r w:rsidRPr="00A91B64">
        <w:rPr>
          <w:rFonts w:ascii="Verdana" w:hAnsi="Verdana"/>
          <w:lang w:val="et-EE" w:bidi="et-EE"/>
        </w:rPr>
        <w:t xml:space="preserve">tiitrid; </w:t>
      </w:r>
      <w:r w:rsidRPr="00A91B64">
        <w:rPr>
          <w:rFonts w:ascii="Verdana" w:hAnsi="Verdana"/>
          <w:lang w:val="et-EE" w:bidi="et-EE"/>
        </w:rPr>
        <w:lastRenderedPageBreak/>
        <w:t xml:space="preserve">videote puhul püüdke mitte ainult anda </w:t>
      </w:r>
      <w:r w:rsidR="00186285" w:rsidRPr="00A91B64">
        <w:rPr>
          <w:rFonts w:ascii="Verdana" w:hAnsi="Verdana"/>
          <w:lang w:val="et-EE" w:bidi="et-EE"/>
        </w:rPr>
        <w:t>vaegkuuljate sub</w:t>
      </w:r>
      <w:r w:rsidRPr="00A91B64">
        <w:rPr>
          <w:rFonts w:ascii="Verdana" w:hAnsi="Verdana"/>
          <w:lang w:val="et-EE" w:bidi="et-EE"/>
        </w:rPr>
        <w:t>tiitrid lausutud sõnadega, vaid ka lühikese kirjelduse sellest, mis toimub;</w:t>
      </w:r>
    </w:p>
    <w:p w14:paraId="2DDA5B59" w14:textId="77777777" w:rsidR="008D44BA" w:rsidRPr="00A91B64" w:rsidRDefault="008D44BA">
      <w:pPr>
        <w:pStyle w:val="BodyText2"/>
        <w:numPr>
          <w:ilvl w:val="0"/>
          <w:numId w:val="12"/>
        </w:numPr>
        <w:rPr>
          <w:rFonts w:ascii="Verdana" w:hAnsi="Verdana"/>
          <w:lang w:val="et-EE"/>
        </w:rPr>
      </w:pPr>
      <w:r w:rsidRPr="00771523">
        <w:rPr>
          <w:rFonts w:ascii="Verdana" w:hAnsi="Verdana"/>
          <w:lang w:val="et-EE" w:bidi="et-EE"/>
        </w:rPr>
        <w:t>lisage vormiväljade kirjeldused;</w:t>
      </w:r>
    </w:p>
    <w:p w14:paraId="2CEF2912" w14:textId="77777777" w:rsidR="008D44BA" w:rsidRPr="00A91B64" w:rsidRDefault="008D44BA">
      <w:pPr>
        <w:pStyle w:val="BodyText2"/>
        <w:numPr>
          <w:ilvl w:val="0"/>
          <w:numId w:val="12"/>
        </w:numPr>
        <w:rPr>
          <w:rFonts w:ascii="Verdana" w:hAnsi="Verdana"/>
          <w:lang w:val="et-EE"/>
        </w:rPr>
      </w:pPr>
      <w:r w:rsidRPr="00771523">
        <w:rPr>
          <w:rFonts w:ascii="Verdana" w:hAnsi="Verdana"/>
          <w:lang w:val="et-EE" w:bidi="et-EE"/>
        </w:rPr>
        <w:t>lisage otsingufunktsioon igale leheküljele;</w:t>
      </w:r>
    </w:p>
    <w:p w14:paraId="6E0752CE" w14:textId="77777777" w:rsidR="00D241C9" w:rsidRPr="00A91B64" w:rsidRDefault="00D241C9">
      <w:pPr>
        <w:pStyle w:val="BodyText2"/>
        <w:numPr>
          <w:ilvl w:val="0"/>
          <w:numId w:val="12"/>
        </w:numPr>
        <w:rPr>
          <w:rFonts w:ascii="Verdana" w:hAnsi="Verdana"/>
          <w:lang w:val="et-EE"/>
        </w:rPr>
      </w:pPr>
      <w:r w:rsidRPr="00771523">
        <w:rPr>
          <w:rFonts w:ascii="Verdana" w:hAnsi="Verdana"/>
          <w:lang w:val="et-EE" w:bidi="et-EE"/>
        </w:rPr>
        <w:t>kui kasutate interaktiivseid stsenaariume või juhtumeid, veenduge, et tekstiline ekvivalent on samuti saadaval ning see on juurdepääsetav ainult klaviatuuri abil;</w:t>
      </w:r>
    </w:p>
    <w:p w14:paraId="2A009CAD" w14:textId="77777777" w:rsidR="00D241C9" w:rsidRPr="00A91B64" w:rsidRDefault="00D241C9">
      <w:pPr>
        <w:pStyle w:val="BodyText2"/>
        <w:numPr>
          <w:ilvl w:val="0"/>
          <w:numId w:val="12"/>
        </w:numPr>
        <w:rPr>
          <w:rFonts w:ascii="Verdana" w:hAnsi="Verdana"/>
          <w:lang w:val="et-EE"/>
        </w:rPr>
      </w:pPr>
      <w:r w:rsidRPr="00771523">
        <w:rPr>
          <w:rFonts w:ascii="Verdana" w:hAnsi="Verdana"/>
          <w:lang w:val="et-EE" w:bidi="et-EE"/>
        </w:rPr>
        <w:t>kasutage dünaamilist veebidisaini, mis võimaldab sisul kohaneda lõppkasutaja väljundseadmega;</w:t>
      </w:r>
    </w:p>
    <w:p w14:paraId="74876BCA" w14:textId="77777777" w:rsidR="00110BCB" w:rsidRPr="00A91B64" w:rsidRDefault="00D241C9">
      <w:pPr>
        <w:pStyle w:val="BodyText2"/>
        <w:numPr>
          <w:ilvl w:val="0"/>
          <w:numId w:val="12"/>
        </w:numPr>
        <w:rPr>
          <w:rFonts w:ascii="Verdana" w:hAnsi="Verdana" w:cs="Arial"/>
          <w:lang w:val="et-EE"/>
        </w:rPr>
      </w:pPr>
      <w:r w:rsidRPr="00771523">
        <w:rPr>
          <w:rFonts w:ascii="Verdana" w:hAnsi="Verdana"/>
          <w:lang w:val="et-EE" w:bidi="et-EE"/>
        </w:rPr>
        <w:t>lubage lehekülje funktsioonide kasutamine ainult klaviatuuri abil, sh sisselogimise, käivitamise ja printimise funktsioonid.</w:t>
      </w:r>
    </w:p>
    <w:p w14:paraId="2C0E915F" w14:textId="77777777" w:rsidR="00DA5E05" w:rsidRPr="00A91B64" w:rsidRDefault="00DA5E05">
      <w:pPr>
        <w:widowControl/>
        <w:suppressAutoHyphens w:val="0"/>
        <w:rPr>
          <w:rFonts w:ascii="Verdana" w:hAnsi="Verdana"/>
          <w:b/>
          <w:sz w:val="28"/>
          <w:szCs w:val="28"/>
          <w:lang w:val="et-EE" w:eastAsia="en-US"/>
        </w:rPr>
      </w:pPr>
      <w:r w:rsidRPr="00771523">
        <w:rPr>
          <w:lang w:val="et-EE" w:bidi="et-EE"/>
        </w:rPr>
        <w:br w:type="page"/>
      </w:r>
    </w:p>
    <w:p w14:paraId="0A3F2783" w14:textId="23310EB9" w:rsidR="00D241C9" w:rsidRPr="00A91B64" w:rsidRDefault="00D241C9" w:rsidP="00717C15">
      <w:pPr>
        <w:pStyle w:val="ICT4IAL-heading-20"/>
        <w:rPr>
          <w:lang w:val="et-EE"/>
        </w:rPr>
      </w:pPr>
      <w:bookmarkStart w:id="36" w:name="_Toc305773741"/>
      <w:r w:rsidRPr="00771523">
        <w:rPr>
          <w:lang w:val="et-EE" w:bidi="et-EE"/>
        </w:rPr>
        <w:lastRenderedPageBreak/>
        <w:t>PDF-dokumendid</w:t>
      </w:r>
      <w:bookmarkEnd w:id="36"/>
    </w:p>
    <w:p w14:paraId="33DB7B45" w14:textId="77777777" w:rsidR="00D241C9" w:rsidRPr="00A91B64" w:rsidRDefault="00D241C9" w:rsidP="00717C15">
      <w:pPr>
        <w:pStyle w:val="ICT4IAL-heading-30"/>
        <w:rPr>
          <w:lang w:val="et-EE"/>
        </w:rPr>
      </w:pPr>
      <w:bookmarkStart w:id="37" w:name="_Toc305773742"/>
      <w:r w:rsidRPr="00771523">
        <w:rPr>
          <w:lang w:val="et-EE" w:bidi="et-EE"/>
        </w:rPr>
        <w:t>1. etapp:</w:t>
      </w:r>
      <w:bookmarkEnd w:id="37"/>
    </w:p>
    <w:p w14:paraId="0614E621" w14:textId="5A4E279C" w:rsidR="00D241C9" w:rsidRPr="00A91B64" w:rsidRDefault="00D241C9">
      <w:pPr>
        <w:pStyle w:val="BodyText2"/>
        <w:numPr>
          <w:ilvl w:val="0"/>
          <w:numId w:val="5"/>
        </w:numPr>
        <w:rPr>
          <w:rFonts w:ascii="Verdana" w:hAnsi="Verdana"/>
          <w:lang w:val="et-EE"/>
        </w:rPr>
      </w:pPr>
      <w:r w:rsidRPr="00771523">
        <w:rPr>
          <w:rFonts w:ascii="Verdana" w:hAnsi="Verdana"/>
          <w:lang w:val="et-EE" w:bidi="et-EE"/>
        </w:rPr>
        <w:t>tekst:</w:t>
      </w:r>
    </w:p>
    <w:p w14:paraId="6ACD2E37" w14:textId="73E3138E" w:rsidR="00D241C9" w:rsidRPr="00A91B64" w:rsidRDefault="00D241C9">
      <w:pPr>
        <w:pStyle w:val="BodyText2"/>
        <w:numPr>
          <w:ilvl w:val="0"/>
          <w:numId w:val="12"/>
        </w:numPr>
        <w:rPr>
          <w:rFonts w:ascii="Verdana" w:hAnsi="Verdana"/>
          <w:lang w:val="et-EE"/>
        </w:rPr>
      </w:pPr>
      <w:r w:rsidRPr="00771523">
        <w:rPr>
          <w:rFonts w:ascii="Verdana" w:hAnsi="Verdana"/>
          <w:lang w:val="et-EE" w:bidi="et-EE"/>
        </w:rPr>
        <w:t>kasutage kõige lihtsamat ja oma dokumendile sobilikku keelt;</w:t>
      </w:r>
    </w:p>
    <w:p w14:paraId="5C72F6F4" w14:textId="77777777" w:rsidR="00D241C9" w:rsidRPr="00A91B64" w:rsidRDefault="00D241C9">
      <w:pPr>
        <w:pStyle w:val="BodyText2"/>
        <w:numPr>
          <w:ilvl w:val="0"/>
          <w:numId w:val="12"/>
        </w:numPr>
        <w:rPr>
          <w:rFonts w:ascii="Verdana" w:hAnsi="Verdana"/>
          <w:lang w:val="et-EE"/>
        </w:rPr>
      </w:pPr>
      <w:r w:rsidRPr="00771523">
        <w:rPr>
          <w:rFonts w:ascii="Verdana" w:hAnsi="Verdana"/>
          <w:lang w:val="et-EE" w:bidi="et-EE"/>
        </w:rPr>
        <w:t>kasutage suuri fonte;</w:t>
      </w:r>
    </w:p>
    <w:p w14:paraId="4178DBF6" w14:textId="03526B22" w:rsidR="00D241C9" w:rsidRPr="00A91B64" w:rsidRDefault="00D241C9">
      <w:pPr>
        <w:pStyle w:val="BodyText2"/>
        <w:numPr>
          <w:ilvl w:val="0"/>
          <w:numId w:val="12"/>
        </w:numPr>
        <w:rPr>
          <w:rFonts w:ascii="Verdana" w:hAnsi="Verdana"/>
          <w:lang w:val="et-EE"/>
        </w:rPr>
      </w:pPr>
      <w:r w:rsidRPr="00771523">
        <w:rPr>
          <w:rFonts w:ascii="Verdana" w:hAnsi="Verdana"/>
          <w:lang w:val="et-EE" w:bidi="et-EE"/>
        </w:rPr>
        <w:t>kasutage seriifideta fonti, nt Arial, Helvetica või Verdana.</w:t>
      </w:r>
    </w:p>
    <w:p w14:paraId="549B46BB" w14:textId="77777777" w:rsidR="00D241C9" w:rsidRPr="00A91B64" w:rsidRDefault="00D241C9">
      <w:pPr>
        <w:pStyle w:val="BodyText2"/>
        <w:numPr>
          <w:ilvl w:val="0"/>
          <w:numId w:val="12"/>
        </w:numPr>
        <w:rPr>
          <w:rFonts w:ascii="Verdana" w:hAnsi="Verdana"/>
          <w:lang w:val="et-EE"/>
        </w:rPr>
      </w:pPr>
      <w:r w:rsidRPr="00771523">
        <w:rPr>
          <w:rFonts w:ascii="Verdana" w:hAnsi="Verdana"/>
          <w:lang w:val="et-EE" w:bidi="et-EE"/>
        </w:rPr>
        <w:t>loetelu puhul kasutage funktsiooni „Täpp- ja numberloendid”;</w:t>
      </w:r>
    </w:p>
    <w:p w14:paraId="63F55005" w14:textId="0BE4BA91" w:rsidR="00D241C9" w:rsidRPr="00A91B64" w:rsidRDefault="00D241C9">
      <w:pPr>
        <w:pStyle w:val="BodyText2"/>
        <w:numPr>
          <w:ilvl w:val="0"/>
          <w:numId w:val="5"/>
        </w:numPr>
        <w:rPr>
          <w:rFonts w:ascii="Verdana" w:hAnsi="Verdana"/>
          <w:lang w:val="et-EE"/>
        </w:rPr>
      </w:pPr>
      <w:r w:rsidRPr="00771523">
        <w:rPr>
          <w:rFonts w:ascii="Verdana" w:hAnsi="Verdana"/>
          <w:lang w:val="et-EE" w:bidi="et-EE"/>
        </w:rPr>
        <w:t>pilt:</w:t>
      </w:r>
    </w:p>
    <w:p w14:paraId="550BB2B9" w14:textId="60D5FD88" w:rsidR="00D241C9" w:rsidRPr="00A91B64" w:rsidRDefault="00D241C9">
      <w:pPr>
        <w:pStyle w:val="BodyText2"/>
        <w:numPr>
          <w:ilvl w:val="0"/>
          <w:numId w:val="12"/>
        </w:numPr>
        <w:rPr>
          <w:rFonts w:ascii="Verdana" w:hAnsi="Verdana"/>
          <w:lang w:val="et-EE"/>
        </w:rPr>
      </w:pPr>
      <w:r w:rsidRPr="00771523">
        <w:rPr>
          <w:rFonts w:ascii="Verdana" w:hAnsi="Verdana"/>
          <w:lang w:val="et-EE" w:bidi="et-EE"/>
        </w:rPr>
        <w:t>lisage oma piltidele asetekst nende kirjeldamiseks;</w:t>
      </w:r>
    </w:p>
    <w:p w14:paraId="3CD4340E" w14:textId="77777777" w:rsidR="00D241C9" w:rsidRPr="00A91B64" w:rsidRDefault="00D241C9">
      <w:pPr>
        <w:pStyle w:val="BodyText2"/>
        <w:numPr>
          <w:ilvl w:val="0"/>
          <w:numId w:val="12"/>
        </w:numPr>
        <w:rPr>
          <w:rFonts w:ascii="Verdana" w:hAnsi="Verdana"/>
          <w:lang w:val="et-EE"/>
        </w:rPr>
      </w:pPr>
      <w:r w:rsidRPr="00771523">
        <w:rPr>
          <w:rFonts w:ascii="Verdana" w:hAnsi="Verdana"/>
          <w:lang w:val="et-EE" w:bidi="et-EE"/>
        </w:rPr>
        <w:t>kasutage teksti ja tausta vahel kõrge kontrastsusega värve;</w:t>
      </w:r>
    </w:p>
    <w:p w14:paraId="33DDD68D" w14:textId="77777777" w:rsidR="00D241C9" w:rsidRPr="00A91B64" w:rsidRDefault="00D241C9">
      <w:pPr>
        <w:pStyle w:val="BodyText2"/>
        <w:numPr>
          <w:ilvl w:val="0"/>
          <w:numId w:val="12"/>
        </w:numPr>
        <w:rPr>
          <w:rFonts w:ascii="Verdana" w:hAnsi="Verdana"/>
          <w:lang w:val="et-EE"/>
        </w:rPr>
      </w:pPr>
      <w:r w:rsidRPr="00771523">
        <w:rPr>
          <w:rFonts w:ascii="Verdana" w:hAnsi="Verdana"/>
          <w:lang w:val="et-EE" w:bidi="et-EE"/>
        </w:rPr>
        <w:t>vältige liigsete piltide, kujundite või värvidega taustu;</w:t>
      </w:r>
    </w:p>
    <w:p w14:paraId="607CB46A" w14:textId="77777777" w:rsidR="00D241C9" w:rsidRPr="00A91B64" w:rsidRDefault="00D241C9">
      <w:pPr>
        <w:pStyle w:val="BodyText2"/>
        <w:numPr>
          <w:ilvl w:val="0"/>
          <w:numId w:val="12"/>
        </w:numPr>
        <w:rPr>
          <w:rFonts w:ascii="Verdana" w:hAnsi="Verdana"/>
          <w:lang w:val="et-EE"/>
        </w:rPr>
      </w:pPr>
      <w:r w:rsidRPr="00771523">
        <w:rPr>
          <w:rFonts w:ascii="Verdana" w:hAnsi="Verdana"/>
          <w:lang w:val="et-EE" w:bidi="et-EE"/>
        </w:rPr>
        <w:t>ärge peitke linke teiste objektide taha, nt pildid.</w:t>
      </w:r>
    </w:p>
    <w:p w14:paraId="2B223481" w14:textId="77777777" w:rsidR="00D241C9" w:rsidRPr="00A91B64" w:rsidRDefault="00D241C9" w:rsidP="00717C15">
      <w:pPr>
        <w:pStyle w:val="ICT4IAL-heading-30"/>
        <w:rPr>
          <w:lang w:val="et-EE"/>
        </w:rPr>
      </w:pPr>
      <w:bookmarkStart w:id="38" w:name="_Toc305773743"/>
      <w:r w:rsidRPr="00771523">
        <w:rPr>
          <w:lang w:val="et-EE" w:bidi="et-EE"/>
        </w:rPr>
        <w:t>2. etapp:</w:t>
      </w:r>
      <w:bookmarkEnd w:id="38"/>
    </w:p>
    <w:p w14:paraId="5A450537" w14:textId="3BC3DA49" w:rsidR="00D241C9" w:rsidRPr="00A91B64" w:rsidRDefault="00D241C9">
      <w:pPr>
        <w:pStyle w:val="BodyText2"/>
        <w:numPr>
          <w:ilvl w:val="0"/>
          <w:numId w:val="12"/>
        </w:numPr>
        <w:rPr>
          <w:rFonts w:ascii="Verdana" w:hAnsi="Verdana"/>
          <w:lang w:val="et-EE"/>
        </w:rPr>
      </w:pPr>
      <w:r w:rsidRPr="00771523">
        <w:rPr>
          <w:rFonts w:ascii="Verdana" w:hAnsi="Verdana"/>
          <w:lang w:val="et-EE" w:bidi="et-EE"/>
        </w:rPr>
        <w:t>määrake oma dokumendi keel valiku „Atribuudid</w:t>
      </w:r>
      <w:r w:rsidR="004D4C00" w:rsidRPr="00A91B64">
        <w:rPr>
          <w:rFonts w:ascii="Verdana" w:hAnsi="Verdana"/>
          <w:lang w:val="et-EE" w:bidi="et-EE"/>
        </w:rPr>
        <w:t>”</w:t>
      </w:r>
      <w:r w:rsidRPr="00A91B64">
        <w:rPr>
          <w:rFonts w:ascii="Verdana" w:hAnsi="Verdana"/>
          <w:lang w:val="et-EE" w:bidi="et-EE"/>
        </w:rPr>
        <w:t xml:space="preserve"> all;</w:t>
      </w:r>
    </w:p>
    <w:p w14:paraId="24E5EC58" w14:textId="5AA82214" w:rsidR="00D241C9" w:rsidRPr="00A91B64" w:rsidRDefault="00D241C9">
      <w:pPr>
        <w:pStyle w:val="BodyText2"/>
        <w:numPr>
          <w:ilvl w:val="0"/>
          <w:numId w:val="12"/>
        </w:numPr>
        <w:rPr>
          <w:rFonts w:ascii="Verdana" w:hAnsi="Verdana"/>
          <w:lang w:val="et-EE"/>
        </w:rPr>
      </w:pPr>
      <w:r w:rsidRPr="00771523">
        <w:rPr>
          <w:rFonts w:ascii="Verdana" w:hAnsi="Verdana"/>
          <w:lang w:val="et-EE" w:bidi="et-EE"/>
        </w:rPr>
        <w:t>ärge salvestage oma PDF-dokumenti pildina;</w:t>
      </w:r>
    </w:p>
    <w:p w14:paraId="23A8ABE2" w14:textId="7A6F9E96" w:rsidR="00D241C9" w:rsidRPr="00A91B64" w:rsidRDefault="008D44BA">
      <w:pPr>
        <w:pStyle w:val="BodyText2"/>
        <w:numPr>
          <w:ilvl w:val="0"/>
          <w:numId w:val="12"/>
        </w:numPr>
        <w:rPr>
          <w:rFonts w:ascii="Verdana" w:hAnsi="Verdana"/>
          <w:lang w:val="et-EE"/>
        </w:rPr>
      </w:pPr>
      <w:r w:rsidRPr="00771523">
        <w:rPr>
          <w:rFonts w:ascii="Verdana" w:hAnsi="Verdana"/>
          <w:lang w:val="et-EE" w:bidi="et-EE"/>
        </w:rPr>
        <w:t>sildistage oma dokument;</w:t>
      </w:r>
    </w:p>
    <w:p w14:paraId="18D6D49F" w14:textId="77777777" w:rsidR="00D241C9" w:rsidRPr="00A91B64" w:rsidRDefault="00D241C9">
      <w:pPr>
        <w:pStyle w:val="BodyText2"/>
        <w:numPr>
          <w:ilvl w:val="0"/>
          <w:numId w:val="12"/>
        </w:numPr>
        <w:rPr>
          <w:rFonts w:ascii="Verdana" w:hAnsi="Verdana"/>
          <w:lang w:val="et-EE"/>
        </w:rPr>
      </w:pPr>
      <w:r w:rsidRPr="00771523">
        <w:rPr>
          <w:rFonts w:ascii="Verdana" w:hAnsi="Verdana"/>
          <w:lang w:val="et-EE" w:bidi="et-EE"/>
        </w:rPr>
        <w:t>kasutage enne dokumendi jagamist tarkvaras olevat hõlbustuskontrolli, et teha kiire kontroll;</w:t>
      </w:r>
    </w:p>
    <w:p w14:paraId="04A7913C" w14:textId="77777777" w:rsidR="00D241C9" w:rsidRPr="00A91B64" w:rsidRDefault="00D241C9">
      <w:pPr>
        <w:pStyle w:val="BodyText2"/>
        <w:numPr>
          <w:ilvl w:val="0"/>
          <w:numId w:val="12"/>
        </w:numPr>
        <w:rPr>
          <w:rFonts w:ascii="Verdana" w:hAnsi="Verdana"/>
          <w:lang w:val="et-EE"/>
        </w:rPr>
      </w:pPr>
      <w:r w:rsidRPr="00771523">
        <w:rPr>
          <w:rFonts w:ascii="Verdana" w:hAnsi="Verdana"/>
          <w:lang w:val="et-EE" w:bidi="et-EE"/>
        </w:rPr>
        <w:t>kasutage PDF-faili loomiseks oma tarkvara kõige värskemat versiooni; tarkvara uuemad versioonid si</w:t>
      </w:r>
      <w:r w:rsidRPr="00A91B64">
        <w:rPr>
          <w:rFonts w:ascii="Verdana" w:hAnsi="Verdana"/>
          <w:lang w:val="et-EE" w:bidi="et-EE"/>
        </w:rPr>
        <w:t>saldavad värskemaid kasutushõlbustusfunktsioone;</w:t>
      </w:r>
    </w:p>
    <w:p w14:paraId="2B7B6A7D" w14:textId="77777777" w:rsidR="00D241C9" w:rsidRPr="00A91B64" w:rsidRDefault="00D241C9">
      <w:pPr>
        <w:pStyle w:val="BodyText2"/>
        <w:numPr>
          <w:ilvl w:val="0"/>
          <w:numId w:val="12"/>
        </w:numPr>
        <w:rPr>
          <w:rFonts w:ascii="Verdana" w:hAnsi="Verdana"/>
          <w:lang w:val="et-EE"/>
        </w:rPr>
      </w:pPr>
      <w:r w:rsidRPr="00771523">
        <w:rPr>
          <w:rFonts w:ascii="Verdana" w:hAnsi="Verdana"/>
          <w:lang w:val="et-EE" w:bidi="et-EE"/>
        </w:rPr>
        <w:t>lisage dokumendile metaandmed, mis aitavad kasutajatel Internetist otsides informatsiooni leida;</w:t>
      </w:r>
    </w:p>
    <w:p w14:paraId="38B10006" w14:textId="2723CE1D" w:rsidR="00D241C9" w:rsidRPr="00A91B64" w:rsidRDefault="00D241C9">
      <w:pPr>
        <w:pStyle w:val="BodyText2"/>
        <w:numPr>
          <w:ilvl w:val="0"/>
          <w:numId w:val="12"/>
        </w:numPr>
        <w:rPr>
          <w:rFonts w:ascii="Verdana" w:hAnsi="Verdana"/>
          <w:lang w:val="et-EE"/>
        </w:rPr>
      </w:pPr>
      <w:r w:rsidRPr="00771523">
        <w:rPr>
          <w:rFonts w:ascii="Verdana" w:hAnsi="Verdana"/>
          <w:lang w:val="et-EE" w:bidi="et-EE"/>
        </w:rPr>
        <w:t>lisage oma dokumendi struktuurile kõik asjakohased elemendid;</w:t>
      </w:r>
    </w:p>
    <w:p w14:paraId="795AAC02" w14:textId="77777777" w:rsidR="00D241C9" w:rsidRPr="00A91B64" w:rsidRDefault="00D241C9">
      <w:pPr>
        <w:pStyle w:val="BodyText2"/>
        <w:numPr>
          <w:ilvl w:val="0"/>
          <w:numId w:val="12"/>
        </w:numPr>
        <w:rPr>
          <w:rFonts w:ascii="Verdana" w:hAnsi="Verdana"/>
          <w:lang w:val="et-EE"/>
        </w:rPr>
      </w:pPr>
      <w:r w:rsidRPr="00771523">
        <w:rPr>
          <w:rFonts w:ascii="Verdana" w:hAnsi="Verdana"/>
          <w:lang w:val="et-EE" w:bidi="et-EE"/>
        </w:rPr>
        <w:t>lisage vormiväljade kirjeldused;</w:t>
      </w:r>
    </w:p>
    <w:p w14:paraId="2685D405" w14:textId="77777777" w:rsidR="00D241C9" w:rsidRPr="00A91B64" w:rsidRDefault="00D241C9">
      <w:pPr>
        <w:pStyle w:val="BodyText2"/>
        <w:numPr>
          <w:ilvl w:val="0"/>
          <w:numId w:val="12"/>
        </w:numPr>
        <w:rPr>
          <w:rFonts w:ascii="Verdana" w:hAnsi="Verdana"/>
          <w:lang w:val="et-EE"/>
        </w:rPr>
      </w:pPr>
      <w:r w:rsidRPr="00771523">
        <w:rPr>
          <w:rFonts w:ascii="Verdana" w:hAnsi="Verdana"/>
          <w:lang w:val="et-EE" w:bidi="et-EE"/>
        </w:rPr>
        <w:t>veenduge, et juurdepääsetavus ei ole PDF-dokumentide kaitsmisel raskendatud.</w:t>
      </w:r>
    </w:p>
    <w:p w14:paraId="77239110" w14:textId="77777777" w:rsidR="00210337" w:rsidRPr="00A91B64" w:rsidRDefault="0043473E" w:rsidP="00717C15">
      <w:pPr>
        <w:pStyle w:val="ICT4IAL-heading-10"/>
        <w:rPr>
          <w:lang w:val="et-EE"/>
        </w:rPr>
      </w:pPr>
      <w:r w:rsidRPr="00771523">
        <w:rPr>
          <w:lang w:val="et-EE" w:bidi="et-EE"/>
        </w:rPr>
        <w:br w:type="page"/>
      </w:r>
      <w:bookmarkStart w:id="39" w:name="Glossary"/>
      <w:bookmarkStart w:id="40" w:name="_Toc305773744"/>
      <w:r w:rsidRPr="00771523">
        <w:rPr>
          <w:lang w:val="et-EE" w:bidi="et-EE"/>
        </w:rPr>
        <w:lastRenderedPageBreak/>
        <w:t>Sõnastik</w:t>
      </w:r>
      <w:bookmarkEnd w:id="39"/>
      <w:bookmarkEnd w:id="40"/>
    </w:p>
    <w:p w14:paraId="3652E04D" w14:textId="77777777" w:rsidR="0043473E" w:rsidRPr="00A91B64" w:rsidRDefault="001879EC" w:rsidP="00622AFA">
      <w:pPr>
        <w:pStyle w:val="ICT4IAL-body-text"/>
        <w:rPr>
          <w:lang w:val="et-EE"/>
        </w:rPr>
      </w:pPr>
      <w:r w:rsidRPr="00771523">
        <w:rPr>
          <w:lang w:val="et-EE" w:bidi="et-EE"/>
        </w:rPr>
        <w:t>Selle põhimõistete sõnastiku eesmärk on muuta suunised kõigile kasutajatele üheselt mõistetavaks. Selle sõnastiku mõistete määratlemisel on kasutatud erinevaid ressursse:</w:t>
      </w:r>
    </w:p>
    <w:p w14:paraId="2473AD8F" w14:textId="77777777" w:rsidR="0043473E" w:rsidRPr="00A91B64" w:rsidRDefault="0043473E">
      <w:pPr>
        <w:pStyle w:val="BodyText2"/>
        <w:numPr>
          <w:ilvl w:val="0"/>
          <w:numId w:val="41"/>
        </w:numPr>
        <w:rPr>
          <w:rFonts w:ascii="Verdana" w:hAnsi="Verdana"/>
          <w:lang w:val="et-EE"/>
        </w:rPr>
      </w:pPr>
      <w:r w:rsidRPr="00771523">
        <w:rPr>
          <w:rFonts w:ascii="Verdana" w:hAnsi="Verdana"/>
          <w:lang w:val="et-EE" w:bidi="et-EE"/>
        </w:rPr>
        <w:t>käibel olevad määratlused, mis on kasutusel rahvusvahelisel tasandil, eriti siinmääratletud põhimõisted:</w:t>
      </w:r>
    </w:p>
    <w:p w14:paraId="04D61AA6" w14:textId="12EB1592" w:rsidR="0043473E" w:rsidRPr="00A91B64" w:rsidRDefault="005351CB">
      <w:pPr>
        <w:pStyle w:val="BodyText2"/>
        <w:numPr>
          <w:ilvl w:val="0"/>
          <w:numId w:val="27"/>
        </w:numPr>
        <w:rPr>
          <w:rFonts w:ascii="Verdana" w:hAnsi="Verdana"/>
          <w:lang w:val="et-EE"/>
        </w:rPr>
      </w:pPr>
      <w:r w:rsidRPr="00771523">
        <w:rPr>
          <w:rFonts w:ascii="Verdana" w:hAnsi="Verdana"/>
          <w:lang w:val="et-EE" w:bidi="et-EE"/>
        </w:rPr>
        <w:t xml:space="preserve">Ühinenud Rahvaste Hariduse, Teaduse ja Kultuuri Organisatsioon (UNESCO) / Microsofti </w:t>
      </w:r>
      <w:r w:rsidR="006255F3" w:rsidRPr="00A91B64">
        <w:rPr>
          <w:rFonts w:ascii="Verdana" w:hAnsi="Verdana"/>
          <w:i/>
          <w:lang w:val="et-EE"/>
        </w:rPr>
        <w:t>ICT Competency Framework for Teachers</w:t>
      </w:r>
      <w:r w:rsidR="006255F3" w:rsidRPr="00A91B64">
        <w:rPr>
          <w:rFonts w:ascii="Verdana" w:hAnsi="Verdana"/>
          <w:lang w:val="et-EE"/>
        </w:rPr>
        <w:t xml:space="preserve"> [</w:t>
      </w:r>
      <w:r w:rsidRPr="00771523">
        <w:rPr>
          <w:rFonts w:ascii="Verdana" w:hAnsi="Verdana"/>
          <w:lang w:val="et-EE" w:bidi="et-EE"/>
        </w:rPr>
        <w:t>IKT-pädevuse tugiraamistik õpetajatele</w:t>
      </w:r>
      <w:r w:rsidR="006255F3" w:rsidRPr="00A91B64">
        <w:rPr>
          <w:rFonts w:ascii="Verdana" w:hAnsi="Verdana"/>
          <w:lang w:val="et-EE" w:bidi="et-EE"/>
        </w:rPr>
        <w:t>]</w:t>
      </w:r>
      <w:r w:rsidRPr="00A91B64">
        <w:rPr>
          <w:rFonts w:ascii="Verdana" w:hAnsi="Verdana"/>
          <w:lang w:val="et-EE" w:bidi="et-EE"/>
        </w:rPr>
        <w:t xml:space="preserve"> (2011)</w:t>
      </w:r>
    </w:p>
    <w:p w14:paraId="24C901A9" w14:textId="7FEC9D44" w:rsidR="0043473E" w:rsidRPr="00A91B64" w:rsidRDefault="0043473E">
      <w:pPr>
        <w:pStyle w:val="BodyText2"/>
        <w:numPr>
          <w:ilvl w:val="0"/>
          <w:numId w:val="27"/>
        </w:numPr>
        <w:rPr>
          <w:rFonts w:ascii="Verdana" w:hAnsi="Verdana"/>
          <w:lang w:val="et-EE"/>
        </w:rPr>
      </w:pPr>
      <w:r w:rsidRPr="00771523">
        <w:rPr>
          <w:rFonts w:ascii="Verdana" w:hAnsi="Verdana"/>
          <w:lang w:val="et-EE" w:bidi="et-EE"/>
        </w:rPr>
        <w:t xml:space="preserve">UNESCO hariduses kasutatava infotehnoloogia instituut / Euroopa Agentuuri </w:t>
      </w:r>
      <w:r w:rsidR="003E6722" w:rsidRPr="00A91B64">
        <w:rPr>
          <w:rFonts w:ascii="Verdana" w:hAnsi="Verdana"/>
          <w:i/>
          <w:lang w:val="et-EE"/>
        </w:rPr>
        <w:t>ICTs in Education for People with Disabilities: Review of innovative practice</w:t>
      </w:r>
      <w:r w:rsidR="003E6722" w:rsidRPr="00771523">
        <w:rPr>
          <w:rFonts w:ascii="Verdana" w:hAnsi="Verdana"/>
          <w:i/>
          <w:lang w:val="et-EE" w:bidi="et-EE"/>
        </w:rPr>
        <w:t xml:space="preserve"> </w:t>
      </w:r>
      <w:r w:rsidR="003E6722" w:rsidRPr="00A91B64">
        <w:rPr>
          <w:rFonts w:ascii="Verdana" w:hAnsi="Verdana"/>
          <w:lang w:val="et-EE" w:bidi="et-EE"/>
        </w:rPr>
        <w:t>[</w:t>
      </w:r>
      <w:r w:rsidRPr="00A91B64">
        <w:rPr>
          <w:rFonts w:ascii="Verdana" w:hAnsi="Verdana"/>
          <w:lang w:val="et-EE" w:bidi="et-EE"/>
        </w:rPr>
        <w:t>IKT</w:t>
      </w:r>
      <w:r w:rsidR="003E6722" w:rsidRPr="00A91B64">
        <w:rPr>
          <w:rFonts w:ascii="Verdana" w:hAnsi="Verdana"/>
          <w:lang w:val="et-EE" w:bidi="et-EE"/>
        </w:rPr>
        <w:t>-</w:t>
      </w:r>
      <w:r w:rsidRPr="00A91B64">
        <w:rPr>
          <w:rFonts w:ascii="Verdana" w:hAnsi="Verdana"/>
          <w:lang w:val="et-EE" w:bidi="et-EE"/>
        </w:rPr>
        <w:t>d puuetega inimeste hariduses: Innovatiivse praktika ülevaade</w:t>
      </w:r>
      <w:r w:rsidR="003E6722" w:rsidRPr="00A91B64">
        <w:rPr>
          <w:rFonts w:ascii="Verdana" w:hAnsi="Verdana"/>
          <w:lang w:val="et-EE" w:bidi="et-EE"/>
        </w:rPr>
        <w:t>]</w:t>
      </w:r>
      <w:r w:rsidRPr="00A91B64">
        <w:rPr>
          <w:rFonts w:ascii="Verdana" w:hAnsi="Verdana"/>
          <w:lang w:val="et-EE" w:bidi="et-EE"/>
        </w:rPr>
        <w:t xml:space="preserve"> (2011)</w:t>
      </w:r>
    </w:p>
    <w:p w14:paraId="4E518271" w14:textId="77777777" w:rsidR="0043473E" w:rsidRPr="00A91B64" w:rsidRDefault="0043473E">
      <w:pPr>
        <w:pStyle w:val="BodyText2"/>
        <w:rPr>
          <w:rFonts w:ascii="Verdana" w:hAnsi="Verdana"/>
          <w:lang w:val="et-EE"/>
        </w:rPr>
      </w:pPr>
      <w:r w:rsidRPr="00771523">
        <w:rPr>
          <w:rFonts w:ascii="Verdana" w:hAnsi="Verdana"/>
          <w:lang w:val="et-EE" w:bidi="et-EE"/>
        </w:rPr>
        <w:t>Võtmetähtsusega kirjanduslikud tsitaadid ja viited</w:t>
      </w:r>
    </w:p>
    <w:p w14:paraId="2805FEEC" w14:textId="77777777" w:rsidR="0043473E" w:rsidRPr="00A91B64" w:rsidRDefault="00D606B8">
      <w:pPr>
        <w:pStyle w:val="BodyText2"/>
        <w:rPr>
          <w:rFonts w:ascii="Verdana" w:hAnsi="Verdana" w:cs="Arial"/>
          <w:bCs/>
          <w:lang w:val="et-EE"/>
        </w:rPr>
      </w:pPr>
      <w:hyperlink r:id="rId115" w:history="1">
        <w:r w:rsidR="0043473E" w:rsidRPr="00A91B64">
          <w:rPr>
            <w:rStyle w:val="Hyperlink"/>
            <w:rFonts w:ascii="Verdana" w:hAnsi="Verdana" w:cs="Arial"/>
            <w:lang w:val="et-EE" w:bidi="et-EE"/>
          </w:rPr>
          <w:t>i-access</w:t>
        </w:r>
      </w:hyperlink>
      <w:r w:rsidR="0043473E" w:rsidRPr="00A91B64">
        <w:rPr>
          <w:rFonts w:ascii="Verdana" w:hAnsi="Verdana" w:cs="Arial"/>
          <w:lang w:val="et-EE" w:bidi="et-EE"/>
        </w:rPr>
        <w:t xml:space="preserve"> ja </w:t>
      </w:r>
      <w:hyperlink r:id="rId116" w:history="1">
        <w:r w:rsidR="001879EC" w:rsidRPr="00A91B64">
          <w:rPr>
            <w:rStyle w:val="Hyperlink"/>
            <w:rFonts w:ascii="Verdana" w:hAnsi="Verdana" w:cs="Arial"/>
            <w:lang w:val="et-EE" w:bidi="et-EE"/>
          </w:rPr>
          <w:t>ICT4IAL</w:t>
        </w:r>
      </w:hyperlink>
      <w:r w:rsidR="0043473E" w:rsidRPr="00A91B64">
        <w:rPr>
          <w:rFonts w:ascii="Verdana" w:hAnsi="Verdana" w:cs="Arial"/>
          <w:lang w:val="et-EE" w:bidi="et-EE"/>
        </w:rPr>
        <w:t xml:space="preserve"> projektide raames välja töötatud rakenduslikud mõisted.</w:t>
      </w:r>
    </w:p>
    <w:p w14:paraId="7A3739AE" w14:textId="77777777" w:rsidR="0043473E" w:rsidRPr="00A91B64" w:rsidRDefault="0043473E" w:rsidP="00717C15">
      <w:pPr>
        <w:pStyle w:val="ICT4IAL-heading-20"/>
        <w:rPr>
          <w:lang w:val="et-EE"/>
        </w:rPr>
      </w:pPr>
      <w:bookmarkStart w:id="41" w:name="_Toc305773745"/>
      <w:r w:rsidRPr="00771523">
        <w:rPr>
          <w:lang w:val="et-EE" w:bidi="et-EE"/>
        </w:rPr>
        <w:t>Põhimõisted</w:t>
      </w:r>
      <w:bookmarkEnd w:id="41"/>
    </w:p>
    <w:p w14:paraId="55E32FBF" w14:textId="0DFA3254" w:rsidR="00064652" w:rsidRPr="00A91B64" w:rsidRDefault="00064652" w:rsidP="00717C15">
      <w:pPr>
        <w:pStyle w:val="ICT4IAL-body-text"/>
        <w:rPr>
          <w:b/>
          <w:lang w:val="et-EE"/>
        </w:rPr>
      </w:pPr>
      <w:bookmarkStart w:id="42" w:name="OER"/>
      <w:r w:rsidRPr="00771523">
        <w:rPr>
          <w:b/>
          <w:lang w:val="et-EE" w:bidi="et-EE"/>
        </w:rPr>
        <w:t>Avatud õppematerjal</w:t>
      </w:r>
      <w:bookmarkEnd w:id="42"/>
      <w:r w:rsidRPr="00771523">
        <w:rPr>
          <w:lang w:val="et-EE" w:bidi="et-EE"/>
        </w:rPr>
        <w:t xml:space="preserve"> </w:t>
      </w:r>
      <w:r w:rsidRPr="00A91B64">
        <w:rPr>
          <w:b/>
          <w:lang w:val="et-EE" w:bidi="et-EE"/>
        </w:rPr>
        <w:t>(OER) –</w:t>
      </w:r>
      <w:r w:rsidRPr="00A91B64">
        <w:rPr>
          <w:lang w:val="et-EE" w:bidi="et-EE"/>
        </w:rPr>
        <w:t xml:space="preserve"> </w:t>
      </w:r>
      <w:hyperlink r:id="rId117" w:history="1">
        <w:r w:rsidRPr="00A91B64">
          <w:rPr>
            <w:rStyle w:val="Hyperlink"/>
            <w:lang w:val="et-EE" w:bidi="et-EE"/>
          </w:rPr>
          <w:t>Euroopa Komisjon</w:t>
        </w:r>
      </w:hyperlink>
      <w:r w:rsidRPr="00771523">
        <w:rPr>
          <w:lang w:val="et-EE" w:bidi="et-EE"/>
        </w:rPr>
        <w:t xml:space="preserve"> on seda määratlenud järgmiselt: „õppevahendid, mida saab tasuta kasutada ja jagada ning kohandada konkreetsete õpivajadustega”. Teine</w:t>
      </w:r>
      <w:r w:rsidRPr="00A91B64">
        <w:rPr>
          <w:lang w:val="et-EE" w:bidi="et-EE"/>
        </w:rPr>
        <w:t xml:space="preserve"> laialt kasutatav määratlus, mida levitab </w:t>
      </w:r>
      <w:hyperlink r:id="rId118" w:history="1">
        <w:r w:rsidRPr="00A91B64">
          <w:rPr>
            <w:rStyle w:val="Hyperlink"/>
            <w:lang w:val="et-EE" w:bidi="et-EE"/>
          </w:rPr>
          <w:t>William ja Flora Hewletti sihtasutus</w:t>
        </w:r>
      </w:hyperlink>
      <w:r w:rsidRPr="00771523">
        <w:rPr>
          <w:lang w:val="et-EE" w:bidi="et-EE"/>
        </w:rPr>
        <w:t>, on järgmine: „Õpetamise, õppe- ja teadusuuringute ressursid, mis asuvad avalikus domeenis v</w:t>
      </w:r>
      <w:r w:rsidRPr="00A91B64">
        <w:rPr>
          <w:lang w:val="et-EE" w:bidi="et-EE"/>
        </w:rPr>
        <w:t>õi on välja antud intellektuaalomandi litsentsi alusel, mis võimaldab teistel neid ressursse tasuta ja korduvalt kasutada”.</w:t>
      </w:r>
    </w:p>
    <w:p w14:paraId="378D97E7" w14:textId="3924DB1B" w:rsidR="00064652" w:rsidRPr="00A91B64" w:rsidRDefault="00064652" w:rsidP="00717C15">
      <w:pPr>
        <w:pStyle w:val="ICT4IAL-body-text"/>
        <w:rPr>
          <w:lang w:val="et-EE" w:bidi="et-EE"/>
        </w:rPr>
      </w:pPr>
      <w:bookmarkStart w:id="43" w:name="Digital"/>
      <w:r w:rsidRPr="00A91B64">
        <w:rPr>
          <w:b/>
          <w:lang w:val="et-EE" w:bidi="et-EE"/>
        </w:rPr>
        <w:t>Digitaalne, digi-</w:t>
      </w:r>
      <w:bookmarkEnd w:id="43"/>
      <w:r w:rsidRPr="00A91B64">
        <w:rPr>
          <w:lang w:val="et-EE" w:bidi="et-EE"/>
        </w:rPr>
        <w:t xml:space="preserve"> </w:t>
      </w:r>
      <w:r w:rsidRPr="00A91B64">
        <w:rPr>
          <w:b/>
          <w:lang w:val="et-EE" w:bidi="et-EE"/>
        </w:rPr>
        <w:t>–</w:t>
      </w:r>
      <w:r w:rsidRPr="00771523">
        <w:rPr>
          <w:lang w:val="et-EE" w:bidi="et-EE"/>
        </w:rPr>
        <w:t xml:space="preserve"> (nt digitaalne sisu, digiseadmed, digivahendid, </w:t>
      </w:r>
      <w:r w:rsidRPr="00A91B64">
        <w:rPr>
          <w:lang w:val="et-EE"/>
        </w:rPr>
        <w:t>digitehnoloogia</w:t>
      </w:r>
      <w:r w:rsidRPr="00771523">
        <w:rPr>
          <w:lang w:val="et-EE" w:bidi="et-EE"/>
        </w:rPr>
        <w:t xml:space="preserve">) – arvuti ja arvutitehnoloogia sünonüüm. (Arvutid säilitavad ja töötlevad infot, teisendades selle kahendsüsteemis arvudeks.) (1). </w:t>
      </w:r>
    </w:p>
    <w:p w14:paraId="07ABA87A" w14:textId="639A0978" w:rsidR="00064652" w:rsidRPr="00771523" w:rsidRDefault="00064652" w:rsidP="00717C15">
      <w:pPr>
        <w:pStyle w:val="ICT4IAL-body-text"/>
        <w:rPr>
          <w:lang w:val="et-EE"/>
        </w:rPr>
      </w:pPr>
      <w:r w:rsidRPr="00A91B64">
        <w:rPr>
          <w:lang w:val="et-EE" w:bidi="et-EE"/>
        </w:rPr>
        <w:t xml:space="preserve">„Digitaalpädevuse saavutamiseks vajalikud oskused. Selle alus on </w:t>
      </w:r>
      <w:hyperlink w:anchor="ICT" w:history="1">
        <w:r w:rsidRPr="00A91B64">
          <w:rPr>
            <w:rStyle w:val="Hyperlink"/>
            <w:lang w:val="et-EE" w:bidi="et-EE"/>
          </w:rPr>
          <w:t>IKT</w:t>
        </w:r>
      </w:hyperlink>
      <w:r w:rsidRPr="00771523">
        <w:rPr>
          <w:lang w:val="et-EE" w:bidi="et-EE"/>
        </w:rPr>
        <w:t xml:space="preserve"> ja arvutikasutuse põhioskused, nt info hankimine, hindamine, säilitamine, tootmi</w:t>
      </w:r>
      <w:r w:rsidRPr="00A91B64">
        <w:rPr>
          <w:lang w:val="et-EE" w:bidi="et-EE"/>
        </w:rPr>
        <w:t>ne, esitamine ja vahetamine ning suhtlus- ja koostöövõrgustikes osalemine Interneti kaudu” (</w:t>
      </w:r>
      <w:hyperlink r:id="rId119" w:history="1">
        <w:r w:rsidRPr="00A91B64">
          <w:rPr>
            <w:rStyle w:val="Hyperlink"/>
            <w:lang w:val="et-EE" w:bidi="et-EE"/>
          </w:rPr>
          <w:t>Euroopa Komisjon, 2008, lk</w:t>
        </w:r>
        <w:r w:rsidR="00A6774B" w:rsidRPr="00A91B64">
          <w:rPr>
            <w:rStyle w:val="Hyperlink"/>
            <w:lang w:val="et-EE" w:bidi="et-EE"/>
          </w:rPr>
          <w:t> </w:t>
        </w:r>
        <w:r w:rsidRPr="00A91B64">
          <w:rPr>
            <w:rStyle w:val="Hyperlink"/>
            <w:lang w:val="et-EE" w:bidi="et-EE"/>
          </w:rPr>
          <w:t>4</w:t>
        </w:r>
      </w:hyperlink>
      <w:r w:rsidRPr="00771523">
        <w:rPr>
          <w:lang w:val="et-EE" w:bidi="et-EE"/>
        </w:rPr>
        <w:t>) (2).</w:t>
      </w:r>
    </w:p>
    <w:p w14:paraId="5F6B0DFC" w14:textId="13834C92" w:rsidR="00064652" w:rsidRPr="00A91B64" w:rsidRDefault="00064652" w:rsidP="00A91B64">
      <w:pPr>
        <w:pStyle w:val="ICT4IAL-body-text"/>
        <w:rPr>
          <w:lang w:val="et-EE"/>
        </w:rPr>
      </w:pPr>
      <w:bookmarkStart w:id="44" w:name="EDUPUB"/>
      <w:r w:rsidRPr="00A91B64">
        <w:rPr>
          <w:b/>
          <w:lang w:val="et-EE" w:bidi="et-EE"/>
        </w:rPr>
        <w:t>EDUPUB</w:t>
      </w:r>
      <w:bookmarkEnd w:id="44"/>
      <w:r w:rsidRPr="00A91B64">
        <w:rPr>
          <w:lang w:val="et-EE" w:bidi="et-EE"/>
        </w:rPr>
        <w:t xml:space="preserve"> </w:t>
      </w:r>
      <w:r w:rsidRPr="00A91B64">
        <w:rPr>
          <w:b/>
          <w:lang w:val="et-EE" w:bidi="et-EE"/>
        </w:rPr>
        <w:t>–</w:t>
      </w:r>
      <w:r w:rsidRPr="00771523">
        <w:rPr>
          <w:lang w:val="et-EE" w:bidi="et-EE"/>
        </w:rPr>
        <w:t xml:space="preserve"> „kohandab </w:t>
      </w:r>
      <w:hyperlink w:anchor="EPUB" w:history="1">
        <w:r w:rsidRPr="00A91B64">
          <w:rPr>
            <w:rStyle w:val="Hyperlink"/>
            <w:lang w:val="et-EE" w:bidi="et-EE"/>
          </w:rPr>
          <w:t>EPUB</w:t>
        </w:r>
      </w:hyperlink>
      <w:r w:rsidRPr="00771523">
        <w:rPr>
          <w:lang w:val="et-EE" w:bidi="et-EE"/>
        </w:rPr>
        <w:t>-3-</w:t>
      </w:r>
      <w:hyperlink w:anchor="Format" w:history="1">
        <w:r w:rsidRPr="00A91B64">
          <w:rPr>
            <w:rStyle w:val="Hyperlink"/>
            <w:lang w:val="et-EE" w:bidi="et-EE"/>
          </w:rPr>
          <w:t>formaadi</w:t>
        </w:r>
      </w:hyperlink>
      <w:r w:rsidRPr="00771523">
        <w:rPr>
          <w:lang w:val="et-EE" w:bidi="et-EE"/>
        </w:rPr>
        <w:t xml:space="preserve"> funktsionaalsuse haridusalase kirjastamise unikaalsete struktuuriliste, </w:t>
      </w:r>
      <w:hyperlink w:anchor="Semantic" w:history="1">
        <w:r w:rsidRPr="00A91B64">
          <w:rPr>
            <w:rStyle w:val="Hyperlink"/>
            <w:lang w:val="et-EE" w:bidi="et-EE"/>
          </w:rPr>
          <w:t>semantiliste</w:t>
        </w:r>
      </w:hyperlink>
      <w:r w:rsidRPr="00771523">
        <w:rPr>
          <w:lang w:val="et-EE" w:bidi="et-EE"/>
        </w:rPr>
        <w:t xml:space="preserve"> ja käitumuslike nõuetega” (</w:t>
      </w:r>
      <w:hyperlink r:id="rId120" w:anchor="h.9prbt8jrilqv" w:history="1">
        <w:r w:rsidRPr="00A91B64">
          <w:rPr>
            <w:rStyle w:val="Hyperlink"/>
            <w:lang w:val="et-EE" w:bidi="et-EE"/>
          </w:rPr>
          <w:t>Rahvusvaheline Digitaalse Kirjastamise Foorum, 2015</w:t>
        </w:r>
      </w:hyperlink>
      <w:r w:rsidRPr="00771523">
        <w:rPr>
          <w:lang w:val="et-EE" w:bidi="et-EE"/>
        </w:rPr>
        <w:t>)</w:t>
      </w:r>
      <w:r w:rsidR="00D43362" w:rsidRPr="00771523">
        <w:rPr>
          <w:lang w:val="et-EE" w:bidi="et-EE"/>
        </w:rPr>
        <w:t>.</w:t>
      </w:r>
    </w:p>
    <w:p w14:paraId="29046932" w14:textId="77777777" w:rsidR="00064652" w:rsidRPr="00771523" w:rsidRDefault="00064652" w:rsidP="00717C15">
      <w:pPr>
        <w:pStyle w:val="ICT4IAL-body-text"/>
        <w:rPr>
          <w:lang w:val="et-EE"/>
        </w:rPr>
      </w:pPr>
      <w:bookmarkStart w:id="45" w:name="e_accessibility"/>
      <w:r w:rsidRPr="00A91B64">
        <w:rPr>
          <w:b/>
          <w:lang w:val="et-EE" w:bidi="et-EE"/>
        </w:rPr>
        <w:t>e-juurdepääs</w:t>
      </w:r>
      <w:bookmarkEnd w:id="45"/>
      <w:r w:rsidRPr="00A91B64">
        <w:rPr>
          <w:lang w:val="et-EE" w:bidi="et-EE"/>
        </w:rPr>
        <w:t xml:space="preserve"> </w:t>
      </w:r>
      <w:r w:rsidRPr="00A91B64">
        <w:rPr>
          <w:b/>
          <w:lang w:val="et-EE" w:bidi="et-EE"/>
        </w:rPr>
        <w:t>–</w:t>
      </w:r>
      <w:r w:rsidRPr="00771523">
        <w:rPr>
          <w:lang w:val="et-EE" w:bidi="et-EE"/>
        </w:rPr>
        <w:t xml:space="preserve"> „eesmärk on ületada takistused ja raskused, mis tekivad inimestel IKT-põhistele toodetele ja teenustele juurdepääsul” (</w:t>
      </w:r>
      <w:hyperlink r:id="rId121" w:history="1">
        <w:r w:rsidRPr="00A91B64">
          <w:rPr>
            <w:rStyle w:val="Hyperlink"/>
            <w:lang w:val="et-EE" w:bidi="et-EE"/>
          </w:rPr>
          <w:t>Euroopa Komisjon, 2005</w:t>
        </w:r>
      </w:hyperlink>
      <w:r w:rsidRPr="00771523">
        <w:rPr>
          <w:lang w:val="et-EE" w:bidi="et-EE"/>
        </w:rPr>
        <w:t>) (2).</w:t>
      </w:r>
    </w:p>
    <w:p w14:paraId="2944652D" w14:textId="51CF458C" w:rsidR="00064652" w:rsidRPr="00771523" w:rsidRDefault="00064652" w:rsidP="00717C15">
      <w:pPr>
        <w:pStyle w:val="ICT4IAL-body-text"/>
        <w:rPr>
          <w:lang w:val="et-EE"/>
        </w:rPr>
      </w:pPr>
      <w:bookmarkStart w:id="46" w:name="e_inclusion"/>
      <w:r w:rsidRPr="00A91B64">
        <w:rPr>
          <w:b/>
          <w:lang w:val="et-EE" w:bidi="et-EE"/>
        </w:rPr>
        <w:t>e-kaasamine</w:t>
      </w:r>
      <w:bookmarkEnd w:id="46"/>
      <w:r w:rsidRPr="00A91B64">
        <w:rPr>
          <w:lang w:val="et-EE" w:bidi="et-EE"/>
        </w:rPr>
        <w:t xml:space="preserve"> </w:t>
      </w:r>
      <w:r w:rsidRPr="00A91B64">
        <w:rPr>
          <w:b/>
          <w:lang w:val="et-EE" w:bidi="et-EE"/>
        </w:rPr>
        <w:t xml:space="preserve">– </w:t>
      </w:r>
      <w:r w:rsidRPr="00771523">
        <w:rPr>
          <w:lang w:val="et-EE" w:bidi="et-EE"/>
        </w:rPr>
        <w:t xml:space="preserve">„nii kaasav IKT kui ka IKT rakendamine laiemate, </w:t>
      </w:r>
      <w:r w:rsidRPr="00A91B64">
        <w:rPr>
          <w:lang w:val="et-EE"/>
        </w:rPr>
        <w:t>kaasamisalaste</w:t>
      </w:r>
      <w:r w:rsidRPr="00771523">
        <w:rPr>
          <w:lang w:val="et-EE" w:bidi="et-EE"/>
        </w:rPr>
        <w:t xml:space="preserve"> eesmärkide saavutamiseks. See keskendub kõigi üksikisikute </w:t>
      </w:r>
      <w:r w:rsidRPr="00771523">
        <w:rPr>
          <w:lang w:val="et-EE" w:bidi="et-EE"/>
        </w:rPr>
        <w:lastRenderedPageBreak/>
        <w:t xml:space="preserve">ja kogukondade osalemisele kõigis </w:t>
      </w:r>
      <w:hyperlink w:anchor="Information_society" w:history="1">
        <w:r w:rsidRPr="00A91B64">
          <w:rPr>
            <w:rStyle w:val="Hyperlink"/>
            <w:lang w:val="et-EE" w:bidi="et-EE"/>
          </w:rPr>
          <w:t>infoühiskonna</w:t>
        </w:r>
      </w:hyperlink>
      <w:r w:rsidRPr="00771523">
        <w:rPr>
          <w:lang w:val="et-EE" w:bidi="et-EE"/>
        </w:rPr>
        <w:t xml:space="preserve"> aspektides”. e-kaasamise „eesmärk on vähendada IKT kasutamisega seotud puudujääke ja edendada IKT kasutamist, et vähendada tõrjutust ning parandada majanduslikke näitajaid, töövõimalusi, elukvaliteeti, sotsiaalset osalust ja ühtekuuluvust” (</w:t>
      </w:r>
      <w:hyperlink r:id="rId122" w:history="1">
        <w:r w:rsidR="00A6774B" w:rsidRPr="00A91B64">
          <w:rPr>
            <w:rStyle w:val="Hyperlink"/>
            <w:lang w:val="et-EE" w:bidi="et-EE"/>
          </w:rPr>
          <w:t>Euroopa Komisjon, 2006a, lk </w:t>
        </w:r>
        <w:r w:rsidRPr="00A91B64">
          <w:rPr>
            <w:rStyle w:val="Hyperlink"/>
            <w:lang w:val="et-EE" w:bidi="et-EE"/>
          </w:rPr>
          <w:t>1</w:t>
        </w:r>
      </w:hyperlink>
      <w:r w:rsidRPr="00771523">
        <w:rPr>
          <w:lang w:val="et-EE" w:bidi="et-EE"/>
        </w:rPr>
        <w:t>) (2).</w:t>
      </w:r>
    </w:p>
    <w:p w14:paraId="3FEA4A29" w14:textId="276A3077" w:rsidR="00064652" w:rsidRPr="00A91B64" w:rsidRDefault="00064652" w:rsidP="00717C15">
      <w:pPr>
        <w:pStyle w:val="ICT4IAL-body-text"/>
        <w:rPr>
          <w:lang w:val="et-EE"/>
        </w:rPr>
      </w:pPr>
      <w:bookmarkStart w:id="47" w:name="Screen_reader"/>
      <w:r w:rsidRPr="00A91B64">
        <w:rPr>
          <w:b/>
          <w:lang w:val="et-EE" w:bidi="et-EE"/>
        </w:rPr>
        <w:t>Ekraanilugeja</w:t>
      </w:r>
      <w:bookmarkEnd w:id="47"/>
      <w:r w:rsidRPr="00A91B64">
        <w:rPr>
          <w:lang w:val="et-EE" w:bidi="et-EE"/>
        </w:rPr>
        <w:t xml:space="preserve"> </w:t>
      </w:r>
      <w:r w:rsidRPr="00A91B64">
        <w:rPr>
          <w:b/>
          <w:lang w:val="et-EE" w:bidi="et-EE"/>
        </w:rPr>
        <w:t>–</w:t>
      </w:r>
      <w:r w:rsidRPr="00771523">
        <w:rPr>
          <w:lang w:val="et-EE" w:bidi="et-EE"/>
        </w:rPr>
        <w:t xml:space="preserve"> tarkvaraprogramm, mille eesmärk on tagada juurdepääs arvutile, tahvelarvutile, mobiiltelefonile või muule digiseadmele, lugedes esitatud informatsi</w:t>
      </w:r>
      <w:r w:rsidRPr="00A91B64">
        <w:rPr>
          <w:lang w:val="et-EE" w:bidi="et-EE"/>
        </w:rPr>
        <w:t>ooni sünteetilise hääle abil ette. Lisaks teksti lugemisele võimaldab ekraanilugeja kasutajal/õppuril oma hääle abil infosisus navigeerida ja sellega suhelda. Braille</w:t>
      </w:r>
      <w:r w:rsidR="004D4C00" w:rsidRPr="00A91B64">
        <w:rPr>
          <w:lang w:val="et-EE" w:bidi="et-EE"/>
        </w:rPr>
        <w:t>’</w:t>
      </w:r>
      <w:r w:rsidRPr="00A91B64">
        <w:rPr>
          <w:lang w:val="et-EE" w:bidi="et-EE"/>
        </w:rPr>
        <w:t xml:space="preserve"> kirja kasutajatele võib ekraanilugeja anda informatsiooni ka pimedate kirjas.</w:t>
      </w:r>
    </w:p>
    <w:p w14:paraId="1A2BE66E" w14:textId="77777777" w:rsidR="00064652" w:rsidRPr="00A91B64" w:rsidRDefault="00064652" w:rsidP="00717C15">
      <w:pPr>
        <w:pStyle w:val="ICT4IAL-body-text"/>
        <w:rPr>
          <w:lang w:val="et-EE"/>
        </w:rPr>
      </w:pPr>
      <w:bookmarkStart w:id="48" w:name="Electronic"/>
      <w:r w:rsidRPr="00A91B64">
        <w:rPr>
          <w:b/>
          <w:lang w:val="et-EE" w:bidi="et-EE"/>
        </w:rPr>
        <w:t>Elektrooniline</w:t>
      </w:r>
      <w:bookmarkEnd w:id="48"/>
      <w:r w:rsidRPr="00A91B64">
        <w:rPr>
          <w:lang w:val="et-EE" w:bidi="et-EE"/>
        </w:rPr>
        <w:t xml:space="preserve"> </w:t>
      </w:r>
      <w:r w:rsidRPr="00A91B64">
        <w:rPr>
          <w:b/>
          <w:lang w:val="et-EE" w:bidi="et-EE"/>
        </w:rPr>
        <w:t xml:space="preserve">– </w:t>
      </w:r>
      <w:r w:rsidRPr="00771523">
        <w:rPr>
          <w:lang w:val="et-EE" w:bidi="et-EE"/>
        </w:rPr>
        <w:t>sellega viidatakse materjalidele, millele pääseb ligi arvuti või muude digiseadmete abil. See võib sisaldada teksti, pilte, heli, videot või nende kombinatsiooni.</w:t>
      </w:r>
    </w:p>
    <w:p w14:paraId="2133D424" w14:textId="77777777" w:rsidR="00064652" w:rsidRPr="00771523" w:rsidRDefault="00064652" w:rsidP="00717C15">
      <w:pPr>
        <w:pStyle w:val="ICT4IAL-body-text"/>
        <w:rPr>
          <w:rStyle w:val="Hyperlink"/>
          <w:lang w:val="et-EE"/>
        </w:rPr>
      </w:pPr>
      <w:bookmarkStart w:id="49" w:name="EPUB"/>
      <w:r w:rsidRPr="00A91B64">
        <w:rPr>
          <w:b/>
          <w:lang w:val="et-EE" w:bidi="et-EE"/>
        </w:rPr>
        <w:t>EPUB</w:t>
      </w:r>
      <w:bookmarkEnd w:id="49"/>
      <w:r w:rsidRPr="00771523">
        <w:rPr>
          <w:lang w:val="et-EE" w:bidi="et-EE"/>
        </w:rPr>
        <w:t xml:space="preserve"> </w:t>
      </w:r>
      <w:r w:rsidRPr="00A91B64">
        <w:rPr>
          <w:b/>
          <w:lang w:val="et-EE" w:bidi="et-EE"/>
        </w:rPr>
        <w:t xml:space="preserve">– </w:t>
      </w:r>
      <w:hyperlink w:anchor="Electronic" w:history="1">
        <w:r w:rsidRPr="00A91B64">
          <w:rPr>
            <w:rStyle w:val="Hyperlink"/>
            <w:lang w:val="et-EE" w:bidi="et-EE"/>
          </w:rPr>
          <w:t>elektrooniliste</w:t>
        </w:r>
      </w:hyperlink>
      <w:r w:rsidRPr="00771523">
        <w:rPr>
          <w:lang w:val="et-EE" w:bidi="et-EE"/>
        </w:rPr>
        <w:t xml:space="preserve"> või e-raamatute formaat. Täpsemalt on „XML-formaadi faililaiend .epub mõeldud ümbervorminduvatele digiraamatutele või -väljaannetele”. EPUB koosneb kolmest avatud standardist, mille on välja töötanud </w:t>
      </w:r>
      <w:hyperlink r:id="rId123" w:history="1">
        <w:r w:rsidRPr="00A91B64">
          <w:rPr>
            <w:rStyle w:val="Hyperlink"/>
            <w:lang w:val="et-EE" w:bidi="et-EE"/>
          </w:rPr>
          <w:t>IDPF (Rahvusvaheline Digitaalse Kirjastamise Foorum)</w:t>
        </w:r>
      </w:hyperlink>
      <w:r w:rsidRPr="00771523">
        <w:rPr>
          <w:lang w:val="et-EE" w:bidi="et-EE"/>
        </w:rPr>
        <w:t xml:space="preserve"> (</w:t>
      </w:r>
      <w:hyperlink r:id="rId124" w:history="1">
        <w:r w:rsidRPr="00A91B64">
          <w:rPr>
            <w:rStyle w:val="Hyperlink"/>
            <w:lang w:val="et-EE" w:bidi="et-EE"/>
          </w:rPr>
          <w:t>DAISY, 2015</w:t>
        </w:r>
      </w:hyperlink>
      <w:r w:rsidRPr="00771523">
        <w:rPr>
          <w:lang w:val="et-EE" w:bidi="et-EE"/>
        </w:rPr>
        <w:t>).</w:t>
      </w:r>
    </w:p>
    <w:p w14:paraId="5C5E3C2C" w14:textId="77777777" w:rsidR="00064652" w:rsidRPr="00A91B64" w:rsidRDefault="00064652" w:rsidP="00717C15">
      <w:pPr>
        <w:pStyle w:val="ICT4IAL-body-text"/>
        <w:rPr>
          <w:lang w:val="et-EE"/>
        </w:rPr>
      </w:pPr>
      <w:bookmarkStart w:id="50" w:name="e_learning"/>
      <w:r w:rsidRPr="00A91B64">
        <w:rPr>
          <w:b/>
          <w:lang w:val="et-EE" w:bidi="et-EE"/>
        </w:rPr>
        <w:t>e-õpe</w:t>
      </w:r>
      <w:bookmarkEnd w:id="50"/>
      <w:r w:rsidRPr="00A91B64">
        <w:rPr>
          <w:b/>
          <w:lang w:val="et-EE" w:bidi="et-EE"/>
        </w:rPr>
        <w:t xml:space="preserve"> –</w:t>
      </w:r>
      <w:r w:rsidRPr="00A91B64">
        <w:rPr>
          <w:lang w:val="et-EE" w:bidi="et-EE"/>
        </w:rPr>
        <w:t xml:space="preserve"> mis tahes vormis elektroonilise toega õpe ja õpetamine. (2)</w:t>
      </w:r>
    </w:p>
    <w:p w14:paraId="26374EAF" w14:textId="77777777" w:rsidR="00064652" w:rsidRPr="00771523" w:rsidRDefault="00064652" w:rsidP="00717C15">
      <w:pPr>
        <w:pStyle w:val="ICT4IAL-body-text"/>
        <w:rPr>
          <w:lang w:val="et-EE"/>
        </w:rPr>
      </w:pPr>
      <w:bookmarkStart w:id="51" w:name="e_learning_online_tool"/>
      <w:r w:rsidRPr="00A91B64">
        <w:rPr>
          <w:b/>
          <w:lang w:val="et-EE" w:bidi="et-EE"/>
        </w:rPr>
        <w:t>e-õpe/võrgupõhine vahend</w:t>
      </w:r>
      <w:bookmarkEnd w:id="51"/>
      <w:r w:rsidRPr="00A91B64">
        <w:rPr>
          <w:lang w:val="et-EE" w:bidi="et-EE"/>
        </w:rPr>
        <w:t xml:space="preserve"> </w:t>
      </w:r>
      <w:r w:rsidRPr="00A91B64">
        <w:rPr>
          <w:b/>
          <w:lang w:val="et-EE" w:bidi="et-EE"/>
        </w:rPr>
        <w:t xml:space="preserve">– </w:t>
      </w:r>
      <w:r w:rsidRPr="00771523">
        <w:rPr>
          <w:lang w:val="et-EE" w:bidi="et-EE"/>
        </w:rPr>
        <w:t>e-õpet toetav vahend või süsteem.</w:t>
      </w:r>
    </w:p>
    <w:p w14:paraId="32D25C3A" w14:textId="77777777" w:rsidR="00064652" w:rsidRPr="00A91B64" w:rsidRDefault="00064652" w:rsidP="00717C15">
      <w:pPr>
        <w:pStyle w:val="ICT4IAL-body-text"/>
        <w:rPr>
          <w:lang w:val="et-EE"/>
        </w:rPr>
      </w:pPr>
      <w:bookmarkStart w:id="52" w:name="Font"/>
      <w:r w:rsidRPr="00A91B64">
        <w:rPr>
          <w:b/>
          <w:lang w:val="et-EE" w:bidi="et-EE"/>
        </w:rPr>
        <w:t>Font</w:t>
      </w:r>
      <w:bookmarkEnd w:id="52"/>
      <w:r w:rsidRPr="00A91B64">
        <w:rPr>
          <w:lang w:val="et-EE" w:bidi="et-EE"/>
        </w:rPr>
        <w:t xml:space="preserve"> </w:t>
      </w:r>
      <w:r w:rsidRPr="00A91B64">
        <w:rPr>
          <w:b/>
          <w:lang w:val="et-EE" w:bidi="et-EE"/>
        </w:rPr>
        <w:t xml:space="preserve">– </w:t>
      </w:r>
      <w:r w:rsidRPr="00771523">
        <w:rPr>
          <w:lang w:val="et-EE" w:bidi="et-EE"/>
        </w:rPr>
        <w:t>teksti redigeerimise tarkvaras kasutatav tüpograafia. Seriifideta font on kiri, mille tähemärkide otstes ei ole kurve ega sälke. Times New Roman on seriifideta fondi erandjuht.</w:t>
      </w:r>
    </w:p>
    <w:p w14:paraId="4B28EFF1" w14:textId="77777777" w:rsidR="00064652" w:rsidRPr="00A91B64" w:rsidRDefault="00064652" w:rsidP="00717C15">
      <w:pPr>
        <w:pStyle w:val="ICT4IAL-body-text"/>
        <w:rPr>
          <w:lang w:val="et-EE"/>
        </w:rPr>
      </w:pPr>
      <w:bookmarkStart w:id="53" w:name="Format"/>
      <w:r w:rsidRPr="00A91B64">
        <w:rPr>
          <w:b/>
          <w:lang w:val="et-EE" w:bidi="et-EE"/>
        </w:rPr>
        <w:t>Formaat</w:t>
      </w:r>
      <w:bookmarkEnd w:id="53"/>
      <w:r w:rsidRPr="00A91B64">
        <w:rPr>
          <w:lang w:val="et-EE" w:bidi="et-EE"/>
        </w:rPr>
        <w:t xml:space="preserve"> </w:t>
      </w:r>
      <w:r w:rsidRPr="00A91B64">
        <w:rPr>
          <w:b/>
          <w:lang w:val="et-EE" w:bidi="et-EE"/>
        </w:rPr>
        <w:t>–</w:t>
      </w:r>
      <w:r w:rsidRPr="00771523">
        <w:rPr>
          <w:lang w:val="et-EE" w:bidi="et-EE"/>
        </w:rPr>
        <w:t xml:space="preserve"> informatsiooni konverteerimise või pakkimise, nt teksti redigeerimise pro</w:t>
      </w:r>
      <w:r w:rsidRPr="00A91B64">
        <w:rPr>
          <w:lang w:val="et-EE" w:bidi="et-EE"/>
        </w:rPr>
        <w:t>grammid või esitlused, ning selle kasutajale toimetamise ja esitamise viisid. Failinimede lõpp näitab tavaliselt seda, millises formaadis fail on salvestatud, nt .doc, .docx, .rtf, .xls, .csv, .jpg, .pdf jne.</w:t>
      </w:r>
    </w:p>
    <w:p w14:paraId="7C89C657" w14:textId="77777777" w:rsidR="00064652" w:rsidRPr="00771523" w:rsidRDefault="00064652" w:rsidP="00717C15">
      <w:pPr>
        <w:pStyle w:val="ICT4IAL-body-text"/>
        <w:rPr>
          <w:lang w:val="et-EE"/>
        </w:rPr>
      </w:pPr>
      <w:bookmarkStart w:id="54" w:name="ICT"/>
      <w:r w:rsidRPr="00A91B64">
        <w:rPr>
          <w:b/>
          <w:lang w:val="et-EE" w:bidi="et-EE"/>
        </w:rPr>
        <w:t>Info- ja kommunikatsioonitehnoloogia (IKT)</w:t>
      </w:r>
      <w:bookmarkEnd w:id="54"/>
      <w:r w:rsidRPr="00A91B64">
        <w:rPr>
          <w:b/>
          <w:lang w:val="et-EE" w:bidi="et-EE"/>
        </w:rPr>
        <w:t xml:space="preserve"> –</w:t>
      </w:r>
      <w:r w:rsidRPr="00A91B64">
        <w:rPr>
          <w:lang w:val="et-EE" w:bidi="et-EE"/>
        </w:rPr>
        <w:t xml:space="preserve"> „hõlmab kõiki tehnilisi vahendeid, mida kasutatakse info töötlemiseks ja kommunikatsiooni toetamiseks, sh arvuti- ja võrguriistvara ning tarkvara. Teisisõnu koosneb IKT infotehnoloogiast ning telefoni-, </w:t>
      </w:r>
      <w:hyperlink w:anchor="Media" w:history="1">
        <w:r w:rsidRPr="00A91B64">
          <w:rPr>
            <w:rStyle w:val="Hyperlink"/>
            <w:lang w:val="et-EE" w:bidi="et-EE"/>
          </w:rPr>
          <w:t>massimeedia-</w:t>
        </w:r>
      </w:hyperlink>
      <w:r w:rsidRPr="00771523">
        <w:rPr>
          <w:lang w:val="et-EE" w:bidi="et-EE"/>
        </w:rPr>
        <w:t xml:space="preserve">, eri tüüpi heli- ja videotöötlus- ja -edastusvahenditest” (FOLDOC, tsiteerinud </w:t>
      </w:r>
      <w:hyperlink r:id="rId125" w:history="1">
        <w:r w:rsidRPr="00A91B64">
          <w:rPr>
            <w:rStyle w:val="Hyperlink"/>
            <w:lang w:val="et-EE" w:bidi="et-EE"/>
          </w:rPr>
          <w:t>Euroopa Agentuur</w:t>
        </w:r>
      </w:hyperlink>
      <w:r w:rsidRPr="00771523">
        <w:rPr>
          <w:lang w:val="et-EE" w:bidi="et-EE"/>
        </w:rPr>
        <w:t>) (2).</w:t>
      </w:r>
    </w:p>
    <w:p w14:paraId="4C8AF6FC" w14:textId="77777777" w:rsidR="00064652" w:rsidRPr="00A91B64" w:rsidRDefault="00064652" w:rsidP="00717C15">
      <w:pPr>
        <w:pStyle w:val="ICT4IAL-body-text"/>
        <w:rPr>
          <w:lang w:val="et-EE"/>
        </w:rPr>
      </w:pPr>
      <w:bookmarkStart w:id="55" w:name="Information_providers"/>
      <w:r w:rsidRPr="00A91B64">
        <w:rPr>
          <w:b/>
          <w:lang w:val="et-EE" w:bidi="et-EE"/>
        </w:rPr>
        <w:t>Infopakkujad</w:t>
      </w:r>
      <w:bookmarkEnd w:id="55"/>
      <w:r w:rsidRPr="00A91B64">
        <w:rPr>
          <w:lang w:val="et-EE" w:bidi="et-EE"/>
        </w:rPr>
        <w:t xml:space="preserve"> </w:t>
      </w:r>
      <w:r w:rsidRPr="00A91B64">
        <w:rPr>
          <w:b/>
          <w:lang w:val="et-EE" w:bidi="et-EE"/>
        </w:rPr>
        <w:t xml:space="preserve">– </w:t>
      </w:r>
      <w:r w:rsidRPr="00771523">
        <w:rPr>
          <w:lang w:val="et-EE" w:bidi="et-EE"/>
        </w:rPr>
        <w:t>iga üksikisik või organisatsioon, kes loob ja jagab informatsiooni.</w:t>
      </w:r>
    </w:p>
    <w:p w14:paraId="7EEFA8DF" w14:textId="2FD1FFFA" w:rsidR="00064652" w:rsidRPr="00A91B64" w:rsidRDefault="00064652" w:rsidP="00717C15">
      <w:pPr>
        <w:pStyle w:val="ICT4IAL-body-text"/>
        <w:rPr>
          <w:lang w:val="et-EE" w:bidi="et-EE"/>
        </w:rPr>
      </w:pPr>
      <w:bookmarkStart w:id="56" w:name="Information"/>
      <w:r w:rsidRPr="00A91B64">
        <w:rPr>
          <w:b/>
          <w:lang w:val="et-EE" w:bidi="et-EE"/>
        </w:rPr>
        <w:t>Informatsioon</w:t>
      </w:r>
      <w:bookmarkEnd w:id="56"/>
      <w:r w:rsidRPr="00A91B64">
        <w:rPr>
          <w:b/>
          <w:lang w:val="et-EE" w:bidi="et-EE"/>
        </w:rPr>
        <w:t xml:space="preserve"> –</w:t>
      </w:r>
      <w:r w:rsidRPr="00A91B64">
        <w:rPr>
          <w:lang w:val="et-EE" w:bidi="et-EE"/>
        </w:rPr>
        <w:t xml:space="preserve"> tavaliselt mõistetakse selle all sõnumit või andmeid, mida konkreetsel teemal edastatakse. Suunised keskenduvad eelkõige selliste sõnumite jagamisele, mille eesmärk on jagada õpikeskkonnas infot ja teadmisi.</w:t>
      </w:r>
    </w:p>
    <w:p w14:paraId="0A31F34C" w14:textId="5057531B" w:rsidR="00064652" w:rsidRPr="00A91B64" w:rsidRDefault="00064652" w:rsidP="00717C15">
      <w:pPr>
        <w:pStyle w:val="ICT4IAL-body-text"/>
        <w:rPr>
          <w:lang w:val="et-EE"/>
        </w:rPr>
      </w:pPr>
      <w:r w:rsidRPr="00A91B64">
        <w:rPr>
          <w:lang w:val="et-EE" w:bidi="et-EE"/>
        </w:rPr>
        <w:t>Suunistes käsitletud eri tüüpi informatsioon on tekst, pilt, heli ja video.</w:t>
      </w:r>
    </w:p>
    <w:p w14:paraId="394F649B" w14:textId="77777777" w:rsidR="00064652" w:rsidRPr="00771523" w:rsidRDefault="00064652" w:rsidP="00717C15">
      <w:pPr>
        <w:pStyle w:val="ICT4IAL-body-text"/>
        <w:rPr>
          <w:lang w:val="et-EE"/>
        </w:rPr>
      </w:pPr>
      <w:bookmarkStart w:id="57" w:name="Information_society"/>
      <w:r w:rsidRPr="00A91B64">
        <w:rPr>
          <w:b/>
          <w:lang w:val="et-EE" w:bidi="et-EE"/>
        </w:rPr>
        <w:t>Infoühiskond</w:t>
      </w:r>
      <w:bookmarkEnd w:id="57"/>
      <w:r w:rsidRPr="00A91B64">
        <w:rPr>
          <w:lang w:val="et-EE" w:bidi="et-EE"/>
        </w:rPr>
        <w:t xml:space="preserve"> </w:t>
      </w:r>
      <w:r w:rsidRPr="00A91B64">
        <w:rPr>
          <w:b/>
          <w:lang w:val="et-EE" w:bidi="et-EE"/>
        </w:rPr>
        <w:t>–</w:t>
      </w:r>
      <w:r w:rsidRPr="00771523">
        <w:rPr>
          <w:lang w:val="et-EE" w:bidi="et-EE"/>
        </w:rPr>
        <w:t xml:space="preserve"> „ühiskond, kus infoloome, -levi ja -käitlus on muutunud kõige olulisemaks majanduslikuks ja kultuuriliseks tegevuseks … Infoühiskonda </w:t>
      </w:r>
      <w:r w:rsidRPr="00771523">
        <w:rPr>
          <w:lang w:val="et-EE" w:bidi="et-EE"/>
        </w:rPr>
        <w:lastRenderedPageBreak/>
        <w:t>peetakse teadmusühiskonna ülesehitamise eelduseks” (</w:t>
      </w:r>
      <w:hyperlink r:id="rId126" w:history="1">
        <w:r w:rsidRPr="00A91B64">
          <w:rPr>
            <w:rStyle w:val="Hyperlink"/>
            <w:lang w:val="et-EE" w:bidi="et-EE"/>
          </w:rPr>
          <w:t>UNESCO/IFAP, 2009, lk 20–22</w:t>
        </w:r>
      </w:hyperlink>
      <w:r w:rsidRPr="00771523">
        <w:rPr>
          <w:lang w:val="et-EE" w:bidi="et-EE"/>
        </w:rPr>
        <w:t>) (2).</w:t>
      </w:r>
    </w:p>
    <w:p w14:paraId="35D3586A" w14:textId="7851F041" w:rsidR="00064652" w:rsidRPr="00771523" w:rsidRDefault="00064652" w:rsidP="00717C15">
      <w:pPr>
        <w:pStyle w:val="ICT4IAL-body-text"/>
        <w:rPr>
          <w:lang w:val="et-EE"/>
        </w:rPr>
      </w:pPr>
      <w:bookmarkStart w:id="58" w:name="Accessibility"/>
      <w:r w:rsidRPr="00771523">
        <w:rPr>
          <w:b/>
          <w:lang w:val="et-EE" w:bidi="et-EE"/>
        </w:rPr>
        <w:t>Juurdepääsetavus</w:t>
      </w:r>
      <w:bookmarkEnd w:id="58"/>
      <w:r w:rsidRPr="00A91B64">
        <w:rPr>
          <w:lang w:val="et-EE" w:bidi="et-EE"/>
        </w:rPr>
        <w:t xml:space="preserve"> </w:t>
      </w:r>
      <w:r w:rsidRPr="00A91B64">
        <w:rPr>
          <w:b/>
          <w:lang w:val="et-EE" w:bidi="et-EE"/>
        </w:rPr>
        <w:t>–</w:t>
      </w:r>
      <w:r w:rsidRPr="00771523">
        <w:rPr>
          <w:lang w:val="et-EE" w:bidi="et-EE"/>
        </w:rPr>
        <w:t xml:space="preserve"> ÜRO puuetega inimeste õiguste konventsiooni artiklis 9 määratletakse juurdepääsetavus järg</w:t>
      </w:r>
      <w:r w:rsidRPr="00A91B64">
        <w:rPr>
          <w:lang w:val="et-EE" w:bidi="et-EE"/>
        </w:rPr>
        <w:t xml:space="preserve">miselt: „Selleks, et anda puuetega inimestele võimalus iseseisvaks eluks ja täielikuks osalemiseks kõigis eluvaldkondades, võtavad osalisriigid asjakohaseid meetmeid, et tagada puuetega inimestele teistega võrdsetel alustel juurdepääs füüsilisele keskkonnale, transpordile, teabele ja suhtlusele, sealhulgas </w:t>
      </w:r>
      <w:hyperlink w:anchor="ICT" w:history="1">
        <w:r w:rsidRPr="00A91B64">
          <w:rPr>
            <w:rStyle w:val="Hyperlink"/>
            <w:lang w:val="et-EE" w:bidi="et-EE"/>
          </w:rPr>
          <w:t>info- ja kommunikatsioonitehnoloogiatele</w:t>
        </w:r>
      </w:hyperlink>
      <w:r w:rsidRPr="00771523">
        <w:rPr>
          <w:lang w:val="et-EE"/>
        </w:rPr>
        <w:t xml:space="preserve"> ja -süsteemidele, ning muudele avalikele ehitistele ja teenustele nii linna- kui ka maapiirkondades” (</w:t>
      </w:r>
      <w:hyperlink r:id="rId127" w:history="1">
        <w:r w:rsidR="00A6774B" w:rsidRPr="00A91B64">
          <w:rPr>
            <w:rStyle w:val="Hyperlink"/>
            <w:lang w:val="et-EE" w:bidi="et-EE"/>
          </w:rPr>
          <w:t>ÜRO, 2006, lk </w:t>
        </w:r>
        <w:r w:rsidRPr="00A91B64">
          <w:rPr>
            <w:rStyle w:val="Hyperlink"/>
            <w:lang w:val="et-EE" w:bidi="et-EE"/>
          </w:rPr>
          <w:t>8</w:t>
        </w:r>
      </w:hyperlink>
      <w:r w:rsidRPr="00771523">
        <w:rPr>
          <w:lang w:val="et-EE"/>
        </w:rPr>
        <w:t>) (2).</w:t>
      </w:r>
    </w:p>
    <w:p w14:paraId="07F3A6A4" w14:textId="77777777" w:rsidR="00064652" w:rsidRPr="00771523" w:rsidRDefault="00064652" w:rsidP="00717C15">
      <w:pPr>
        <w:pStyle w:val="ICT4IAL-body-text"/>
        <w:rPr>
          <w:lang w:val="et-EE"/>
        </w:rPr>
      </w:pPr>
      <w:bookmarkStart w:id="59" w:name="User_centred_design"/>
      <w:r w:rsidRPr="00A91B64">
        <w:rPr>
          <w:b/>
          <w:lang w:val="et-EE" w:bidi="et-EE"/>
        </w:rPr>
        <w:t>Kasutajakeskne disain</w:t>
      </w:r>
      <w:bookmarkEnd w:id="59"/>
      <w:r w:rsidRPr="00A91B64">
        <w:rPr>
          <w:b/>
          <w:lang w:val="et-EE" w:bidi="et-EE"/>
        </w:rPr>
        <w:t xml:space="preserve"> – </w:t>
      </w:r>
      <w:r w:rsidRPr="00A91B64">
        <w:rPr>
          <w:lang w:val="et-EE" w:bidi="et-EE"/>
        </w:rPr>
        <w:t xml:space="preserve">kujunduslik lähenemine, mis keskendub süsteemide ja vahendite kasutatavaks muutmisele. Eesmärk on suur </w:t>
      </w:r>
      <w:hyperlink w:anchor="Usability" w:history="1">
        <w:r w:rsidRPr="00A91B64">
          <w:rPr>
            <w:rStyle w:val="Hyperlink"/>
            <w:lang w:val="et-EE" w:bidi="et-EE"/>
          </w:rPr>
          <w:t>kasutatavus</w:t>
        </w:r>
      </w:hyperlink>
      <w:r w:rsidRPr="00771523">
        <w:rPr>
          <w:lang w:val="et-EE" w:bidi="et-EE"/>
        </w:rPr>
        <w:t>.</w:t>
      </w:r>
    </w:p>
    <w:p w14:paraId="294C83AC" w14:textId="77777777" w:rsidR="00064652" w:rsidRPr="00771523" w:rsidRDefault="00064652" w:rsidP="00717C15">
      <w:pPr>
        <w:pStyle w:val="ICT4IAL-body-text"/>
        <w:rPr>
          <w:lang w:val="et-EE"/>
        </w:rPr>
      </w:pPr>
      <w:bookmarkStart w:id="60" w:name="Usability"/>
      <w:r w:rsidRPr="00771523">
        <w:rPr>
          <w:b/>
          <w:lang w:val="et-EE" w:bidi="et-EE"/>
        </w:rPr>
        <w:t>Kasut</w:t>
      </w:r>
      <w:r w:rsidRPr="00A91B64">
        <w:rPr>
          <w:b/>
          <w:lang w:val="et-EE" w:bidi="et-EE"/>
        </w:rPr>
        <w:t>atavus</w:t>
      </w:r>
      <w:bookmarkEnd w:id="60"/>
      <w:r w:rsidRPr="00A91B64">
        <w:rPr>
          <w:lang w:val="et-EE" w:bidi="et-EE"/>
        </w:rPr>
        <w:t xml:space="preserve"> </w:t>
      </w:r>
      <w:r w:rsidRPr="00A91B64">
        <w:rPr>
          <w:b/>
          <w:lang w:val="et-EE" w:bidi="et-EE"/>
        </w:rPr>
        <w:t>–</w:t>
      </w:r>
      <w:r w:rsidRPr="00771523">
        <w:rPr>
          <w:lang w:val="et-EE" w:bidi="et-EE"/>
        </w:rPr>
        <w:t xml:space="preserve"> „millisel määral saab kasutaja kindlaks määratud kasutuskontekstis toodet kasutada, et jõuda määratud eesmärkideni efektiivselt, tulemuslikult ja rahuldustpakkuvalt” (</w:t>
      </w:r>
      <w:hyperlink r:id="rId128" w:anchor="iso:std:iso:9241:-11:ed-1:v1:en" w:history="1">
        <w:r w:rsidRPr="00A91B64">
          <w:rPr>
            <w:rStyle w:val="Hyperlink"/>
            <w:lang w:val="et-EE" w:bidi="et-EE"/>
          </w:rPr>
          <w:t>Rahvusvaheline Standardiorganisatsioon, ISO 9241-11:1998(en)</w:t>
        </w:r>
      </w:hyperlink>
      <w:r w:rsidRPr="00771523">
        <w:rPr>
          <w:lang w:val="et-EE" w:bidi="et-EE"/>
        </w:rPr>
        <w:t>).</w:t>
      </w:r>
    </w:p>
    <w:p w14:paraId="776429C2" w14:textId="77777777" w:rsidR="00064652" w:rsidRPr="00771523" w:rsidRDefault="00064652" w:rsidP="00717C15">
      <w:pPr>
        <w:pStyle w:val="ICT4IAL-body-text"/>
        <w:rPr>
          <w:lang w:val="et-EE"/>
        </w:rPr>
      </w:pPr>
      <w:bookmarkStart w:id="61" w:name="Accessible_information"/>
      <w:r w:rsidRPr="00771523">
        <w:rPr>
          <w:b/>
          <w:lang w:val="et-EE" w:bidi="et-EE"/>
        </w:rPr>
        <w:t>Kättesaadav informatsioon</w:t>
      </w:r>
      <w:bookmarkEnd w:id="61"/>
      <w:r w:rsidRPr="00A91B64">
        <w:rPr>
          <w:lang w:val="et-EE" w:bidi="et-EE"/>
        </w:rPr>
        <w:t xml:space="preserve"> </w:t>
      </w:r>
      <w:r w:rsidRPr="00A91B64">
        <w:rPr>
          <w:b/>
          <w:lang w:val="et-EE" w:bidi="et-EE"/>
        </w:rPr>
        <w:t xml:space="preserve">– </w:t>
      </w:r>
      <w:r w:rsidRPr="00771523">
        <w:rPr>
          <w:lang w:val="et-EE" w:bidi="et-EE"/>
        </w:rPr>
        <w:t>informatsioon, mis on esitatud sellises vormis, et iga õppija saab selle sisu tarbida „teistega võrdsetel alustel” (</w:t>
      </w:r>
      <w:hyperlink r:id="rId129" w:history="1">
        <w:r w:rsidRPr="00A91B64">
          <w:rPr>
            <w:rStyle w:val="Hyperlink"/>
            <w:lang w:val="et-EE" w:bidi="et-EE"/>
          </w:rPr>
          <w:t>ÜRO, 2006, lk 8</w:t>
        </w:r>
      </w:hyperlink>
      <w:r w:rsidRPr="00771523">
        <w:rPr>
          <w:lang w:val="et-EE" w:bidi="et-EE"/>
        </w:rPr>
        <w:t>).</w:t>
      </w:r>
    </w:p>
    <w:p w14:paraId="58A2F43B" w14:textId="77777777" w:rsidR="00064652" w:rsidRPr="00771523" w:rsidRDefault="00064652" w:rsidP="00717C15">
      <w:pPr>
        <w:pStyle w:val="ICT4IAL-body-text"/>
        <w:rPr>
          <w:lang w:val="et-EE"/>
        </w:rPr>
      </w:pPr>
      <w:bookmarkStart w:id="62" w:name="Media"/>
      <w:r w:rsidRPr="00771523">
        <w:rPr>
          <w:b/>
          <w:lang w:val="et-EE" w:bidi="et-EE"/>
        </w:rPr>
        <w:t>Meedium</w:t>
      </w:r>
      <w:bookmarkEnd w:id="62"/>
      <w:r w:rsidRPr="00A91B64">
        <w:rPr>
          <w:lang w:val="et-EE" w:bidi="et-EE"/>
        </w:rPr>
        <w:t xml:space="preserve"> </w:t>
      </w:r>
      <w:r w:rsidRPr="00A91B64">
        <w:rPr>
          <w:b/>
          <w:lang w:val="et-EE" w:bidi="et-EE"/>
        </w:rPr>
        <w:t>–</w:t>
      </w:r>
      <w:r w:rsidRPr="00771523">
        <w:rPr>
          <w:lang w:val="et-EE" w:bidi="et-EE"/>
        </w:rPr>
        <w:t xml:space="preserve"> kanal, mille kaudu informatsiooni jagatakse. Meedium sisaldab tavaliselt samal ajal eri liiki informatsiooni. Sealhulgas nt elektroonilised dokumendid, võrgupõhised ressursid ja </w:t>
      </w:r>
      <w:hyperlink w:anchor="e_learning_online_tool" w:history="1">
        <w:r w:rsidRPr="00A91B64">
          <w:rPr>
            <w:rStyle w:val="Hyperlink"/>
            <w:lang w:val="et-EE" w:bidi="et-EE"/>
          </w:rPr>
          <w:t>e-õppe vahendid</w:t>
        </w:r>
      </w:hyperlink>
      <w:r w:rsidRPr="00771523">
        <w:rPr>
          <w:lang w:val="et-EE" w:bidi="et-EE"/>
        </w:rPr>
        <w:t>.</w:t>
      </w:r>
    </w:p>
    <w:p w14:paraId="7E8065E7" w14:textId="77777777" w:rsidR="00064652" w:rsidRPr="00A91B64" w:rsidRDefault="00064652" w:rsidP="00717C15">
      <w:pPr>
        <w:pStyle w:val="ICT4IAL-body-text"/>
        <w:rPr>
          <w:lang w:val="et-EE"/>
        </w:rPr>
      </w:pPr>
      <w:bookmarkStart w:id="63" w:name="Metadata"/>
      <w:r w:rsidRPr="00A91B64">
        <w:rPr>
          <w:b/>
          <w:lang w:val="et-EE" w:bidi="et-EE"/>
        </w:rPr>
        <w:t>Metaandmed</w:t>
      </w:r>
      <w:bookmarkEnd w:id="63"/>
      <w:r w:rsidRPr="00A91B64">
        <w:rPr>
          <w:b/>
          <w:lang w:val="et-EE" w:bidi="et-EE"/>
        </w:rPr>
        <w:t xml:space="preserve"> – </w:t>
      </w:r>
      <w:r w:rsidRPr="00A91B64">
        <w:rPr>
          <w:lang w:val="et-EE" w:bidi="et-EE"/>
        </w:rPr>
        <w:t>informatsioonile antud digitaalne märgend. See on masinloetav ja aitab informatsiooni otsida ja kategoriseerida, parandades sellega otsitavust.</w:t>
      </w:r>
    </w:p>
    <w:p w14:paraId="1ED25365" w14:textId="77777777" w:rsidR="00064652" w:rsidRPr="00A91B64" w:rsidRDefault="00064652" w:rsidP="00717C15">
      <w:pPr>
        <w:pStyle w:val="ICT4IAL-body-text"/>
        <w:rPr>
          <w:lang w:val="et-EE"/>
        </w:rPr>
      </w:pPr>
      <w:bookmarkStart w:id="64" w:name="Closed_captions"/>
      <w:r w:rsidRPr="00A91B64">
        <w:rPr>
          <w:b/>
          <w:lang w:val="et-EE" w:bidi="et-EE"/>
        </w:rPr>
        <w:t>Peittiitrid</w:t>
      </w:r>
      <w:bookmarkEnd w:id="64"/>
      <w:r w:rsidRPr="00A91B64">
        <w:rPr>
          <w:lang w:val="et-EE" w:bidi="et-EE"/>
        </w:rPr>
        <w:t xml:space="preserve"> </w:t>
      </w:r>
      <w:r w:rsidRPr="00A91B64">
        <w:rPr>
          <w:b/>
          <w:lang w:val="et-EE" w:bidi="et-EE"/>
        </w:rPr>
        <w:t>–</w:t>
      </w:r>
      <w:r w:rsidRPr="00771523">
        <w:rPr>
          <w:lang w:val="et-EE" w:bidi="et-EE"/>
        </w:rPr>
        <w:t xml:space="preserve"> subtiitrid, mida saab sisse või välja lülitada, ning subtiitrid, mis on nähtavad vaikimisi.</w:t>
      </w:r>
    </w:p>
    <w:p w14:paraId="05D60291" w14:textId="77777777" w:rsidR="00064652" w:rsidRPr="00771523" w:rsidRDefault="00064652" w:rsidP="00717C15">
      <w:pPr>
        <w:pStyle w:val="ICT4IAL-body-text"/>
        <w:rPr>
          <w:lang w:val="et-EE"/>
        </w:rPr>
      </w:pPr>
      <w:bookmarkStart w:id="65" w:name="Learners_disabilities_special"/>
      <w:r w:rsidRPr="00A91B64">
        <w:rPr>
          <w:b/>
          <w:lang w:val="et-EE" w:bidi="et-EE"/>
        </w:rPr>
        <w:t>Puuete ja/või erivajadustega õppurid</w:t>
      </w:r>
      <w:bookmarkEnd w:id="65"/>
      <w:r w:rsidRPr="00A91B64">
        <w:rPr>
          <w:b/>
          <w:lang w:val="et-EE" w:bidi="et-EE"/>
        </w:rPr>
        <w:t xml:space="preserve"> – </w:t>
      </w:r>
      <w:r w:rsidRPr="00A91B64">
        <w:rPr>
          <w:lang w:val="et-EE" w:bidi="et-EE"/>
        </w:rPr>
        <w:t xml:space="preserve">potentsiaalne sihtgrupp, kellele paremini kättesaadav </w:t>
      </w:r>
      <w:hyperlink w:anchor="Information" w:history="1">
        <w:r w:rsidRPr="00A91B64">
          <w:rPr>
            <w:rStyle w:val="Hyperlink"/>
            <w:lang w:val="et-EE" w:bidi="et-EE"/>
          </w:rPr>
          <w:t>informatsioon</w:t>
        </w:r>
      </w:hyperlink>
      <w:r w:rsidRPr="00771523">
        <w:rPr>
          <w:lang w:val="et-EE" w:bidi="et-EE"/>
        </w:rPr>
        <w:t xml:space="preserve"> toob kasu. Selline sõnastus järgib nii </w:t>
      </w:r>
      <w:hyperlink r:id="rId130" w:history="1">
        <w:r w:rsidRPr="00A91B64">
          <w:rPr>
            <w:rStyle w:val="Hyperlink"/>
            <w:lang w:val="et-EE" w:bidi="et-EE"/>
          </w:rPr>
          <w:t>ÜRO puuetega inimeste õiguste konventsiooni</w:t>
        </w:r>
      </w:hyperlink>
      <w:r w:rsidRPr="00771523">
        <w:rPr>
          <w:lang w:val="et-EE" w:bidi="et-EE"/>
        </w:rPr>
        <w:t xml:space="preserve"> – UNCRPD (2006), kui ka </w:t>
      </w:r>
      <w:hyperlink r:id="rId131" w:history="1">
        <w:r w:rsidRPr="00A91B64">
          <w:rPr>
            <w:rStyle w:val="Hyperlink"/>
            <w:lang w:val="et-EE" w:bidi="et-EE"/>
          </w:rPr>
          <w:t>ICT4IALi projekti partneritega</w:t>
        </w:r>
      </w:hyperlink>
      <w:r w:rsidRPr="00771523">
        <w:rPr>
          <w:lang w:val="et-EE" w:bidi="et-EE"/>
        </w:rPr>
        <w:t xml:space="preserve"> sõlmitud kokkulepete terminoloogiat.</w:t>
      </w:r>
    </w:p>
    <w:p w14:paraId="7E2D22FA" w14:textId="77777777" w:rsidR="00064652" w:rsidRPr="00A91B64" w:rsidRDefault="00064652" w:rsidP="00717C15">
      <w:pPr>
        <w:pStyle w:val="ICT4IAL-body-text"/>
        <w:rPr>
          <w:lang w:val="et-EE"/>
        </w:rPr>
      </w:pPr>
      <w:bookmarkStart w:id="66" w:name="Semantic"/>
      <w:r w:rsidRPr="00771523">
        <w:rPr>
          <w:b/>
          <w:lang w:val="et-EE" w:bidi="et-EE"/>
        </w:rPr>
        <w:t>Seman</w:t>
      </w:r>
      <w:r w:rsidRPr="00A91B64">
        <w:rPr>
          <w:b/>
          <w:lang w:val="et-EE" w:bidi="et-EE"/>
        </w:rPr>
        <w:t>tiline</w:t>
      </w:r>
      <w:bookmarkEnd w:id="66"/>
      <w:r w:rsidRPr="00A91B64">
        <w:rPr>
          <w:b/>
          <w:lang w:val="et-EE" w:bidi="et-EE"/>
        </w:rPr>
        <w:t xml:space="preserve"> – </w:t>
      </w:r>
      <w:hyperlink r:id="rId132" w:history="1">
        <w:r w:rsidRPr="00A91B64">
          <w:rPr>
            <w:rStyle w:val="Hyperlink"/>
            <w:lang w:val="et-EE" w:bidi="et-EE"/>
          </w:rPr>
          <w:t>sõna otseses mõttes „tähendus”</w:t>
        </w:r>
      </w:hyperlink>
      <w:r w:rsidRPr="00771523">
        <w:rPr>
          <w:lang w:val="et-EE" w:bidi="et-EE"/>
        </w:rPr>
        <w:t>. Kasutamisel edastatava infostruktuuriga rõhutab see vajadust anda mõtestatud struktuur.</w:t>
      </w:r>
    </w:p>
    <w:p w14:paraId="24A3DAC4" w14:textId="77777777" w:rsidR="00064652" w:rsidRPr="00A91B64" w:rsidRDefault="00064652" w:rsidP="00717C15">
      <w:pPr>
        <w:pStyle w:val="ICT4IAL-body-text"/>
        <w:rPr>
          <w:lang w:val="et-EE"/>
        </w:rPr>
      </w:pPr>
      <w:bookmarkStart w:id="67" w:name="Tagging"/>
      <w:r w:rsidRPr="00A91B64">
        <w:rPr>
          <w:b/>
          <w:lang w:val="et-EE" w:bidi="et-EE"/>
        </w:rPr>
        <w:t>Sildistamine</w:t>
      </w:r>
      <w:bookmarkEnd w:id="67"/>
      <w:r w:rsidRPr="00A91B64">
        <w:rPr>
          <w:lang w:val="et-EE" w:bidi="et-EE"/>
        </w:rPr>
        <w:t xml:space="preserve"> </w:t>
      </w:r>
      <w:r w:rsidRPr="00A91B64">
        <w:rPr>
          <w:b/>
          <w:lang w:val="et-EE" w:bidi="et-EE"/>
        </w:rPr>
        <w:t>–</w:t>
      </w:r>
      <w:r w:rsidRPr="00771523">
        <w:rPr>
          <w:lang w:val="et-EE" w:bidi="et-EE"/>
        </w:rPr>
        <w:t xml:space="preserve"> manustab informatsiooni elektroonilise dokumendi lugemisjärjekorra, ümbervormindamise ja organisatsioonilise struktuuri kohta.</w:t>
      </w:r>
    </w:p>
    <w:p w14:paraId="3D0C541D" w14:textId="77777777" w:rsidR="00064652" w:rsidRPr="00A91B64" w:rsidRDefault="00064652" w:rsidP="00717C15">
      <w:pPr>
        <w:pStyle w:val="ICT4IAL-body-text"/>
        <w:rPr>
          <w:lang w:val="et-EE"/>
        </w:rPr>
      </w:pPr>
      <w:bookmarkStart w:id="68" w:name="Scalable"/>
      <w:r w:rsidRPr="00A91B64">
        <w:rPr>
          <w:b/>
          <w:lang w:val="et-EE" w:bidi="et-EE"/>
        </w:rPr>
        <w:t>Skaleeritav</w:t>
      </w:r>
      <w:bookmarkEnd w:id="68"/>
      <w:r w:rsidRPr="00A91B64">
        <w:rPr>
          <w:b/>
          <w:lang w:val="et-EE" w:bidi="et-EE"/>
        </w:rPr>
        <w:t xml:space="preserve"> – </w:t>
      </w:r>
      <w:r w:rsidRPr="00A91B64">
        <w:rPr>
          <w:lang w:val="et-EE" w:bidi="et-EE"/>
        </w:rPr>
        <w:t>võimalus muuta informatsiooni suurust ja suumi vastavalt kasutaja/õppuri või kasutatava seadme vajadustele.</w:t>
      </w:r>
    </w:p>
    <w:p w14:paraId="1D03BE3E" w14:textId="77777777" w:rsidR="00064652" w:rsidRPr="00A91B64" w:rsidRDefault="00064652" w:rsidP="00717C15">
      <w:pPr>
        <w:pStyle w:val="ICT4IAL-body-text"/>
        <w:rPr>
          <w:lang w:val="et-EE"/>
        </w:rPr>
      </w:pPr>
      <w:bookmarkStart w:id="69" w:name="Structured_text"/>
      <w:r w:rsidRPr="00A91B64">
        <w:rPr>
          <w:b/>
          <w:lang w:val="et-EE" w:bidi="et-EE"/>
        </w:rPr>
        <w:lastRenderedPageBreak/>
        <w:t>Struktureeritud tekst</w:t>
      </w:r>
      <w:bookmarkEnd w:id="69"/>
      <w:r w:rsidRPr="00A91B64">
        <w:rPr>
          <w:b/>
          <w:lang w:val="et-EE" w:bidi="et-EE"/>
        </w:rPr>
        <w:t xml:space="preserve"> –</w:t>
      </w:r>
      <w:r w:rsidRPr="00A91B64">
        <w:rPr>
          <w:lang w:val="et-EE" w:bidi="et-EE"/>
        </w:rPr>
        <w:t xml:space="preserve"> tekstiinformatsioon, mis on organiseeritud kehtestatud lugemisjärjekorra ja pealkirjade alusel, kasutades tarkvara funktsioone, nagu laadide kohaldamine või </w:t>
      </w:r>
      <w:hyperlink w:anchor="Tagging" w:history="1">
        <w:r w:rsidRPr="00A91B64">
          <w:rPr>
            <w:rStyle w:val="Hyperlink"/>
            <w:lang w:val="et-EE" w:bidi="et-EE"/>
          </w:rPr>
          <w:t>sildistamine</w:t>
        </w:r>
      </w:hyperlink>
      <w:r w:rsidRPr="00771523">
        <w:rPr>
          <w:lang w:val="et-EE" w:bidi="et-EE"/>
        </w:rPr>
        <w:t>.</w:t>
      </w:r>
    </w:p>
    <w:p w14:paraId="33A624F8" w14:textId="77777777" w:rsidR="00064652" w:rsidRPr="00A91B64" w:rsidRDefault="00064652" w:rsidP="00717C15">
      <w:pPr>
        <w:pStyle w:val="ICT4IAL-body-text"/>
        <w:rPr>
          <w:lang w:val="et-EE"/>
        </w:rPr>
      </w:pPr>
      <w:bookmarkStart w:id="70" w:name="Subtitles"/>
      <w:r w:rsidRPr="00A91B64">
        <w:rPr>
          <w:b/>
          <w:lang w:val="et-EE" w:bidi="et-EE"/>
        </w:rPr>
        <w:t>Subtiitrid</w:t>
      </w:r>
      <w:bookmarkEnd w:id="70"/>
      <w:r w:rsidRPr="00A91B64">
        <w:rPr>
          <w:b/>
          <w:lang w:val="et-EE" w:bidi="et-EE"/>
        </w:rPr>
        <w:t xml:space="preserve"> – </w:t>
      </w:r>
      <w:r w:rsidRPr="00A91B64">
        <w:rPr>
          <w:lang w:val="et-EE" w:bidi="et-EE"/>
        </w:rPr>
        <w:t>mõeldud publikule, kes ei mõista dialoogis kasutatavat keelt.</w:t>
      </w:r>
    </w:p>
    <w:p w14:paraId="07E50CC6" w14:textId="77777777" w:rsidR="00064652" w:rsidRPr="00A91B64" w:rsidRDefault="00064652" w:rsidP="00717C15">
      <w:pPr>
        <w:pStyle w:val="ICT4IAL-body-text"/>
        <w:rPr>
          <w:lang w:val="et-EE"/>
        </w:rPr>
      </w:pPr>
      <w:bookmarkStart w:id="71" w:name="Technology"/>
      <w:r w:rsidRPr="00A91B64">
        <w:rPr>
          <w:b/>
          <w:lang w:val="et-EE" w:bidi="et-EE"/>
        </w:rPr>
        <w:t>Tehnoloogia</w:t>
      </w:r>
      <w:bookmarkEnd w:id="71"/>
      <w:r w:rsidRPr="00A91B64">
        <w:rPr>
          <w:lang w:val="et-EE" w:bidi="et-EE"/>
        </w:rPr>
        <w:t xml:space="preserve"> </w:t>
      </w:r>
      <w:r w:rsidRPr="00A91B64">
        <w:rPr>
          <w:b/>
          <w:lang w:val="et-EE" w:bidi="et-EE"/>
        </w:rPr>
        <w:t>–</w:t>
      </w:r>
      <w:r w:rsidRPr="00771523">
        <w:rPr>
          <w:lang w:val="et-EE" w:bidi="et-EE"/>
        </w:rPr>
        <w:t xml:space="preserve"> </w:t>
      </w:r>
      <w:r w:rsidRPr="00A91B64">
        <w:rPr>
          <w:lang w:val="et-EE" w:bidi="et-EE"/>
        </w:rPr>
        <w:t>kasutatakse sageli IKT tähenduses, kuigi rangelt võttes võib „tehnoloogia” tähistada peaaegu igat teadmiste rakendamise protsessi või selles kasutatavaid vahendeid. Näiteks paber ja pliiats, mustad ja valged tahvlid on kõik kirjutamistehnoloogia vahendid (1).</w:t>
      </w:r>
    </w:p>
    <w:p w14:paraId="7927B0C3" w14:textId="639742B9" w:rsidR="00064652" w:rsidRPr="00A91B64" w:rsidRDefault="00064652" w:rsidP="00717C15">
      <w:pPr>
        <w:pStyle w:val="ICT4IAL-body-text"/>
        <w:rPr>
          <w:lang w:val="et-EE"/>
        </w:rPr>
      </w:pPr>
      <w:bookmarkStart w:id="72" w:name="Print_disability_impaired"/>
      <w:r w:rsidRPr="00A91B64">
        <w:rPr>
          <w:b/>
          <w:lang w:val="et-EE" w:bidi="et-EE"/>
        </w:rPr>
        <w:t>Trükikirja vaeglugejad/lugemishäirega isikud</w:t>
      </w:r>
      <w:bookmarkEnd w:id="72"/>
      <w:r w:rsidRPr="00A91B64">
        <w:rPr>
          <w:lang w:val="et-EE" w:bidi="et-EE"/>
        </w:rPr>
        <w:t xml:space="preserve"> </w:t>
      </w:r>
      <w:r w:rsidRPr="00A91B64">
        <w:rPr>
          <w:b/>
          <w:lang w:val="et-EE" w:bidi="et-EE"/>
        </w:rPr>
        <w:t xml:space="preserve">– </w:t>
      </w:r>
      <w:r w:rsidR="004D4C00" w:rsidRPr="00771523">
        <w:rPr>
          <w:lang w:val="et-EE" w:bidi="et-EE"/>
        </w:rPr>
        <w:t>„</w:t>
      </w:r>
      <w:r w:rsidRPr="00A91B64">
        <w:rPr>
          <w:lang w:val="et-EE" w:bidi="et-EE"/>
        </w:rPr>
        <w:t>inimesed, kes ei ole võimelised kasutama trükitud raamatuid, ajalehti ja ajakirju, sh need, kellel on düsleksia, motoorsed puuded või ealine makuladegeneratsioon” (</w:t>
      </w:r>
      <w:hyperlink r:id="rId133" w:history="1">
        <w:r w:rsidRPr="00A91B64">
          <w:rPr>
            <w:rStyle w:val="Hyperlink"/>
            <w:lang w:val="et-EE" w:bidi="et-EE"/>
          </w:rPr>
          <w:t>DAISY, 2015</w:t>
        </w:r>
      </w:hyperlink>
      <w:r w:rsidRPr="00771523">
        <w:rPr>
          <w:lang w:val="et-EE" w:bidi="et-EE"/>
        </w:rPr>
        <w:t>).</w:t>
      </w:r>
    </w:p>
    <w:p w14:paraId="02B528D2" w14:textId="2655DCE2" w:rsidR="00064652" w:rsidRPr="00A91B64" w:rsidRDefault="00064652" w:rsidP="00717C15">
      <w:pPr>
        <w:pStyle w:val="ICT4IAL-body-text"/>
        <w:rPr>
          <w:lang w:val="et-EE"/>
        </w:rPr>
      </w:pPr>
      <w:bookmarkStart w:id="73" w:name="ATs"/>
      <w:r w:rsidRPr="00A91B64">
        <w:rPr>
          <w:b/>
          <w:lang w:val="et-EE" w:bidi="et-EE"/>
        </w:rPr>
        <w:t>Tugitehnoloogiad</w:t>
      </w:r>
      <w:bookmarkEnd w:id="73"/>
      <w:r w:rsidRPr="00A91B64">
        <w:rPr>
          <w:b/>
          <w:lang w:val="et-EE" w:bidi="et-EE"/>
        </w:rPr>
        <w:t xml:space="preserve"> –</w:t>
      </w:r>
      <w:r w:rsidRPr="00A91B64">
        <w:rPr>
          <w:lang w:val="et-EE" w:bidi="et-EE"/>
        </w:rPr>
        <w:t xml:space="preserve"> „kohandatud seadmed, mis võimaldavad erivajadusega inimestel kasutada erinevaid tehnilisi tooteid ja teenuseid. Tugitehnoloogiate hulka kuuluvad mitmesugused </w:t>
      </w:r>
      <w:hyperlink w:anchor="ICT" w:history="1">
        <w:r w:rsidRPr="00A91B64">
          <w:rPr>
            <w:rStyle w:val="Hyperlink"/>
            <w:lang w:val="et-EE" w:bidi="et-EE"/>
          </w:rPr>
          <w:t>IKT</w:t>
        </w:r>
      </w:hyperlink>
      <w:r w:rsidRPr="00771523">
        <w:rPr>
          <w:lang w:val="et-EE" w:bidi="et-EE"/>
        </w:rPr>
        <w:t xml:space="preserve"> seadmed ja lahendused, alates eriklaviatuuridest ja kõnetuvastustarkvarast kuni pimekirjas arvutiekraanide ja teleri </w:t>
      </w:r>
      <w:hyperlink w:anchor="Closed_captions" w:history="1">
        <w:r w:rsidRPr="00A91B64">
          <w:rPr>
            <w:rStyle w:val="Hyperlink"/>
            <w:lang w:val="et-EE" w:bidi="et-EE"/>
          </w:rPr>
          <w:t>peittiitrite</w:t>
        </w:r>
      </w:hyperlink>
      <w:r w:rsidRPr="00771523">
        <w:rPr>
          <w:lang w:val="et-EE" w:bidi="et-EE"/>
        </w:rPr>
        <w:t xml:space="preserve"> süsteemideni” (Euroopa Komisjon, 2011, </w:t>
      </w:r>
      <w:r w:rsidRPr="00A91B64">
        <w:rPr>
          <w:i/>
          <w:lang w:val="et-EE" w:bidi="et-EE"/>
        </w:rPr>
        <w:t>E-kaasamine</w:t>
      </w:r>
      <w:r w:rsidRPr="00A91B64">
        <w:rPr>
          <w:lang w:val="et-EE" w:bidi="et-EE"/>
        </w:rPr>
        <w:t>) (2).</w:t>
      </w:r>
    </w:p>
    <w:p w14:paraId="7AEBBD0D" w14:textId="47079362" w:rsidR="00064652" w:rsidRPr="00A91B64" w:rsidRDefault="00064652" w:rsidP="00717C15">
      <w:pPr>
        <w:pStyle w:val="ICT4IAL-body-text"/>
        <w:rPr>
          <w:lang w:val="et-EE"/>
        </w:rPr>
      </w:pPr>
      <w:bookmarkStart w:id="74" w:name="Captions"/>
      <w:r w:rsidRPr="00A91B64">
        <w:rPr>
          <w:b/>
          <w:lang w:val="et-EE" w:bidi="et-EE"/>
        </w:rPr>
        <w:t>Vaegkuuljate subtiitrid</w:t>
      </w:r>
      <w:bookmarkEnd w:id="74"/>
      <w:r w:rsidRPr="00A91B64">
        <w:rPr>
          <w:b/>
          <w:lang w:val="et-EE" w:bidi="et-EE"/>
        </w:rPr>
        <w:t xml:space="preserve"> –</w:t>
      </w:r>
      <w:r w:rsidRPr="00A91B64">
        <w:rPr>
          <w:lang w:val="et-EE" w:bidi="et-EE"/>
        </w:rPr>
        <w:t xml:space="preserve"> mõeldud publikule, kes dialoogi ei kuule. Võrreldes</w:t>
      </w:r>
      <w:r w:rsidR="00186285" w:rsidRPr="00A91B64">
        <w:rPr>
          <w:lang w:val="et-EE" w:bidi="et-EE"/>
        </w:rPr>
        <w:t xml:space="preserve"> tavaliste</w:t>
      </w:r>
      <w:r w:rsidRPr="00A91B64">
        <w:rPr>
          <w:lang w:val="et-EE" w:bidi="et-EE"/>
        </w:rPr>
        <w:t xml:space="preserve"> </w:t>
      </w:r>
      <w:hyperlink w:anchor="Subtitles" w:history="1">
        <w:r w:rsidRPr="00A91B64">
          <w:rPr>
            <w:rStyle w:val="Hyperlink"/>
            <w:lang w:val="et-EE" w:bidi="et-EE"/>
          </w:rPr>
          <w:t>subtiitritega</w:t>
        </w:r>
      </w:hyperlink>
      <w:r w:rsidRPr="00771523">
        <w:rPr>
          <w:lang w:val="et-EE" w:bidi="et-EE"/>
        </w:rPr>
        <w:t xml:space="preserve"> annavad vaegkuuljate subtiitrid kirjelduse ka kõnelejast ja helidest.</w:t>
      </w:r>
    </w:p>
    <w:p w14:paraId="40C0A7D7" w14:textId="77777777" w:rsidR="00064652" w:rsidRPr="00A91B64" w:rsidRDefault="00064652" w:rsidP="00717C15">
      <w:pPr>
        <w:pStyle w:val="ICT4IAL-body-text"/>
        <w:rPr>
          <w:lang w:val="et-EE"/>
        </w:rPr>
      </w:pPr>
      <w:bookmarkStart w:id="75" w:name="WCAG"/>
      <w:r w:rsidRPr="00A91B64">
        <w:rPr>
          <w:b/>
          <w:lang w:val="et-EE" w:bidi="et-EE"/>
        </w:rPr>
        <w:t>WCAG</w:t>
      </w:r>
      <w:bookmarkEnd w:id="75"/>
      <w:r w:rsidRPr="00A91B64">
        <w:rPr>
          <w:b/>
          <w:lang w:val="et-EE" w:bidi="et-EE"/>
        </w:rPr>
        <w:t xml:space="preserve"> – </w:t>
      </w:r>
      <w:r w:rsidRPr="00A91B64">
        <w:rPr>
          <w:lang w:val="et-EE" w:bidi="et-EE"/>
        </w:rPr>
        <w:t xml:space="preserve">„Veebi sisu juurdepääsetavuse suunised (WCAG) on välja arendatud koostöös üksikisikute ja organisatsioonidega üle maailma ning </w:t>
      </w:r>
      <w:hyperlink r:id="rId134" w:history="1">
        <w:r w:rsidRPr="00A91B64">
          <w:rPr>
            <w:rStyle w:val="Hyperlink"/>
            <w:lang w:val="et-EE" w:bidi="et-EE"/>
          </w:rPr>
          <w:t>W3C tööprotsessi</w:t>
        </w:r>
      </w:hyperlink>
      <w:r w:rsidRPr="00771523">
        <w:rPr>
          <w:lang w:val="et-EE" w:bidi="et-EE"/>
        </w:rPr>
        <w:t xml:space="preserve"> järgides eesmärgiga koostada ühtne, rahvusvahelisel </w:t>
      </w:r>
      <w:r w:rsidRPr="00A91B64">
        <w:rPr>
          <w:lang w:val="et-EE" w:bidi="et-EE"/>
        </w:rPr>
        <w:t>tasemel üksikisikute, organisatsioonide ja valitsuste vajadustele vastav veebi sisu juurdepääsetavust käsitlev standard” (</w:t>
      </w:r>
      <w:hyperlink r:id="rId135" w:history="1">
        <w:r w:rsidRPr="00A91B64">
          <w:rPr>
            <w:rStyle w:val="Hyperlink"/>
            <w:lang w:val="et-EE" w:bidi="et-EE"/>
          </w:rPr>
          <w:t>Ülemaailmne Veebikonsortsium – W3C, 2012</w:t>
        </w:r>
      </w:hyperlink>
      <w:r w:rsidRPr="00771523">
        <w:rPr>
          <w:lang w:val="et-EE" w:bidi="et-EE"/>
        </w:rPr>
        <w:t>).</w:t>
      </w:r>
    </w:p>
    <w:p w14:paraId="39F3C723" w14:textId="4CBA28DF" w:rsidR="00064652" w:rsidRPr="00A91B64" w:rsidRDefault="00064652" w:rsidP="00717C15">
      <w:pPr>
        <w:pStyle w:val="ICT4IAL-body-text"/>
        <w:rPr>
          <w:lang w:val="et-EE"/>
        </w:rPr>
      </w:pPr>
      <w:bookmarkStart w:id="76" w:name="Web_2_0"/>
      <w:r w:rsidRPr="00A91B64">
        <w:rPr>
          <w:b/>
          <w:lang w:val="et-EE" w:bidi="et-EE"/>
        </w:rPr>
        <w:t>Veeb 2.0</w:t>
      </w:r>
      <w:bookmarkEnd w:id="76"/>
      <w:r w:rsidRPr="00A91B64">
        <w:rPr>
          <w:b/>
          <w:lang w:val="et-EE" w:bidi="et-EE"/>
        </w:rPr>
        <w:t xml:space="preserve"> –</w:t>
      </w:r>
      <w:r w:rsidRPr="00A91B64">
        <w:rPr>
          <w:lang w:val="et-EE" w:bidi="et-EE"/>
        </w:rPr>
        <w:t xml:space="preserve"> </w:t>
      </w:r>
      <w:r w:rsidR="004D4C00" w:rsidRPr="00A91B64">
        <w:rPr>
          <w:lang w:val="et-EE" w:bidi="et-EE"/>
        </w:rPr>
        <w:t>„</w:t>
      </w:r>
      <w:r w:rsidRPr="00A91B64">
        <w:rPr>
          <w:lang w:val="et-EE" w:bidi="et-EE"/>
        </w:rPr>
        <w:t xml:space="preserve">veebirakendused, mis hõlbustavad interaktiivset teabe jagamist, koostalitlusvõimet, </w:t>
      </w:r>
      <w:hyperlink w:anchor="User_centred_design" w:history="1">
        <w:r w:rsidRPr="00A91B64">
          <w:rPr>
            <w:rStyle w:val="Hyperlink"/>
            <w:lang w:val="et-EE" w:bidi="et-EE"/>
          </w:rPr>
          <w:t>kasutajakeskset disaini</w:t>
        </w:r>
      </w:hyperlink>
      <w:r w:rsidRPr="00771523">
        <w:rPr>
          <w:lang w:val="et-EE" w:bidi="et-EE"/>
        </w:rPr>
        <w:t xml:space="preserve"> ja koostööd ülemaailmses veebis. Veeb 2.0 annab kasutajatele võimaluse üksteisega sotsiaalmeedias suhelda või koostööd teha, olles samal aj</w:t>
      </w:r>
      <w:r w:rsidRPr="00A91B64">
        <w:rPr>
          <w:lang w:val="et-EE" w:bidi="et-EE"/>
        </w:rPr>
        <w:t>al virtuaalses kogukonnas sisu loojateks, erinevalt veebilehtedest, kus kasutajad (tarbijad) näevad ainult sisu, mis loodi nende jaoks. Veebi 2.0 näidete hulka kuuluvad sotsiaalvõrgustikud, blogid, vikid, video jagamise saidid, majutatud teenused, veebirakendused”. Mõiste „Web 2.0” võeti kasutusele 2004. aastal Tom O’Reilly ja O’Reilly Media konverentsil (2).</w:t>
      </w:r>
    </w:p>
    <w:p w14:paraId="582B4FFF" w14:textId="77777777" w:rsidR="00064652" w:rsidRPr="00A91B64" w:rsidRDefault="00064652" w:rsidP="00717C15">
      <w:pPr>
        <w:pStyle w:val="ICT4IAL-body-text"/>
        <w:rPr>
          <w:lang w:val="et-EE"/>
        </w:rPr>
      </w:pPr>
      <w:bookmarkStart w:id="77" w:name="W3C"/>
      <w:r w:rsidRPr="00A91B64">
        <w:rPr>
          <w:b/>
          <w:lang w:val="et-EE" w:bidi="et-EE"/>
        </w:rPr>
        <w:t>Ülemaailmne Veebikonsortsium (W3C)</w:t>
      </w:r>
      <w:bookmarkEnd w:id="77"/>
      <w:r w:rsidRPr="00A91B64">
        <w:rPr>
          <w:lang w:val="et-EE" w:bidi="et-EE"/>
        </w:rPr>
        <w:t xml:space="preserve"> </w:t>
      </w:r>
      <w:r w:rsidRPr="00A91B64">
        <w:rPr>
          <w:b/>
          <w:lang w:val="et-EE" w:bidi="et-EE"/>
        </w:rPr>
        <w:t>–</w:t>
      </w:r>
      <w:r w:rsidRPr="00771523">
        <w:rPr>
          <w:lang w:val="et-EE" w:bidi="et-EE"/>
        </w:rPr>
        <w:t xml:space="preserve"> „rahvusvaheline kogukond, kus liikmesorganisatsioonid, täiskohaga töötajad ning avalikkus teevad koostööd, et arendada veebi standardeid. […] W3C missioon on viia veeb tema täieliku potentsiaalini” (</w:t>
      </w:r>
      <w:hyperlink r:id="rId136" w:history="1">
        <w:r w:rsidRPr="00A91B64">
          <w:rPr>
            <w:rStyle w:val="Hyperlink"/>
            <w:lang w:val="et-EE" w:bidi="et-EE"/>
          </w:rPr>
          <w:t>Ülemaailmne Veebikonsortsium – W3C, 2015</w:t>
        </w:r>
      </w:hyperlink>
      <w:r w:rsidRPr="00771523">
        <w:rPr>
          <w:lang w:val="et-EE" w:bidi="et-EE"/>
        </w:rPr>
        <w:t>) (2).</w:t>
      </w:r>
    </w:p>
    <w:sectPr w:rsidR="00064652" w:rsidRPr="00A91B64" w:rsidSect="00E8365E">
      <w:headerReference w:type="default" r:id="rId137"/>
      <w:footerReference w:type="default" r:id="rId138"/>
      <w:pgSz w:w="11900" w:h="16840"/>
      <w:pgMar w:top="1134" w:right="1134" w:bottom="1134" w:left="1134" w:header="709" w:footer="709" w:gutter="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E35219" w14:textId="77777777" w:rsidR="00ED7A48" w:rsidRDefault="00ED7A48">
      <w:r>
        <w:separator/>
      </w:r>
    </w:p>
  </w:endnote>
  <w:endnote w:type="continuationSeparator" w:id="0">
    <w:p w14:paraId="32B8534B" w14:textId="77777777" w:rsidR="00ED7A48" w:rsidRDefault="00ED7A48">
      <w:r>
        <w:continuationSeparator/>
      </w:r>
    </w:p>
  </w:endnote>
  <w:endnote w:type="continuationNotice" w:id="1">
    <w:p w14:paraId="590A1CE2" w14:textId="77777777" w:rsidR="00ED7A48" w:rsidRDefault="00ED7A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86906B" w14:textId="5D5860EC" w:rsidR="00ED7A48" w:rsidRPr="00622AFA" w:rsidRDefault="00ED7A48" w:rsidP="00D12F60">
    <w:pPr>
      <w:pStyle w:val="Footer"/>
      <w:ind w:right="360" w:firstLine="360"/>
      <w:jc w:val="center"/>
      <w:rPr>
        <w:rFonts w:ascii="Verdana" w:hAnsi="Verdana" w:cs="Arial"/>
      </w:rPr>
    </w:pPr>
    <w:r w:rsidRPr="00622AFA">
      <w:rPr>
        <w:rFonts w:ascii="Verdana" w:hAnsi="Verdana" w:cs="Arial"/>
        <w:noProof/>
        <w:lang w:eastAsia="en-US"/>
      </w:rPr>
      <w:drawing>
        <wp:inline distT="0" distB="0" distL="0" distR="0" wp14:anchorId="61B971D6" wp14:editId="694A2AC9">
          <wp:extent cx="5295900" cy="190500"/>
          <wp:effectExtent l="0" t="0" r="0" b="0"/>
          <wp:docPr id="15" name="Picture 2" descr="Logo ICT4IAL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ICT4IAL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5900" cy="190500"/>
                  </a:xfrm>
                  <a:prstGeom prst="rect">
                    <a:avLst/>
                  </a:prstGeom>
                  <a:noFill/>
                  <a:ln>
                    <a:noFill/>
                  </a:ln>
                </pic:spPr>
              </pic:pic>
            </a:graphicData>
          </a:graphic>
        </wp:inline>
      </w:drawing>
    </w:r>
  </w:p>
  <w:p w14:paraId="3F5F4225" w14:textId="77777777" w:rsidR="00ED7A48" w:rsidRPr="00F12E74" w:rsidRDefault="00ED7A48" w:rsidP="00F12E74">
    <w:pPr>
      <w:pStyle w:val="Footer"/>
      <w:framePr w:wrap="around" w:vAnchor="text" w:hAnchor="page" w:x="10855" w:y="1"/>
      <w:jc w:val="right"/>
      <w:rPr>
        <w:rStyle w:val="PageNumber"/>
        <w:rFonts w:ascii="Verdana" w:hAnsi="Verdana"/>
        <w:sz w:val="20"/>
        <w:szCs w:val="20"/>
        <w:lang w:eastAsia="en-US"/>
      </w:rPr>
    </w:pPr>
    <w:r w:rsidRPr="00F12E74">
      <w:rPr>
        <w:rStyle w:val="PageNumber"/>
        <w:rFonts w:ascii="Verdana" w:hAnsi="Verdana"/>
        <w:sz w:val="20"/>
        <w:szCs w:val="20"/>
        <w:lang w:val="et-EE" w:bidi="et-EE"/>
      </w:rPr>
      <w:fldChar w:fldCharType="begin"/>
    </w:r>
    <w:r w:rsidRPr="00F12E74">
      <w:rPr>
        <w:rStyle w:val="PageNumber"/>
        <w:rFonts w:ascii="Verdana" w:hAnsi="Verdana"/>
        <w:sz w:val="20"/>
        <w:szCs w:val="20"/>
        <w:lang w:val="et-EE" w:bidi="et-EE"/>
      </w:rPr>
      <w:instrText xml:space="preserve">PAGE  </w:instrText>
    </w:r>
    <w:r w:rsidRPr="00F12E74">
      <w:rPr>
        <w:rStyle w:val="PageNumber"/>
        <w:rFonts w:ascii="Verdana" w:hAnsi="Verdana"/>
        <w:sz w:val="20"/>
        <w:szCs w:val="20"/>
        <w:lang w:val="et-EE" w:bidi="et-EE"/>
      </w:rPr>
      <w:fldChar w:fldCharType="separate"/>
    </w:r>
    <w:r w:rsidR="00D606B8">
      <w:rPr>
        <w:rStyle w:val="PageNumber"/>
        <w:rFonts w:ascii="Verdana" w:hAnsi="Verdana"/>
        <w:noProof/>
        <w:sz w:val="20"/>
        <w:szCs w:val="20"/>
        <w:lang w:val="et-EE" w:bidi="et-EE"/>
      </w:rPr>
      <w:t>3</w:t>
    </w:r>
    <w:r w:rsidRPr="00F12E74">
      <w:rPr>
        <w:rStyle w:val="PageNumber"/>
        <w:rFonts w:ascii="Verdana" w:hAnsi="Verdana"/>
        <w:sz w:val="20"/>
        <w:szCs w:val="20"/>
        <w:lang w:val="et-EE" w:bidi="et-EE"/>
      </w:rPr>
      <w:fldChar w:fldCharType="end"/>
    </w:r>
  </w:p>
  <w:p w14:paraId="44796726" w14:textId="2AE08785" w:rsidR="00ED7A48" w:rsidRPr="009B388A" w:rsidRDefault="00ED7A48" w:rsidP="00F12E74">
    <w:pPr>
      <w:pStyle w:val="ICT4IAL-footer"/>
    </w:pPr>
    <w:r w:rsidRPr="009B388A">
      <w:rPr>
        <w:lang w:val="et-EE" w:bidi="et-EE"/>
      </w:rPr>
      <w:t>Kättesaadava informatsiooni suunised</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CF7148" w14:textId="77777777" w:rsidR="00ED7A48" w:rsidRDefault="00ED7A48">
      <w:r>
        <w:separator/>
      </w:r>
    </w:p>
  </w:footnote>
  <w:footnote w:type="continuationSeparator" w:id="0">
    <w:p w14:paraId="712F4A0A" w14:textId="77777777" w:rsidR="00ED7A48" w:rsidRDefault="00ED7A48">
      <w:r>
        <w:continuationSeparator/>
      </w:r>
    </w:p>
  </w:footnote>
  <w:footnote w:type="continuationNotice" w:id="1">
    <w:p w14:paraId="135BE883" w14:textId="77777777" w:rsidR="00ED7A48" w:rsidRDefault="00ED7A48"/>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088BCF" w14:textId="1BB8C73A" w:rsidR="00ED7A48" w:rsidRDefault="00ED7A48">
    <w:pPr>
      <w:pStyle w:val="Header"/>
      <w:rPr>
        <w:noProof/>
        <w:lang w:eastAsia="en-US"/>
      </w:rPr>
    </w:pPr>
    <w:r>
      <w:rPr>
        <w:noProof/>
        <w:lang w:eastAsia="en-US"/>
      </w:rPr>
      <w:drawing>
        <wp:inline distT="0" distB="0" distL="0" distR="0" wp14:anchorId="41A13D4C" wp14:editId="65B63FC1">
          <wp:extent cx="6134100" cy="647700"/>
          <wp:effectExtent l="0" t="0" r="0" b="0"/>
          <wp:docPr id="16" name="Picture 1" descr="ICT for Information Accessibility in Lear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T for Information Accessibility in Learning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34100" cy="647700"/>
                  </a:xfrm>
                  <a:prstGeom prst="rect">
                    <a:avLst/>
                  </a:prstGeom>
                  <a:noFill/>
                  <a:ln>
                    <a:noFill/>
                  </a:ln>
                </pic:spPr>
              </pic:pic>
            </a:graphicData>
          </a:graphic>
        </wp:inline>
      </w:drawing>
    </w:r>
  </w:p>
  <w:p w14:paraId="48E84C6E" w14:textId="77777777" w:rsidR="00ED7A48" w:rsidRDefault="00ED7A48">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863C54"/>
    <w:multiLevelType w:val="hybridMultilevel"/>
    <w:tmpl w:val="39806650"/>
    <w:lvl w:ilvl="0" w:tplc="63E82000">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D5739B"/>
    <w:multiLevelType w:val="hybridMultilevel"/>
    <w:tmpl w:val="A412BDF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7C6D7C"/>
    <w:multiLevelType w:val="hybridMultilevel"/>
    <w:tmpl w:val="E81C0F9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AD44F0"/>
    <w:multiLevelType w:val="hybridMultilevel"/>
    <w:tmpl w:val="D29AF7B4"/>
    <w:lvl w:ilvl="0" w:tplc="5634838A">
      <w:start w:val="1"/>
      <w:numFmt w:val="bullet"/>
      <w:pStyle w:val="BodyText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2B293F"/>
    <w:multiLevelType w:val="hybridMultilevel"/>
    <w:tmpl w:val="A386D6B2"/>
    <w:lvl w:ilvl="0" w:tplc="D5D4B6E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3417AD4"/>
    <w:multiLevelType w:val="hybridMultilevel"/>
    <w:tmpl w:val="D6EC9F6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6E24ED8"/>
    <w:multiLevelType w:val="hybridMultilevel"/>
    <w:tmpl w:val="E002512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78B21F4"/>
    <w:multiLevelType w:val="hybridMultilevel"/>
    <w:tmpl w:val="7BD4E8C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7FE41AC"/>
    <w:multiLevelType w:val="hybridMultilevel"/>
    <w:tmpl w:val="4490B1EE"/>
    <w:lvl w:ilvl="0" w:tplc="8FC28D5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8280415"/>
    <w:multiLevelType w:val="hybridMultilevel"/>
    <w:tmpl w:val="A75850DA"/>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97E6338"/>
    <w:multiLevelType w:val="hybridMultilevel"/>
    <w:tmpl w:val="4F6C472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9CB6024"/>
    <w:multiLevelType w:val="hybridMultilevel"/>
    <w:tmpl w:val="05946A2A"/>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CC808AA"/>
    <w:multiLevelType w:val="hybridMultilevel"/>
    <w:tmpl w:val="FEE8B248"/>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1A816A7"/>
    <w:multiLevelType w:val="hybridMultilevel"/>
    <w:tmpl w:val="7058841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3490BCC"/>
    <w:multiLevelType w:val="hybridMultilevel"/>
    <w:tmpl w:val="6ED8C1BE"/>
    <w:lvl w:ilvl="0" w:tplc="703A05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4595B9D"/>
    <w:multiLevelType w:val="hybridMultilevel"/>
    <w:tmpl w:val="B81C828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4646563"/>
    <w:multiLevelType w:val="hybridMultilevel"/>
    <w:tmpl w:val="8E0E2DE2"/>
    <w:lvl w:ilvl="0" w:tplc="DF4CE4C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59B7FA6"/>
    <w:multiLevelType w:val="hybridMultilevel"/>
    <w:tmpl w:val="A2E23CA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7C0537E"/>
    <w:multiLevelType w:val="hybridMultilevel"/>
    <w:tmpl w:val="A3A22790"/>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8570084"/>
    <w:multiLevelType w:val="hybridMultilevel"/>
    <w:tmpl w:val="F7144670"/>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A723F92"/>
    <w:multiLevelType w:val="hybridMultilevel"/>
    <w:tmpl w:val="F1C473B8"/>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AF4462C"/>
    <w:multiLevelType w:val="hybridMultilevel"/>
    <w:tmpl w:val="95DA747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BFA77CE"/>
    <w:multiLevelType w:val="hybridMultilevel"/>
    <w:tmpl w:val="F4B449F0"/>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EAA1831"/>
    <w:multiLevelType w:val="hybridMultilevel"/>
    <w:tmpl w:val="6AE06C2A"/>
    <w:lvl w:ilvl="0" w:tplc="D5D4B6E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F203389"/>
    <w:multiLevelType w:val="hybridMultilevel"/>
    <w:tmpl w:val="818A20B6"/>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F3E4934"/>
    <w:multiLevelType w:val="hybridMultilevel"/>
    <w:tmpl w:val="1DB292C6"/>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FCD3B56"/>
    <w:multiLevelType w:val="hybridMultilevel"/>
    <w:tmpl w:val="B6E045D8"/>
    <w:lvl w:ilvl="0" w:tplc="D5D4B6E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0D7122E"/>
    <w:multiLevelType w:val="hybridMultilevel"/>
    <w:tmpl w:val="445ABFC0"/>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38437F7"/>
    <w:multiLevelType w:val="hybridMultilevel"/>
    <w:tmpl w:val="13F2A674"/>
    <w:lvl w:ilvl="0" w:tplc="998623FA">
      <w:start w:val="1"/>
      <w:numFmt w:val="bullet"/>
      <w:lvlText w:val="-"/>
      <w:lvlJc w:val="left"/>
      <w:pPr>
        <w:ind w:left="36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4AC0925"/>
    <w:multiLevelType w:val="hybridMultilevel"/>
    <w:tmpl w:val="2760E52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4EC2CB5"/>
    <w:multiLevelType w:val="hybridMultilevel"/>
    <w:tmpl w:val="8BD27826"/>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8A21387"/>
    <w:multiLevelType w:val="hybridMultilevel"/>
    <w:tmpl w:val="C576DCA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A177176"/>
    <w:multiLevelType w:val="hybridMultilevel"/>
    <w:tmpl w:val="1F14A57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A3A2DCF"/>
    <w:multiLevelType w:val="hybridMultilevel"/>
    <w:tmpl w:val="6218BC4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A4B41B6"/>
    <w:multiLevelType w:val="hybridMultilevel"/>
    <w:tmpl w:val="68F01BC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C770788"/>
    <w:multiLevelType w:val="hybridMultilevel"/>
    <w:tmpl w:val="423C7DA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CA57016"/>
    <w:multiLevelType w:val="multilevel"/>
    <w:tmpl w:val="9A1EEA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nsid w:val="363A01C0"/>
    <w:multiLevelType w:val="hybridMultilevel"/>
    <w:tmpl w:val="80E0903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7AA2F39"/>
    <w:multiLevelType w:val="hybridMultilevel"/>
    <w:tmpl w:val="9A7C08D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B3D63D7"/>
    <w:multiLevelType w:val="hybridMultilevel"/>
    <w:tmpl w:val="215C1968"/>
    <w:lvl w:ilvl="0" w:tplc="0BE46AB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D6A3D58"/>
    <w:multiLevelType w:val="multilevel"/>
    <w:tmpl w:val="553C6F18"/>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nsid w:val="40815CE6"/>
    <w:multiLevelType w:val="hybridMultilevel"/>
    <w:tmpl w:val="6BFC29E0"/>
    <w:lvl w:ilvl="0" w:tplc="D5D4B6E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1076D04"/>
    <w:multiLevelType w:val="hybridMultilevel"/>
    <w:tmpl w:val="73667D3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18B3E8F"/>
    <w:multiLevelType w:val="hybridMultilevel"/>
    <w:tmpl w:val="846227B2"/>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1D00724"/>
    <w:multiLevelType w:val="hybridMultilevel"/>
    <w:tmpl w:val="8E70EB6E"/>
    <w:lvl w:ilvl="0" w:tplc="7D60478A">
      <w:start w:val="1"/>
      <w:numFmt w:val="bullet"/>
      <w:lvlText w:val="-"/>
      <w:lvlJc w:val="left"/>
      <w:pPr>
        <w:ind w:left="720" w:hanging="360"/>
      </w:pPr>
      <w:rPr>
        <w:rFonts w:ascii="Arial" w:eastAsia="Times New Roman" w:hAnsi="Aria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6085159"/>
    <w:multiLevelType w:val="hybridMultilevel"/>
    <w:tmpl w:val="237C9F0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74448FD"/>
    <w:multiLevelType w:val="hybridMultilevel"/>
    <w:tmpl w:val="A2ECE46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76B0D5B"/>
    <w:multiLevelType w:val="hybridMultilevel"/>
    <w:tmpl w:val="D6AC2122"/>
    <w:lvl w:ilvl="0" w:tplc="24BCAF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7FE1687"/>
    <w:multiLevelType w:val="multilevel"/>
    <w:tmpl w:val="1D2216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48F92DC8"/>
    <w:multiLevelType w:val="hybridMultilevel"/>
    <w:tmpl w:val="F618B6C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B9C5606"/>
    <w:multiLevelType w:val="hybridMultilevel"/>
    <w:tmpl w:val="BFDE239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FBB74D0"/>
    <w:multiLevelType w:val="hybridMultilevel"/>
    <w:tmpl w:val="4ACAA6A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0114F76"/>
    <w:multiLevelType w:val="hybridMultilevel"/>
    <w:tmpl w:val="3466A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06A2E8F"/>
    <w:multiLevelType w:val="hybridMultilevel"/>
    <w:tmpl w:val="E51C094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08C4B92"/>
    <w:multiLevelType w:val="hybridMultilevel"/>
    <w:tmpl w:val="A4782F3A"/>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62A3E41"/>
    <w:multiLevelType w:val="hybridMultilevel"/>
    <w:tmpl w:val="0284F13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91848CB"/>
    <w:multiLevelType w:val="hybridMultilevel"/>
    <w:tmpl w:val="B828471E"/>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A912AD0"/>
    <w:multiLevelType w:val="hybridMultilevel"/>
    <w:tmpl w:val="41BC4308"/>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D3D29A5"/>
    <w:multiLevelType w:val="hybridMultilevel"/>
    <w:tmpl w:val="A7AE39D0"/>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DC523E1"/>
    <w:multiLevelType w:val="hybridMultilevel"/>
    <w:tmpl w:val="18606ECA"/>
    <w:lvl w:ilvl="0" w:tplc="DFB49588">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E7A3056"/>
    <w:multiLevelType w:val="hybridMultilevel"/>
    <w:tmpl w:val="1B9A371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F591D71"/>
    <w:multiLevelType w:val="hybridMultilevel"/>
    <w:tmpl w:val="6896D352"/>
    <w:lvl w:ilvl="0" w:tplc="DF4CE4C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1427A7B"/>
    <w:multiLevelType w:val="hybridMultilevel"/>
    <w:tmpl w:val="38C2BCA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45A23C1"/>
    <w:multiLevelType w:val="hybridMultilevel"/>
    <w:tmpl w:val="ADB43CC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7D0672D"/>
    <w:multiLevelType w:val="hybridMultilevel"/>
    <w:tmpl w:val="D2F48B3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A2B30DC"/>
    <w:multiLevelType w:val="hybridMultilevel"/>
    <w:tmpl w:val="66A65FF8"/>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0442067"/>
    <w:multiLevelType w:val="hybridMultilevel"/>
    <w:tmpl w:val="9722A31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17C78F8"/>
    <w:multiLevelType w:val="hybridMultilevel"/>
    <w:tmpl w:val="17BCCB4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1A64DC7"/>
    <w:multiLevelType w:val="hybridMultilevel"/>
    <w:tmpl w:val="FFA4BF62"/>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2336FB2"/>
    <w:multiLevelType w:val="hybridMultilevel"/>
    <w:tmpl w:val="AED6B89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28933F0"/>
    <w:multiLevelType w:val="hybridMultilevel"/>
    <w:tmpl w:val="656667CA"/>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7802ED0"/>
    <w:multiLevelType w:val="hybridMultilevel"/>
    <w:tmpl w:val="332C864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B4E2759"/>
    <w:multiLevelType w:val="multilevel"/>
    <w:tmpl w:val="1D2216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nsid w:val="7BB76AD1"/>
    <w:multiLevelType w:val="hybridMultilevel"/>
    <w:tmpl w:val="2E92F1C6"/>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7D836EB4"/>
    <w:multiLevelType w:val="hybridMultilevel"/>
    <w:tmpl w:val="89A612A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FB23333"/>
    <w:multiLevelType w:val="hybridMultilevel"/>
    <w:tmpl w:val="C176747A"/>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0"/>
  </w:num>
  <w:num w:numId="3">
    <w:abstractNumId w:val="34"/>
  </w:num>
  <w:num w:numId="4">
    <w:abstractNumId w:val="56"/>
  </w:num>
  <w:num w:numId="5">
    <w:abstractNumId w:val="62"/>
  </w:num>
  <w:num w:numId="6">
    <w:abstractNumId w:val="17"/>
  </w:num>
  <w:num w:numId="7">
    <w:abstractNumId w:val="55"/>
  </w:num>
  <w:num w:numId="8">
    <w:abstractNumId w:val="51"/>
  </w:num>
  <w:num w:numId="9">
    <w:abstractNumId w:val="40"/>
  </w:num>
  <w:num w:numId="10">
    <w:abstractNumId w:val="43"/>
  </w:num>
  <w:num w:numId="11">
    <w:abstractNumId w:val="67"/>
  </w:num>
  <w:num w:numId="12">
    <w:abstractNumId w:val="1"/>
  </w:num>
  <w:num w:numId="13">
    <w:abstractNumId w:val="22"/>
  </w:num>
  <w:num w:numId="14">
    <w:abstractNumId w:val="25"/>
  </w:num>
  <w:num w:numId="15">
    <w:abstractNumId w:val="29"/>
  </w:num>
  <w:num w:numId="16">
    <w:abstractNumId w:val="45"/>
  </w:num>
  <w:num w:numId="17">
    <w:abstractNumId w:val="41"/>
  </w:num>
  <w:num w:numId="18">
    <w:abstractNumId w:val="27"/>
  </w:num>
  <w:num w:numId="19">
    <w:abstractNumId w:val="42"/>
  </w:num>
  <w:num w:numId="20">
    <w:abstractNumId w:val="53"/>
  </w:num>
  <w:num w:numId="21">
    <w:abstractNumId w:val="74"/>
  </w:num>
  <w:num w:numId="22">
    <w:abstractNumId w:val="5"/>
  </w:num>
  <w:num w:numId="23">
    <w:abstractNumId w:val="0"/>
  </w:num>
  <w:num w:numId="24">
    <w:abstractNumId w:val="24"/>
  </w:num>
  <w:num w:numId="25">
    <w:abstractNumId w:val="37"/>
  </w:num>
  <w:num w:numId="26">
    <w:abstractNumId w:val="6"/>
  </w:num>
  <w:num w:numId="27">
    <w:abstractNumId w:val="48"/>
  </w:num>
  <w:num w:numId="28">
    <w:abstractNumId w:val="15"/>
  </w:num>
  <w:num w:numId="29">
    <w:abstractNumId w:val="73"/>
  </w:num>
  <w:num w:numId="30">
    <w:abstractNumId w:val="49"/>
  </w:num>
  <w:num w:numId="31">
    <w:abstractNumId w:val="8"/>
  </w:num>
  <w:num w:numId="32">
    <w:abstractNumId w:val="65"/>
  </w:num>
  <w:num w:numId="33">
    <w:abstractNumId w:val="69"/>
  </w:num>
  <w:num w:numId="34">
    <w:abstractNumId w:val="44"/>
  </w:num>
  <w:num w:numId="35">
    <w:abstractNumId w:val="19"/>
  </w:num>
  <w:num w:numId="36">
    <w:abstractNumId w:val="12"/>
  </w:num>
  <w:num w:numId="37">
    <w:abstractNumId w:val="39"/>
  </w:num>
  <w:num w:numId="38">
    <w:abstractNumId w:val="21"/>
  </w:num>
  <w:num w:numId="39">
    <w:abstractNumId w:val="63"/>
  </w:num>
  <w:num w:numId="40">
    <w:abstractNumId w:val="59"/>
  </w:num>
  <w:num w:numId="41">
    <w:abstractNumId w:val="35"/>
  </w:num>
  <w:num w:numId="42">
    <w:abstractNumId w:val="4"/>
  </w:num>
  <w:num w:numId="43">
    <w:abstractNumId w:val="60"/>
  </w:num>
  <w:num w:numId="44">
    <w:abstractNumId w:val="57"/>
  </w:num>
  <w:num w:numId="45">
    <w:abstractNumId w:val="54"/>
  </w:num>
  <w:num w:numId="46">
    <w:abstractNumId w:val="64"/>
  </w:num>
  <w:num w:numId="47">
    <w:abstractNumId w:val="16"/>
  </w:num>
  <w:num w:numId="48">
    <w:abstractNumId w:val="75"/>
  </w:num>
  <w:num w:numId="49">
    <w:abstractNumId w:val="13"/>
  </w:num>
  <w:num w:numId="50">
    <w:abstractNumId w:val="7"/>
  </w:num>
  <w:num w:numId="51">
    <w:abstractNumId w:val="30"/>
  </w:num>
  <w:num w:numId="52">
    <w:abstractNumId w:val="71"/>
  </w:num>
  <w:num w:numId="53">
    <w:abstractNumId w:val="47"/>
  </w:num>
  <w:num w:numId="54">
    <w:abstractNumId w:val="36"/>
  </w:num>
  <w:num w:numId="55">
    <w:abstractNumId w:val="76"/>
  </w:num>
  <w:num w:numId="56">
    <w:abstractNumId w:val="72"/>
  </w:num>
  <w:num w:numId="57">
    <w:abstractNumId w:val="11"/>
  </w:num>
  <w:num w:numId="58">
    <w:abstractNumId w:val="2"/>
  </w:num>
  <w:num w:numId="59">
    <w:abstractNumId w:val="38"/>
  </w:num>
  <w:num w:numId="60">
    <w:abstractNumId w:val="68"/>
  </w:num>
  <w:num w:numId="61">
    <w:abstractNumId w:val="23"/>
  </w:num>
  <w:num w:numId="62">
    <w:abstractNumId w:val="58"/>
  </w:num>
  <w:num w:numId="63">
    <w:abstractNumId w:val="52"/>
  </w:num>
  <w:num w:numId="64">
    <w:abstractNumId w:val="61"/>
  </w:num>
  <w:num w:numId="65">
    <w:abstractNumId w:val="70"/>
  </w:num>
  <w:num w:numId="66">
    <w:abstractNumId w:val="66"/>
  </w:num>
  <w:num w:numId="67">
    <w:abstractNumId w:val="9"/>
  </w:num>
  <w:num w:numId="68">
    <w:abstractNumId w:val="28"/>
  </w:num>
  <w:num w:numId="69">
    <w:abstractNumId w:val="50"/>
  </w:num>
  <w:num w:numId="70">
    <w:abstractNumId w:val="32"/>
  </w:num>
  <w:num w:numId="71">
    <w:abstractNumId w:val="31"/>
  </w:num>
  <w:num w:numId="72">
    <w:abstractNumId w:val="46"/>
  </w:num>
  <w:num w:numId="73">
    <w:abstractNumId w:val="18"/>
  </w:num>
  <w:num w:numId="74">
    <w:abstractNumId w:val="33"/>
  </w:num>
  <w:num w:numId="75">
    <w:abstractNumId w:val="3"/>
  </w:num>
  <w:num w:numId="76">
    <w:abstractNumId w:val="10"/>
  </w:num>
  <w:num w:numId="77">
    <w:abstractNumId w:val="26"/>
  </w:num>
  <w:numIdMacAtCleanup w:val="7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stylePaneSortMethod w:val="0000"/>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343"/>
    <w:rsid w:val="00001E4E"/>
    <w:rsid w:val="00001F38"/>
    <w:rsid w:val="00003BC5"/>
    <w:rsid w:val="0000671C"/>
    <w:rsid w:val="00011969"/>
    <w:rsid w:val="00014680"/>
    <w:rsid w:val="000167CA"/>
    <w:rsid w:val="0001733A"/>
    <w:rsid w:val="000210E7"/>
    <w:rsid w:val="00021D13"/>
    <w:rsid w:val="0002284D"/>
    <w:rsid w:val="00023058"/>
    <w:rsid w:val="000246E9"/>
    <w:rsid w:val="00026969"/>
    <w:rsid w:val="000347CA"/>
    <w:rsid w:val="00035754"/>
    <w:rsid w:val="000360AF"/>
    <w:rsid w:val="00036A77"/>
    <w:rsid w:val="00036F84"/>
    <w:rsid w:val="00037E26"/>
    <w:rsid w:val="00037EDD"/>
    <w:rsid w:val="00040C65"/>
    <w:rsid w:val="0004144F"/>
    <w:rsid w:val="00042F92"/>
    <w:rsid w:val="00044346"/>
    <w:rsid w:val="000455F8"/>
    <w:rsid w:val="0005022D"/>
    <w:rsid w:val="000505B3"/>
    <w:rsid w:val="00050F3B"/>
    <w:rsid w:val="00052CEA"/>
    <w:rsid w:val="00056B92"/>
    <w:rsid w:val="00062A35"/>
    <w:rsid w:val="00063C3A"/>
    <w:rsid w:val="000642CC"/>
    <w:rsid w:val="00064652"/>
    <w:rsid w:val="000717F9"/>
    <w:rsid w:val="00071BBC"/>
    <w:rsid w:val="00071F54"/>
    <w:rsid w:val="00072270"/>
    <w:rsid w:val="00076344"/>
    <w:rsid w:val="00076EB5"/>
    <w:rsid w:val="000832FA"/>
    <w:rsid w:val="00086F28"/>
    <w:rsid w:val="0008701A"/>
    <w:rsid w:val="00087A8F"/>
    <w:rsid w:val="00087B6D"/>
    <w:rsid w:val="00091B16"/>
    <w:rsid w:val="000923FF"/>
    <w:rsid w:val="00095997"/>
    <w:rsid w:val="00097A11"/>
    <w:rsid w:val="00097C9A"/>
    <w:rsid w:val="00097FD9"/>
    <w:rsid w:val="000A0A90"/>
    <w:rsid w:val="000A127F"/>
    <w:rsid w:val="000A1B13"/>
    <w:rsid w:val="000A36B9"/>
    <w:rsid w:val="000A3D0E"/>
    <w:rsid w:val="000A6C8B"/>
    <w:rsid w:val="000A7CAE"/>
    <w:rsid w:val="000A7F95"/>
    <w:rsid w:val="000B1037"/>
    <w:rsid w:val="000C06E2"/>
    <w:rsid w:val="000C09FB"/>
    <w:rsid w:val="000C0E25"/>
    <w:rsid w:val="000C516D"/>
    <w:rsid w:val="000C59C2"/>
    <w:rsid w:val="000D26E7"/>
    <w:rsid w:val="000D36CC"/>
    <w:rsid w:val="000D3A3A"/>
    <w:rsid w:val="000D5B46"/>
    <w:rsid w:val="000D6B66"/>
    <w:rsid w:val="000D743A"/>
    <w:rsid w:val="000E1B33"/>
    <w:rsid w:val="000E3F23"/>
    <w:rsid w:val="000E48A2"/>
    <w:rsid w:val="000E4B42"/>
    <w:rsid w:val="000E4E82"/>
    <w:rsid w:val="000E77F5"/>
    <w:rsid w:val="000F1D4B"/>
    <w:rsid w:val="000F329C"/>
    <w:rsid w:val="000F59A2"/>
    <w:rsid w:val="00102AA3"/>
    <w:rsid w:val="0011017A"/>
    <w:rsid w:val="001108C9"/>
    <w:rsid w:val="00110BCB"/>
    <w:rsid w:val="001116E5"/>
    <w:rsid w:val="00111A2C"/>
    <w:rsid w:val="001130BB"/>
    <w:rsid w:val="00114F6C"/>
    <w:rsid w:val="00115514"/>
    <w:rsid w:val="001176E3"/>
    <w:rsid w:val="00117AE2"/>
    <w:rsid w:val="0012015E"/>
    <w:rsid w:val="0012158B"/>
    <w:rsid w:val="001244FD"/>
    <w:rsid w:val="0012454F"/>
    <w:rsid w:val="001253C2"/>
    <w:rsid w:val="00125411"/>
    <w:rsid w:val="00125834"/>
    <w:rsid w:val="00126F22"/>
    <w:rsid w:val="00127FA9"/>
    <w:rsid w:val="00133E68"/>
    <w:rsid w:val="00134A60"/>
    <w:rsid w:val="00136209"/>
    <w:rsid w:val="001375A1"/>
    <w:rsid w:val="00142034"/>
    <w:rsid w:val="00142479"/>
    <w:rsid w:val="0014283B"/>
    <w:rsid w:val="00143ABF"/>
    <w:rsid w:val="001460AF"/>
    <w:rsid w:val="001474D8"/>
    <w:rsid w:val="001515E5"/>
    <w:rsid w:val="0015555E"/>
    <w:rsid w:val="00155973"/>
    <w:rsid w:val="00155D8F"/>
    <w:rsid w:val="00156418"/>
    <w:rsid w:val="00157738"/>
    <w:rsid w:val="001600C2"/>
    <w:rsid w:val="00161630"/>
    <w:rsid w:val="00163937"/>
    <w:rsid w:val="0017021A"/>
    <w:rsid w:val="001702BA"/>
    <w:rsid w:val="0017292E"/>
    <w:rsid w:val="001731B7"/>
    <w:rsid w:val="00174DCE"/>
    <w:rsid w:val="00174E85"/>
    <w:rsid w:val="00176DDF"/>
    <w:rsid w:val="001821C6"/>
    <w:rsid w:val="0018268B"/>
    <w:rsid w:val="0018423A"/>
    <w:rsid w:val="00185117"/>
    <w:rsid w:val="00186285"/>
    <w:rsid w:val="001879EC"/>
    <w:rsid w:val="00190D93"/>
    <w:rsid w:val="00191980"/>
    <w:rsid w:val="00192E6C"/>
    <w:rsid w:val="001949CA"/>
    <w:rsid w:val="00195118"/>
    <w:rsid w:val="00195355"/>
    <w:rsid w:val="001979A2"/>
    <w:rsid w:val="001A0720"/>
    <w:rsid w:val="001A1110"/>
    <w:rsid w:val="001A21E8"/>
    <w:rsid w:val="001A45E2"/>
    <w:rsid w:val="001A6CC9"/>
    <w:rsid w:val="001A758D"/>
    <w:rsid w:val="001B1FF0"/>
    <w:rsid w:val="001B70E8"/>
    <w:rsid w:val="001B7F4D"/>
    <w:rsid w:val="001C2007"/>
    <w:rsid w:val="001C6227"/>
    <w:rsid w:val="001C67C5"/>
    <w:rsid w:val="001C79DB"/>
    <w:rsid w:val="001D4C3B"/>
    <w:rsid w:val="001D558A"/>
    <w:rsid w:val="001D6A79"/>
    <w:rsid w:val="001D6CC5"/>
    <w:rsid w:val="001D72AE"/>
    <w:rsid w:val="001D7480"/>
    <w:rsid w:val="001D78F4"/>
    <w:rsid w:val="001E0EC3"/>
    <w:rsid w:val="001E246B"/>
    <w:rsid w:val="001E3129"/>
    <w:rsid w:val="001E726F"/>
    <w:rsid w:val="001E795B"/>
    <w:rsid w:val="001E7C5B"/>
    <w:rsid w:val="001F007C"/>
    <w:rsid w:val="001F1431"/>
    <w:rsid w:val="001F5B45"/>
    <w:rsid w:val="001F5CA8"/>
    <w:rsid w:val="001F62B4"/>
    <w:rsid w:val="001F730F"/>
    <w:rsid w:val="0020201C"/>
    <w:rsid w:val="00203ABC"/>
    <w:rsid w:val="00205EB9"/>
    <w:rsid w:val="00210337"/>
    <w:rsid w:val="00211112"/>
    <w:rsid w:val="002119B4"/>
    <w:rsid w:val="002136EB"/>
    <w:rsid w:val="00217B7D"/>
    <w:rsid w:val="0022253A"/>
    <w:rsid w:val="002225B8"/>
    <w:rsid w:val="00222651"/>
    <w:rsid w:val="00223BDB"/>
    <w:rsid w:val="00224D16"/>
    <w:rsid w:val="00224F2A"/>
    <w:rsid w:val="00225EC6"/>
    <w:rsid w:val="00226882"/>
    <w:rsid w:val="00226903"/>
    <w:rsid w:val="0022771C"/>
    <w:rsid w:val="00230A5F"/>
    <w:rsid w:val="002317B7"/>
    <w:rsid w:val="00232BA1"/>
    <w:rsid w:val="00232FA1"/>
    <w:rsid w:val="00233D25"/>
    <w:rsid w:val="0024065F"/>
    <w:rsid w:val="00242E1F"/>
    <w:rsid w:val="00242FFF"/>
    <w:rsid w:val="00243B8F"/>
    <w:rsid w:val="00244F3A"/>
    <w:rsid w:val="0024734D"/>
    <w:rsid w:val="00247C88"/>
    <w:rsid w:val="002514B8"/>
    <w:rsid w:val="00251577"/>
    <w:rsid w:val="00251BE9"/>
    <w:rsid w:val="00254997"/>
    <w:rsid w:val="00255173"/>
    <w:rsid w:val="00261873"/>
    <w:rsid w:val="00262407"/>
    <w:rsid w:val="00264390"/>
    <w:rsid w:val="0026465E"/>
    <w:rsid w:val="00266A89"/>
    <w:rsid w:val="00266F2F"/>
    <w:rsid w:val="002676B0"/>
    <w:rsid w:val="00267937"/>
    <w:rsid w:val="00271136"/>
    <w:rsid w:val="0027136C"/>
    <w:rsid w:val="002734B1"/>
    <w:rsid w:val="0027480B"/>
    <w:rsid w:val="002755ED"/>
    <w:rsid w:val="00277C01"/>
    <w:rsid w:val="002802A8"/>
    <w:rsid w:val="0028064D"/>
    <w:rsid w:val="0028130B"/>
    <w:rsid w:val="00282140"/>
    <w:rsid w:val="0028243B"/>
    <w:rsid w:val="002825FC"/>
    <w:rsid w:val="0028261F"/>
    <w:rsid w:val="00284C1A"/>
    <w:rsid w:val="002859CA"/>
    <w:rsid w:val="00286288"/>
    <w:rsid w:val="00286BF9"/>
    <w:rsid w:val="00287F05"/>
    <w:rsid w:val="00290359"/>
    <w:rsid w:val="00290A9C"/>
    <w:rsid w:val="002912FB"/>
    <w:rsid w:val="00293D49"/>
    <w:rsid w:val="002942B6"/>
    <w:rsid w:val="00295017"/>
    <w:rsid w:val="00296343"/>
    <w:rsid w:val="002964BB"/>
    <w:rsid w:val="002978AA"/>
    <w:rsid w:val="002A093D"/>
    <w:rsid w:val="002A10E6"/>
    <w:rsid w:val="002A1837"/>
    <w:rsid w:val="002A40FE"/>
    <w:rsid w:val="002A6F7E"/>
    <w:rsid w:val="002A7C29"/>
    <w:rsid w:val="002B016B"/>
    <w:rsid w:val="002B035A"/>
    <w:rsid w:val="002B14E2"/>
    <w:rsid w:val="002B2C17"/>
    <w:rsid w:val="002B5428"/>
    <w:rsid w:val="002B67A1"/>
    <w:rsid w:val="002C0A68"/>
    <w:rsid w:val="002C2B2D"/>
    <w:rsid w:val="002C7BEC"/>
    <w:rsid w:val="002D159D"/>
    <w:rsid w:val="002D19EE"/>
    <w:rsid w:val="002D2298"/>
    <w:rsid w:val="002D4876"/>
    <w:rsid w:val="002D49B3"/>
    <w:rsid w:val="002D5181"/>
    <w:rsid w:val="002E41AC"/>
    <w:rsid w:val="002E61B5"/>
    <w:rsid w:val="002E692E"/>
    <w:rsid w:val="002F4670"/>
    <w:rsid w:val="002F4673"/>
    <w:rsid w:val="002F7D59"/>
    <w:rsid w:val="00301DCA"/>
    <w:rsid w:val="0030251B"/>
    <w:rsid w:val="003025F8"/>
    <w:rsid w:val="00302B05"/>
    <w:rsid w:val="00311229"/>
    <w:rsid w:val="00311F19"/>
    <w:rsid w:val="003129AE"/>
    <w:rsid w:val="00314374"/>
    <w:rsid w:val="003150F4"/>
    <w:rsid w:val="00315A37"/>
    <w:rsid w:val="00317738"/>
    <w:rsid w:val="00320812"/>
    <w:rsid w:val="0032165A"/>
    <w:rsid w:val="00321A0C"/>
    <w:rsid w:val="003234A9"/>
    <w:rsid w:val="00325113"/>
    <w:rsid w:val="00327172"/>
    <w:rsid w:val="00327347"/>
    <w:rsid w:val="00334C1A"/>
    <w:rsid w:val="0033554A"/>
    <w:rsid w:val="00335CDC"/>
    <w:rsid w:val="00337DA7"/>
    <w:rsid w:val="0034009C"/>
    <w:rsid w:val="00340EC3"/>
    <w:rsid w:val="0034300D"/>
    <w:rsid w:val="00343D26"/>
    <w:rsid w:val="00345C12"/>
    <w:rsid w:val="00346984"/>
    <w:rsid w:val="00346DDC"/>
    <w:rsid w:val="003515E2"/>
    <w:rsid w:val="00351FD2"/>
    <w:rsid w:val="0035245E"/>
    <w:rsid w:val="00354631"/>
    <w:rsid w:val="003546CC"/>
    <w:rsid w:val="00355F4A"/>
    <w:rsid w:val="003602D8"/>
    <w:rsid w:val="00362AD2"/>
    <w:rsid w:val="003637DB"/>
    <w:rsid w:val="00365617"/>
    <w:rsid w:val="00367598"/>
    <w:rsid w:val="00370FAE"/>
    <w:rsid w:val="00371746"/>
    <w:rsid w:val="00375FA1"/>
    <w:rsid w:val="00377A4A"/>
    <w:rsid w:val="0038264C"/>
    <w:rsid w:val="00384FA0"/>
    <w:rsid w:val="00386A1D"/>
    <w:rsid w:val="003918C7"/>
    <w:rsid w:val="00393ABC"/>
    <w:rsid w:val="003944A9"/>
    <w:rsid w:val="00397C16"/>
    <w:rsid w:val="003A1DD4"/>
    <w:rsid w:val="003A2BDF"/>
    <w:rsid w:val="003A66A8"/>
    <w:rsid w:val="003A66F9"/>
    <w:rsid w:val="003A714A"/>
    <w:rsid w:val="003B0883"/>
    <w:rsid w:val="003B10FD"/>
    <w:rsid w:val="003B2BB7"/>
    <w:rsid w:val="003B4606"/>
    <w:rsid w:val="003B6256"/>
    <w:rsid w:val="003C3049"/>
    <w:rsid w:val="003C400A"/>
    <w:rsid w:val="003C4C63"/>
    <w:rsid w:val="003C5842"/>
    <w:rsid w:val="003C6D54"/>
    <w:rsid w:val="003D002E"/>
    <w:rsid w:val="003D0968"/>
    <w:rsid w:val="003D2274"/>
    <w:rsid w:val="003D30F1"/>
    <w:rsid w:val="003D56FD"/>
    <w:rsid w:val="003D63BA"/>
    <w:rsid w:val="003D65A9"/>
    <w:rsid w:val="003D747A"/>
    <w:rsid w:val="003D74B0"/>
    <w:rsid w:val="003E0D3F"/>
    <w:rsid w:val="003E2A55"/>
    <w:rsid w:val="003E2A9F"/>
    <w:rsid w:val="003E3187"/>
    <w:rsid w:val="003E3BE5"/>
    <w:rsid w:val="003E48E3"/>
    <w:rsid w:val="003E50B0"/>
    <w:rsid w:val="003E6722"/>
    <w:rsid w:val="003F0130"/>
    <w:rsid w:val="003F0A38"/>
    <w:rsid w:val="003F3DE4"/>
    <w:rsid w:val="003F4525"/>
    <w:rsid w:val="003F62DF"/>
    <w:rsid w:val="00401817"/>
    <w:rsid w:val="0040231E"/>
    <w:rsid w:val="00403EAB"/>
    <w:rsid w:val="0040507B"/>
    <w:rsid w:val="004100F1"/>
    <w:rsid w:val="004118A8"/>
    <w:rsid w:val="00413D56"/>
    <w:rsid w:val="00414B88"/>
    <w:rsid w:val="00416537"/>
    <w:rsid w:val="00420154"/>
    <w:rsid w:val="004250A5"/>
    <w:rsid w:val="004309D0"/>
    <w:rsid w:val="00433743"/>
    <w:rsid w:val="0043473E"/>
    <w:rsid w:val="00435460"/>
    <w:rsid w:val="00435BEB"/>
    <w:rsid w:val="00436898"/>
    <w:rsid w:val="004405F0"/>
    <w:rsid w:val="00441DA3"/>
    <w:rsid w:val="0044213F"/>
    <w:rsid w:val="004421A5"/>
    <w:rsid w:val="00443084"/>
    <w:rsid w:val="004431CD"/>
    <w:rsid w:val="00444BBD"/>
    <w:rsid w:val="00445B7B"/>
    <w:rsid w:val="00445D8C"/>
    <w:rsid w:val="00450A19"/>
    <w:rsid w:val="004512C8"/>
    <w:rsid w:val="00453E6C"/>
    <w:rsid w:val="00456874"/>
    <w:rsid w:val="0045781C"/>
    <w:rsid w:val="00460988"/>
    <w:rsid w:val="00460FE0"/>
    <w:rsid w:val="004613F9"/>
    <w:rsid w:val="00461C6D"/>
    <w:rsid w:val="0046265F"/>
    <w:rsid w:val="00464A3B"/>
    <w:rsid w:val="004656D3"/>
    <w:rsid w:val="0047090F"/>
    <w:rsid w:val="00470A8B"/>
    <w:rsid w:val="00472FD1"/>
    <w:rsid w:val="0047339E"/>
    <w:rsid w:val="00473E98"/>
    <w:rsid w:val="004760BF"/>
    <w:rsid w:val="004801D0"/>
    <w:rsid w:val="00483F1A"/>
    <w:rsid w:val="00484FB2"/>
    <w:rsid w:val="004858CB"/>
    <w:rsid w:val="00486577"/>
    <w:rsid w:val="00487C95"/>
    <w:rsid w:val="004936EA"/>
    <w:rsid w:val="00495831"/>
    <w:rsid w:val="00496D4C"/>
    <w:rsid w:val="00497892"/>
    <w:rsid w:val="004A11CF"/>
    <w:rsid w:val="004A1F40"/>
    <w:rsid w:val="004A2298"/>
    <w:rsid w:val="004A34A1"/>
    <w:rsid w:val="004A37D6"/>
    <w:rsid w:val="004A4701"/>
    <w:rsid w:val="004B1087"/>
    <w:rsid w:val="004B4D23"/>
    <w:rsid w:val="004B5809"/>
    <w:rsid w:val="004B72DA"/>
    <w:rsid w:val="004C5AF3"/>
    <w:rsid w:val="004C61F8"/>
    <w:rsid w:val="004C62EC"/>
    <w:rsid w:val="004C7557"/>
    <w:rsid w:val="004D4C00"/>
    <w:rsid w:val="004D59AD"/>
    <w:rsid w:val="004D5F5D"/>
    <w:rsid w:val="004E0E74"/>
    <w:rsid w:val="004E172F"/>
    <w:rsid w:val="004E73FC"/>
    <w:rsid w:val="004E7573"/>
    <w:rsid w:val="004F2ADD"/>
    <w:rsid w:val="004F4EF9"/>
    <w:rsid w:val="005001B7"/>
    <w:rsid w:val="00500212"/>
    <w:rsid w:val="00502374"/>
    <w:rsid w:val="0050278B"/>
    <w:rsid w:val="00503BC7"/>
    <w:rsid w:val="00505BFB"/>
    <w:rsid w:val="00512AEA"/>
    <w:rsid w:val="00515B81"/>
    <w:rsid w:val="00516B72"/>
    <w:rsid w:val="00520307"/>
    <w:rsid w:val="005204FE"/>
    <w:rsid w:val="00521D5B"/>
    <w:rsid w:val="005227CF"/>
    <w:rsid w:val="00524109"/>
    <w:rsid w:val="00525F86"/>
    <w:rsid w:val="005260BF"/>
    <w:rsid w:val="00526E4B"/>
    <w:rsid w:val="0052736C"/>
    <w:rsid w:val="00527683"/>
    <w:rsid w:val="005302FD"/>
    <w:rsid w:val="00531A96"/>
    <w:rsid w:val="00532AA8"/>
    <w:rsid w:val="00532C77"/>
    <w:rsid w:val="00532D52"/>
    <w:rsid w:val="00532DE6"/>
    <w:rsid w:val="00533BB9"/>
    <w:rsid w:val="00534E4F"/>
    <w:rsid w:val="005351CB"/>
    <w:rsid w:val="0054169A"/>
    <w:rsid w:val="00544CCD"/>
    <w:rsid w:val="005455E2"/>
    <w:rsid w:val="005456BF"/>
    <w:rsid w:val="005462A8"/>
    <w:rsid w:val="00547A7D"/>
    <w:rsid w:val="00551083"/>
    <w:rsid w:val="00555C12"/>
    <w:rsid w:val="00560E55"/>
    <w:rsid w:val="00563038"/>
    <w:rsid w:val="00563B3F"/>
    <w:rsid w:val="00564D7B"/>
    <w:rsid w:val="00567131"/>
    <w:rsid w:val="005708BD"/>
    <w:rsid w:val="00570DC8"/>
    <w:rsid w:val="00571908"/>
    <w:rsid w:val="0057219D"/>
    <w:rsid w:val="00572522"/>
    <w:rsid w:val="0057379D"/>
    <w:rsid w:val="00574CA2"/>
    <w:rsid w:val="00577855"/>
    <w:rsid w:val="00581448"/>
    <w:rsid w:val="00581B3D"/>
    <w:rsid w:val="00590902"/>
    <w:rsid w:val="0059112E"/>
    <w:rsid w:val="00592233"/>
    <w:rsid w:val="00592437"/>
    <w:rsid w:val="00595DEF"/>
    <w:rsid w:val="0059731C"/>
    <w:rsid w:val="005A10F4"/>
    <w:rsid w:val="005A14D1"/>
    <w:rsid w:val="005A29E0"/>
    <w:rsid w:val="005A2F71"/>
    <w:rsid w:val="005A3E0F"/>
    <w:rsid w:val="005A47D7"/>
    <w:rsid w:val="005A6988"/>
    <w:rsid w:val="005A7AB4"/>
    <w:rsid w:val="005B7A0A"/>
    <w:rsid w:val="005C2FB0"/>
    <w:rsid w:val="005C40BF"/>
    <w:rsid w:val="005C649C"/>
    <w:rsid w:val="005C687E"/>
    <w:rsid w:val="005D0559"/>
    <w:rsid w:val="005D08B9"/>
    <w:rsid w:val="005D0CD2"/>
    <w:rsid w:val="005D167C"/>
    <w:rsid w:val="005D4CC9"/>
    <w:rsid w:val="005D5F85"/>
    <w:rsid w:val="005D69FE"/>
    <w:rsid w:val="005E0768"/>
    <w:rsid w:val="005E1D38"/>
    <w:rsid w:val="005E23A6"/>
    <w:rsid w:val="005E2600"/>
    <w:rsid w:val="005E2DD2"/>
    <w:rsid w:val="005E2FAA"/>
    <w:rsid w:val="005E3107"/>
    <w:rsid w:val="005E464A"/>
    <w:rsid w:val="005E4AFA"/>
    <w:rsid w:val="005E5C96"/>
    <w:rsid w:val="005F163A"/>
    <w:rsid w:val="005F1F0F"/>
    <w:rsid w:val="005F3BC7"/>
    <w:rsid w:val="0060233C"/>
    <w:rsid w:val="00604158"/>
    <w:rsid w:val="00606853"/>
    <w:rsid w:val="006104C5"/>
    <w:rsid w:val="00613148"/>
    <w:rsid w:val="00614608"/>
    <w:rsid w:val="00616B5C"/>
    <w:rsid w:val="00617B81"/>
    <w:rsid w:val="00622AFA"/>
    <w:rsid w:val="00624B9F"/>
    <w:rsid w:val="00624C08"/>
    <w:rsid w:val="006255F3"/>
    <w:rsid w:val="006259A7"/>
    <w:rsid w:val="00626AFA"/>
    <w:rsid w:val="00626F11"/>
    <w:rsid w:val="00630264"/>
    <w:rsid w:val="00632D63"/>
    <w:rsid w:val="00633114"/>
    <w:rsid w:val="006339E9"/>
    <w:rsid w:val="00633A46"/>
    <w:rsid w:val="00633C0F"/>
    <w:rsid w:val="006352FE"/>
    <w:rsid w:val="00635F6C"/>
    <w:rsid w:val="006410D4"/>
    <w:rsid w:val="006418D6"/>
    <w:rsid w:val="00643567"/>
    <w:rsid w:val="00646529"/>
    <w:rsid w:val="006470C0"/>
    <w:rsid w:val="00651EF9"/>
    <w:rsid w:val="006521E0"/>
    <w:rsid w:val="00652FE0"/>
    <w:rsid w:val="006531B1"/>
    <w:rsid w:val="006541FB"/>
    <w:rsid w:val="006557A9"/>
    <w:rsid w:val="00656399"/>
    <w:rsid w:val="006564AD"/>
    <w:rsid w:val="0066058E"/>
    <w:rsid w:val="006612E1"/>
    <w:rsid w:val="00664A34"/>
    <w:rsid w:val="00667787"/>
    <w:rsid w:val="0066780B"/>
    <w:rsid w:val="00672D9C"/>
    <w:rsid w:val="006758E7"/>
    <w:rsid w:val="00677E6D"/>
    <w:rsid w:val="00680527"/>
    <w:rsid w:val="006816F6"/>
    <w:rsid w:val="00682587"/>
    <w:rsid w:val="0068288D"/>
    <w:rsid w:val="00684044"/>
    <w:rsid w:val="00684138"/>
    <w:rsid w:val="00684415"/>
    <w:rsid w:val="006865D5"/>
    <w:rsid w:val="00686AA1"/>
    <w:rsid w:val="006901F9"/>
    <w:rsid w:val="00691905"/>
    <w:rsid w:val="0069210E"/>
    <w:rsid w:val="00692C4D"/>
    <w:rsid w:val="006966FB"/>
    <w:rsid w:val="00697D58"/>
    <w:rsid w:val="006A1FC4"/>
    <w:rsid w:val="006A258F"/>
    <w:rsid w:val="006A614C"/>
    <w:rsid w:val="006A6E01"/>
    <w:rsid w:val="006A773A"/>
    <w:rsid w:val="006B1788"/>
    <w:rsid w:val="006B3FE4"/>
    <w:rsid w:val="006B4183"/>
    <w:rsid w:val="006B539D"/>
    <w:rsid w:val="006B7B3E"/>
    <w:rsid w:val="006C0E19"/>
    <w:rsid w:val="006C16F4"/>
    <w:rsid w:val="006C232B"/>
    <w:rsid w:val="006C2A33"/>
    <w:rsid w:val="006D01E5"/>
    <w:rsid w:val="006D24F7"/>
    <w:rsid w:val="006D3C17"/>
    <w:rsid w:val="006D437B"/>
    <w:rsid w:val="006D5AE0"/>
    <w:rsid w:val="006D5EF6"/>
    <w:rsid w:val="006D6EB1"/>
    <w:rsid w:val="006E000E"/>
    <w:rsid w:val="006E2887"/>
    <w:rsid w:val="006E33A1"/>
    <w:rsid w:val="006E373B"/>
    <w:rsid w:val="006E38DB"/>
    <w:rsid w:val="006E4C12"/>
    <w:rsid w:val="006E5648"/>
    <w:rsid w:val="006E5977"/>
    <w:rsid w:val="006E7405"/>
    <w:rsid w:val="006F1401"/>
    <w:rsid w:val="006F3434"/>
    <w:rsid w:val="006F4173"/>
    <w:rsid w:val="006F67AA"/>
    <w:rsid w:val="006F6D0F"/>
    <w:rsid w:val="006F7065"/>
    <w:rsid w:val="006F77C2"/>
    <w:rsid w:val="0070146F"/>
    <w:rsid w:val="00704150"/>
    <w:rsid w:val="00704B03"/>
    <w:rsid w:val="00707519"/>
    <w:rsid w:val="00710168"/>
    <w:rsid w:val="00711294"/>
    <w:rsid w:val="0071206C"/>
    <w:rsid w:val="007160AC"/>
    <w:rsid w:val="007164BC"/>
    <w:rsid w:val="00717C15"/>
    <w:rsid w:val="00721883"/>
    <w:rsid w:val="00724083"/>
    <w:rsid w:val="00724809"/>
    <w:rsid w:val="00724DE7"/>
    <w:rsid w:val="00725990"/>
    <w:rsid w:val="007323D6"/>
    <w:rsid w:val="00735D77"/>
    <w:rsid w:val="00735FDE"/>
    <w:rsid w:val="00736DCB"/>
    <w:rsid w:val="00737673"/>
    <w:rsid w:val="0074034E"/>
    <w:rsid w:val="00740B10"/>
    <w:rsid w:val="00743D4D"/>
    <w:rsid w:val="00743F20"/>
    <w:rsid w:val="00744412"/>
    <w:rsid w:val="0074474D"/>
    <w:rsid w:val="00744865"/>
    <w:rsid w:val="0074788D"/>
    <w:rsid w:val="00750505"/>
    <w:rsid w:val="007518F9"/>
    <w:rsid w:val="007546CC"/>
    <w:rsid w:val="00755377"/>
    <w:rsid w:val="00755CDA"/>
    <w:rsid w:val="00756AE6"/>
    <w:rsid w:val="00760848"/>
    <w:rsid w:val="00761F39"/>
    <w:rsid w:val="00762962"/>
    <w:rsid w:val="00763863"/>
    <w:rsid w:val="00764BB2"/>
    <w:rsid w:val="00764F3A"/>
    <w:rsid w:val="007656E3"/>
    <w:rsid w:val="00765DCC"/>
    <w:rsid w:val="00770B28"/>
    <w:rsid w:val="00770C1B"/>
    <w:rsid w:val="00771523"/>
    <w:rsid w:val="00774E61"/>
    <w:rsid w:val="007801BB"/>
    <w:rsid w:val="0078138A"/>
    <w:rsid w:val="00783457"/>
    <w:rsid w:val="00784499"/>
    <w:rsid w:val="00784840"/>
    <w:rsid w:val="0078708B"/>
    <w:rsid w:val="00790A5C"/>
    <w:rsid w:val="007916D7"/>
    <w:rsid w:val="00793176"/>
    <w:rsid w:val="0079550E"/>
    <w:rsid w:val="0079763D"/>
    <w:rsid w:val="007979D2"/>
    <w:rsid w:val="007A008F"/>
    <w:rsid w:val="007A135E"/>
    <w:rsid w:val="007A4792"/>
    <w:rsid w:val="007A5339"/>
    <w:rsid w:val="007A6341"/>
    <w:rsid w:val="007A6933"/>
    <w:rsid w:val="007A7062"/>
    <w:rsid w:val="007A7C15"/>
    <w:rsid w:val="007B0EAE"/>
    <w:rsid w:val="007B126E"/>
    <w:rsid w:val="007B1F7B"/>
    <w:rsid w:val="007B3B15"/>
    <w:rsid w:val="007B41B9"/>
    <w:rsid w:val="007B4817"/>
    <w:rsid w:val="007B6DE8"/>
    <w:rsid w:val="007C3392"/>
    <w:rsid w:val="007C3DEB"/>
    <w:rsid w:val="007C5CC6"/>
    <w:rsid w:val="007D1393"/>
    <w:rsid w:val="007D25CB"/>
    <w:rsid w:val="007D2B8E"/>
    <w:rsid w:val="007D4649"/>
    <w:rsid w:val="007D76B2"/>
    <w:rsid w:val="007E1911"/>
    <w:rsid w:val="007E1CCB"/>
    <w:rsid w:val="007E4651"/>
    <w:rsid w:val="007E76D9"/>
    <w:rsid w:val="007F2AC0"/>
    <w:rsid w:val="007F3739"/>
    <w:rsid w:val="007F481B"/>
    <w:rsid w:val="007F52EF"/>
    <w:rsid w:val="007F5B47"/>
    <w:rsid w:val="007F5F6E"/>
    <w:rsid w:val="007F653D"/>
    <w:rsid w:val="007F6DA0"/>
    <w:rsid w:val="00802207"/>
    <w:rsid w:val="00803F08"/>
    <w:rsid w:val="00804D69"/>
    <w:rsid w:val="00805DB8"/>
    <w:rsid w:val="00806555"/>
    <w:rsid w:val="008065F6"/>
    <w:rsid w:val="00811D71"/>
    <w:rsid w:val="008137C2"/>
    <w:rsid w:val="00815A87"/>
    <w:rsid w:val="00815D39"/>
    <w:rsid w:val="00817AE1"/>
    <w:rsid w:val="00820D47"/>
    <w:rsid w:val="0082199B"/>
    <w:rsid w:val="00823D5E"/>
    <w:rsid w:val="00825B17"/>
    <w:rsid w:val="00826D30"/>
    <w:rsid w:val="00826DF2"/>
    <w:rsid w:val="00830EC0"/>
    <w:rsid w:val="0083370A"/>
    <w:rsid w:val="00833E64"/>
    <w:rsid w:val="00834B58"/>
    <w:rsid w:val="0084082D"/>
    <w:rsid w:val="008437FD"/>
    <w:rsid w:val="008442C0"/>
    <w:rsid w:val="00846584"/>
    <w:rsid w:val="008543DA"/>
    <w:rsid w:val="008563C1"/>
    <w:rsid w:val="0086016F"/>
    <w:rsid w:val="00860B1E"/>
    <w:rsid w:val="00862A22"/>
    <w:rsid w:val="0086489E"/>
    <w:rsid w:val="00865439"/>
    <w:rsid w:val="008656A3"/>
    <w:rsid w:val="0086656F"/>
    <w:rsid w:val="0086734F"/>
    <w:rsid w:val="00874BA2"/>
    <w:rsid w:val="008756E5"/>
    <w:rsid w:val="008758AC"/>
    <w:rsid w:val="00876432"/>
    <w:rsid w:val="00880D30"/>
    <w:rsid w:val="008813F8"/>
    <w:rsid w:val="00881625"/>
    <w:rsid w:val="00883EB6"/>
    <w:rsid w:val="00884605"/>
    <w:rsid w:val="0088473D"/>
    <w:rsid w:val="0088481D"/>
    <w:rsid w:val="00884D72"/>
    <w:rsid w:val="008860B0"/>
    <w:rsid w:val="008860EF"/>
    <w:rsid w:val="0089110D"/>
    <w:rsid w:val="00893D06"/>
    <w:rsid w:val="00893DD7"/>
    <w:rsid w:val="00896C5E"/>
    <w:rsid w:val="0089700C"/>
    <w:rsid w:val="008971FC"/>
    <w:rsid w:val="008A065B"/>
    <w:rsid w:val="008A232B"/>
    <w:rsid w:val="008A2A42"/>
    <w:rsid w:val="008A5A7D"/>
    <w:rsid w:val="008A6304"/>
    <w:rsid w:val="008A7ADB"/>
    <w:rsid w:val="008B0A43"/>
    <w:rsid w:val="008B1BBA"/>
    <w:rsid w:val="008B2B1C"/>
    <w:rsid w:val="008C3518"/>
    <w:rsid w:val="008C3715"/>
    <w:rsid w:val="008C3CC4"/>
    <w:rsid w:val="008C5B7D"/>
    <w:rsid w:val="008C7146"/>
    <w:rsid w:val="008D100B"/>
    <w:rsid w:val="008D1DF5"/>
    <w:rsid w:val="008D2CAE"/>
    <w:rsid w:val="008D33A8"/>
    <w:rsid w:val="008D3F34"/>
    <w:rsid w:val="008D44BA"/>
    <w:rsid w:val="008D4643"/>
    <w:rsid w:val="008D48B8"/>
    <w:rsid w:val="008E1632"/>
    <w:rsid w:val="008E1754"/>
    <w:rsid w:val="008E29DD"/>
    <w:rsid w:val="008E52EE"/>
    <w:rsid w:val="008E6060"/>
    <w:rsid w:val="008E60D8"/>
    <w:rsid w:val="008E6373"/>
    <w:rsid w:val="008E744C"/>
    <w:rsid w:val="008E7973"/>
    <w:rsid w:val="008F03D6"/>
    <w:rsid w:val="008F2B03"/>
    <w:rsid w:val="008F3520"/>
    <w:rsid w:val="008F4511"/>
    <w:rsid w:val="008F56CB"/>
    <w:rsid w:val="008F5B1D"/>
    <w:rsid w:val="008F64A1"/>
    <w:rsid w:val="009013EA"/>
    <w:rsid w:val="0090211A"/>
    <w:rsid w:val="009038D6"/>
    <w:rsid w:val="00904203"/>
    <w:rsid w:val="00905D36"/>
    <w:rsid w:val="00907670"/>
    <w:rsid w:val="00911590"/>
    <w:rsid w:val="0091165F"/>
    <w:rsid w:val="0091223A"/>
    <w:rsid w:val="00912BF4"/>
    <w:rsid w:val="00912C82"/>
    <w:rsid w:val="0091516E"/>
    <w:rsid w:val="00915438"/>
    <w:rsid w:val="0091588F"/>
    <w:rsid w:val="00917473"/>
    <w:rsid w:val="00917A22"/>
    <w:rsid w:val="00920C70"/>
    <w:rsid w:val="00920D1A"/>
    <w:rsid w:val="00922720"/>
    <w:rsid w:val="009255F0"/>
    <w:rsid w:val="00927256"/>
    <w:rsid w:val="00927A40"/>
    <w:rsid w:val="00932891"/>
    <w:rsid w:val="00933995"/>
    <w:rsid w:val="00933CF5"/>
    <w:rsid w:val="00934FBE"/>
    <w:rsid w:val="0094067D"/>
    <w:rsid w:val="00940BAE"/>
    <w:rsid w:val="00943823"/>
    <w:rsid w:val="00945D7E"/>
    <w:rsid w:val="0094746F"/>
    <w:rsid w:val="00951F2A"/>
    <w:rsid w:val="009538AA"/>
    <w:rsid w:val="00953A6C"/>
    <w:rsid w:val="0095537D"/>
    <w:rsid w:val="009570EC"/>
    <w:rsid w:val="00960000"/>
    <w:rsid w:val="00961ADD"/>
    <w:rsid w:val="00963723"/>
    <w:rsid w:val="0096616E"/>
    <w:rsid w:val="0096785B"/>
    <w:rsid w:val="00967C46"/>
    <w:rsid w:val="00971600"/>
    <w:rsid w:val="0097750D"/>
    <w:rsid w:val="00981FFF"/>
    <w:rsid w:val="00982137"/>
    <w:rsid w:val="0098234B"/>
    <w:rsid w:val="00982C1B"/>
    <w:rsid w:val="009842B1"/>
    <w:rsid w:val="00991761"/>
    <w:rsid w:val="009944CC"/>
    <w:rsid w:val="00994A33"/>
    <w:rsid w:val="009A3334"/>
    <w:rsid w:val="009A71ED"/>
    <w:rsid w:val="009B068D"/>
    <w:rsid w:val="009B388A"/>
    <w:rsid w:val="009B3A04"/>
    <w:rsid w:val="009B52A7"/>
    <w:rsid w:val="009B52EA"/>
    <w:rsid w:val="009B5C8D"/>
    <w:rsid w:val="009B6AEA"/>
    <w:rsid w:val="009B7D8F"/>
    <w:rsid w:val="009B7ED8"/>
    <w:rsid w:val="009C09D7"/>
    <w:rsid w:val="009C1DFE"/>
    <w:rsid w:val="009C2CB3"/>
    <w:rsid w:val="009C4844"/>
    <w:rsid w:val="009C786A"/>
    <w:rsid w:val="009D011A"/>
    <w:rsid w:val="009D1712"/>
    <w:rsid w:val="009D1852"/>
    <w:rsid w:val="009D43FA"/>
    <w:rsid w:val="009D66D7"/>
    <w:rsid w:val="009D797D"/>
    <w:rsid w:val="009E0441"/>
    <w:rsid w:val="009E3811"/>
    <w:rsid w:val="009E3F72"/>
    <w:rsid w:val="009E4E75"/>
    <w:rsid w:val="009E5CC9"/>
    <w:rsid w:val="009E71BB"/>
    <w:rsid w:val="009E748F"/>
    <w:rsid w:val="009E7D98"/>
    <w:rsid w:val="009F0A62"/>
    <w:rsid w:val="009F29A4"/>
    <w:rsid w:val="009F2E4B"/>
    <w:rsid w:val="009F392C"/>
    <w:rsid w:val="009F43B0"/>
    <w:rsid w:val="009F63CE"/>
    <w:rsid w:val="00A00E81"/>
    <w:rsid w:val="00A0103C"/>
    <w:rsid w:val="00A010D6"/>
    <w:rsid w:val="00A02DCD"/>
    <w:rsid w:val="00A039C9"/>
    <w:rsid w:val="00A04785"/>
    <w:rsid w:val="00A05332"/>
    <w:rsid w:val="00A11D52"/>
    <w:rsid w:val="00A12C53"/>
    <w:rsid w:val="00A13F11"/>
    <w:rsid w:val="00A156A5"/>
    <w:rsid w:val="00A16A6B"/>
    <w:rsid w:val="00A2059D"/>
    <w:rsid w:val="00A26198"/>
    <w:rsid w:val="00A30266"/>
    <w:rsid w:val="00A31288"/>
    <w:rsid w:val="00A3283E"/>
    <w:rsid w:val="00A34F9A"/>
    <w:rsid w:val="00A35491"/>
    <w:rsid w:val="00A36329"/>
    <w:rsid w:val="00A40770"/>
    <w:rsid w:val="00A4214A"/>
    <w:rsid w:val="00A42EE6"/>
    <w:rsid w:val="00A45D95"/>
    <w:rsid w:val="00A47A34"/>
    <w:rsid w:val="00A50074"/>
    <w:rsid w:val="00A507A0"/>
    <w:rsid w:val="00A50D8E"/>
    <w:rsid w:val="00A53F78"/>
    <w:rsid w:val="00A54CF6"/>
    <w:rsid w:val="00A56158"/>
    <w:rsid w:val="00A6034F"/>
    <w:rsid w:val="00A63E90"/>
    <w:rsid w:val="00A6774B"/>
    <w:rsid w:val="00A7069C"/>
    <w:rsid w:val="00A75A4A"/>
    <w:rsid w:val="00A76A8E"/>
    <w:rsid w:val="00A76AA6"/>
    <w:rsid w:val="00A77FDD"/>
    <w:rsid w:val="00A82915"/>
    <w:rsid w:val="00A8454B"/>
    <w:rsid w:val="00A85EA3"/>
    <w:rsid w:val="00A86BB1"/>
    <w:rsid w:val="00A87545"/>
    <w:rsid w:val="00A87D50"/>
    <w:rsid w:val="00A87E38"/>
    <w:rsid w:val="00A91B64"/>
    <w:rsid w:val="00A938FA"/>
    <w:rsid w:val="00A94851"/>
    <w:rsid w:val="00A95833"/>
    <w:rsid w:val="00A959F8"/>
    <w:rsid w:val="00A95EA3"/>
    <w:rsid w:val="00A96748"/>
    <w:rsid w:val="00AA1A19"/>
    <w:rsid w:val="00AA2328"/>
    <w:rsid w:val="00AA4505"/>
    <w:rsid w:val="00AA500A"/>
    <w:rsid w:val="00AA5FB0"/>
    <w:rsid w:val="00AA6DC1"/>
    <w:rsid w:val="00AB04C4"/>
    <w:rsid w:val="00AB14D7"/>
    <w:rsid w:val="00AB1DA3"/>
    <w:rsid w:val="00AB497F"/>
    <w:rsid w:val="00AB57DE"/>
    <w:rsid w:val="00AB692C"/>
    <w:rsid w:val="00AC07A0"/>
    <w:rsid w:val="00AC330D"/>
    <w:rsid w:val="00AD55D3"/>
    <w:rsid w:val="00AD776D"/>
    <w:rsid w:val="00AE37AF"/>
    <w:rsid w:val="00AE567A"/>
    <w:rsid w:val="00AE797B"/>
    <w:rsid w:val="00AF1A7A"/>
    <w:rsid w:val="00AF26B4"/>
    <w:rsid w:val="00AF44E6"/>
    <w:rsid w:val="00AF6551"/>
    <w:rsid w:val="00B04EBB"/>
    <w:rsid w:val="00B06485"/>
    <w:rsid w:val="00B07780"/>
    <w:rsid w:val="00B10033"/>
    <w:rsid w:val="00B10434"/>
    <w:rsid w:val="00B109BC"/>
    <w:rsid w:val="00B12452"/>
    <w:rsid w:val="00B12A6D"/>
    <w:rsid w:val="00B12D98"/>
    <w:rsid w:val="00B156AE"/>
    <w:rsid w:val="00B17060"/>
    <w:rsid w:val="00B173AA"/>
    <w:rsid w:val="00B20CA1"/>
    <w:rsid w:val="00B21C02"/>
    <w:rsid w:val="00B22C8A"/>
    <w:rsid w:val="00B23CF8"/>
    <w:rsid w:val="00B30B1B"/>
    <w:rsid w:val="00B31CEF"/>
    <w:rsid w:val="00B32668"/>
    <w:rsid w:val="00B32C56"/>
    <w:rsid w:val="00B338B5"/>
    <w:rsid w:val="00B35123"/>
    <w:rsid w:val="00B3749D"/>
    <w:rsid w:val="00B37F40"/>
    <w:rsid w:val="00B40D17"/>
    <w:rsid w:val="00B40DE3"/>
    <w:rsid w:val="00B4149F"/>
    <w:rsid w:val="00B42948"/>
    <w:rsid w:val="00B42B17"/>
    <w:rsid w:val="00B42F2D"/>
    <w:rsid w:val="00B44F79"/>
    <w:rsid w:val="00B46D6C"/>
    <w:rsid w:val="00B46DE1"/>
    <w:rsid w:val="00B47203"/>
    <w:rsid w:val="00B473BD"/>
    <w:rsid w:val="00B47AB6"/>
    <w:rsid w:val="00B50DE0"/>
    <w:rsid w:val="00B52E4C"/>
    <w:rsid w:val="00B5374B"/>
    <w:rsid w:val="00B53DB3"/>
    <w:rsid w:val="00B550C9"/>
    <w:rsid w:val="00B5754B"/>
    <w:rsid w:val="00B57D85"/>
    <w:rsid w:val="00B64A1D"/>
    <w:rsid w:val="00B65976"/>
    <w:rsid w:val="00B678A9"/>
    <w:rsid w:val="00B70EA3"/>
    <w:rsid w:val="00B74D58"/>
    <w:rsid w:val="00B74E50"/>
    <w:rsid w:val="00B768E3"/>
    <w:rsid w:val="00B80891"/>
    <w:rsid w:val="00B809E8"/>
    <w:rsid w:val="00B81260"/>
    <w:rsid w:val="00B874CA"/>
    <w:rsid w:val="00B902B6"/>
    <w:rsid w:val="00B90DA1"/>
    <w:rsid w:val="00B91F8F"/>
    <w:rsid w:val="00B92108"/>
    <w:rsid w:val="00B93B22"/>
    <w:rsid w:val="00B94C9D"/>
    <w:rsid w:val="00B94FAD"/>
    <w:rsid w:val="00B9786F"/>
    <w:rsid w:val="00BA379A"/>
    <w:rsid w:val="00BA4263"/>
    <w:rsid w:val="00BA4E0A"/>
    <w:rsid w:val="00BB4968"/>
    <w:rsid w:val="00BB4F32"/>
    <w:rsid w:val="00BB69AE"/>
    <w:rsid w:val="00BC305F"/>
    <w:rsid w:val="00BC47CF"/>
    <w:rsid w:val="00BC50C8"/>
    <w:rsid w:val="00BD1978"/>
    <w:rsid w:val="00BD2153"/>
    <w:rsid w:val="00BD3284"/>
    <w:rsid w:val="00BD57A6"/>
    <w:rsid w:val="00BD60AC"/>
    <w:rsid w:val="00BD72CE"/>
    <w:rsid w:val="00BE06C1"/>
    <w:rsid w:val="00BE06C2"/>
    <w:rsid w:val="00BE1CBE"/>
    <w:rsid w:val="00BE4939"/>
    <w:rsid w:val="00BE501C"/>
    <w:rsid w:val="00BE5CBF"/>
    <w:rsid w:val="00BF209E"/>
    <w:rsid w:val="00BF30B6"/>
    <w:rsid w:val="00BF4409"/>
    <w:rsid w:val="00BF7A61"/>
    <w:rsid w:val="00C0006D"/>
    <w:rsid w:val="00C00656"/>
    <w:rsid w:val="00C017F1"/>
    <w:rsid w:val="00C0187D"/>
    <w:rsid w:val="00C028E2"/>
    <w:rsid w:val="00C0442E"/>
    <w:rsid w:val="00C04916"/>
    <w:rsid w:val="00C04989"/>
    <w:rsid w:val="00C057AC"/>
    <w:rsid w:val="00C05CD2"/>
    <w:rsid w:val="00C05D52"/>
    <w:rsid w:val="00C07160"/>
    <w:rsid w:val="00C12C5E"/>
    <w:rsid w:val="00C1371A"/>
    <w:rsid w:val="00C13E6C"/>
    <w:rsid w:val="00C22B1C"/>
    <w:rsid w:val="00C233AA"/>
    <w:rsid w:val="00C25E2B"/>
    <w:rsid w:val="00C3001B"/>
    <w:rsid w:val="00C3018A"/>
    <w:rsid w:val="00C31DCC"/>
    <w:rsid w:val="00C32DE4"/>
    <w:rsid w:val="00C34205"/>
    <w:rsid w:val="00C3503A"/>
    <w:rsid w:val="00C37FBC"/>
    <w:rsid w:val="00C40077"/>
    <w:rsid w:val="00C449EE"/>
    <w:rsid w:val="00C46AB9"/>
    <w:rsid w:val="00C4701C"/>
    <w:rsid w:val="00C470F2"/>
    <w:rsid w:val="00C4755B"/>
    <w:rsid w:val="00C47921"/>
    <w:rsid w:val="00C5285D"/>
    <w:rsid w:val="00C54326"/>
    <w:rsid w:val="00C6179B"/>
    <w:rsid w:val="00C62951"/>
    <w:rsid w:val="00C646BD"/>
    <w:rsid w:val="00C64F32"/>
    <w:rsid w:val="00C66256"/>
    <w:rsid w:val="00C67162"/>
    <w:rsid w:val="00C710C6"/>
    <w:rsid w:val="00C71446"/>
    <w:rsid w:val="00C71A6E"/>
    <w:rsid w:val="00C7297C"/>
    <w:rsid w:val="00C865CC"/>
    <w:rsid w:val="00C9313C"/>
    <w:rsid w:val="00C93501"/>
    <w:rsid w:val="00C9389C"/>
    <w:rsid w:val="00C96254"/>
    <w:rsid w:val="00C968B8"/>
    <w:rsid w:val="00CA1ACC"/>
    <w:rsid w:val="00CA3159"/>
    <w:rsid w:val="00CA3D28"/>
    <w:rsid w:val="00CA769E"/>
    <w:rsid w:val="00CA7E4B"/>
    <w:rsid w:val="00CB0B4E"/>
    <w:rsid w:val="00CB12A8"/>
    <w:rsid w:val="00CB20FA"/>
    <w:rsid w:val="00CB6112"/>
    <w:rsid w:val="00CB7331"/>
    <w:rsid w:val="00CC0043"/>
    <w:rsid w:val="00CC14BD"/>
    <w:rsid w:val="00CC2D1F"/>
    <w:rsid w:val="00CC38BC"/>
    <w:rsid w:val="00CC3CEE"/>
    <w:rsid w:val="00CC6910"/>
    <w:rsid w:val="00CC729E"/>
    <w:rsid w:val="00CC75C1"/>
    <w:rsid w:val="00CC7C4B"/>
    <w:rsid w:val="00CD0D00"/>
    <w:rsid w:val="00CD3330"/>
    <w:rsid w:val="00CD4C3F"/>
    <w:rsid w:val="00CD7ECF"/>
    <w:rsid w:val="00CE0973"/>
    <w:rsid w:val="00CE1270"/>
    <w:rsid w:val="00CE602A"/>
    <w:rsid w:val="00CE60DD"/>
    <w:rsid w:val="00CE7AA3"/>
    <w:rsid w:val="00CF040F"/>
    <w:rsid w:val="00CF10DE"/>
    <w:rsid w:val="00CF32DE"/>
    <w:rsid w:val="00CF3CEE"/>
    <w:rsid w:val="00CF47D2"/>
    <w:rsid w:val="00CF5E7D"/>
    <w:rsid w:val="00D0194E"/>
    <w:rsid w:val="00D021E7"/>
    <w:rsid w:val="00D1003B"/>
    <w:rsid w:val="00D1119B"/>
    <w:rsid w:val="00D11F62"/>
    <w:rsid w:val="00D1204E"/>
    <w:rsid w:val="00D122FD"/>
    <w:rsid w:val="00D12F60"/>
    <w:rsid w:val="00D1306D"/>
    <w:rsid w:val="00D13D1A"/>
    <w:rsid w:val="00D1418D"/>
    <w:rsid w:val="00D15225"/>
    <w:rsid w:val="00D156DD"/>
    <w:rsid w:val="00D16A70"/>
    <w:rsid w:val="00D179F7"/>
    <w:rsid w:val="00D21239"/>
    <w:rsid w:val="00D219CE"/>
    <w:rsid w:val="00D2363E"/>
    <w:rsid w:val="00D23895"/>
    <w:rsid w:val="00D241C9"/>
    <w:rsid w:val="00D2666A"/>
    <w:rsid w:val="00D27A42"/>
    <w:rsid w:val="00D33755"/>
    <w:rsid w:val="00D34BC4"/>
    <w:rsid w:val="00D35CF9"/>
    <w:rsid w:val="00D362D2"/>
    <w:rsid w:val="00D366F0"/>
    <w:rsid w:val="00D37962"/>
    <w:rsid w:val="00D37BDE"/>
    <w:rsid w:val="00D37FAF"/>
    <w:rsid w:val="00D40462"/>
    <w:rsid w:val="00D40654"/>
    <w:rsid w:val="00D43362"/>
    <w:rsid w:val="00D44691"/>
    <w:rsid w:val="00D44FBB"/>
    <w:rsid w:val="00D504DB"/>
    <w:rsid w:val="00D50A45"/>
    <w:rsid w:val="00D51248"/>
    <w:rsid w:val="00D531E0"/>
    <w:rsid w:val="00D532E5"/>
    <w:rsid w:val="00D606B8"/>
    <w:rsid w:val="00D60AA2"/>
    <w:rsid w:val="00D60D31"/>
    <w:rsid w:val="00D71C18"/>
    <w:rsid w:val="00D73E9E"/>
    <w:rsid w:val="00D74A65"/>
    <w:rsid w:val="00D802A6"/>
    <w:rsid w:val="00D821B0"/>
    <w:rsid w:val="00D82E5B"/>
    <w:rsid w:val="00D8343A"/>
    <w:rsid w:val="00D84F20"/>
    <w:rsid w:val="00D86397"/>
    <w:rsid w:val="00D8777C"/>
    <w:rsid w:val="00D903E7"/>
    <w:rsid w:val="00D90DA7"/>
    <w:rsid w:val="00D91ADF"/>
    <w:rsid w:val="00D91E3D"/>
    <w:rsid w:val="00D935DD"/>
    <w:rsid w:val="00D951DD"/>
    <w:rsid w:val="00D95AE8"/>
    <w:rsid w:val="00DA03C2"/>
    <w:rsid w:val="00DA1F74"/>
    <w:rsid w:val="00DA33FB"/>
    <w:rsid w:val="00DA5E05"/>
    <w:rsid w:val="00DB09A4"/>
    <w:rsid w:val="00DB178A"/>
    <w:rsid w:val="00DB1C08"/>
    <w:rsid w:val="00DB4CE9"/>
    <w:rsid w:val="00DC053B"/>
    <w:rsid w:val="00DC2BB7"/>
    <w:rsid w:val="00DC2C92"/>
    <w:rsid w:val="00DC4084"/>
    <w:rsid w:val="00DC5FD3"/>
    <w:rsid w:val="00DD1802"/>
    <w:rsid w:val="00DD3736"/>
    <w:rsid w:val="00DD3C38"/>
    <w:rsid w:val="00DE0A47"/>
    <w:rsid w:val="00DE13D5"/>
    <w:rsid w:val="00DE5010"/>
    <w:rsid w:val="00DF2B1C"/>
    <w:rsid w:val="00DF4BFE"/>
    <w:rsid w:val="00DF4FC3"/>
    <w:rsid w:val="00E00211"/>
    <w:rsid w:val="00E0043E"/>
    <w:rsid w:val="00E03ACE"/>
    <w:rsid w:val="00E04B32"/>
    <w:rsid w:val="00E05548"/>
    <w:rsid w:val="00E05E37"/>
    <w:rsid w:val="00E078BB"/>
    <w:rsid w:val="00E125C1"/>
    <w:rsid w:val="00E129C0"/>
    <w:rsid w:val="00E14E93"/>
    <w:rsid w:val="00E1600C"/>
    <w:rsid w:val="00E20532"/>
    <w:rsid w:val="00E209EF"/>
    <w:rsid w:val="00E23E33"/>
    <w:rsid w:val="00E2716B"/>
    <w:rsid w:val="00E320C6"/>
    <w:rsid w:val="00E32343"/>
    <w:rsid w:val="00E3327C"/>
    <w:rsid w:val="00E34D69"/>
    <w:rsid w:val="00E35353"/>
    <w:rsid w:val="00E35ADC"/>
    <w:rsid w:val="00E36527"/>
    <w:rsid w:val="00E402A2"/>
    <w:rsid w:val="00E414A2"/>
    <w:rsid w:val="00E41E32"/>
    <w:rsid w:val="00E52E3D"/>
    <w:rsid w:val="00E5366F"/>
    <w:rsid w:val="00E53E8C"/>
    <w:rsid w:val="00E53F66"/>
    <w:rsid w:val="00E541E3"/>
    <w:rsid w:val="00E5596F"/>
    <w:rsid w:val="00E570A8"/>
    <w:rsid w:val="00E5791F"/>
    <w:rsid w:val="00E60BFE"/>
    <w:rsid w:val="00E6115C"/>
    <w:rsid w:val="00E6246C"/>
    <w:rsid w:val="00E658A0"/>
    <w:rsid w:val="00E67D95"/>
    <w:rsid w:val="00E73AB0"/>
    <w:rsid w:val="00E73DD3"/>
    <w:rsid w:val="00E74CD4"/>
    <w:rsid w:val="00E76F03"/>
    <w:rsid w:val="00E77868"/>
    <w:rsid w:val="00E77AB3"/>
    <w:rsid w:val="00E81FEC"/>
    <w:rsid w:val="00E8365E"/>
    <w:rsid w:val="00E83725"/>
    <w:rsid w:val="00E864E6"/>
    <w:rsid w:val="00E87415"/>
    <w:rsid w:val="00E87E6E"/>
    <w:rsid w:val="00E90A9B"/>
    <w:rsid w:val="00E90D4A"/>
    <w:rsid w:val="00E91ABE"/>
    <w:rsid w:val="00E9690F"/>
    <w:rsid w:val="00EA00D2"/>
    <w:rsid w:val="00EA339B"/>
    <w:rsid w:val="00EA3A62"/>
    <w:rsid w:val="00EA59CC"/>
    <w:rsid w:val="00EA6A20"/>
    <w:rsid w:val="00EB1676"/>
    <w:rsid w:val="00EB3F9F"/>
    <w:rsid w:val="00EB547E"/>
    <w:rsid w:val="00EB622E"/>
    <w:rsid w:val="00EB71B2"/>
    <w:rsid w:val="00EC1010"/>
    <w:rsid w:val="00EC2A31"/>
    <w:rsid w:val="00EC2B44"/>
    <w:rsid w:val="00EC3CAA"/>
    <w:rsid w:val="00EC46EE"/>
    <w:rsid w:val="00EC4F3E"/>
    <w:rsid w:val="00EC6EA6"/>
    <w:rsid w:val="00EC7CC0"/>
    <w:rsid w:val="00ED180E"/>
    <w:rsid w:val="00ED31AE"/>
    <w:rsid w:val="00ED7A48"/>
    <w:rsid w:val="00EE0360"/>
    <w:rsid w:val="00EE3D4E"/>
    <w:rsid w:val="00EE6FCF"/>
    <w:rsid w:val="00EE7A7D"/>
    <w:rsid w:val="00EF0419"/>
    <w:rsid w:val="00EF0BDD"/>
    <w:rsid w:val="00EF101C"/>
    <w:rsid w:val="00EF282B"/>
    <w:rsid w:val="00EF327B"/>
    <w:rsid w:val="00EF440F"/>
    <w:rsid w:val="00EF478A"/>
    <w:rsid w:val="00EF74B8"/>
    <w:rsid w:val="00EF7695"/>
    <w:rsid w:val="00F04789"/>
    <w:rsid w:val="00F04E2D"/>
    <w:rsid w:val="00F058AA"/>
    <w:rsid w:val="00F11977"/>
    <w:rsid w:val="00F12E74"/>
    <w:rsid w:val="00F13A27"/>
    <w:rsid w:val="00F15F65"/>
    <w:rsid w:val="00F16CDC"/>
    <w:rsid w:val="00F210B2"/>
    <w:rsid w:val="00F22F29"/>
    <w:rsid w:val="00F23F49"/>
    <w:rsid w:val="00F25C25"/>
    <w:rsid w:val="00F270CE"/>
    <w:rsid w:val="00F276A3"/>
    <w:rsid w:val="00F27AC5"/>
    <w:rsid w:val="00F314A5"/>
    <w:rsid w:val="00F35B51"/>
    <w:rsid w:val="00F35ED2"/>
    <w:rsid w:val="00F36E20"/>
    <w:rsid w:val="00F427A3"/>
    <w:rsid w:val="00F435F2"/>
    <w:rsid w:val="00F53540"/>
    <w:rsid w:val="00F55157"/>
    <w:rsid w:val="00F55484"/>
    <w:rsid w:val="00F5693C"/>
    <w:rsid w:val="00F57B65"/>
    <w:rsid w:val="00F6296D"/>
    <w:rsid w:val="00F63101"/>
    <w:rsid w:val="00F63CC8"/>
    <w:rsid w:val="00F66D5B"/>
    <w:rsid w:val="00F715FC"/>
    <w:rsid w:val="00F7179E"/>
    <w:rsid w:val="00F73D98"/>
    <w:rsid w:val="00F76822"/>
    <w:rsid w:val="00F806A1"/>
    <w:rsid w:val="00F816DC"/>
    <w:rsid w:val="00F82063"/>
    <w:rsid w:val="00F84148"/>
    <w:rsid w:val="00F919D4"/>
    <w:rsid w:val="00F91D5C"/>
    <w:rsid w:val="00F956EF"/>
    <w:rsid w:val="00F96074"/>
    <w:rsid w:val="00F96741"/>
    <w:rsid w:val="00FA2958"/>
    <w:rsid w:val="00FA5F2D"/>
    <w:rsid w:val="00FA7B60"/>
    <w:rsid w:val="00FB7F3E"/>
    <w:rsid w:val="00FC1CEA"/>
    <w:rsid w:val="00FC2B19"/>
    <w:rsid w:val="00FC3A93"/>
    <w:rsid w:val="00FC7321"/>
    <w:rsid w:val="00FC7790"/>
    <w:rsid w:val="00FD1EB3"/>
    <w:rsid w:val="00FD1EEC"/>
    <w:rsid w:val="00FD24DC"/>
    <w:rsid w:val="00FD3E96"/>
    <w:rsid w:val="00FD48AE"/>
    <w:rsid w:val="00FE1CFF"/>
    <w:rsid w:val="00FE240E"/>
    <w:rsid w:val="00FE3483"/>
    <w:rsid w:val="00FE4C93"/>
    <w:rsid w:val="00FF158A"/>
    <w:rsid w:val="00FF35A3"/>
    <w:rsid w:val="00FF48DE"/>
    <w:rsid w:val="00FF5A8D"/>
  </w:rsids>
  <m:mathPr>
    <m:mathFont m:val="Cambria Math"/>
    <m:brkBin m:val="before"/>
    <m:brkBinSub m:val="--"/>
    <m:smallFrac m:val="0"/>
    <m:dispDef m:val="0"/>
    <m:lMargin m:val="0"/>
    <m:rMargin m:val="0"/>
    <m:defJc m:val="centerGroup"/>
    <m:wrapRight/>
    <m:intLim m:val="subSup"/>
    <m:naryLim m:val="subSup"/>
  </m:mathPr>
  <w:themeFontLang w:val="en-I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9A4C38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t-EE" w:eastAsia="en-US" w:bidi="ar-SA"/>
      </w:rPr>
    </w:rPrDefault>
    <w:pPrDefault/>
  </w:docDefaults>
  <w:latentStyles w:defLockedState="0" w:defUIPriority="0" w:defSemiHidden="0" w:defUnhideWhenUsed="0" w:defQFormat="0" w:count="276">
    <w:lsdException w:name="Normal" w:qFormat="1"/>
    <w:lsdException w:name="heading 1" w:uiPriority="9" w:qFormat="1"/>
    <w:lsdException w:name="heading 2" w:uiPriority="9" w:qFormat="1"/>
    <w:lsdException w:name="heading 3" w:uiPriority="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FollowedHyperlink" w:uiPriority="99"/>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Revision" w:semiHidden="1"/>
    <w:lsdException w:name="Bibliography" w:semiHidden="1" w:unhideWhenUsed="1"/>
    <w:lsdException w:name="TOC Heading" w:semiHidden="1" w:unhideWhenUsed="1"/>
  </w:latentStyles>
  <w:style w:type="paragraph" w:default="1" w:styleId="Normal">
    <w:name w:val="Normal"/>
    <w:qFormat/>
    <w:rsid w:val="00E32343"/>
    <w:pPr>
      <w:widowControl w:val="0"/>
      <w:suppressAutoHyphens/>
    </w:pPr>
    <w:rPr>
      <w:rFonts w:ascii="Times New Roman" w:eastAsia="Times New Roman" w:hAnsi="Times New Roman"/>
      <w:sz w:val="24"/>
      <w:szCs w:val="24"/>
      <w:lang w:val="en-US" w:eastAsia="is-IS"/>
    </w:rPr>
  </w:style>
  <w:style w:type="paragraph" w:styleId="Heading1">
    <w:name w:val="heading 1"/>
    <w:basedOn w:val="Normal"/>
    <w:next w:val="Normal"/>
    <w:link w:val="Heading1Char"/>
    <w:uiPriority w:val="9"/>
    <w:qFormat/>
    <w:rsid w:val="000B2D49"/>
    <w:pPr>
      <w:keepNext/>
      <w:keepLines/>
      <w:spacing w:before="480"/>
      <w:outlineLvl w:val="0"/>
    </w:pPr>
    <w:rPr>
      <w:rFonts w:ascii="Calibri" w:hAnsi="Calibri"/>
      <w:b/>
      <w:bCs/>
      <w:color w:val="345A8A"/>
      <w:sz w:val="32"/>
      <w:szCs w:val="32"/>
      <w:lang w:val="x-none" w:eastAsia="x-none"/>
    </w:rPr>
  </w:style>
  <w:style w:type="paragraph" w:styleId="Heading2">
    <w:name w:val="heading 2"/>
    <w:basedOn w:val="Normal"/>
    <w:next w:val="Normal"/>
    <w:link w:val="Heading2Char"/>
    <w:uiPriority w:val="9"/>
    <w:semiHidden/>
    <w:unhideWhenUsed/>
    <w:qFormat/>
    <w:rsid w:val="000B2D49"/>
    <w:pPr>
      <w:keepNext/>
      <w:keepLines/>
      <w:spacing w:before="200"/>
      <w:outlineLvl w:val="1"/>
    </w:pPr>
    <w:rPr>
      <w:rFonts w:ascii="Calibri" w:hAnsi="Calibri"/>
      <w:b/>
      <w:bCs/>
      <w:color w:val="4F81BD"/>
      <w:sz w:val="26"/>
      <w:szCs w:val="26"/>
      <w:lang w:val="x-none" w:eastAsia="x-none"/>
    </w:rPr>
  </w:style>
  <w:style w:type="paragraph" w:styleId="Heading3">
    <w:name w:val="heading 3"/>
    <w:basedOn w:val="Normal"/>
    <w:next w:val="Normal"/>
    <w:link w:val="Heading3Char"/>
    <w:uiPriority w:val="9"/>
    <w:semiHidden/>
    <w:unhideWhenUsed/>
    <w:qFormat/>
    <w:rsid w:val="000B2D49"/>
    <w:pPr>
      <w:keepNext/>
      <w:keepLines/>
      <w:spacing w:before="200"/>
      <w:outlineLvl w:val="2"/>
    </w:pPr>
    <w:rPr>
      <w:rFonts w:ascii="Calibri" w:hAnsi="Calibri"/>
      <w:b/>
      <w:bCs/>
      <w:color w:val="4F81BD"/>
      <w:sz w:val="20"/>
      <w:szCs w:val="20"/>
      <w:lang w:val="x-none" w:eastAsia="x-none"/>
    </w:rPr>
  </w:style>
  <w:style w:type="paragraph" w:styleId="Heading4">
    <w:name w:val="heading 4"/>
    <w:basedOn w:val="Normal"/>
    <w:next w:val="Normal"/>
    <w:link w:val="Heading4Char"/>
    <w:rsid w:val="00D91F8D"/>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ct4ial-heading-1">
    <w:name w:val="ict4ial-heading-1"/>
    <w:basedOn w:val="Heading1"/>
    <w:next w:val="BodyText2"/>
    <w:rsid w:val="0096336C"/>
    <w:pPr>
      <w:keepLines w:val="0"/>
      <w:spacing w:before="240" w:after="240"/>
      <w:jc w:val="center"/>
    </w:pPr>
    <w:rPr>
      <w:rFonts w:ascii="Arial" w:hAnsi="Arial" w:cs="Arial"/>
      <w:bCs w:val="0"/>
      <w:caps/>
      <w:color w:val="000000"/>
      <w:sz w:val="40"/>
      <w:szCs w:val="40"/>
      <w:lang w:val="en-GB"/>
    </w:rPr>
  </w:style>
  <w:style w:type="character" w:customStyle="1" w:styleId="Heading1Char">
    <w:name w:val="Heading 1 Char"/>
    <w:link w:val="Heading1"/>
    <w:uiPriority w:val="9"/>
    <w:rsid w:val="000B2D49"/>
    <w:rPr>
      <w:rFonts w:ascii="Calibri" w:eastAsia="Times New Roman" w:hAnsi="Calibri" w:cs="Times New Roman"/>
      <w:b/>
      <w:bCs/>
      <w:color w:val="345A8A"/>
      <w:sz w:val="32"/>
      <w:szCs w:val="32"/>
    </w:rPr>
  </w:style>
  <w:style w:type="paragraph" w:customStyle="1" w:styleId="ict4ial-heading-2">
    <w:name w:val="ict4ial-heading-2"/>
    <w:basedOn w:val="Heading2"/>
    <w:next w:val="BodyText2"/>
    <w:autoRedefine/>
    <w:rsid w:val="00A87D50"/>
    <w:pPr>
      <w:keepLines w:val="0"/>
      <w:spacing w:before="240" w:after="120"/>
    </w:pPr>
    <w:rPr>
      <w:rFonts w:ascii="Arial" w:hAnsi="Arial" w:cs="Lucida Grande"/>
      <w:bCs w:val="0"/>
      <w:color w:val="000000"/>
      <w:sz w:val="24"/>
      <w:szCs w:val="28"/>
      <w:lang w:val="en-GB"/>
    </w:rPr>
  </w:style>
  <w:style w:type="character" w:customStyle="1" w:styleId="Heading2Char">
    <w:name w:val="Heading 2 Char"/>
    <w:link w:val="Heading2"/>
    <w:uiPriority w:val="9"/>
    <w:semiHidden/>
    <w:rsid w:val="000B2D49"/>
    <w:rPr>
      <w:rFonts w:ascii="Calibri" w:eastAsia="Times New Roman" w:hAnsi="Calibri" w:cs="Times New Roman"/>
      <w:b/>
      <w:bCs/>
      <w:color w:val="4F81BD"/>
      <w:sz w:val="26"/>
      <w:szCs w:val="26"/>
    </w:rPr>
  </w:style>
  <w:style w:type="character" w:styleId="Emphasis">
    <w:name w:val="Emphasis"/>
    <w:qFormat/>
    <w:rsid w:val="0079450A"/>
    <w:rPr>
      <w:i/>
      <w:iCs/>
    </w:rPr>
  </w:style>
  <w:style w:type="character" w:customStyle="1" w:styleId="Heading3Char">
    <w:name w:val="Heading 3 Char"/>
    <w:link w:val="Heading3"/>
    <w:uiPriority w:val="9"/>
    <w:semiHidden/>
    <w:rsid w:val="000B2D49"/>
    <w:rPr>
      <w:rFonts w:ascii="Calibri" w:eastAsia="Times New Roman" w:hAnsi="Calibri" w:cs="Times New Roman"/>
      <w:b/>
      <w:bCs/>
      <w:color w:val="4F81BD"/>
    </w:rPr>
  </w:style>
  <w:style w:type="paragraph" w:styleId="BodyText2">
    <w:name w:val="Body Text 2"/>
    <w:aliases w:val="Body Text 2 ict4ial"/>
    <w:basedOn w:val="Normal"/>
    <w:link w:val="BodyText2Char"/>
    <w:autoRedefine/>
    <w:rsid w:val="00C470F2"/>
    <w:pPr>
      <w:numPr>
        <w:numId w:val="42"/>
      </w:numPr>
      <w:spacing w:before="120" w:after="120"/>
    </w:pPr>
    <w:rPr>
      <w:rFonts w:ascii="Arial" w:hAnsi="Arial"/>
      <w:szCs w:val="20"/>
      <w:lang w:val="en-GB"/>
    </w:rPr>
  </w:style>
  <w:style w:type="character" w:customStyle="1" w:styleId="BodyText2Char">
    <w:name w:val="Body Text 2 Char"/>
    <w:aliases w:val="Body Text 2 ict4ial Char"/>
    <w:link w:val="BodyText2"/>
    <w:rsid w:val="00C470F2"/>
    <w:rPr>
      <w:rFonts w:ascii="Arial" w:eastAsia="Times New Roman" w:hAnsi="Arial"/>
      <w:sz w:val="24"/>
      <w:lang w:val="en-GB" w:eastAsia="is-IS"/>
    </w:rPr>
  </w:style>
  <w:style w:type="paragraph" w:styleId="Header">
    <w:name w:val="header"/>
    <w:basedOn w:val="Normal"/>
    <w:link w:val="HeaderChar"/>
    <w:uiPriority w:val="99"/>
    <w:unhideWhenUsed/>
    <w:rsid w:val="00E32343"/>
    <w:pPr>
      <w:tabs>
        <w:tab w:val="center" w:pos="4320"/>
        <w:tab w:val="right" w:pos="8640"/>
      </w:tabs>
    </w:pPr>
  </w:style>
  <w:style w:type="character" w:customStyle="1" w:styleId="HeaderChar">
    <w:name w:val="Header Char"/>
    <w:basedOn w:val="DefaultParagraphFont"/>
    <w:link w:val="Header"/>
    <w:uiPriority w:val="99"/>
    <w:rsid w:val="00E32343"/>
  </w:style>
  <w:style w:type="paragraph" w:styleId="Footer">
    <w:name w:val="footer"/>
    <w:basedOn w:val="Normal"/>
    <w:link w:val="FooterChar"/>
    <w:unhideWhenUsed/>
    <w:rsid w:val="00E32343"/>
    <w:pPr>
      <w:tabs>
        <w:tab w:val="center" w:pos="4320"/>
        <w:tab w:val="right" w:pos="8640"/>
      </w:tabs>
    </w:pPr>
  </w:style>
  <w:style w:type="character" w:customStyle="1" w:styleId="FooterChar">
    <w:name w:val="Footer Char"/>
    <w:basedOn w:val="DefaultParagraphFont"/>
    <w:link w:val="Footer"/>
    <w:rsid w:val="00E32343"/>
  </w:style>
  <w:style w:type="character" w:styleId="Hyperlink">
    <w:name w:val="Hyperlink"/>
    <w:rsid w:val="00E32343"/>
    <w:rPr>
      <w:rFonts w:cs="Times New Roman"/>
      <w:color w:val="0000FF"/>
      <w:u w:val="single"/>
    </w:rPr>
  </w:style>
  <w:style w:type="character" w:styleId="FollowedHyperlink">
    <w:name w:val="FollowedHyperlink"/>
    <w:uiPriority w:val="99"/>
    <w:semiHidden/>
    <w:unhideWhenUsed/>
    <w:rsid w:val="00E32343"/>
    <w:rPr>
      <w:color w:val="800080"/>
      <w:u w:val="single"/>
    </w:rPr>
  </w:style>
  <w:style w:type="paragraph" w:styleId="BodyText">
    <w:name w:val="Body Text"/>
    <w:basedOn w:val="Normal"/>
    <w:link w:val="BodyTextChar"/>
    <w:uiPriority w:val="99"/>
    <w:semiHidden/>
    <w:unhideWhenUsed/>
    <w:rsid w:val="00D12FAB"/>
    <w:pPr>
      <w:spacing w:after="120"/>
    </w:pPr>
  </w:style>
  <w:style w:type="character" w:customStyle="1" w:styleId="BodyTextChar">
    <w:name w:val="Body Text Char"/>
    <w:link w:val="BodyText"/>
    <w:uiPriority w:val="99"/>
    <w:semiHidden/>
    <w:rsid w:val="00D12FAB"/>
    <w:rPr>
      <w:rFonts w:ascii="Times New Roman" w:eastAsia="Times New Roman" w:hAnsi="Times New Roman"/>
      <w:sz w:val="24"/>
      <w:szCs w:val="24"/>
      <w:lang w:val="en-US" w:eastAsia="is-IS"/>
    </w:rPr>
  </w:style>
  <w:style w:type="paragraph" w:customStyle="1" w:styleId="ict4ial-heading-3">
    <w:name w:val="ict4ial-heading-3"/>
    <w:basedOn w:val="Heading3"/>
    <w:next w:val="BodyText2"/>
    <w:autoRedefine/>
    <w:rsid w:val="009D1852"/>
    <w:pPr>
      <w:keepLines w:val="0"/>
      <w:widowControl/>
      <w:suppressAutoHyphens w:val="0"/>
      <w:spacing w:before="240" w:after="120"/>
    </w:pPr>
    <w:rPr>
      <w:rFonts w:ascii="Arial" w:hAnsi="Arial"/>
      <w:bCs w:val="0"/>
      <w:i/>
      <w:color w:val="auto"/>
      <w:sz w:val="24"/>
      <w:szCs w:val="26"/>
      <w:lang w:val="en-GB" w:eastAsia="en-US"/>
    </w:rPr>
  </w:style>
  <w:style w:type="paragraph" w:customStyle="1" w:styleId="ict4ial-heading-4">
    <w:name w:val="ict4ial-heading-4"/>
    <w:basedOn w:val="Heading4"/>
    <w:next w:val="BodyText"/>
    <w:qFormat/>
    <w:rsid w:val="00D91F8D"/>
    <w:pPr>
      <w:widowControl/>
      <w:suppressAutoHyphens w:val="0"/>
      <w:spacing w:before="120" w:after="120"/>
    </w:pPr>
    <w:rPr>
      <w:rFonts w:ascii="Arial" w:hAnsi="Arial"/>
      <w:b w:val="0"/>
      <w:i/>
      <w:sz w:val="24"/>
      <w:lang w:val="en-GB" w:eastAsia="en-US"/>
    </w:rPr>
  </w:style>
  <w:style w:type="character" w:customStyle="1" w:styleId="Heading4Char">
    <w:name w:val="Heading 4 Char"/>
    <w:link w:val="Heading4"/>
    <w:rsid w:val="00D91F8D"/>
    <w:rPr>
      <w:rFonts w:ascii="Cambria" w:eastAsia="Times New Roman" w:hAnsi="Cambria" w:cs="Times New Roman"/>
      <w:b/>
      <w:bCs/>
      <w:sz w:val="28"/>
      <w:szCs w:val="28"/>
      <w:lang w:val="en-US" w:eastAsia="is-IS"/>
    </w:rPr>
  </w:style>
  <w:style w:type="character" w:styleId="PageNumber">
    <w:name w:val="page number"/>
    <w:basedOn w:val="DefaultParagraphFont"/>
    <w:rsid w:val="00DF5F1B"/>
  </w:style>
  <w:style w:type="paragraph" w:styleId="TOC1">
    <w:name w:val="toc 1"/>
    <w:basedOn w:val="Normal"/>
    <w:next w:val="Normal"/>
    <w:autoRedefine/>
    <w:uiPriority w:val="39"/>
    <w:rsid w:val="00A50D8E"/>
    <w:pPr>
      <w:tabs>
        <w:tab w:val="right" w:leader="dot" w:pos="9622"/>
      </w:tabs>
      <w:spacing w:before="240" w:after="120"/>
    </w:pPr>
    <w:rPr>
      <w:rFonts w:ascii="Verdana" w:hAnsi="Verdana"/>
    </w:rPr>
  </w:style>
  <w:style w:type="paragraph" w:styleId="TOC2">
    <w:name w:val="toc 2"/>
    <w:basedOn w:val="Normal"/>
    <w:next w:val="Normal"/>
    <w:autoRedefine/>
    <w:uiPriority w:val="39"/>
    <w:rsid w:val="00A50D8E"/>
    <w:pPr>
      <w:spacing w:before="120" w:after="120"/>
      <w:ind w:left="238"/>
    </w:pPr>
    <w:rPr>
      <w:rFonts w:ascii="Verdana" w:hAnsi="Verdana"/>
    </w:rPr>
  </w:style>
  <w:style w:type="paragraph" w:styleId="TOC3">
    <w:name w:val="toc 3"/>
    <w:basedOn w:val="Normal"/>
    <w:next w:val="Normal"/>
    <w:autoRedefine/>
    <w:uiPriority w:val="39"/>
    <w:rsid w:val="00A50D8E"/>
    <w:pPr>
      <w:spacing w:before="120" w:after="120"/>
      <w:ind w:left="482"/>
    </w:pPr>
    <w:rPr>
      <w:rFonts w:ascii="Verdana" w:hAnsi="Verdana"/>
    </w:rPr>
  </w:style>
  <w:style w:type="paragraph" w:styleId="TOC4">
    <w:name w:val="toc 4"/>
    <w:basedOn w:val="Normal"/>
    <w:next w:val="Normal"/>
    <w:autoRedefine/>
    <w:rsid w:val="007D2E6E"/>
    <w:pPr>
      <w:ind w:left="720"/>
    </w:pPr>
  </w:style>
  <w:style w:type="paragraph" w:styleId="TOC5">
    <w:name w:val="toc 5"/>
    <w:basedOn w:val="Normal"/>
    <w:next w:val="Normal"/>
    <w:autoRedefine/>
    <w:rsid w:val="007D2E6E"/>
    <w:pPr>
      <w:ind w:left="960"/>
    </w:pPr>
  </w:style>
  <w:style w:type="paragraph" w:styleId="TOC6">
    <w:name w:val="toc 6"/>
    <w:basedOn w:val="Normal"/>
    <w:next w:val="Normal"/>
    <w:autoRedefine/>
    <w:rsid w:val="007D2E6E"/>
    <w:pPr>
      <w:ind w:left="1200"/>
    </w:pPr>
  </w:style>
  <w:style w:type="paragraph" w:styleId="TOC7">
    <w:name w:val="toc 7"/>
    <w:basedOn w:val="Normal"/>
    <w:next w:val="Normal"/>
    <w:autoRedefine/>
    <w:rsid w:val="007D2E6E"/>
    <w:pPr>
      <w:ind w:left="1440"/>
    </w:pPr>
  </w:style>
  <w:style w:type="paragraph" w:styleId="TOC8">
    <w:name w:val="toc 8"/>
    <w:basedOn w:val="Normal"/>
    <w:next w:val="Normal"/>
    <w:autoRedefine/>
    <w:rsid w:val="007D2E6E"/>
    <w:pPr>
      <w:ind w:left="1680"/>
    </w:pPr>
  </w:style>
  <w:style w:type="paragraph" w:styleId="TOC9">
    <w:name w:val="toc 9"/>
    <w:basedOn w:val="Normal"/>
    <w:next w:val="Normal"/>
    <w:autoRedefine/>
    <w:rsid w:val="007D2E6E"/>
    <w:pPr>
      <w:ind w:left="1920"/>
    </w:pPr>
  </w:style>
  <w:style w:type="paragraph" w:styleId="BalloonText">
    <w:name w:val="Balloon Text"/>
    <w:basedOn w:val="Normal"/>
    <w:link w:val="BalloonTextChar"/>
    <w:rsid w:val="00EE0360"/>
    <w:rPr>
      <w:rFonts w:ascii="Lucida Grande" w:hAnsi="Lucida Grande" w:cs="Lucida Grande"/>
      <w:sz w:val="18"/>
      <w:szCs w:val="18"/>
    </w:rPr>
  </w:style>
  <w:style w:type="character" w:customStyle="1" w:styleId="BalloonTextChar">
    <w:name w:val="Balloon Text Char"/>
    <w:link w:val="BalloonText"/>
    <w:rsid w:val="00EE0360"/>
    <w:rPr>
      <w:rFonts w:ascii="Lucida Grande" w:eastAsia="Times New Roman" w:hAnsi="Lucida Grande" w:cs="Lucida Grande"/>
      <w:sz w:val="18"/>
      <w:szCs w:val="18"/>
      <w:lang w:val="en-US" w:eastAsia="is-IS"/>
    </w:rPr>
  </w:style>
  <w:style w:type="character" w:styleId="CommentReference">
    <w:name w:val="annotation reference"/>
    <w:rsid w:val="00EE0360"/>
    <w:rPr>
      <w:sz w:val="18"/>
      <w:szCs w:val="18"/>
    </w:rPr>
  </w:style>
  <w:style w:type="paragraph" w:styleId="CommentText">
    <w:name w:val="annotation text"/>
    <w:basedOn w:val="Normal"/>
    <w:link w:val="CommentTextChar"/>
    <w:rsid w:val="00EE0360"/>
  </w:style>
  <w:style w:type="character" w:customStyle="1" w:styleId="CommentTextChar">
    <w:name w:val="Comment Text Char"/>
    <w:link w:val="CommentText"/>
    <w:rsid w:val="00EE0360"/>
    <w:rPr>
      <w:rFonts w:ascii="Times New Roman" w:eastAsia="Times New Roman" w:hAnsi="Times New Roman"/>
      <w:sz w:val="24"/>
      <w:szCs w:val="24"/>
      <w:lang w:val="en-US" w:eastAsia="is-IS"/>
    </w:rPr>
  </w:style>
  <w:style w:type="paragraph" w:styleId="CommentSubject">
    <w:name w:val="annotation subject"/>
    <w:basedOn w:val="CommentText"/>
    <w:next w:val="CommentText"/>
    <w:link w:val="CommentSubjectChar"/>
    <w:rsid w:val="00EE0360"/>
    <w:rPr>
      <w:b/>
      <w:bCs/>
      <w:sz w:val="20"/>
      <w:szCs w:val="20"/>
    </w:rPr>
  </w:style>
  <w:style w:type="character" w:customStyle="1" w:styleId="CommentSubjectChar">
    <w:name w:val="Comment Subject Char"/>
    <w:link w:val="CommentSubject"/>
    <w:rsid w:val="00EE0360"/>
    <w:rPr>
      <w:rFonts w:ascii="Times New Roman" w:eastAsia="Times New Roman" w:hAnsi="Times New Roman"/>
      <w:b/>
      <w:bCs/>
      <w:sz w:val="24"/>
      <w:szCs w:val="24"/>
      <w:lang w:val="en-US" w:eastAsia="is-IS"/>
    </w:rPr>
  </w:style>
  <w:style w:type="paragraph" w:styleId="Revision">
    <w:name w:val="Revision"/>
    <w:hidden/>
    <w:rsid w:val="006F7065"/>
    <w:rPr>
      <w:rFonts w:ascii="Times New Roman" w:eastAsia="Times New Roman" w:hAnsi="Times New Roman"/>
      <w:sz w:val="24"/>
      <w:szCs w:val="24"/>
      <w:lang w:val="en-US" w:eastAsia="is-IS"/>
    </w:rPr>
  </w:style>
  <w:style w:type="table" w:styleId="TableGrid">
    <w:name w:val="Table Grid"/>
    <w:basedOn w:val="TableNormal"/>
    <w:rsid w:val="0000671C"/>
    <w:rPr>
      <w:rFonts w:ascii="Times New Roman" w:eastAsia="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rsid w:val="006521E0"/>
    <w:rPr>
      <w:rFonts w:ascii="Lucida Grande" w:hAnsi="Lucida Grande" w:cs="Lucida Grande"/>
    </w:rPr>
  </w:style>
  <w:style w:type="character" w:customStyle="1" w:styleId="DocumentMapChar">
    <w:name w:val="Document Map Char"/>
    <w:basedOn w:val="DefaultParagraphFont"/>
    <w:link w:val="DocumentMap"/>
    <w:rsid w:val="006521E0"/>
    <w:rPr>
      <w:rFonts w:ascii="Lucida Grande" w:eastAsia="Times New Roman" w:hAnsi="Lucida Grande" w:cs="Lucida Grande"/>
      <w:sz w:val="24"/>
      <w:szCs w:val="24"/>
      <w:lang w:val="en-US" w:eastAsia="is-IS"/>
    </w:rPr>
  </w:style>
  <w:style w:type="paragraph" w:styleId="NormalWeb">
    <w:name w:val="Normal (Web)"/>
    <w:basedOn w:val="Normal"/>
    <w:rsid w:val="00EA339B"/>
  </w:style>
  <w:style w:type="paragraph" w:styleId="Caption">
    <w:name w:val="caption"/>
    <w:basedOn w:val="Normal"/>
    <w:next w:val="Normal"/>
    <w:rsid w:val="00D021E7"/>
    <w:pPr>
      <w:spacing w:after="200"/>
    </w:pPr>
    <w:rPr>
      <w:b/>
      <w:bCs/>
      <w:color w:val="4F81BD" w:themeColor="accent1"/>
      <w:sz w:val="18"/>
      <w:szCs w:val="18"/>
    </w:rPr>
  </w:style>
  <w:style w:type="paragraph" w:customStyle="1" w:styleId="ICT4IAL-body-text">
    <w:name w:val="ICT4IAL-body-text"/>
    <w:basedOn w:val="BodyText"/>
    <w:qFormat/>
    <w:rsid w:val="003A66F9"/>
    <w:pPr>
      <w:widowControl/>
      <w:suppressAutoHyphens w:val="0"/>
      <w:spacing w:before="120"/>
    </w:pPr>
    <w:rPr>
      <w:rFonts w:ascii="Verdana" w:hAnsi="Verdana"/>
      <w:color w:val="000000"/>
      <w:lang w:val="en-GB" w:eastAsia="en-US"/>
    </w:rPr>
  </w:style>
  <w:style w:type="paragraph" w:customStyle="1" w:styleId="ICT4IAL-caption">
    <w:name w:val="ICT4IAL-caption"/>
    <w:basedOn w:val="Normal"/>
    <w:next w:val="ICT4IAL-body-text"/>
    <w:qFormat/>
    <w:rsid w:val="00577855"/>
    <w:pPr>
      <w:widowControl/>
      <w:suppressAutoHyphens w:val="0"/>
      <w:spacing w:before="240" w:after="240"/>
    </w:pPr>
    <w:rPr>
      <w:rFonts w:ascii="Verdana" w:hAnsi="Verdana"/>
      <w:b/>
      <w:bCs/>
      <w:szCs w:val="18"/>
      <w:lang w:val="en-GB" w:eastAsia="en-US"/>
    </w:rPr>
  </w:style>
  <w:style w:type="paragraph" w:customStyle="1" w:styleId="ICT4IAL-footer">
    <w:name w:val="ICT4IAL-footer"/>
    <w:basedOn w:val="Normal"/>
    <w:autoRedefine/>
    <w:qFormat/>
    <w:rsid w:val="00F12E74"/>
    <w:pPr>
      <w:widowControl/>
      <w:tabs>
        <w:tab w:val="center" w:pos="4320"/>
        <w:tab w:val="right" w:pos="8640"/>
      </w:tabs>
      <w:suppressAutoHyphens w:val="0"/>
      <w:jc w:val="center"/>
    </w:pPr>
    <w:rPr>
      <w:rFonts w:ascii="Verdana" w:hAnsi="Verdana"/>
      <w:sz w:val="20"/>
      <w:lang w:val="en-GB" w:eastAsia="en-US"/>
    </w:rPr>
  </w:style>
  <w:style w:type="paragraph" w:customStyle="1" w:styleId="ICT4IAL-footnote">
    <w:name w:val="ICT4IAL-footnote"/>
    <w:basedOn w:val="FootnoteText"/>
    <w:autoRedefine/>
    <w:qFormat/>
    <w:rsid w:val="00577855"/>
    <w:pPr>
      <w:widowControl/>
      <w:suppressAutoHyphens w:val="0"/>
    </w:pPr>
    <w:rPr>
      <w:rFonts w:ascii="Verdana" w:hAnsi="Verdana"/>
      <w:lang w:val="en-GB" w:eastAsia="en-US"/>
    </w:rPr>
  </w:style>
  <w:style w:type="paragraph" w:styleId="FootnoteText">
    <w:name w:val="footnote text"/>
    <w:basedOn w:val="Normal"/>
    <w:link w:val="FootnoteTextChar"/>
    <w:rsid w:val="00577855"/>
  </w:style>
  <w:style w:type="character" w:customStyle="1" w:styleId="FootnoteTextChar">
    <w:name w:val="Footnote Text Char"/>
    <w:basedOn w:val="DefaultParagraphFont"/>
    <w:link w:val="FootnoteText"/>
    <w:rsid w:val="00577855"/>
    <w:rPr>
      <w:rFonts w:ascii="Times New Roman" w:eastAsia="Times New Roman" w:hAnsi="Times New Roman"/>
      <w:sz w:val="24"/>
      <w:szCs w:val="24"/>
      <w:lang w:val="en-US" w:eastAsia="is-IS"/>
    </w:rPr>
  </w:style>
  <w:style w:type="paragraph" w:customStyle="1" w:styleId="ICT4IAL-heading-10">
    <w:name w:val="ICT4IAL-heading-1"/>
    <w:basedOn w:val="Normal"/>
    <w:next w:val="ICT4IAL-body-text"/>
    <w:qFormat/>
    <w:rsid w:val="00874BA2"/>
    <w:pPr>
      <w:keepNext/>
      <w:widowControl/>
      <w:suppressAutoHyphens w:val="0"/>
      <w:spacing w:before="240" w:after="240"/>
      <w:jc w:val="center"/>
      <w:outlineLvl w:val="0"/>
    </w:pPr>
    <w:rPr>
      <w:rFonts w:ascii="Verdana" w:hAnsi="Verdana"/>
      <w:b/>
      <w:caps/>
      <w:sz w:val="32"/>
      <w:lang w:val="en-GB" w:eastAsia="en-US"/>
    </w:rPr>
  </w:style>
  <w:style w:type="paragraph" w:customStyle="1" w:styleId="ICT4IAL-heading-20">
    <w:name w:val="ICT4IAL-heading-2"/>
    <w:basedOn w:val="Normal"/>
    <w:next w:val="ICT4IAL-body-text"/>
    <w:qFormat/>
    <w:rsid w:val="00577855"/>
    <w:pPr>
      <w:keepNext/>
      <w:widowControl/>
      <w:suppressAutoHyphens w:val="0"/>
      <w:spacing w:before="240" w:after="120"/>
      <w:outlineLvl w:val="1"/>
    </w:pPr>
    <w:rPr>
      <w:rFonts w:ascii="Verdana" w:hAnsi="Verdana"/>
      <w:b/>
      <w:sz w:val="28"/>
      <w:szCs w:val="28"/>
      <w:lang w:val="en-GB" w:eastAsia="en-US"/>
    </w:rPr>
  </w:style>
  <w:style w:type="paragraph" w:customStyle="1" w:styleId="ICT4IAL-heading-30">
    <w:name w:val="ICT4IAL-heading-3"/>
    <w:basedOn w:val="Normal"/>
    <w:next w:val="ICT4IAL-body-text"/>
    <w:qFormat/>
    <w:rsid w:val="003A66F9"/>
    <w:pPr>
      <w:keepNext/>
      <w:widowControl/>
      <w:suppressAutoHyphens w:val="0"/>
      <w:spacing w:before="240" w:after="120"/>
      <w:outlineLvl w:val="2"/>
    </w:pPr>
    <w:rPr>
      <w:rFonts w:ascii="Verdana" w:hAnsi="Verdana"/>
      <w:b/>
      <w:i/>
      <w:szCs w:val="26"/>
      <w:lang w:val="en-GB" w:eastAsia="en-US"/>
    </w:rPr>
  </w:style>
  <w:style w:type="paragraph" w:customStyle="1" w:styleId="ICT4IAL-heading-40">
    <w:name w:val="ICT4IAL-heading-4"/>
    <w:basedOn w:val="Normal"/>
    <w:next w:val="ICT4IAL-body-text"/>
    <w:qFormat/>
    <w:rsid w:val="003A66F9"/>
    <w:pPr>
      <w:keepNext/>
      <w:widowControl/>
      <w:suppressAutoHyphens w:val="0"/>
      <w:spacing w:before="240" w:after="120"/>
      <w:outlineLvl w:val="3"/>
    </w:pPr>
    <w:rPr>
      <w:rFonts w:ascii="Verdana" w:hAnsi="Verdana"/>
      <w:bCs/>
      <w:i/>
      <w:szCs w:val="28"/>
      <w:lang w:val="en-GB" w:eastAsia="en-US"/>
    </w:rPr>
  </w:style>
  <w:style w:type="paragraph" w:customStyle="1" w:styleId="ICT4IALCoverTitle">
    <w:name w:val="ICT4IAL Cover Title"/>
    <w:basedOn w:val="Normal"/>
    <w:qFormat/>
    <w:rsid w:val="00A95EA3"/>
    <w:pPr>
      <w:spacing w:before="3440" w:after="720"/>
      <w:jc w:val="center"/>
    </w:pPr>
    <w:rPr>
      <w:rFonts w:ascii="Verdana" w:hAnsi="Verdana" w:cs="Arial"/>
      <w:b/>
      <w:sz w:val="72"/>
      <w:szCs w:val="72"/>
      <w:lang w:val="en-GB"/>
    </w:rPr>
  </w:style>
  <w:style w:type="paragraph" w:customStyle="1" w:styleId="ICT4IALCoverSubtitle">
    <w:name w:val="ICT4IAL Cover Subtitle"/>
    <w:basedOn w:val="Normal"/>
    <w:qFormat/>
    <w:rsid w:val="00A95EA3"/>
    <w:pPr>
      <w:spacing w:before="720" w:after="720"/>
      <w:jc w:val="center"/>
    </w:pPr>
    <w:rPr>
      <w:rFonts w:ascii="Verdana" w:hAnsi="Verdana" w:cs="Arial"/>
      <w:b/>
      <w:sz w:val="40"/>
      <w:szCs w:val="40"/>
      <w:lang w:val="en-GB"/>
    </w:rPr>
  </w:style>
  <w:style w:type="paragraph" w:customStyle="1" w:styleId="Default">
    <w:name w:val="Default"/>
    <w:rsid w:val="00EC1010"/>
    <w:pPr>
      <w:widowControl w:val="0"/>
      <w:autoSpaceDE w:val="0"/>
      <w:autoSpaceDN w:val="0"/>
      <w:adjustRightInd w:val="0"/>
    </w:pPr>
    <w:rPr>
      <w:rFonts w:ascii="Verdana" w:hAnsi="Verdana" w:cs="Verdana"/>
      <w:color w:val="000000"/>
      <w:sz w:val="24"/>
      <w:szCs w:val="24"/>
      <w:lang w:val="en-US"/>
    </w:rPr>
  </w:style>
  <w:style w:type="paragraph" w:styleId="PlainText">
    <w:name w:val="Plain Text"/>
    <w:basedOn w:val="Normal"/>
    <w:link w:val="PlainTextChar"/>
    <w:uiPriority w:val="99"/>
    <w:semiHidden/>
    <w:unhideWhenUsed/>
    <w:rsid w:val="00F5693C"/>
    <w:pPr>
      <w:widowControl/>
      <w:suppressAutoHyphens w:val="0"/>
    </w:pPr>
    <w:rPr>
      <w:rFonts w:ascii="Calibri" w:eastAsiaTheme="minorHAnsi" w:hAnsi="Calibri" w:cstheme="minorBidi"/>
      <w:sz w:val="28"/>
      <w:szCs w:val="21"/>
      <w:lang w:val="en-IE" w:eastAsia="en-US"/>
    </w:rPr>
  </w:style>
  <w:style w:type="character" w:customStyle="1" w:styleId="PlainTextChar">
    <w:name w:val="Plain Text Char"/>
    <w:basedOn w:val="DefaultParagraphFont"/>
    <w:link w:val="PlainText"/>
    <w:uiPriority w:val="99"/>
    <w:semiHidden/>
    <w:rsid w:val="00F5693C"/>
    <w:rPr>
      <w:rFonts w:ascii="Calibri" w:eastAsiaTheme="minorHAnsi" w:hAnsi="Calibri" w:cstheme="minorBidi"/>
      <w:sz w:val="28"/>
      <w:szCs w:val="2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t-EE" w:eastAsia="en-US" w:bidi="ar-SA"/>
      </w:rPr>
    </w:rPrDefault>
    <w:pPrDefault/>
  </w:docDefaults>
  <w:latentStyles w:defLockedState="0" w:defUIPriority="0" w:defSemiHidden="0" w:defUnhideWhenUsed="0" w:defQFormat="0" w:count="276">
    <w:lsdException w:name="Normal" w:qFormat="1"/>
    <w:lsdException w:name="heading 1" w:uiPriority="9" w:qFormat="1"/>
    <w:lsdException w:name="heading 2" w:uiPriority="9" w:qFormat="1"/>
    <w:lsdException w:name="heading 3" w:uiPriority="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FollowedHyperlink" w:uiPriority="99"/>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Revision" w:semiHidden="1"/>
    <w:lsdException w:name="Bibliography" w:semiHidden="1" w:unhideWhenUsed="1"/>
    <w:lsdException w:name="TOC Heading" w:semiHidden="1" w:unhideWhenUsed="1"/>
  </w:latentStyles>
  <w:style w:type="paragraph" w:default="1" w:styleId="Normal">
    <w:name w:val="Normal"/>
    <w:qFormat/>
    <w:rsid w:val="00E32343"/>
    <w:pPr>
      <w:widowControl w:val="0"/>
      <w:suppressAutoHyphens/>
    </w:pPr>
    <w:rPr>
      <w:rFonts w:ascii="Times New Roman" w:eastAsia="Times New Roman" w:hAnsi="Times New Roman"/>
      <w:sz w:val="24"/>
      <w:szCs w:val="24"/>
      <w:lang w:val="en-US" w:eastAsia="is-IS"/>
    </w:rPr>
  </w:style>
  <w:style w:type="paragraph" w:styleId="Heading1">
    <w:name w:val="heading 1"/>
    <w:basedOn w:val="Normal"/>
    <w:next w:val="Normal"/>
    <w:link w:val="Heading1Char"/>
    <w:uiPriority w:val="9"/>
    <w:qFormat/>
    <w:rsid w:val="000B2D49"/>
    <w:pPr>
      <w:keepNext/>
      <w:keepLines/>
      <w:spacing w:before="480"/>
      <w:outlineLvl w:val="0"/>
    </w:pPr>
    <w:rPr>
      <w:rFonts w:ascii="Calibri" w:hAnsi="Calibri"/>
      <w:b/>
      <w:bCs/>
      <w:color w:val="345A8A"/>
      <w:sz w:val="32"/>
      <w:szCs w:val="32"/>
      <w:lang w:val="x-none" w:eastAsia="x-none"/>
    </w:rPr>
  </w:style>
  <w:style w:type="paragraph" w:styleId="Heading2">
    <w:name w:val="heading 2"/>
    <w:basedOn w:val="Normal"/>
    <w:next w:val="Normal"/>
    <w:link w:val="Heading2Char"/>
    <w:uiPriority w:val="9"/>
    <w:semiHidden/>
    <w:unhideWhenUsed/>
    <w:qFormat/>
    <w:rsid w:val="000B2D49"/>
    <w:pPr>
      <w:keepNext/>
      <w:keepLines/>
      <w:spacing w:before="200"/>
      <w:outlineLvl w:val="1"/>
    </w:pPr>
    <w:rPr>
      <w:rFonts w:ascii="Calibri" w:hAnsi="Calibri"/>
      <w:b/>
      <w:bCs/>
      <w:color w:val="4F81BD"/>
      <w:sz w:val="26"/>
      <w:szCs w:val="26"/>
      <w:lang w:val="x-none" w:eastAsia="x-none"/>
    </w:rPr>
  </w:style>
  <w:style w:type="paragraph" w:styleId="Heading3">
    <w:name w:val="heading 3"/>
    <w:basedOn w:val="Normal"/>
    <w:next w:val="Normal"/>
    <w:link w:val="Heading3Char"/>
    <w:uiPriority w:val="9"/>
    <w:semiHidden/>
    <w:unhideWhenUsed/>
    <w:qFormat/>
    <w:rsid w:val="000B2D49"/>
    <w:pPr>
      <w:keepNext/>
      <w:keepLines/>
      <w:spacing w:before="200"/>
      <w:outlineLvl w:val="2"/>
    </w:pPr>
    <w:rPr>
      <w:rFonts w:ascii="Calibri" w:hAnsi="Calibri"/>
      <w:b/>
      <w:bCs/>
      <w:color w:val="4F81BD"/>
      <w:sz w:val="20"/>
      <w:szCs w:val="20"/>
      <w:lang w:val="x-none" w:eastAsia="x-none"/>
    </w:rPr>
  </w:style>
  <w:style w:type="paragraph" w:styleId="Heading4">
    <w:name w:val="heading 4"/>
    <w:basedOn w:val="Normal"/>
    <w:next w:val="Normal"/>
    <w:link w:val="Heading4Char"/>
    <w:rsid w:val="00D91F8D"/>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ct4ial-heading-1">
    <w:name w:val="ict4ial-heading-1"/>
    <w:basedOn w:val="Heading1"/>
    <w:next w:val="BodyText2"/>
    <w:rsid w:val="0096336C"/>
    <w:pPr>
      <w:keepLines w:val="0"/>
      <w:spacing w:before="240" w:after="240"/>
      <w:jc w:val="center"/>
    </w:pPr>
    <w:rPr>
      <w:rFonts w:ascii="Arial" w:hAnsi="Arial" w:cs="Arial"/>
      <w:bCs w:val="0"/>
      <w:caps/>
      <w:color w:val="000000"/>
      <w:sz w:val="40"/>
      <w:szCs w:val="40"/>
      <w:lang w:val="en-GB"/>
    </w:rPr>
  </w:style>
  <w:style w:type="character" w:customStyle="1" w:styleId="Heading1Char">
    <w:name w:val="Heading 1 Char"/>
    <w:link w:val="Heading1"/>
    <w:uiPriority w:val="9"/>
    <w:rsid w:val="000B2D49"/>
    <w:rPr>
      <w:rFonts w:ascii="Calibri" w:eastAsia="Times New Roman" w:hAnsi="Calibri" w:cs="Times New Roman"/>
      <w:b/>
      <w:bCs/>
      <w:color w:val="345A8A"/>
      <w:sz w:val="32"/>
      <w:szCs w:val="32"/>
    </w:rPr>
  </w:style>
  <w:style w:type="paragraph" w:customStyle="1" w:styleId="ict4ial-heading-2">
    <w:name w:val="ict4ial-heading-2"/>
    <w:basedOn w:val="Heading2"/>
    <w:next w:val="BodyText2"/>
    <w:autoRedefine/>
    <w:rsid w:val="00A87D50"/>
    <w:pPr>
      <w:keepLines w:val="0"/>
      <w:spacing w:before="240" w:after="120"/>
    </w:pPr>
    <w:rPr>
      <w:rFonts w:ascii="Arial" w:hAnsi="Arial" w:cs="Lucida Grande"/>
      <w:bCs w:val="0"/>
      <w:color w:val="000000"/>
      <w:sz w:val="24"/>
      <w:szCs w:val="28"/>
      <w:lang w:val="en-GB"/>
    </w:rPr>
  </w:style>
  <w:style w:type="character" w:customStyle="1" w:styleId="Heading2Char">
    <w:name w:val="Heading 2 Char"/>
    <w:link w:val="Heading2"/>
    <w:uiPriority w:val="9"/>
    <w:semiHidden/>
    <w:rsid w:val="000B2D49"/>
    <w:rPr>
      <w:rFonts w:ascii="Calibri" w:eastAsia="Times New Roman" w:hAnsi="Calibri" w:cs="Times New Roman"/>
      <w:b/>
      <w:bCs/>
      <w:color w:val="4F81BD"/>
      <w:sz w:val="26"/>
      <w:szCs w:val="26"/>
    </w:rPr>
  </w:style>
  <w:style w:type="character" w:styleId="Emphasis">
    <w:name w:val="Emphasis"/>
    <w:qFormat/>
    <w:rsid w:val="0079450A"/>
    <w:rPr>
      <w:i/>
      <w:iCs/>
    </w:rPr>
  </w:style>
  <w:style w:type="character" w:customStyle="1" w:styleId="Heading3Char">
    <w:name w:val="Heading 3 Char"/>
    <w:link w:val="Heading3"/>
    <w:uiPriority w:val="9"/>
    <w:semiHidden/>
    <w:rsid w:val="000B2D49"/>
    <w:rPr>
      <w:rFonts w:ascii="Calibri" w:eastAsia="Times New Roman" w:hAnsi="Calibri" w:cs="Times New Roman"/>
      <w:b/>
      <w:bCs/>
      <w:color w:val="4F81BD"/>
    </w:rPr>
  </w:style>
  <w:style w:type="paragraph" w:styleId="BodyText2">
    <w:name w:val="Body Text 2"/>
    <w:aliases w:val="Body Text 2 ict4ial"/>
    <w:basedOn w:val="Normal"/>
    <w:link w:val="BodyText2Char"/>
    <w:autoRedefine/>
    <w:rsid w:val="00C470F2"/>
    <w:pPr>
      <w:numPr>
        <w:numId w:val="42"/>
      </w:numPr>
      <w:spacing w:before="120" w:after="120"/>
    </w:pPr>
    <w:rPr>
      <w:rFonts w:ascii="Arial" w:hAnsi="Arial"/>
      <w:szCs w:val="20"/>
      <w:lang w:val="en-GB"/>
    </w:rPr>
  </w:style>
  <w:style w:type="character" w:customStyle="1" w:styleId="BodyText2Char">
    <w:name w:val="Body Text 2 Char"/>
    <w:aliases w:val="Body Text 2 ict4ial Char"/>
    <w:link w:val="BodyText2"/>
    <w:rsid w:val="00C470F2"/>
    <w:rPr>
      <w:rFonts w:ascii="Arial" w:eastAsia="Times New Roman" w:hAnsi="Arial"/>
      <w:sz w:val="24"/>
      <w:lang w:val="en-GB" w:eastAsia="is-IS"/>
    </w:rPr>
  </w:style>
  <w:style w:type="paragraph" w:styleId="Header">
    <w:name w:val="header"/>
    <w:basedOn w:val="Normal"/>
    <w:link w:val="HeaderChar"/>
    <w:uiPriority w:val="99"/>
    <w:unhideWhenUsed/>
    <w:rsid w:val="00E32343"/>
    <w:pPr>
      <w:tabs>
        <w:tab w:val="center" w:pos="4320"/>
        <w:tab w:val="right" w:pos="8640"/>
      </w:tabs>
    </w:pPr>
  </w:style>
  <w:style w:type="character" w:customStyle="1" w:styleId="HeaderChar">
    <w:name w:val="Header Char"/>
    <w:basedOn w:val="DefaultParagraphFont"/>
    <w:link w:val="Header"/>
    <w:uiPriority w:val="99"/>
    <w:rsid w:val="00E32343"/>
  </w:style>
  <w:style w:type="paragraph" w:styleId="Footer">
    <w:name w:val="footer"/>
    <w:basedOn w:val="Normal"/>
    <w:link w:val="FooterChar"/>
    <w:unhideWhenUsed/>
    <w:rsid w:val="00E32343"/>
    <w:pPr>
      <w:tabs>
        <w:tab w:val="center" w:pos="4320"/>
        <w:tab w:val="right" w:pos="8640"/>
      </w:tabs>
    </w:pPr>
  </w:style>
  <w:style w:type="character" w:customStyle="1" w:styleId="FooterChar">
    <w:name w:val="Footer Char"/>
    <w:basedOn w:val="DefaultParagraphFont"/>
    <w:link w:val="Footer"/>
    <w:rsid w:val="00E32343"/>
  </w:style>
  <w:style w:type="character" w:styleId="Hyperlink">
    <w:name w:val="Hyperlink"/>
    <w:rsid w:val="00E32343"/>
    <w:rPr>
      <w:rFonts w:cs="Times New Roman"/>
      <w:color w:val="0000FF"/>
      <w:u w:val="single"/>
    </w:rPr>
  </w:style>
  <w:style w:type="character" w:styleId="FollowedHyperlink">
    <w:name w:val="FollowedHyperlink"/>
    <w:uiPriority w:val="99"/>
    <w:semiHidden/>
    <w:unhideWhenUsed/>
    <w:rsid w:val="00E32343"/>
    <w:rPr>
      <w:color w:val="800080"/>
      <w:u w:val="single"/>
    </w:rPr>
  </w:style>
  <w:style w:type="paragraph" w:styleId="BodyText">
    <w:name w:val="Body Text"/>
    <w:basedOn w:val="Normal"/>
    <w:link w:val="BodyTextChar"/>
    <w:uiPriority w:val="99"/>
    <w:semiHidden/>
    <w:unhideWhenUsed/>
    <w:rsid w:val="00D12FAB"/>
    <w:pPr>
      <w:spacing w:after="120"/>
    </w:pPr>
  </w:style>
  <w:style w:type="character" w:customStyle="1" w:styleId="BodyTextChar">
    <w:name w:val="Body Text Char"/>
    <w:link w:val="BodyText"/>
    <w:uiPriority w:val="99"/>
    <w:semiHidden/>
    <w:rsid w:val="00D12FAB"/>
    <w:rPr>
      <w:rFonts w:ascii="Times New Roman" w:eastAsia="Times New Roman" w:hAnsi="Times New Roman"/>
      <w:sz w:val="24"/>
      <w:szCs w:val="24"/>
      <w:lang w:val="en-US" w:eastAsia="is-IS"/>
    </w:rPr>
  </w:style>
  <w:style w:type="paragraph" w:customStyle="1" w:styleId="ict4ial-heading-3">
    <w:name w:val="ict4ial-heading-3"/>
    <w:basedOn w:val="Heading3"/>
    <w:next w:val="BodyText2"/>
    <w:autoRedefine/>
    <w:rsid w:val="009D1852"/>
    <w:pPr>
      <w:keepLines w:val="0"/>
      <w:widowControl/>
      <w:suppressAutoHyphens w:val="0"/>
      <w:spacing w:before="240" w:after="120"/>
    </w:pPr>
    <w:rPr>
      <w:rFonts w:ascii="Arial" w:hAnsi="Arial"/>
      <w:bCs w:val="0"/>
      <w:i/>
      <w:color w:val="auto"/>
      <w:sz w:val="24"/>
      <w:szCs w:val="26"/>
      <w:lang w:val="en-GB" w:eastAsia="en-US"/>
    </w:rPr>
  </w:style>
  <w:style w:type="paragraph" w:customStyle="1" w:styleId="ict4ial-heading-4">
    <w:name w:val="ict4ial-heading-4"/>
    <w:basedOn w:val="Heading4"/>
    <w:next w:val="BodyText"/>
    <w:qFormat/>
    <w:rsid w:val="00D91F8D"/>
    <w:pPr>
      <w:widowControl/>
      <w:suppressAutoHyphens w:val="0"/>
      <w:spacing w:before="120" w:after="120"/>
    </w:pPr>
    <w:rPr>
      <w:rFonts w:ascii="Arial" w:hAnsi="Arial"/>
      <w:b w:val="0"/>
      <w:i/>
      <w:sz w:val="24"/>
      <w:lang w:val="en-GB" w:eastAsia="en-US"/>
    </w:rPr>
  </w:style>
  <w:style w:type="character" w:customStyle="1" w:styleId="Heading4Char">
    <w:name w:val="Heading 4 Char"/>
    <w:link w:val="Heading4"/>
    <w:rsid w:val="00D91F8D"/>
    <w:rPr>
      <w:rFonts w:ascii="Cambria" w:eastAsia="Times New Roman" w:hAnsi="Cambria" w:cs="Times New Roman"/>
      <w:b/>
      <w:bCs/>
      <w:sz w:val="28"/>
      <w:szCs w:val="28"/>
      <w:lang w:val="en-US" w:eastAsia="is-IS"/>
    </w:rPr>
  </w:style>
  <w:style w:type="character" w:styleId="PageNumber">
    <w:name w:val="page number"/>
    <w:basedOn w:val="DefaultParagraphFont"/>
    <w:rsid w:val="00DF5F1B"/>
  </w:style>
  <w:style w:type="paragraph" w:styleId="TOC1">
    <w:name w:val="toc 1"/>
    <w:basedOn w:val="Normal"/>
    <w:next w:val="Normal"/>
    <w:autoRedefine/>
    <w:uiPriority w:val="39"/>
    <w:rsid w:val="00A50D8E"/>
    <w:pPr>
      <w:tabs>
        <w:tab w:val="right" w:leader="dot" w:pos="9622"/>
      </w:tabs>
      <w:spacing w:before="240" w:after="120"/>
    </w:pPr>
    <w:rPr>
      <w:rFonts w:ascii="Verdana" w:hAnsi="Verdana"/>
    </w:rPr>
  </w:style>
  <w:style w:type="paragraph" w:styleId="TOC2">
    <w:name w:val="toc 2"/>
    <w:basedOn w:val="Normal"/>
    <w:next w:val="Normal"/>
    <w:autoRedefine/>
    <w:uiPriority w:val="39"/>
    <w:rsid w:val="00A50D8E"/>
    <w:pPr>
      <w:spacing w:before="120" w:after="120"/>
      <w:ind w:left="238"/>
    </w:pPr>
    <w:rPr>
      <w:rFonts w:ascii="Verdana" w:hAnsi="Verdana"/>
    </w:rPr>
  </w:style>
  <w:style w:type="paragraph" w:styleId="TOC3">
    <w:name w:val="toc 3"/>
    <w:basedOn w:val="Normal"/>
    <w:next w:val="Normal"/>
    <w:autoRedefine/>
    <w:uiPriority w:val="39"/>
    <w:rsid w:val="00A50D8E"/>
    <w:pPr>
      <w:spacing w:before="120" w:after="120"/>
      <w:ind w:left="482"/>
    </w:pPr>
    <w:rPr>
      <w:rFonts w:ascii="Verdana" w:hAnsi="Verdana"/>
    </w:rPr>
  </w:style>
  <w:style w:type="paragraph" w:styleId="TOC4">
    <w:name w:val="toc 4"/>
    <w:basedOn w:val="Normal"/>
    <w:next w:val="Normal"/>
    <w:autoRedefine/>
    <w:rsid w:val="007D2E6E"/>
    <w:pPr>
      <w:ind w:left="720"/>
    </w:pPr>
  </w:style>
  <w:style w:type="paragraph" w:styleId="TOC5">
    <w:name w:val="toc 5"/>
    <w:basedOn w:val="Normal"/>
    <w:next w:val="Normal"/>
    <w:autoRedefine/>
    <w:rsid w:val="007D2E6E"/>
    <w:pPr>
      <w:ind w:left="960"/>
    </w:pPr>
  </w:style>
  <w:style w:type="paragraph" w:styleId="TOC6">
    <w:name w:val="toc 6"/>
    <w:basedOn w:val="Normal"/>
    <w:next w:val="Normal"/>
    <w:autoRedefine/>
    <w:rsid w:val="007D2E6E"/>
    <w:pPr>
      <w:ind w:left="1200"/>
    </w:pPr>
  </w:style>
  <w:style w:type="paragraph" w:styleId="TOC7">
    <w:name w:val="toc 7"/>
    <w:basedOn w:val="Normal"/>
    <w:next w:val="Normal"/>
    <w:autoRedefine/>
    <w:rsid w:val="007D2E6E"/>
    <w:pPr>
      <w:ind w:left="1440"/>
    </w:pPr>
  </w:style>
  <w:style w:type="paragraph" w:styleId="TOC8">
    <w:name w:val="toc 8"/>
    <w:basedOn w:val="Normal"/>
    <w:next w:val="Normal"/>
    <w:autoRedefine/>
    <w:rsid w:val="007D2E6E"/>
    <w:pPr>
      <w:ind w:left="1680"/>
    </w:pPr>
  </w:style>
  <w:style w:type="paragraph" w:styleId="TOC9">
    <w:name w:val="toc 9"/>
    <w:basedOn w:val="Normal"/>
    <w:next w:val="Normal"/>
    <w:autoRedefine/>
    <w:rsid w:val="007D2E6E"/>
    <w:pPr>
      <w:ind w:left="1920"/>
    </w:pPr>
  </w:style>
  <w:style w:type="paragraph" w:styleId="BalloonText">
    <w:name w:val="Balloon Text"/>
    <w:basedOn w:val="Normal"/>
    <w:link w:val="BalloonTextChar"/>
    <w:rsid w:val="00EE0360"/>
    <w:rPr>
      <w:rFonts w:ascii="Lucida Grande" w:hAnsi="Lucida Grande" w:cs="Lucida Grande"/>
      <w:sz w:val="18"/>
      <w:szCs w:val="18"/>
    </w:rPr>
  </w:style>
  <w:style w:type="character" w:customStyle="1" w:styleId="BalloonTextChar">
    <w:name w:val="Balloon Text Char"/>
    <w:link w:val="BalloonText"/>
    <w:rsid w:val="00EE0360"/>
    <w:rPr>
      <w:rFonts w:ascii="Lucida Grande" w:eastAsia="Times New Roman" w:hAnsi="Lucida Grande" w:cs="Lucida Grande"/>
      <w:sz w:val="18"/>
      <w:szCs w:val="18"/>
      <w:lang w:val="en-US" w:eastAsia="is-IS"/>
    </w:rPr>
  </w:style>
  <w:style w:type="character" w:styleId="CommentReference">
    <w:name w:val="annotation reference"/>
    <w:rsid w:val="00EE0360"/>
    <w:rPr>
      <w:sz w:val="18"/>
      <w:szCs w:val="18"/>
    </w:rPr>
  </w:style>
  <w:style w:type="paragraph" w:styleId="CommentText">
    <w:name w:val="annotation text"/>
    <w:basedOn w:val="Normal"/>
    <w:link w:val="CommentTextChar"/>
    <w:rsid w:val="00EE0360"/>
  </w:style>
  <w:style w:type="character" w:customStyle="1" w:styleId="CommentTextChar">
    <w:name w:val="Comment Text Char"/>
    <w:link w:val="CommentText"/>
    <w:rsid w:val="00EE0360"/>
    <w:rPr>
      <w:rFonts w:ascii="Times New Roman" w:eastAsia="Times New Roman" w:hAnsi="Times New Roman"/>
      <w:sz w:val="24"/>
      <w:szCs w:val="24"/>
      <w:lang w:val="en-US" w:eastAsia="is-IS"/>
    </w:rPr>
  </w:style>
  <w:style w:type="paragraph" w:styleId="CommentSubject">
    <w:name w:val="annotation subject"/>
    <w:basedOn w:val="CommentText"/>
    <w:next w:val="CommentText"/>
    <w:link w:val="CommentSubjectChar"/>
    <w:rsid w:val="00EE0360"/>
    <w:rPr>
      <w:b/>
      <w:bCs/>
      <w:sz w:val="20"/>
      <w:szCs w:val="20"/>
    </w:rPr>
  </w:style>
  <w:style w:type="character" w:customStyle="1" w:styleId="CommentSubjectChar">
    <w:name w:val="Comment Subject Char"/>
    <w:link w:val="CommentSubject"/>
    <w:rsid w:val="00EE0360"/>
    <w:rPr>
      <w:rFonts w:ascii="Times New Roman" w:eastAsia="Times New Roman" w:hAnsi="Times New Roman"/>
      <w:b/>
      <w:bCs/>
      <w:sz w:val="24"/>
      <w:szCs w:val="24"/>
      <w:lang w:val="en-US" w:eastAsia="is-IS"/>
    </w:rPr>
  </w:style>
  <w:style w:type="paragraph" w:styleId="Revision">
    <w:name w:val="Revision"/>
    <w:hidden/>
    <w:rsid w:val="006F7065"/>
    <w:rPr>
      <w:rFonts w:ascii="Times New Roman" w:eastAsia="Times New Roman" w:hAnsi="Times New Roman"/>
      <w:sz w:val="24"/>
      <w:szCs w:val="24"/>
      <w:lang w:val="en-US" w:eastAsia="is-IS"/>
    </w:rPr>
  </w:style>
  <w:style w:type="table" w:styleId="TableGrid">
    <w:name w:val="Table Grid"/>
    <w:basedOn w:val="TableNormal"/>
    <w:rsid w:val="0000671C"/>
    <w:rPr>
      <w:rFonts w:ascii="Times New Roman" w:eastAsia="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rsid w:val="006521E0"/>
    <w:rPr>
      <w:rFonts w:ascii="Lucida Grande" w:hAnsi="Lucida Grande" w:cs="Lucida Grande"/>
    </w:rPr>
  </w:style>
  <w:style w:type="character" w:customStyle="1" w:styleId="DocumentMapChar">
    <w:name w:val="Document Map Char"/>
    <w:basedOn w:val="DefaultParagraphFont"/>
    <w:link w:val="DocumentMap"/>
    <w:rsid w:val="006521E0"/>
    <w:rPr>
      <w:rFonts w:ascii="Lucida Grande" w:eastAsia="Times New Roman" w:hAnsi="Lucida Grande" w:cs="Lucida Grande"/>
      <w:sz w:val="24"/>
      <w:szCs w:val="24"/>
      <w:lang w:val="en-US" w:eastAsia="is-IS"/>
    </w:rPr>
  </w:style>
  <w:style w:type="paragraph" w:styleId="NormalWeb">
    <w:name w:val="Normal (Web)"/>
    <w:basedOn w:val="Normal"/>
    <w:rsid w:val="00EA339B"/>
  </w:style>
  <w:style w:type="paragraph" w:styleId="Caption">
    <w:name w:val="caption"/>
    <w:basedOn w:val="Normal"/>
    <w:next w:val="Normal"/>
    <w:rsid w:val="00D021E7"/>
    <w:pPr>
      <w:spacing w:after="200"/>
    </w:pPr>
    <w:rPr>
      <w:b/>
      <w:bCs/>
      <w:color w:val="4F81BD" w:themeColor="accent1"/>
      <w:sz w:val="18"/>
      <w:szCs w:val="18"/>
    </w:rPr>
  </w:style>
  <w:style w:type="paragraph" w:customStyle="1" w:styleId="ICT4IAL-body-text">
    <w:name w:val="ICT4IAL-body-text"/>
    <w:basedOn w:val="BodyText"/>
    <w:qFormat/>
    <w:rsid w:val="003A66F9"/>
    <w:pPr>
      <w:widowControl/>
      <w:suppressAutoHyphens w:val="0"/>
      <w:spacing w:before="120"/>
    </w:pPr>
    <w:rPr>
      <w:rFonts w:ascii="Verdana" w:hAnsi="Verdana"/>
      <w:color w:val="000000"/>
      <w:lang w:val="en-GB" w:eastAsia="en-US"/>
    </w:rPr>
  </w:style>
  <w:style w:type="paragraph" w:customStyle="1" w:styleId="ICT4IAL-caption">
    <w:name w:val="ICT4IAL-caption"/>
    <w:basedOn w:val="Normal"/>
    <w:next w:val="ICT4IAL-body-text"/>
    <w:qFormat/>
    <w:rsid w:val="00577855"/>
    <w:pPr>
      <w:widowControl/>
      <w:suppressAutoHyphens w:val="0"/>
      <w:spacing w:before="240" w:after="240"/>
    </w:pPr>
    <w:rPr>
      <w:rFonts w:ascii="Verdana" w:hAnsi="Verdana"/>
      <w:b/>
      <w:bCs/>
      <w:szCs w:val="18"/>
      <w:lang w:val="en-GB" w:eastAsia="en-US"/>
    </w:rPr>
  </w:style>
  <w:style w:type="paragraph" w:customStyle="1" w:styleId="ICT4IAL-footer">
    <w:name w:val="ICT4IAL-footer"/>
    <w:basedOn w:val="Normal"/>
    <w:autoRedefine/>
    <w:qFormat/>
    <w:rsid w:val="00F12E74"/>
    <w:pPr>
      <w:widowControl/>
      <w:tabs>
        <w:tab w:val="center" w:pos="4320"/>
        <w:tab w:val="right" w:pos="8640"/>
      </w:tabs>
      <w:suppressAutoHyphens w:val="0"/>
      <w:jc w:val="center"/>
    </w:pPr>
    <w:rPr>
      <w:rFonts w:ascii="Verdana" w:hAnsi="Verdana"/>
      <w:sz w:val="20"/>
      <w:lang w:val="en-GB" w:eastAsia="en-US"/>
    </w:rPr>
  </w:style>
  <w:style w:type="paragraph" w:customStyle="1" w:styleId="ICT4IAL-footnote">
    <w:name w:val="ICT4IAL-footnote"/>
    <w:basedOn w:val="FootnoteText"/>
    <w:autoRedefine/>
    <w:qFormat/>
    <w:rsid w:val="00577855"/>
    <w:pPr>
      <w:widowControl/>
      <w:suppressAutoHyphens w:val="0"/>
    </w:pPr>
    <w:rPr>
      <w:rFonts w:ascii="Verdana" w:hAnsi="Verdana"/>
      <w:lang w:val="en-GB" w:eastAsia="en-US"/>
    </w:rPr>
  </w:style>
  <w:style w:type="paragraph" w:styleId="FootnoteText">
    <w:name w:val="footnote text"/>
    <w:basedOn w:val="Normal"/>
    <w:link w:val="FootnoteTextChar"/>
    <w:rsid w:val="00577855"/>
  </w:style>
  <w:style w:type="character" w:customStyle="1" w:styleId="FootnoteTextChar">
    <w:name w:val="Footnote Text Char"/>
    <w:basedOn w:val="DefaultParagraphFont"/>
    <w:link w:val="FootnoteText"/>
    <w:rsid w:val="00577855"/>
    <w:rPr>
      <w:rFonts w:ascii="Times New Roman" w:eastAsia="Times New Roman" w:hAnsi="Times New Roman"/>
      <w:sz w:val="24"/>
      <w:szCs w:val="24"/>
      <w:lang w:val="en-US" w:eastAsia="is-IS"/>
    </w:rPr>
  </w:style>
  <w:style w:type="paragraph" w:customStyle="1" w:styleId="ICT4IAL-heading-10">
    <w:name w:val="ICT4IAL-heading-1"/>
    <w:basedOn w:val="Normal"/>
    <w:next w:val="ICT4IAL-body-text"/>
    <w:qFormat/>
    <w:rsid w:val="00874BA2"/>
    <w:pPr>
      <w:keepNext/>
      <w:widowControl/>
      <w:suppressAutoHyphens w:val="0"/>
      <w:spacing w:before="240" w:after="240"/>
      <w:jc w:val="center"/>
      <w:outlineLvl w:val="0"/>
    </w:pPr>
    <w:rPr>
      <w:rFonts w:ascii="Verdana" w:hAnsi="Verdana"/>
      <w:b/>
      <w:caps/>
      <w:sz w:val="32"/>
      <w:lang w:val="en-GB" w:eastAsia="en-US"/>
    </w:rPr>
  </w:style>
  <w:style w:type="paragraph" w:customStyle="1" w:styleId="ICT4IAL-heading-20">
    <w:name w:val="ICT4IAL-heading-2"/>
    <w:basedOn w:val="Normal"/>
    <w:next w:val="ICT4IAL-body-text"/>
    <w:qFormat/>
    <w:rsid w:val="00577855"/>
    <w:pPr>
      <w:keepNext/>
      <w:widowControl/>
      <w:suppressAutoHyphens w:val="0"/>
      <w:spacing w:before="240" w:after="120"/>
      <w:outlineLvl w:val="1"/>
    </w:pPr>
    <w:rPr>
      <w:rFonts w:ascii="Verdana" w:hAnsi="Verdana"/>
      <w:b/>
      <w:sz w:val="28"/>
      <w:szCs w:val="28"/>
      <w:lang w:val="en-GB" w:eastAsia="en-US"/>
    </w:rPr>
  </w:style>
  <w:style w:type="paragraph" w:customStyle="1" w:styleId="ICT4IAL-heading-30">
    <w:name w:val="ICT4IAL-heading-3"/>
    <w:basedOn w:val="Normal"/>
    <w:next w:val="ICT4IAL-body-text"/>
    <w:qFormat/>
    <w:rsid w:val="003A66F9"/>
    <w:pPr>
      <w:keepNext/>
      <w:widowControl/>
      <w:suppressAutoHyphens w:val="0"/>
      <w:spacing w:before="240" w:after="120"/>
      <w:outlineLvl w:val="2"/>
    </w:pPr>
    <w:rPr>
      <w:rFonts w:ascii="Verdana" w:hAnsi="Verdana"/>
      <w:b/>
      <w:i/>
      <w:szCs w:val="26"/>
      <w:lang w:val="en-GB" w:eastAsia="en-US"/>
    </w:rPr>
  </w:style>
  <w:style w:type="paragraph" w:customStyle="1" w:styleId="ICT4IAL-heading-40">
    <w:name w:val="ICT4IAL-heading-4"/>
    <w:basedOn w:val="Normal"/>
    <w:next w:val="ICT4IAL-body-text"/>
    <w:qFormat/>
    <w:rsid w:val="003A66F9"/>
    <w:pPr>
      <w:keepNext/>
      <w:widowControl/>
      <w:suppressAutoHyphens w:val="0"/>
      <w:spacing w:before="240" w:after="120"/>
      <w:outlineLvl w:val="3"/>
    </w:pPr>
    <w:rPr>
      <w:rFonts w:ascii="Verdana" w:hAnsi="Verdana"/>
      <w:bCs/>
      <w:i/>
      <w:szCs w:val="28"/>
      <w:lang w:val="en-GB" w:eastAsia="en-US"/>
    </w:rPr>
  </w:style>
  <w:style w:type="paragraph" w:customStyle="1" w:styleId="ICT4IALCoverTitle">
    <w:name w:val="ICT4IAL Cover Title"/>
    <w:basedOn w:val="Normal"/>
    <w:qFormat/>
    <w:rsid w:val="00A95EA3"/>
    <w:pPr>
      <w:spacing w:before="3440" w:after="720"/>
      <w:jc w:val="center"/>
    </w:pPr>
    <w:rPr>
      <w:rFonts w:ascii="Verdana" w:hAnsi="Verdana" w:cs="Arial"/>
      <w:b/>
      <w:sz w:val="72"/>
      <w:szCs w:val="72"/>
      <w:lang w:val="en-GB"/>
    </w:rPr>
  </w:style>
  <w:style w:type="paragraph" w:customStyle="1" w:styleId="ICT4IALCoverSubtitle">
    <w:name w:val="ICT4IAL Cover Subtitle"/>
    <w:basedOn w:val="Normal"/>
    <w:qFormat/>
    <w:rsid w:val="00A95EA3"/>
    <w:pPr>
      <w:spacing w:before="720" w:after="720"/>
      <w:jc w:val="center"/>
    </w:pPr>
    <w:rPr>
      <w:rFonts w:ascii="Verdana" w:hAnsi="Verdana" w:cs="Arial"/>
      <w:b/>
      <w:sz w:val="40"/>
      <w:szCs w:val="40"/>
      <w:lang w:val="en-GB"/>
    </w:rPr>
  </w:style>
  <w:style w:type="paragraph" w:customStyle="1" w:styleId="Default">
    <w:name w:val="Default"/>
    <w:rsid w:val="00EC1010"/>
    <w:pPr>
      <w:widowControl w:val="0"/>
      <w:autoSpaceDE w:val="0"/>
      <w:autoSpaceDN w:val="0"/>
      <w:adjustRightInd w:val="0"/>
    </w:pPr>
    <w:rPr>
      <w:rFonts w:ascii="Verdana" w:hAnsi="Verdana" w:cs="Verdana"/>
      <w:color w:val="000000"/>
      <w:sz w:val="24"/>
      <w:szCs w:val="24"/>
      <w:lang w:val="en-US"/>
    </w:rPr>
  </w:style>
  <w:style w:type="paragraph" w:styleId="PlainText">
    <w:name w:val="Plain Text"/>
    <w:basedOn w:val="Normal"/>
    <w:link w:val="PlainTextChar"/>
    <w:uiPriority w:val="99"/>
    <w:semiHidden/>
    <w:unhideWhenUsed/>
    <w:rsid w:val="00F5693C"/>
    <w:pPr>
      <w:widowControl/>
      <w:suppressAutoHyphens w:val="0"/>
    </w:pPr>
    <w:rPr>
      <w:rFonts w:ascii="Calibri" w:eastAsiaTheme="minorHAnsi" w:hAnsi="Calibri" w:cstheme="minorBidi"/>
      <w:sz w:val="28"/>
      <w:szCs w:val="21"/>
      <w:lang w:val="en-IE" w:eastAsia="en-US"/>
    </w:rPr>
  </w:style>
  <w:style w:type="character" w:customStyle="1" w:styleId="PlainTextChar">
    <w:name w:val="Plain Text Char"/>
    <w:basedOn w:val="DefaultParagraphFont"/>
    <w:link w:val="PlainText"/>
    <w:uiPriority w:val="99"/>
    <w:semiHidden/>
    <w:rsid w:val="00F5693C"/>
    <w:rPr>
      <w:rFonts w:ascii="Calibri" w:eastAsiaTheme="minorHAnsi" w:hAnsi="Calibri" w:cstheme="minorBidi"/>
      <w:sz w:val="28"/>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362365">
      <w:bodyDiv w:val="1"/>
      <w:marLeft w:val="0"/>
      <w:marRight w:val="0"/>
      <w:marTop w:val="0"/>
      <w:marBottom w:val="0"/>
      <w:divBdr>
        <w:top w:val="none" w:sz="0" w:space="0" w:color="auto"/>
        <w:left w:val="none" w:sz="0" w:space="0" w:color="auto"/>
        <w:bottom w:val="none" w:sz="0" w:space="0" w:color="auto"/>
        <w:right w:val="none" w:sz="0" w:space="0" w:color="auto"/>
      </w:divBdr>
    </w:div>
    <w:div w:id="242447092">
      <w:bodyDiv w:val="1"/>
      <w:marLeft w:val="0"/>
      <w:marRight w:val="0"/>
      <w:marTop w:val="0"/>
      <w:marBottom w:val="0"/>
      <w:divBdr>
        <w:top w:val="none" w:sz="0" w:space="0" w:color="auto"/>
        <w:left w:val="none" w:sz="0" w:space="0" w:color="auto"/>
        <w:bottom w:val="none" w:sz="0" w:space="0" w:color="auto"/>
        <w:right w:val="none" w:sz="0" w:space="0" w:color="auto"/>
      </w:divBdr>
      <w:divsChild>
        <w:div w:id="1896813947">
          <w:marLeft w:val="0"/>
          <w:marRight w:val="0"/>
          <w:marTop w:val="0"/>
          <w:marBottom w:val="0"/>
          <w:divBdr>
            <w:top w:val="none" w:sz="0" w:space="0" w:color="auto"/>
            <w:left w:val="none" w:sz="0" w:space="0" w:color="auto"/>
            <w:bottom w:val="none" w:sz="0" w:space="0" w:color="auto"/>
            <w:right w:val="none" w:sz="0" w:space="0" w:color="auto"/>
          </w:divBdr>
          <w:divsChild>
            <w:div w:id="1239286307">
              <w:marLeft w:val="0"/>
              <w:marRight w:val="0"/>
              <w:marTop w:val="0"/>
              <w:marBottom w:val="0"/>
              <w:divBdr>
                <w:top w:val="none" w:sz="0" w:space="0" w:color="auto"/>
                <w:left w:val="none" w:sz="0" w:space="0" w:color="auto"/>
                <w:bottom w:val="none" w:sz="0" w:space="0" w:color="auto"/>
                <w:right w:val="none" w:sz="0" w:space="0" w:color="auto"/>
              </w:divBdr>
              <w:divsChild>
                <w:div w:id="17845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55823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image" Target="media/image1.jpeg"/><Relationship Id="rId11" Type="http://schemas.openxmlformats.org/officeDocument/2006/relationships/image" Target="media/image2.jpg"/><Relationship Id="rId12" Type="http://schemas.openxmlformats.org/officeDocument/2006/relationships/hyperlink" Target="http://ict4ial.eu/partners/daisy-consortium" TargetMode="External"/><Relationship Id="rId13" Type="http://schemas.openxmlformats.org/officeDocument/2006/relationships/image" Target="media/image3.jpg"/><Relationship Id="rId14" Type="http://schemas.openxmlformats.org/officeDocument/2006/relationships/hyperlink" Target="http://ict4ial.eu/partners/european-agency-special-needs-and-inclusive-education" TargetMode="External"/><Relationship Id="rId15" Type="http://schemas.openxmlformats.org/officeDocument/2006/relationships/image" Target="media/image4.jpg"/><Relationship Id="rId16" Type="http://schemas.openxmlformats.org/officeDocument/2006/relationships/hyperlink" Target="http://ict4ial.eu/partners/european-schoolnet" TargetMode="External"/><Relationship Id="rId17" Type="http://schemas.openxmlformats.org/officeDocument/2006/relationships/image" Target="media/image5.jpg"/><Relationship Id="rId18" Type="http://schemas.openxmlformats.org/officeDocument/2006/relationships/hyperlink" Target="http://ict4ial.eu/partners/global-initiative-inclusive-icts" TargetMode="External"/><Relationship Id="rId19" Type="http://schemas.openxmlformats.org/officeDocument/2006/relationships/image" Target="media/image6.jpeg"/><Relationship Id="rId60" Type="http://schemas.openxmlformats.org/officeDocument/2006/relationships/hyperlink" Target="http://www.w3.org/TR/UNDERSTANDING-WCAG20/intro.html" TargetMode="External"/><Relationship Id="rId61" Type="http://schemas.openxmlformats.org/officeDocument/2006/relationships/hyperlink" Target="http://www.daisy.org/blog/obi-creating-navigable-audio-books/" TargetMode="External"/><Relationship Id="rId62" Type="http://schemas.openxmlformats.org/officeDocument/2006/relationships/hyperlink" Target="http://www.w3.org/TR/WAI-WEBCONTENT-TECHS/" TargetMode="External"/><Relationship Id="rId63" Type="http://schemas.openxmlformats.org/officeDocument/2006/relationships/hyperlink" Target="http://www.w3.org/TR/UNDERSTANDING-WCAG20/text-equiv-all.html" TargetMode="External"/><Relationship Id="rId64" Type="http://schemas.openxmlformats.org/officeDocument/2006/relationships/hyperlink" Target="http://www.w3.org/TR/UNDERSTANDING-WCAG20/media-equiv.html" TargetMode="External"/><Relationship Id="rId65" Type="http://schemas.openxmlformats.org/officeDocument/2006/relationships/hyperlink" Target="http://www.w3.org/TR/UNDERSTANDING-WCAG20/media-equiv.html" TargetMode="External"/><Relationship Id="rId66" Type="http://schemas.openxmlformats.org/officeDocument/2006/relationships/hyperlink" Target="http://webaim.org/techniques/captions/" TargetMode="External"/><Relationship Id="rId67" Type="http://schemas.openxmlformats.org/officeDocument/2006/relationships/hyperlink" Target="http://www.catea.gatech.edu/grade/guides/videomust.php" TargetMode="External"/><Relationship Id="rId68" Type="http://schemas.openxmlformats.org/officeDocument/2006/relationships/hyperlink" Target="http://accessga.org/wiki/Captioning" TargetMode="External"/><Relationship Id="rId69" Type="http://schemas.openxmlformats.org/officeDocument/2006/relationships/hyperlink" Target="http://www.w3.org/TR/WCAG20-TECHS/G87.html" TargetMode="External"/><Relationship Id="rId120" Type="http://schemas.openxmlformats.org/officeDocument/2006/relationships/hyperlink" Target="http://www.idpf.org/epub/profiles/edu/spec/" TargetMode="External"/><Relationship Id="rId121" Type="http://schemas.openxmlformats.org/officeDocument/2006/relationships/hyperlink" Target="http://europa.eu/rapid/press-release_MEMO-05-320_en.htm?locale=en" TargetMode="External"/><Relationship Id="rId122" Type="http://schemas.openxmlformats.org/officeDocument/2006/relationships/hyperlink" Target="http://eur-lex.europa.eu/legal-content/EN/TXT/?uri=CELEX:52007SC1469" TargetMode="External"/><Relationship Id="rId123" Type="http://schemas.openxmlformats.org/officeDocument/2006/relationships/hyperlink" Target="http://www.idpf.org/" TargetMode="External"/><Relationship Id="rId124" Type="http://schemas.openxmlformats.org/officeDocument/2006/relationships/hyperlink" Target="http://www.daisy.org/daisypedia/epub-2-and-epub-3" TargetMode="External"/><Relationship Id="rId125" Type="http://schemas.openxmlformats.org/officeDocument/2006/relationships/hyperlink" Target="https://www.european-agency.org/agency-projects/i-access/glossary-of-terms" TargetMode="External"/><Relationship Id="rId126" Type="http://schemas.openxmlformats.org/officeDocument/2006/relationships/hyperlink" Target="http://www.unesco.org/new/fileadmin/MULTIMEDIA/HQ/CI/CI/pdf/ifap/ifap_template.pdf" TargetMode="External"/><Relationship Id="rId127" Type="http://schemas.openxmlformats.org/officeDocument/2006/relationships/hyperlink" Target="http://www.un.org/disabilities/documents/convention/convention_accessible_pdf.pdf" TargetMode="External"/><Relationship Id="rId128" Type="http://schemas.openxmlformats.org/officeDocument/2006/relationships/hyperlink" Target="https://www.iso.org/obp/ui/" TargetMode="External"/><Relationship Id="rId129" Type="http://schemas.openxmlformats.org/officeDocument/2006/relationships/hyperlink" Target="http://www.un.org/disabilities/documents/convention/convention_accessible_pdf.pdf" TargetMode="External"/><Relationship Id="rId40" Type="http://schemas.openxmlformats.org/officeDocument/2006/relationships/hyperlink" Target="http://www.youtube.com/watch?v=kiinSwY5ZuU&amp;list=PLHRf-hjQoo3ddq7KvGF0ANzgOmbPMZW9u" TargetMode="External"/><Relationship Id="rId41" Type="http://schemas.openxmlformats.org/officeDocument/2006/relationships/hyperlink" Target="http://www.callscotland.org.uk/downloads/Books/accessible-text-guidelines-for-good-practice/" TargetMode="External"/><Relationship Id="rId42" Type="http://schemas.openxmlformats.org/officeDocument/2006/relationships/hyperlink" Target="http://handbook.floeproject.org/index.php?title=Home" TargetMode="External"/><Relationship Id="rId90" Type="http://schemas.openxmlformats.org/officeDocument/2006/relationships/hyperlink" Target="http://youtu.be/z_gnwbhwcOc" TargetMode="External"/><Relationship Id="rId91" Type="http://schemas.openxmlformats.org/officeDocument/2006/relationships/hyperlink" Target="http://shop.oreilly.com/product/0636920025283.do" TargetMode="External"/><Relationship Id="rId92" Type="http://schemas.openxmlformats.org/officeDocument/2006/relationships/hyperlink" Target="http://www.daisy.org/daisypedia/" TargetMode="External"/><Relationship Id="rId93" Type="http://schemas.openxmlformats.org/officeDocument/2006/relationships/hyperlink" Target="http://www.dasplankton.de/ContrastA/" TargetMode="External"/><Relationship Id="rId94" Type="http://schemas.openxmlformats.org/officeDocument/2006/relationships/hyperlink" Target="http://webaim.org/techniques/frames/" TargetMode="External"/><Relationship Id="rId95" Type="http://schemas.openxmlformats.org/officeDocument/2006/relationships/hyperlink" Target="http://idpf.org/forums/epub-accessibility" TargetMode="External"/><Relationship Id="rId96" Type="http://schemas.openxmlformats.org/officeDocument/2006/relationships/hyperlink" Target="http://www.diagramcenter.org/54-9-tips-for-creating-accessible-epub-3-files.html" TargetMode="External"/><Relationship Id="rId101" Type="http://schemas.openxmlformats.org/officeDocument/2006/relationships/hyperlink" Target="http://validator.w3.org/" TargetMode="External"/><Relationship Id="rId102" Type="http://schemas.openxmlformats.org/officeDocument/2006/relationships/hyperlink" Target="http://wave.webaim.org/" TargetMode="External"/><Relationship Id="rId103" Type="http://schemas.openxmlformats.org/officeDocument/2006/relationships/hyperlink" Target="http://fae20.cita.illinois.edu/" TargetMode="External"/><Relationship Id="rId104" Type="http://schemas.openxmlformats.org/officeDocument/2006/relationships/hyperlink" Target="http://www.paciellogroup.com/resources/contrastanalyser/" TargetMode="External"/><Relationship Id="rId105" Type="http://schemas.openxmlformats.org/officeDocument/2006/relationships/hyperlink" Target="http://www.tawdis.net/ingles.html?lang=en" TargetMode="External"/><Relationship Id="rId106" Type="http://schemas.openxmlformats.org/officeDocument/2006/relationships/hyperlink" Target="http://achecker.ca/checker/index.php" TargetMode="External"/><Relationship Id="rId107" Type="http://schemas.openxmlformats.org/officeDocument/2006/relationships/hyperlink" Target="http://www.totalvalidator.com/" TargetMode="External"/><Relationship Id="rId108" Type="http://schemas.openxmlformats.org/officeDocument/2006/relationships/hyperlink" Target="http://www.acessibilidade.gov.pt/accessmonitor/" TargetMode="External"/><Relationship Id="rId109" Type="http://schemas.openxmlformats.org/officeDocument/2006/relationships/hyperlink" Target="http://examinator.ws/" TargetMode="External"/><Relationship Id="rId97" Type="http://schemas.openxmlformats.org/officeDocument/2006/relationships/hyperlink" Target="http://www.w3.org/TR/WCAG20/" TargetMode="External"/><Relationship Id="rId98" Type="http://schemas.openxmlformats.org/officeDocument/2006/relationships/hyperlink" Target="http://www.w3.org/WAI/redesign/ucd" TargetMode="External"/><Relationship Id="rId99" Type="http://schemas.openxmlformats.org/officeDocument/2006/relationships/hyperlink" Target="http://www.w3.org/WAI" TargetMode="External"/><Relationship Id="rId43" Type="http://schemas.openxmlformats.org/officeDocument/2006/relationships/hyperlink" Target="http://adod.idrc.ocad.ca/" TargetMode="External"/><Relationship Id="rId44" Type="http://schemas.openxmlformats.org/officeDocument/2006/relationships/hyperlink" Target="http://www.w3.org/TR/UNDERSTANDING-WCAG20/content-structure-separation.html" TargetMode="External"/><Relationship Id="rId45" Type="http://schemas.openxmlformats.org/officeDocument/2006/relationships/hyperlink" Target="http://www.w3.org/TR/WCAG20/" TargetMode="External"/><Relationship Id="rId46" Type="http://schemas.openxmlformats.org/officeDocument/2006/relationships/hyperlink" Target="http://handbook.floeproject.org/index.php?title=Inclusive_EPUB_3" TargetMode="External"/><Relationship Id="rId47" Type="http://schemas.openxmlformats.org/officeDocument/2006/relationships/hyperlink" Target="http://ncam.wgbh.org" TargetMode="External"/><Relationship Id="rId48" Type="http://schemas.openxmlformats.org/officeDocument/2006/relationships/hyperlink" Target="http://diagramcenter.org" TargetMode="External"/><Relationship Id="rId49" Type="http://schemas.openxmlformats.org/officeDocument/2006/relationships/hyperlink" Target="http://www.w3.org/WAI/WCAG20/quickref/" TargetMode="External"/><Relationship Id="rId100" Type="http://schemas.openxmlformats.org/officeDocument/2006/relationships/hyperlink" Target="http://webaim.org/standards/wcag/WCAG2Checklist.pdf" TargetMode="External"/><Relationship Id="rId20" Type="http://schemas.openxmlformats.org/officeDocument/2006/relationships/hyperlink" Target="http://ict4ial.eu/partners/international-association-universities" TargetMode="External"/><Relationship Id="rId21" Type="http://schemas.openxmlformats.org/officeDocument/2006/relationships/image" Target="media/image7.jpg"/><Relationship Id="rId22" Type="http://schemas.openxmlformats.org/officeDocument/2006/relationships/image" Target="media/image8.jpeg"/><Relationship Id="rId70" Type="http://schemas.openxmlformats.org/officeDocument/2006/relationships/hyperlink" Target="http://www.ofcom.org.uk/static/archive/itc/itc_publications/codes_guidance/audio_description/index.asp.html" TargetMode="External"/><Relationship Id="rId71" Type="http://schemas.openxmlformats.org/officeDocument/2006/relationships/hyperlink" Target="http://designedgecanada.com/blogs/yes-you-can-make-youtube-video-accessible-here-is-how/" TargetMode="External"/><Relationship Id="rId72" Type="http://schemas.openxmlformats.org/officeDocument/2006/relationships/hyperlink" Target="http://aim.cast.org/learn/accessiblemedia/allaboutaim" TargetMode="External"/><Relationship Id="rId73" Type="http://schemas.openxmlformats.org/officeDocument/2006/relationships/hyperlink" Target="http://www.callscotland.org.uk/downloads/Books/accessible-text-guidelines-for-good-practice/" TargetMode="External"/><Relationship Id="rId74" Type="http://schemas.openxmlformats.org/officeDocument/2006/relationships/hyperlink" Target="http://handbook.floeproject.org/index.php?title=Home" TargetMode="External"/><Relationship Id="rId75" Type="http://schemas.openxmlformats.org/officeDocument/2006/relationships/hyperlink" Target="http://accessibility.tingtun.no/en/pdfcheck/" TargetMode="External"/><Relationship Id="rId76" Type="http://schemas.openxmlformats.org/officeDocument/2006/relationships/hyperlink" Target="http://webaim.org/techniques/acrobat/" TargetMode="External"/><Relationship Id="rId77" Type="http://schemas.openxmlformats.org/officeDocument/2006/relationships/hyperlink" Target="http://www.catea.gatech.edu/grade/guides/acrobatmust.php" TargetMode="External"/><Relationship Id="rId78" Type="http://schemas.openxmlformats.org/officeDocument/2006/relationships/hyperlink" Target="http://youtu.be/pAtzpSTHOmU" TargetMode="External"/><Relationship Id="rId79" Type="http://schemas.openxmlformats.org/officeDocument/2006/relationships/hyperlink" Target="http://www.youtube.com/user/load2learn?feature=watch" TargetMode="External"/><Relationship Id="rId23" Type="http://schemas.openxmlformats.org/officeDocument/2006/relationships/hyperlink" Target="http://ict4ial.eu/partners/unesco" TargetMode="External"/><Relationship Id="rId24" Type="http://schemas.openxmlformats.org/officeDocument/2006/relationships/hyperlink" Target="http://ict4ial.eu/acknowledgements" TargetMode="External"/><Relationship Id="rId25" Type="http://schemas.openxmlformats.org/officeDocument/2006/relationships/hyperlink" Target="http://ict4ial.eu" TargetMode="External"/><Relationship Id="rId26" Type="http://schemas.openxmlformats.org/officeDocument/2006/relationships/hyperlink" Target="http://www.ict4ial.eu" TargetMode="External"/><Relationship Id="rId27" Type="http://schemas.openxmlformats.org/officeDocument/2006/relationships/hyperlink" Target="http://ec.europa.eu/index_en.htm" TargetMode="External"/><Relationship Id="rId28" Type="http://schemas.openxmlformats.org/officeDocument/2006/relationships/hyperlink" Target="http://ec.europa.eu/education/tools/llp_en.htm" TargetMode="External"/><Relationship Id="rId29" Type="http://schemas.openxmlformats.org/officeDocument/2006/relationships/hyperlink" Target="http://www.who.int/mediacentre/factsheets/fs352/en/" TargetMode="External"/><Relationship Id="rId130" Type="http://schemas.openxmlformats.org/officeDocument/2006/relationships/hyperlink" Target="http://www.un.org/disabilities/convention/conventionfull.shtml" TargetMode="External"/><Relationship Id="rId131" Type="http://schemas.openxmlformats.org/officeDocument/2006/relationships/hyperlink" Target="http://www.ict4ial.eu/partners" TargetMode="External"/><Relationship Id="rId132" Type="http://schemas.openxmlformats.org/officeDocument/2006/relationships/hyperlink" Target="http://webaim.org/techniques/semanticstructure/" TargetMode="External"/><Relationship Id="rId133" Type="http://schemas.openxmlformats.org/officeDocument/2006/relationships/hyperlink" Target="http://www.daisy.org/daisypedia/making-publications-accessible-all" TargetMode="External"/><Relationship Id="rId134" Type="http://schemas.openxmlformats.org/officeDocument/2006/relationships/hyperlink" Target="http://www.w3.org/WAI/intro/w3c-process.php" TargetMode="External"/><Relationship Id="rId135" Type="http://schemas.openxmlformats.org/officeDocument/2006/relationships/hyperlink" Target="http://www.w3.org/WAI/intro/wcag" TargetMode="External"/><Relationship Id="rId136" Type="http://schemas.openxmlformats.org/officeDocument/2006/relationships/hyperlink" Target="http://www.w3.org/Consortium/" TargetMode="External"/><Relationship Id="rId137" Type="http://schemas.openxmlformats.org/officeDocument/2006/relationships/header" Target="header1.xml"/><Relationship Id="rId138" Type="http://schemas.openxmlformats.org/officeDocument/2006/relationships/footer" Target="footer1.xml"/><Relationship Id="rId13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50" Type="http://schemas.openxmlformats.org/officeDocument/2006/relationships/hyperlink" Target="http://www.w3.org/TR/WCAG20-TECHS/G140.html" TargetMode="External"/><Relationship Id="rId51" Type="http://schemas.openxmlformats.org/officeDocument/2006/relationships/hyperlink" Target="http://www.w3.org/TR/2014/NOTE-WCAG20-TECHS-20140916/G169" TargetMode="External"/><Relationship Id="rId52" Type="http://schemas.openxmlformats.org/officeDocument/2006/relationships/hyperlink" Target="http://www.w3.org/TR/UNDERSTANDING-WCAG20/keyboard-operation-keyboard-operable.html" TargetMode="External"/><Relationship Id="rId53" Type="http://schemas.openxmlformats.org/officeDocument/2006/relationships/hyperlink" Target="http://webaim.org/techniques/images/" TargetMode="External"/><Relationship Id="rId54" Type="http://schemas.openxmlformats.org/officeDocument/2006/relationships/hyperlink" Target="http://webaim.org/techniques/alttext/" TargetMode="External"/><Relationship Id="rId55" Type="http://schemas.openxmlformats.org/officeDocument/2006/relationships/hyperlink" Target="http://diagramcenter.org/" TargetMode="External"/><Relationship Id="rId56" Type="http://schemas.openxmlformats.org/officeDocument/2006/relationships/hyperlink" Target="http://www.imsglobal.org/accessibility/accessiblevers/sec5.html" TargetMode="External"/><Relationship Id="rId57" Type="http://schemas.openxmlformats.org/officeDocument/2006/relationships/hyperlink" Target="http://www.iso.org/iso/iso_catalogue/catalogue_tc/catalogue_detail.htm?csnumber=58625" TargetMode="External"/><Relationship Id="rId58" Type="http://schemas.openxmlformats.org/officeDocument/2006/relationships/hyperlink" Target="http://www.w3.org/TR/WCAG20/" TargetMode="External"/><Relationship Id="rId59" Type="http://schemas.openxmlformats.org/officeDocument/2006/relationships/hyperlink" Target="http://www.w3.org/WAI/WCAG20/quickref/" TargetMode="External"/><Relationship Id="rId110" Type="http://schemas.openxmlformats.org/officeDocument/2006/relationships/hyperlink" Target="http://www.msfw.com/accessibility/tools/contrastratiocalculator.aspx" TargetMode="External"/><Relationship Id="rId111" Type="http://schemas.openxmlformats.org/officeDocument/2006/relationships/hyperlink" Target="http://www.w3.org/TR/UNDERSTANDING-WCAG20/time-limits-pause.html" TargetMode="External"/><Relationship Id="rId112" Type="http://schemas.openxmlformats.org/officeDocument/2006/relationships/hyperlink" Target="http://trace.wisc.edu/peat/" TargetMode="External"/><Relationship Id="rId113" Type="http://schemas.openxmlformats.org/officeDocument/2006/relationships/hyperlink" Target="http://www.youtube.com/watch?v=czXDyRDXe3k&amp;list=PLHRf-hjQoo3e_cyMe6WneY-syLG2x7yis" TargetMode="External"/><Relationship Id="rId114" Type="http://schemas.openxmlformats.org/officeDocument/2006/relationships/hyperlink" Target="http://www.youtube.com/watch?v=BmmeCALg_WM&amp;list=PLHRf-hjQoo3e_cyMe6WneY-syLG2x7yis" TargetMode="External"/><Relationship Id="rId115" Type="http://schemas.openxmlformats.org/officeDocument/2006/relationships/hyperlink" Target="http://www.european-agency.org/agency-projects/i-access" TargetMode="External"/><Relationship Id="rId116" Type="http://schemas.openxmlformats.org/officeDocument/2006/relationships/hyperlink" Target="http://www.ict4ial.eu" TargetMode="External"/><Relationship Id="rId117" Type="http://schemas.openxmlformats.org/officeDocument/2006/relationships/hyperlink" Target="http://eur-lex.europa.eu/legal-content/EN/TXT/HTML/?uri=CELEX:52013DC0654&amp;from=EN" TargetMode="External"/><Relationship Id="rId118" Type="http://schemas.openxmlformats.org/officeDocument/2006/relationships/hyperlink" Target="http://www.hewlett.org/programs/education/open-educational-resources" TargetMode="External"/><Relationship Id="rId119" Type="http://schemas.openxmlformats.org/officeDocument/2006/relationships/hyperlink" Target="http://www.ifap.ru/library/book386.pdf" TargetMode="External"/><Relationship Id="rId30" Type="http://schemas.openxmlformats.org/officeDocument/2006/relationships/hyperlink" Target="http://www.un.org/disabilities/convention/conventionfull.shtml" TargetMode="External"/><Relationship Id="rId31" Type="http://schemas.openxmlformats.org/officeDocument/2006/relationships/hyperlink" Target="http://www.ict4ial.eu/partners" TargetMode="External"/><Relationship Id="rId32" Type="http://schemas.openxmlformats.org/officeDocument/2006/relationships/hyperlink" Target="https://www.european-agency.org/agency-projects/ict4ial" TargetMode="External"/><Relationship Id="rId33" Type="http://schemas.openxmlformats.org/officeDocument/2006/relationships/hyperlink" Target="http://www.ict4ial.eu" TargetMode="External"/><Relationship Id="rId34" Type="http://schemas.openxmlformats.org/officeDocument/2006/relationships/hyperlink" Target="http://www.un.org/disabilities/default.asp?id=269" TargetMode="External"/><Relationship Id="rId35" Type="http://schemas.openxmlformats.org/officeDocument/2006/relationships/hyperlink" Target="http://www.un.org/disabilities/documents/convention/convention_accessible_pdf.pdf" TargetMode="External"/><Relationship Id="rId36" Type="http://schemas.openxmlformats.org/officeDocument/2006/relationships/hyperlink" Target="http://www.un.org/disabilities/convention/conventionfull.shtml" TargetMode="External"/><Relationship Id="rId37" Type="http://schemas.openxmlformats.org/officeDocument/2006/relationships/hyperlink" Target="http://www.w3.org/WAI/intro/usable" TargetMode="External"/><Relationship Id="rId38" Type="http://schemas.openxmlformats.org/officeDocument/2006/relationships/hyperlink" Target="https://www.european-agency.org/agency-projects/i-access" TargetMode="External"/><Relationship Id="rId39" Type="http://schemas.openxmlformats.org/officeDocument/2006/relationships/hyperlink" Target="http://www.ict4ial.eu/guidelines-accessible-information" TargetMode="External"/><Relationship Id="rId80" Type="http://schemas.openxmlformats.org/officeDocument/2006/relationships/hyperlink" Target="http://webaim.org/techniques/word/" TargetMode="External"/><Relationship Id="rId81" Type="http://schemas.openxmlformats.org/officeDocument/2006/relationships/hyperlink" Target="http://www.catea.gatech.edu/grade/guides/wordmust.php" TargetMode="External"/><Relationship Id="rId82" Type="http://schemas.openxmlformats.org/officeDocument/2006/relationships/hyperlink" Target="http://www.catea.gatech.edu/grade/guides/excelmust.php" TargetMode="External"/><Relationship Id="rId83" Type="http://schemas.openxmlformats.org/officeDocument/2006/relationships/hyperlink" Target="http://webaim.org/techniques/powerpoint/" TargetMode="External"/><Relationship Id="rId84" Type="http://schemas.openxmlformats.org/officeDocument/2006/relationships/hyperlink" Target="http://www.catea.gatech.edu/grade/guides/powerpointmust.php" TargetMode="External"/><Relationship Id="rId85" Type="http://schemas.openxmlformats.org/officeDocument/2006/relationships/hyperlink" Target="http://www.adobe.com/content/dam/Adobe/en/accessibility/products/acrobat/pdfs/acrobat-x-creating-accessible-pdf-forms.pdf" TargetMode="External"/><Relationship Id="rId86" Type="http://schemas.openxmlformats.org/officeDocument/2006/relationships/hyperlink" Target="http://www.access-for-all.ch/en/pdf-lab/pdf-accessibility-checker-pac.html" TargetMode="External"/><Relationship Id="rId87" Type="http://schemas.openxmlformats.org/officeDocument/2006/relationships/hyperlink" Target="http://www.w3.org/WAI/ER/tools/" TargetMode="External"/><Relationship Id="rId88" Type="http://schemas.openxmlformats.org/officeDocument/2006/relationships/hyperlink" Target="http://webaim.org/techniques/forms/" TargetMode="External"/><Relationship Id="rId89" Type="http://schemas.openxmlformats.org/officeDocument/2006/relationships/hyperlink" Target="http://webaim.org/techniques/tables/" TargetMode="External"/><Relationship Id="rId140" Type="http://schemas.openxmlformats.org/officeDocument/2006/relationships/theme" Target="theme/theme1.xml"/><Relationship Id="rId141"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BCE1CF-2592-454F-8BC8-F1CE357E5984}">
  <ds:schemaRefs>
    <ds:schemaRef ds:uri="http://schemas.openxmlformats.org/officeDocument/2006/bibliography"/>
  </ds:schemaRefs>
</ds:datastoreItem>
</file>

<file path=customXml/itemProps2.xml><?xml version="1.0" encoding="utf-8"?>
<ds:datastoreItem xmlns:ds="http://schemas.openxmlformats.org/officeDocument/2006/customXml" ds:itemID="{0AD14975-4AFE-2F4D-98AF-156898235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10300</Words>
  <Characters>58716</Characters>
  <Application>Microsoft Macintosh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Guidelines for Accessible Information</vt:lpstr>
    </vt:vector>
  </TitlesOfParts>
  <Manager/>
  <Company>European Agency for Special Needs and Inclusive Education</Company>
  <LinksUpToDate>false</LinksUpToDate>
  <CharactersWithSpaces>68879</CharactersWithSpaces>
  <SharedDoc>false</SharedDoc>
  <HyperlinkBase/>
  <HLinks>
    <vt:vector size="576" baseType="variant">
      <vt:variant>
        <vt:i4>4522023</vt:i4>
      </vt:variant>
      <vt:variant>
        <vt:i4>402</vt:i4>
      </vt:variant>
      <vt:variant>
        <vt:i4>0</vt:i4>
      </vt:variant>
      <vt:variant>
        <vt:i4>5</vt:i4>
      </vt:variant>
      <vt:variant>
        <vt:lpwstr>http://www.w3.org/Consortium/</vt:lpwstr>
      </vt:variant>
      <vt:variant>
        <vt:lpwstr/>
      </vt:variant>
      <vt:variant>
        <vt:i4>524321</vt:i4>
      </vt:variant>
      <vt:variant>
        <vt:i4>399</vt:i4>
      </vt:variant>
      <vt:variant>
        <vt:i4>0</vt:i4>
      </vt:variant>
      <vt:variant>
        <vt:i4>5</vt:i4>
      </vt:variant>
      <vt:variant>
        <vt:lpwstr>http://en.wikipedia.org/wiki/Web_2.0</vt:lpwstr>
      </vt:variant>
      <vt:variant>
        <vt:lpwstr/>
      </vt:variant>
      <vt:variant>
        <vt:i4>1769559</vt:i4>
      </vt:variant>
      <vt:variant>
        <vt:i4>396</vt:i4>
      </vt:variant>
      <vt:variant>
        <vt:i4>0</vt:i4>
      </vt:variant>
      <vt:variant>
        <vt:i4>5</vt:i4>
      </vt:variant>
      <vt:variant>
        <vt:lpwstr>https://www.iso.org/obp/ui/</vt:lpwstr>
      </vt:variant>
      <vt:variant>
        <vt:lpwstr>iso:std:iso:9241:-11:ed-1:v1:en</vt:lpwstr>
      </vt:variant>
      <vt:variant>
        <vt:i4>655380</vt:i4>
      </vt:variant>
      <vt:variant>
        <vt:i4>393</vt:i4>
      </vt:variant>
      <vt:variant>
        <vt:i4>0</vt:i4>
      </vt:variant>
      <vt:variant>
        <vt:i4>5</vt:i4>
      </vt:variant>
      <vt:variant>
        <vt:lpwstr>http://ec.europa.eu/enterprise/sectors/ict/standards/index_en.htm</vt:lpwstr>
      </vt:variant>
      <vt:variant>
        <vt:lpwstr/>
      </vt:variant>
      <vt:variant>
        <vt:i4>5374055</vt:i4>
      </vt:variant>
      <vt:variant>
        <vt:i4>390</vt:i4>
      </vt:variant>
      <vt:variant>
        <vt:i4>0</vt:i4>
      </vt:variant>
      <vt:variant>
        <vt:i4>5</vt:i4>
      </vt:variant>
      <vt:variant>
        <vt:lpwstr>http://www.nngroup.com/articles/responsive-web-design-definition/</vt:lpwstr>
      </vt:variant>
      <vt:variant>
        <vt:lpwstr/>
      </vt:variant>
      <vt:variant>
        <vt:i4>2097204</vt:i4>
      </vt:variant>
      <vt:variant>
        <vt:i4>387</vt:i4>
      </vt:variant>
      <vt:variant>
        <vt:i4>0</vt:i4>
      </vt:variant>
      <vt:variant>
        <vt:i4>5</vt:i4>
      </vt:variant>
      <vt:variant>
        <vt:lpwstr>http://www.daisy.org/daisypedia/making-publications-accessible-all</vt:lpwstr>
      </vt:variant>
      <vt:variant>
        <vt:lpwstr/>
      </vt:variant>
      <vt:variant>
        <vt:i4>7274609</vt:i4>
      </vt:variant>
      <vt:variant>
        <vt:i4>384</vt:i4>
      </vt:variant>
      <vt:variant>
        <vt:i4>0</vt:i4>
      </vt:variant>
      <vt:variant>
        <vt:i4>5</vt:i4>
      </vt:variant>
      <vt:variant>
        <vt:lpwstr>http://foldoc.org/Information+and+Communication+Technology</vt:lpwstr>
      </vt:variant>
      <vt:variant>
        <vt:lpwstr/>
      </vt:variant>
      <vt:variant>
        <vt:i4>983094</vt:i4>
      </vt:variant>
      <vt:variant>
        <vt:i4>381</vt:i4>
      </vt:variant>
      <vt:variant>
        <vt:i4>0</vt:i4>
      </vt:variant>
      <vt:variant>
        <vt:i4>5</vt:i4>
      </vt:variant>
      <vt:variant>
        <vt:lpwstr>http://ec.europa.eu/education/policies/2010/doc/comm481_en.pdf</vt:lpwstr>
      </vt:variant>
      <vt:variant>
        <vt:lpwstr/>
      </vt:variant>
      <vt:variant>
        <vt:i4>1572900</vt:i4>
      </vt:variant>
      <vt:variant>
        <vt:i4>378</vt:i4>
      </vt:variant>
      <vt:variant>
        <vt:i4>0</vt:i4>
      </vt:variant>
      <vt:variant>
        <vt:i4>5</vt:i4>
      </vt:variant>
      <vt:variant>
        <vt:lpwstr>http://www.daisy.org/daisypedia/epub-2-and-epub-3</vt:lpwstr>
      </vt:variant>
      <vt:variant>
        <vt:lpwstr/>
      </vt:variant>
      <vt:variant>
        <vt:i4>4259930</vt:i4>
      </vt:variant>
      <vt:variant>
        <vt:i4>375</vt:i4>
      </vt:variant>
      <vt:variant>
        <vt:i4>0</vt:i4>
      </vt:variant>
      <vt:variant>
        <vt:i4>5</vt:i4>
      </vt:variant>
      <vt:variant>
        <vt:lpwstr>http://www.idpf.org/</vt:lpwstr>
      </vt:variant>
      <vt:variant>
        <vt:lpwstr/>
      </vt:variant>
      <vt:variant>
        <vt:i4>8060989</vt:i4>
      </vt:variant>
      <vt:variant>
        <vt:i4>372</vt:i4>
      </vt:variant>
      <vt:variant>
        <vt:i4>0</vt:i4>
      </vt:variant>
      <vt:variant>
        <vt:i4>5</vt:i4>
      </vt:variant>
      <vt:variant>
        <vt:lpwstr>http://ec.europa.eu/enterprise/sectors/ict/files/staff_working_document_sec512_key_enabling_technologies_en.pdf</vt:lpwstr>
      </vt:variant>
      <vt:variant>
        <vt:lpwstr/>
      </vt:variant>
      <vt:variant>
        <vt:i4>3538990</vt:i4>
      </vt:variant>
      <vt:variant>
        <vt:i4>369</vt:i4>
      </vt:variant>
      <vt:variant>
        <vt:i4>0</vt:i4>
      </vt:variant>
      <vt:variant>
        <vt:i4>5</vt:i4>
      </vt:variant>
      <vt:variant>
        <vt:lpwstr>http://ec.europa.eu/information_society/activities/einclusion/index_en.htm</vt:lpwstr>
      </vt:variant>
      <vt:variant>
        <vt:lpwstr/>
      </vt:variant>
      <vt:variant>
        <vt:i4>3670074</vt:i4>
      </vt:variant>
      <vt:variant>
        <vt:i4>366</vt:i4>
      </vt:variant>
      <vt:variant>
        <vt:i4>0</vt:i4>
      </vt:variant>
      <vt:variant>
        <vt:i4>5</vt:i4>
      </vt:variant>
      <vt:variant>
        <vt:lpwstr>http://www.digitaldivide.org/digital-divide/digital-divide-defined/digital-divide-defined/</vt:lpwstr>
      </vt:variant>
      <vt:variant>
        <vt:lpwstr/>
      </vt:variant>
      <vt:variant>
        <vt:i4>7209085</vt:i4>
      </vt:variant>
      <vt:variant>
        <vt:i4>363</vt:i4>
      </vt:variant>
      <vt:variant>
        <vt:i4>0</vt:i4>
      </vt:variant>
      <vt:variant>
        <vt:i4>5</vt:i4>
      </vt:variant>
      <vt:variant>
        <vt:lpwstr>http://ec.europa.eu/information_society/activities/einclusion/policy/accessibility/assist_tech/index_en.htm</vt:lpwstr>
      </vt:variant>
      <vt:variant>
        <vt:lpwstr/>
      </vt:variant>
      <vt:variant>
        <vt:i4>852034</vt:i4>
      </vt:variant>
      <vt:variant>
        <vt:i4>360</vt:i4>
      </vt:variant>
      <vt:variant>
        <vt:i4>0</vt:i4>
      </vt:variant>
      <vt:variant>
        <vt:i4>5</vt:i4>
      </vt:variant>
      <vt:variant>
        <vt:lpwstr>http://www.isaac-online.org/en/aac/what_is.html</vt:lpwstr>
      </vt:variant>
      <vt:variant>
        <vt:lpwstr/>
      </vt:variant>
      <vt:variant>
        <vt:i4>5636157</vt:i4>
      </vt:variant>
      <vt:variant>
        <vt:i4>357</vt:i4>
      </vt:variant>
      <vt:variant>
        <vt:i4>0</vt:i4>
      </vt:variant>
      <vt:variant>
        <vt:i4>5</vt:i4>
      </vt:variant>
      <vt:variant>
        <vt:lpwstr>http://www.ict4ial.eu</vt:lpwstr>
      </vt:variant>
      <vt:variant>
        <vt:lpwstr/>
      </vt:variant>
      <vt:variant>
        <vt:i4>2228316</vt:i4>
      </vt:variant>
      <vt:variant>
        <vt:i4>354</vt:i4>
      </vt:variant>
      <vt:variant>
        <vt:i4>0</vt:i4>
      </vt:variant>
      <vt:variant>
        <vt:i4>5</vt:i4>
      </vt:variant>
      <vt:variant>
        <vt:lpwstr>http://www.european-agency.org/agency-projects/i-access</vt:lpwstr>
      </vt:variant>
      <vt:variant>
        <vt:lpwstr/>
      </vt:variant>
      <vt:variant>
        <vt:i4>2162740</vt:i4>
      </vt:variant>
      <vt:variant>
        <vt:i4>351</vt:i4>
      </vt:variant>
      <vt:variant>
        <vt:i4>0</vt:i4>
      </vt:variant>
      <vt:variant>
        <vt:i4>5</vt:i4>
      </vt:variant>
      <vt:variant>
        <vt:lpwstr>http://www.youtube.com/watch?v=BmmeCALg_WM&amp;list=PLHRf-hjQoo3e_cyMe6WneY-syLG2x7yis</vt:lpwstr>
      </vt:variant>
      <vt:variant>
        <vt:lpwstr/>
      </vt:variant>
      <vt:variant>
        <vt:i4>1769578</vt:i4>
      </vt:variant>
      <vt:variant>
        <vt:i4>348</vt:i4>
      </vt:variant>
      <vt:variant>
        <vt:i4>0</vt:i4>
      </vt:variant>
      <vt:variant>
        <vt:i4>5</vt:i4>
      </vt:variant>
      <vt:variant>
        <vt:lpwstr>http://www.youtube.com/watch?v=czXDyRDXe3k&amp;list=PLHRf-hjQoo3e_cyMe6WneY-syLG2x7yis</vt:lpwstr>
      </vt:variant>
      <vt:variant>
        <vt:lpwstr/>
      </vt:variant>
      <vt:variant>
        <vt:i4>2818066</vt:i4>
      </vt:variant>
      <vt:variant>
        <vt:i4>345</vt:i4>
      </vt:variant>
      <vt:variant>
        <vt:i4>0</vt:i4>
      </vt:variant>
      <vt:variant>
        <vt:i4>5</vt:i4>
      </vt:variant>
      <vt:variant>
        <vt:lpwstr>http://trace.wisc.edu/peat/</vt:lpwstr>
      </vt:variant>
      <vt:variant>
        <vt:lpwstr/>
      </vt:variant>
      <vt:variant>
        <vt:i4>5308440</vt:i4>
      </vt:variant>
      <vt:variant>
        <vt:i4>342</vt:i4>
      </vt:variant>
      <vt:variant>
        <vt:i4>0</vt:i4>
      </vt:variant>
      <vt:variant>
        <vt:i4>5</vt:i4>
      </vt:variant>
      <vt:variant>
        <vt:lpwstr>http://www.w3.org/TR/UNDERSTANDING-WCAG20/time-limits-pause.html</vt:lpwstr>
      </vt:variant>
      <vt:variant>
        <vt:lpwstr/>
      </vt:variant>
      <vt:variant>
        <vt:i4>5111925</vt:i4>
      </vt:variant>
      <vt:variant>
        <vt:i4>339</vt:i4>
      </vt:variant>
      <vt:variant>
        <vt:i4>0</vt:i4>
      </vt:variant>
      <vt:variant>
        <vt:i4>5</vt:i4>
      </vt:variant>
      <vt:variant>
        <vt:lpwstr>http://www.w3.org/WAI</vt:lpwstr>
      </vt:variant>
      <vt:variant>
        <vt:lpwstr/>
      </vt:variant>
      <vt:variant>
        <vt:i4>7012396</vt:i4>
      </vt:variant>
      <vt:variant>
        <vt:i4>336</vt:i4>
      </vt:variant>
      <vt:variant>
        <vt:i4>0</vt:i4>
      </vt:variant>
      <vt:variant>
        <vt:i4>5</vt:i4>
      </vt:variant>
      <vt:variant>
        <vt:lpwstr>http://www.achecker.ca</vt:lpwstr>
      </vt:variant>
      <vt:variant>
        <vt:lpwstr/>
      </vt:variant>
      <vt:variant>
        <vt:i4>7602261</vt:i4>
      </vt:variant>
      <vt:variant>
        <vt:i4>333</vt:i4>
      </vt:variant>
      <vt:variant>
        <vt:i4>0</vt:i4>
      </vt:variant>
      <vt:variant>
        <vt:i4>5</vt:i4>
      </vt:variant>
      <vt:variant>
        <vt:lpwstr>http://www.accesselearning.net/mod9/9_01.php</vt:lpwstr>
      </vt:variant>
      <vt:variant>
        <vt:lpwstr/>
      </vt:variant>
      <vt:variant>
        <vt:i4>3932236</vt:i4>
      </vt:variant>
      <vt:variant>
        <vt:i4>330</vt:i4>
      </vt:variant>
      <vt:variant>
        <vt:i4>0</vt:i4>
      </vt:variant>
      <vt:variant>
        <vt:i4>5</vt:i4>
      </vt:variant>
      <vt:variant>
        <vt:lpwstr>http://www.accesselearning.net/</vt:lpwstr>
      </vt:variant>
      <vt:variant>
        <vt:lpwstr/>
      </vt:variant>
      <vt:variant>
        <vt:i4>1376335</vt:i4>
      </vt:variant>
      <vt:variant>
        <vt:i4>327</vt:i4>
      </vt:variant>
      <vt:variant>
        <vt:i4>0</vt:i4>
      </vt:variant>
      <vt:variant>
        <vt:i4>5</vt:i4>
      </vt:variant>
      <vt:variant>
        <vt:lpwstr>http://www.msfw.com/accessibility/tools/contrastratiocalculator.aspx</vt:lpwstr>
      </vt:variant>
      <vt:variant>
        <vt:lpwstr/>
      </vt:variant>
      <vt:variant>
        <vt:i4>852016</vt:i4>
      </vt:variant>
      <vt:variant>
        <vt:i4>324</vt:i4>
      </vt:variant>
      <vt:variant>
        <vt:i4>0</vt:i4>
      </vt:variant>
      <vt:variant>
        <vt:i4>5</vt:i4>
      </vt:variant>
      <vt:variant>
        <vt:lpwstr>http://www.tawdis.net/ingles.html?lang=en</vt:lpwstr>
      </vt:variant>
      <vt:variant>
        <vt:lpwstr/>
      </vt:variant>
      <vt:variant>
        <vt:i4>1376300</vt:i4>
      </vt:variant>
      <vt:variant>
        <vt:i4>321</vt:i4>
      </vt:variant>
      <vt:variant>
        <vt:i4>0</vt:i4>
      </vt:variant>
      <vt:variant>
        <vt:i4>5</vt:i4>
      </vt:variant>
      <vt:variant>
        <vt:lpwstr>http://examinator.ws/</vt:lpwstr>
      </vt:variant>
      <vt:variant>
        <vt:lpwstr/>
      </vt:variant>
      <vt:variant>
        <vt:i4>3997776</vt:i4>
      </vt:variant>
      <vt:variant>
        <vt:i4>318</vt:i4>
      </vt:variant>
      <vt:variant>
        <vt:i4>0</vt:i4>
      </vt:variant>
      <vt:variant>
        <vt:i4>5</vt:i4>
      </vt:variant>
      <vt:variant>
        <vt:lpwstr>http://www.acessibilidade.gov.pt/accessmonitor/</vt:lpwstr>
      </vt:variant>
      <vt:variant>
        <vt:lpwstr/>
      </vt:variant>
      <vt:variant>
        <vt:i4>3080232</vt:i4>
      </vt:variant>
      <vt:variant>
        <vt:i4>315</vt:i4>
      </vt:variant>
      <vt:variant>
        <vt:i4>0</vt:i4>
      </vt:variant>
      <vt:variant>
        <vt:i4>5</vt:i4>
      </vt:variant>
      <vt:variant>
        <vt:lpwstr>http://www.totalvalidator.com/</vt:lpwstr>
      </vt:variant>
      <vt:variant>
        <vt:lpwstr/>
      </vt:variant>
      <vt:variant>
        <vt:i4>65622</vt:i4>
      </vt:variant>
      <vt:variant>
        <vt:i4>312</vt:i4>
      </vt:variant>
      <vt:variant>
        <vt:i4>0</vt:i4>
      </vt:variant>
      <vt:variant>
        <vt:i4>5</vt:i4>
      </vt:variant>
      <vt:variant>
        <vt:lpwstr>http://achecker.ca/checker/index.php</vt:lpwstr>
      </vt:variant>
      <vt:variant>
        <vt:lpwstr/>
      </vt:variant>
      <vt:variant>
        <vt:i4>2424892</vt:i4>
      </vt:variant>
      <vt:variant>
        <vt:i4>309</vt:i4>
      </vt:variant>
      <vt:variant>
        <vt:i4>0</vt:i4>
      </vt:variant>
      <vt:variant>
        <vt:i4>5</vt:i4>
      </vt:variant>
      <vt:variant>
        <vt:lpwstr>http://www.tawdis.net/</vt:lpwstr>
      </vt:variant>
      <vt:variant>
        <vt:lpwstr/>
      </vt:variant>
      <vt:variant>
        <vt:i4>1835021</vt:i4>
      </vt:variant>
      <vt:variant>
        <vt:i4>306</vt:i4>
      </vt:variant>
      <vt:variant>
        <vt:i4>0</vt:i4>
      </vt:variant>
      <vt:variant>
        <vt:i4>5</vt:i4>
      </vt:variant>
      <vt:variant>
        <vt:lpwstr>http://www.paciellogroup.com/resources/contrastanalyser/</vt:lpwstr>
      </vt:variant>
      <vt:variant>
        <vt:lpwstr/>
      </vt:variant>
      <vt:variant>
        <vt:i4>2621467</vt:i4>
      </vt:variant>
      <vt:variant>
        <vt:i4>303</vt:i4>
      </vt:variant>
      <vt:variant>
        <vt:i4>0</vt:i4>
      </vt:variant>
      <vt:variant>
        <vt:i4>5</vt:i4>
      </vt:variant>
      <vt:variant>
        <vt:lpwstr>http://fae20.cita.illinois.edu/</vt:lpwstr>
      </vt:variant>
      <vt:variant>
        <vt:lpwstr/>
      </vt:variant>
      <vt:variant>
        <vt:i4>6619138</vt:i4>
      </vt:variant>
      <vt:variant>
        <vt:i4>300</vt:i4>
      </vt:variant>
      <vt:variant>
        <vt:i4>0</vt:i4>
      </vt:variant>
      <vt:variant>
        <vt:i4>5</vt:i4>
      </vt:variant>
      <vt:variant>
        <vt:lpwstr>http://wave.webaim.org/</vt:lpwstr>
      </vt:variant>
      <vt:variant>
        <vt:lpwstr/>
      </vt:variant>
      <vt:variant>
        <vt:i4>5701658</vt:i4>
      </vt:variant>
      <vt:variant>
        <vt:i4>297</vt:i4>
      </vt:variant>
      <vt:variant>
        <vt:i4>0</vt:i4>
      </vt:variant>
      <vt:variant>
        <vt:i4>5</vt:i4>
      </vt:variant>
      <vt:variant>
        <vt:lpwstr>http://validator.w3.org/</vt:lpwstr>
      </vt:variant>
      <vt:variant>
        <vt:lpwstr/>
      </vt:variant>
      <vt:variant>
        <vt:i4>6946884</vt:i4>
      </vt:variant>
      <vt:variant>
        <vt:i4>294</vt:i4>
      </vt:variant>
      <vt:variant>
        <vt:i4>0</vt:i4>
      </vt:variant>
      <vt:variant>
        <vt:i4>5</vt:i4>
      </vt:variant>
      <vt:variant>
        <vt:lpwstr>http://webaim.org/standards/wcag/WCAG2Checklist.pdf</vt:lpwstr>
      </vt:variant>
      <vt:variant>
        <vt:lpwstr/>
      </vt:variant>
      <vt:variant>
        <vt:i4>5111810</vt:i4>
      </vt:variant>
      <vt:variant>
        <vt:i4>291</vt:i4>
      </vt:variant>
      <vt:variant>
        <vt:i4>0</vt:i4>
      </vt:variant>
      <vt:variant>
        <vt:i4>5</vt:i4>
      </vt:variant>
      <vt:variant>
        <vt:lpwstr>http://www.dasplankton.de/ContrastA/</vt:lpwstr>
      </vt:variant>
      <vt:variant>
        <vt:lpwstr/>
      </vt:variant>
      <vt:variant>
        <vt:i4>524379</vt:i4>
      </vt:variant>
      <vt:variant>
        <vt:i4>288</vt:i4>
      </vt:variant>
      <vt:variant>
        <vt:i4>0</vt:i4>
      </vt:variant>
      <vt:variant>
        <vt:i4>5</vt:i4>
      </vt:variant>
      <vt:variant>
        <vt:lpwstr>http://www.diagramcenter.org/54-9-tips-for-creating-accessible-epub-3-files.html</vt:lpwstr>
      </vt:variant>
      <vt:variant>
        <vt:lpwstr/>
      </vt:variant>
      <vt:variant>
        <vt:i4>983134</vt:i4>
      </vt:variant>
      <vt:variant>
        <vt:i4>285</vt:i4>
      </vt:variant>
      <vt:variant>
        <vt:i4>0</vt:i4>
      </vt:variant>
      <vt:variant>
        <vt:i4>5</vt:i4>
      </vt:variant>
      <vt:variant>
        <vt:lpwstr>http://www.handbook.floeproject.org/</vt:lpwstr>
      </vt:variant>
      <vt:variant>
        <vt:lpwstr/>
      </vt:variant>
      <vt:variant>
        <vt:i4>86</vt:i4>
      </vt:variant>
      <vt:variant>
        <vt:i4>282</vt:i4>
      </vt:variant>
      <vt:variant>
        <vt:i4>0</vt:i4>
      </vt:variant>
      <vt:variant>
        <vt:i4>5</vt:i4>
      </vt:variant>
      <vt:variant>
        <vt:lpwstr>http://www.daisy.org/daisypedia/</vt:lpwstr>
      </vt:variant>
      <vt:variant>
        <vt:lpwstr/>
      </vt:variant>
      <vt:variant>
        <vt:i4>1310787</vt:i4>
      </vt:variant>
      <vt:variant>
        <vt:i4>279</vt:i4>
      </vt:variant>
      <vt:variant>
        <vt:i4>0</vt:i4>
      </vt:variant>
      <vt:variant>
        <vt:i4>5</vt:i4>
      </vt:variant>
      <vt:variant>
        <vt:lpwstr>http://shop.oreilly.com/product/0636920025283.do</vt:lpwstr>
      </vt:variant>
      <vt:variant>
        <vt:lpwstr/>
      </vt:variant>
      <vt:variant>
        <vt:i4>1703974</vt:i4>
      </vt:variant>
      <vt:variant>
        <vt:i4>276</vt:i4>
      </vt:variant>
      <vt:variant>
        <vt:i4>0</vt:i4>
      </vt:variant>
      <vt:variant>
        <vt:i4>5</vt:i4>
      </vt:variant>
      <vt:variant>
        <vt:lpwstr>http://idpf.org/forums/epub-accessibility</vt:lpwstr>
      </vt:variant>
      <vt:variant>
        <vt:lpwstr/>
      </vt:variant>
      <vt:variant>
        <vt:i4>7602261</vt:i4>
      </vt:variant>
      <vt:variant>
        <vt:i4>273</vt:i4>
      </vt:variant>
      <vt:variant>
        <vt:i4>0</vt:i4>
      </vt:variant>
      <vt:variant>
        <vt:i4>5</vt:i4>
      </vt:variant>
      <vt:variant>
        <vt:lpwstr>http://www.accesselearning.net/mod3/3_01.php</vt:lpwstr>
      </vt:variant>
      <vt:variant>
        <vt:lpwstr/>
      </vt:variant>
      <vt:variant>
        <vt:i4>4128839</vt:i4>
      </vt:variant>
      <vt:variant>
        <vt:i4>270</vt:i4>
      </vt:variant>
      <vt:variant>
        <vt:i4>0</vt:i4>
      </vt:variant>
      <vt:variant>
        <vt:i4>5</vt:i4>
      </vt:variant>
      <vt:variant>
        <vt:lpwstr>http://www.catea.gatech.edu/grade/guides/powerpointmust.php</vt:lpwstr>
      </vt:variant>
      <vt:variant>
        <vt:lpwstr/>
      </vt:variant>
      <vt:variant>
        <vt:i4>1900621</vt:i4>
      </vt:variant>
      <vt:variant>
        <vt:i4>267</vt:i4>
      </vt:variant>
      <vt:variant>
        <vt:i4>0</vt:i4>
      </vt:variant>
      <vt:variant>
        <vt:i4>5</vt:i4>
      </vt:variant>
      <vt:variant>
        <vt:lpwstr>http://webaim.org/techniques/powerpoint/</vt:lpwstr>
      </vt:variant>
      <vt:variant>
        <vt:lpwstr/>
      </vt:variant>
      <vt:variant>
        <vt:i4>4325406</vt:i4>
      </vt:variant>
      <vt:variant>
        <vt:i4>264</vt:i4>
      </vt:variant>
      <vt:variant>
        <vt:i4>0</vt:i4>
      </vt:variant>
      <vt:variant>
        <vt:i4>5</vt:i4>
      </vt:variant>
      <vt:variant>
        <vt:lpwstr>http://books4all.org.uk/Resources/Books/Accessible-Text/</vt:lpwstr>
      </vt:variant>
      <vt:variant>
        <vt:lpwstr/>
      </vt:variant>
      <vt:variant>
        <vt:i4>7602261</vt:i4>
      </vt:variant>
      <vt:variant>
        <vt:i4>261</vt:i4>
      </vt:variant>
      <vt:variant>
        <vt:i4>0</vt:i4>
      </vt:variant>
      <vt:variant>
        <vt:i4>5</vt:i4>
      </vt:variant>
      <vt:variant>
        <vt:lpwstr>http://www.accesselearning.net/mod6/6_01.php</vt:lpwstr>
      </vt:variant>
      <vt:variant>
        <vt:lpwstr/>
      </vt:variant>
      <vt:variant>
        <vt:i4>5505115</vt:i4>
      </vt:variant>
      <vt:variant>
        <vt:i4>258</vt:i4>
      </vt:variant>
      <vt:variant>
        <vt:i4>0</vt:i4>
      </vt:variant>
      <vt:variant>
        <vt:i4>5</vt:i4>
      </vt:variant>
      <vt:variant>
        <vt:lpwstr>http://youtu.be/z_gnwbhwcOc</vt:lpwstr>
      </vt:variant>
      <vt:variant>
        <vt:lpwstr/>
      </vt:variant>
      <vt:variant>
        <vt:i4>7864420</vt:i4>
      </vt:variant>
      <vt:variant>
        <vt:i4>255</vt:i4>
      </vt:variant>
      <vt:variant>
        <vt:i4>0</vt:i4>
      </vt:variant>
      <vt:variant>
        <vt:i4>5</vt:i4>
      </vt:variant>
      <vt:variant>
        <vt:lpwstr>http://www.catea.gatech.edu/grade/guides/excelmust.php</vt:lpwstr>
      </vt:variant>
      <vt:variant>
        <vt:lpwstr/>
      </vt:variant>
      <vt:variant>
        <vt:i4>5111851</vt:i4>
      </vt:variant>
      <vt:variant>
        <vt:i4>252</vt:i4>
      </vt:variant>
      <vt:variant>
        <vt:i4>0</vt:i4>
      </vt:variant>
      <vt:variant>
        <vt:i4>5</vt:i4>
      </vt:variant>
      <vt:variant>
        <vt:lpwstr>http://www.catea.gatech.edu/grade/guides/wordmust.php</vt:lpwstr>
      </vt:variant>
      <vt:variant>
        <vt:lpwstr/>
      </vt:variant>
      <vt:variant>
        <vt:i4>7077921</vt:i4>
      </vt:variant>
      <vt:variant>
        <vt:i4>249</vt:i4>
      </vt:variant>
      <vt:variant>
        <vt:i4>0</vt:i4>
      </vt:variant>
      <vt:variant>
        <vt:i4>5</vt:i4>
      </vt:variant>
      <vt:variant>
        <vt:lpwstr>http://webaim.org/techniques/word/</vt:lpwstr>
      </vt:variant>
      <vt:variant>
        <vt:lpwstr/>
      </vt:variant>
      <vt:variant>
        <vt:i4>1704020</vt:i4>
      </vt:variant>
      <vt:variant>
        <vt:i4>246</vt:i4>
      </vt:variant>
      <vt:variant>
        <vt:i4>0</vt:i4>
      </vt:variant>
      <vt:variant>
        <vt:i4>5</vt:i4>
      </vt:variant>
      <vt:variant>
        <vt:lpwstr>http://webaim.org/techniques/tables/</vt:lpwstr>
      </vt:variant>
      <vt:variant>
        <vt:lpwstr/>
      </vt:variant>
      <vt:variant>
        <vt:i4>720966</vt:i4>
      </vt:variant>
      <vt:variant>
        <vt:i4>243</vt:i4>
      </vt:variant>
      <vt:variant>
        <vt:i4>0</vt:i4>
      </vt:variant>
      <vt:variant>
        <vt:i4>5</vt:i4>
      </vt:variant>
      <vt:variant>
        <vt:lpwstr>http://webaim.org/techniques/frames/</vt:lpwstr>
      </vt:variant>
      <vt:variant>
        <vt:lpwstr/>
      </vt:variant>
      <vt:variant>
        <vt:i4>2162695</vt:i4>
      </vt:variant>
      <vt:variant>
        <vt:i4>240</vt:i4>
      </vt:variant>
      <vt:variant>
        <vt:i4>0</vt:i4>
      </vt:variant>
      <vt:variant>
        <vt:i4>5</vt:i4>
      </vt:variant>
      <vt:variant>
        <vt:lpwstr>http://webaim.org/techniques/forms/</vt:lpwstr>
      </vt:variant>
      <vt:variant>
        <vt:lpwstr/>
      </vt:variant>
      <vt:variant>
        <vt:i4>5374010</vt:i4>
      </vt:variant>
      <vt:variant>
        <vt:i4>237</vt:i4>
      </vt:variant>
      <vt:variant>
        <vt:i4>0</vt:i4>
      </vt:variant>
      <vt:variant>
        <vt:i4>5</vt:i4>
      </vt:variant>
      <vt:variant>
        <vt:lpwstr>http://aim.cast.org/learn/accessiblemedia/allaboutaim</vt:lpwstr>
      </vt:variant>
      <vt:variant>
        <vt:lpwstr/>
      </vt:variant>
      <vt:variant>
        <vt:i4>1179661</vt:i4>
      </vt:variant>
      <vt:variant>
        <vt:i4>234</vt:i4>
      </vt:variant>
      <vt:variant>
        <vt:i4>0</vt:i4>
      </vt:variant>
      <vt:variant>
        <vt:i4>5</vt:i4>
      </vt:variant>
      <vt:variant>
        <vt:lpwstr>http://www.youtube.com/user/load2learn?feature=watch</vt:lpwstr>
      </vt:variant>
      <vt:variant>
        <vt:lpwstr/>
      </vt:variant>
      <vt:variant>
        <vt:i4>4980858</vt:i4>
      </vt:variant>
      <vt:variant>
        <vt:i4>231</vt:i4>
      </vt:variant>
      <vt:variant>
        <vt:i4>0</vt:i4>
      </vt:variant>
      <vt:variant>
        <vt:i4>5</vt:i4>
      </vt:variant>
      <vt:variant>
        <vt:lpwstr>http://indicators.knowbility.org/docs/resourcebank/V-2CreateinteractiveFormsAdobeProfessional.pdf</vt:lpwstr>
      </vt:variant>
      <vt:variant>
        <vt:lpwstr/>
      </vt:variant>
      <vt:variant>
        <vt:i4>4718647</vt:i4>
      </vt:variant>
      <vt:variant>
        <vt:i4>228</vt:i4>
      </vt:variant>
      <vt:variant>
        <vt:i4>0</vt:i4>
      </vt:variant>
      <vt:variant>
        <vt:i4>5</vt:i4>
      </vt:variant>
      <vt:variant>
        <vt:lpwstr>http://www.adobe.com/content/dam/Adobe/en/accessibility/products/acrobat/pdfs/acrobat-x-creating-accessible-pdf-forms.pdf</vt:lpwstr>
      </vt:variant>
      <vt:variant>
        <vt:lpwstr/>
      </vt:variant>
      <vt:variant>
        <vt:i4>7602261</vt:i4>
      </vt:variant>
      <vt:variant>
        <vt:i4>225</vt:i4>
      </vt:variant>
      <vt:variant>
        <vt:i4>0</vt:i4>
      </vt:variant>
      <vt:variant>
        <vt:i4>5</vt:i4>
      </vt:variant>
      <vt:variant>
        <vt:lpwstr>http://www.accesselearning.net/mod8/8_01.php</vt:lpwstr>
      </vt:variant>
      <vt:variant>
        <vt:lpwstr/>
      </vt:variant>
      <vt:variant>
        <vt:i4>7471171</vt:i4>
      </vt:variant>
      <vt:variant>
        <vt:i4>222</vt:i4>
      </vt:variant>
      <vt:variant>
        <vt:i4>0</vt:i4>
      </vt:variant>
      <vt:variant>
        <vt:i4>5</vt:i4>
      </vt:variant>
      <vt:variant>
        <vt:lpwstr>http://youtu.be/pAtzpSTHOmU</vt:lpwstr>
      </vt:variant>
      <vt:variant>
        <vt:lpwstr/>
      </vt:variant>
      <vt:variant>
        <vt:i4>1507348</vt:i4>
      </vt:variant>
      <vt:variant>
        <vt:i4>219</vt:i4>
      </vt:variant>
      <vt:variant>
        <vt:i4>0</vt:i4>
      </vt:variant>
      <vt:variant>
        <vt:i4>5</vt:i4>
      </vt:variant>
      <vt:variant>
        <vt:lpwstr>http://www.catea.gatech.edu/grade/guides/acrobatmust.php</vt:lpwstr>
      </vt:variant>
      <vt:variant>
        <vt:lpwstr/>
      </vt:variant>
      <vt:variant>
        <vt:i4>4391016</vt:i4>
      </vt:variant>
      <vt:variant>
        <vt:i4>216</vt:i4>
      </vt:variant>
      <vt:variant>
        <vt:i4>0</vt:i4>
      </vt:variant>
      <vt:variant>
        <vt:i4>5</vt:i4>
      </vt:variant>
      <vt:variant>
        <vt:lpwstr>http://webaim.org/techniques/acrobat/</vt:lpwstr>
      </vt:variant>
      <vt:variant>
        <vt:lpwstr/>
      </vt:variant>
      <vt:variant>
        <vt:i4>6160468</vt:i4>
      </vt:variant>
      <vt:variant>
        <vt:i4>213</vt:i4>
      </vt:variant>
      <vt:variant>
        <vt:i4>0</vt:i4>
      </vt:variant>
      <vt:variant>
        <vt:i4>5</vt:i4>
      </vt:variant>
      <vt:variant>
        <vt:lpwstr>http://accessibility.egovmon.no/en/pdfcheck/</vt:lpwstr>
      </vt:variant>
      <vt:variant>
        <vt:lpwstr/>
      </vt:variant>
      <vt:variant>
        <vt:i4>4849717</vt:i4>
      </vt:variant>
      <vt:variant>
        <vt:i4>210</vt:i4>
      </vt:variant>
      <vt:variant>
        <vt:i4>0</vt:i4>
      </vt:variant>
      <vt:variant>
        <vt:i4>5</vt:i4>
      </vt:variant>
      <vt:variant>
        <vt:lpwstr>http://www.booksforall.org.uk</vt:lpwstr>
      </vt:variant>
      <vt:variant>
        <vt:lpwstr/>
      </vt:variant>
      <vt:variant>
        <vt:i4>7864373</vt:i4>
      </vt:variant>
      <vt:variant>
        <vt:i4>207</vt:i4>
      </vt:variant>
      <vt:variant>
        <vt:i4>0</vt:i4>
      </vt:variant>
      <vt:variant>
        <vt:i4>5</vt:i4>
      </vt:variant>
      <vt:variant>
        <vt:lpwstr>http://www.w3.org/TR/WCAG20-TECHS/G87.html</vt:lpwstr>
      </vt:variant>
      <vt:variant>
        <vt:lpwstr/>
      </vt:variant>
      <vt:variant>
        <vt:i4>3407954</vt:i4>
      </vt:variant>
      <vt:variant>
        <vt:i4>204</vt:i4>
      </vt:variant>
      <vt:variant>
        <vt:i4>0</vt:i4>
      </vt:variant>
      <vt:variant>
        <vt:i4>5</vt:i4>
      </vt:variant>
      <vt:variant>
        <vt:lpwstr>http://accessga.org/wiki/Captioning</vt:lpwstr>
      </vt:variant>
      <vt:variant>
        <vt:lpwstr/>
      </vt:variant>
      <vt:variant>
        <vt:i4>1114138</vt:i4>
      </vt:variant>
      <vt:variant>
        <vt:i4>201</vt:i4>
      </vt:variant>
      <vt:variant>
        <vt:i4>0</vt:i4>
      </vt:variant>
      <vt:variant>
        <vt:i4>5</vt:i4>
      </vt:variant>
      <vt:variant>
        <vt:lpwstr>http://www.ofcom.org.uk/static/archive/itc/itc_publications/codes_guidance/audio_description/index.asp.html</vt:lpwstr>
      </vt:variant>
      <vt:variant>
        <vt:lpwstr/>
      </vt:variant>
      <vt:variant>
        <vt:i4>8192035</vt:i4>
      </vt:variant>
      <vt:variant>
        <vt:i4>198</vt:i4>
      </vt:variant>
      <vt:variant>
        <vt:i4>0</vt:i4>
      </vt:variant>
      <vt:variant>
        <vt:i4>5</vt:i4>
      </vt:variant>
      <vt:variant>
        <vt:lpwstr>http://webaim.org/techniques/captions/</vt:lpwstr>
      </vt:variant>
      <vt:variant>
        <vt:lpwstr/>
      </vt:variant>
      <vt:variant>
        <vt:i4>7602261</vt:i4>
      </vt:variant>
      <vt:variant>
        <vt:i4>195</vt:i4>
      </vt:variant>
      <vt:variant>
        <vt:i4>0</vt:i4>
      </vt:variant>
      <vt:variant>
        <vt:i4>5</vt:i4>
      </vt:variant>
      <vt:variant>
        <vt:lpwstr>http://www.accesselearning.net/mod4/4_01.php</vt:lpwstr>
      </vt:variant>
      <vt:variant>
        <vt:lpwstr/>
      </vt:variant>
      <vt:variant>
        <vt:i4>8192035</vt:i4>
      </vt:variant>
      <vt:variant>
        <vt:i4>192</vt:i4>
      </vt:variant>
      <vt:variant>
        <vt:i4>0</vt:i4>
      </vt:variant>
      <vt:variant>
        <vt:i4>5</vt:i4>
      </vt:variant>
      <vt:variant>
        <vt:lpwstr>http://webaim.org/techniques/captions/</vt:lpwstr>
      </vt:variant>
      <vt:variant>
        <vt:lpwstr/>
      </vt:variant>
      <vt:variant>
        <vt:i4>7274613</vt:i4>
      </vt:variant>
      <vt:variant>
        <vt:i4>189</vt:i4>
      </vt:variant>
      <vt:variant>
        <vt:i4>0</vt:i4>
      </vt:variant>
      <vt:variant>
        <vt:i4>5</vt:i4>
      </vt:variant>
      <vt:variant>
        <vt:lpwstr>http://www.catea.gatech.edu/grade/guides/videomust.php</vt:lpwstr>
      </vt:variant>
      <vt:variant>
        <vt:lpwstr/>
      </vt:variant>
      <vt:variant>
        <vt:i4>3014705</vt:i4>
      </vt:variant>
      <vt:variant>
        <vt:i4>186</vt:i4>
      </vt:variant>
      <vt:variant>
        <vt:i4>0</vt:i4>
      </vt:variant>
      <vt:variant>
        <vt:i4>5</vt:i4>
      </vt:variant>
      <vt:variant>
        <vt:lpwstr>http://www.w3.org/TR/UNDERSTANDING-WCAG20/media-equiv.html</vt:lpwstr>
      </vt:variant>
      <vt:variant>
        <vt:lpwstr/>
      </vt:variant>
      <vt:variant>
        <vt:i4>3211376</vt:i4>
      </vt:variant>
      <vt:variant>
        <vt:i4>183</vt:i4>
      </vt:variant>
      <vt:variant>
        <vt:i4>0</vt:i4>
      </vt:variant>
      <vt:variant>
        <vt:i4>5</vt:i4>
      </vt:variant>
      <vt:variant>
        <vt:lpwstr>http://www.w3.org/TR/UNDERSTANDING-WCAG20/text-equiv-all.html</vt:lpwstr>
      </vt:variant>
      <vt:variant>
        <vt:lpwstr>top</vt:lpwstr>
      </vt:variant>
      <vt:variant>
        <vt:i4>4456462</vt:i4>
      </vt:variant>
      <vt:variant>
        <vt:i4>180</vt:i4>
      </vt:variant>
      <vt:variant>
        <vt:i4>0</vt:i4>
      </vt:variant>
      <vt:variant>
        <vt:i4>5</vt:i4>
      </vt:variant>
      <vt:variant>
        <vt:lpwstr>http://www.w3.org/TR/WAI-WEBCONTENT-TECHS/</vt:lpwstr>
      </vt:variant>
      <vt:variant>
        <vt:lpwstr>gl-provide-equivalents</vt:lpwstr>
      </vt:variant>
      <vt:variant>
        <vt:i4>4915263</vt:i4>
      </vt:variant>
      <vt:variant>
        <vt:i4>177</vt:i4>
      </vt:variant>
      <vt:variant>
        <vt:i4>0</vt:i4>
      </vt:variant>
      <vt:variant>
        <vt:i4>5</vt:i4>
      </vt:variant>
      <vt:variant>
        <vt:lpwstr>http://www.daisy.org/blog/obi-creating-navigable-audio-books/</vt:lpwstr>
      </vt:variant>
      <vt:variant>
        <vt:lpwstr/>
      </vt:variant>
      <vt:variant>
        <vt:i4>3670025</vt:i4>
      </vt:variant>
      <vt:variant>
        <vt:i4>174</vt:i4>
      </vt:variant>
      <vt:variant>
        <vt:i4>0</vt:i4>
      </vt:variant>
      <vt:variant>
        <vt:i4>5</vt:i4>
      </vt:variant>
      <vt:variant>
        <vt:lpwstr>http://www.w3.org/TR/UNDERSTANDING-WCAG20/Overview.html</vt:lpwstr>
      </vt:variant>
      <vt:variant>
        <vt:lpwstr>contents</vt:lpwstr>
      </vt:variant>
      <vt:variant>
        <vt:i4>6553718</vt:i4>
      </vt:variant>
      <vt:variant>
        <vt:i4>171</vt:i4>
      </vt:variant>
      <vt:variant>
        <vt:i4>0</vt:i4>
      </vt:variant>
      <vt:variant>
        <vt:i4>5</vt:i4>
      </vt:variant>
      <vt:variant>
        <vt:lpwstr>http://www.iso.org/iso/iso_catalogue/catalogue_tc/catalogue_detail.htm?csnumber=58625</vt:lpwstr>
      </vt:variant>
      <vt:variant>
        <vt:lpwstr/>
      </vt:variant>
      <vt:variant>
        <vt:i4>3145797</vt:i4>
      </vt:variant>
      <vt:variant>
        <vt:i4>168</vt:i4>
      </vt:variant>
      <vt:variant>
        <vt:i4>0</vt:i4>
      </vt:variant>
      <vt:variant>
        <vt:i4>5</vt:i4>
      </vt:variant>
      <vt:variant>
        <vt:lpwstr>http://www.imsglobal.org/accessibility/accessiblevers/sec5.html</vt:lpwstr>
      </vt:variant>
      <vt:variant>
        <vt:lpwstr/>
      </vt:variant>
      <vt:variant>
        <vt:i4>262227</vt:i4>
      </vt:variant>
      <vt:variant>
        <vt:i4>165</vt:i4>
      </vt:variant>
      <vt:variant>
        <vt:i4>0</vt:i4>
      </vt:variant>
      <vt:variant>
        <vt:i4>5</vt:i4>
      </vt:variant>
      <vt:variant>
        <vt:lpwstr>http://webaim.org/techniques/images/</vt:lpwstr>
      </vt:variant>
      <vt:variant>
        <vt:lpwstr/>
      </vt:variant>
      <vt:variant>
        <vt:i4>2359308</vt:i4>
      </vt:variant>
      <vt:variant>
        <vt:i4>162</vt:i4>
      </vt:variant>
      <vt:variant>
        <vt:i4>0</vt:i4>
      </vt:variant>
      <vt:variant>
        <vt:i4>5</vt:i4>
      </vt:variant>
      <vt:variant>
        <vt:lpwstr>http://www.w3.org/TR/UNDERSTANDING-WCAG20/keyboard-operation-keyboard-operable.html</vt:lpwstr>
      </vt:variant>
      <vt:variant>
        <vt:lpwstr>keyboard-operation-keyboard-operable</vt:lpwstr>
      </vt:variant>
      <vt:variant>
        <vt:i4>524406</vt:i4>
      </vt:variant>
      <vt:variant>
        <vt:i4>159</vt:i4>
      </vt:variant>
      <vt:variant>
        <vt:i4>0</vt:i4>
      </vt:variant>
      <vt:variant>
        <vt:i4>5</vt:i4>
      </vt:variant>
      <vt:variant>
        <vt:lpwstr>http://www.w3.org/TR/2014/NOTE-WCAG20-TECHS-20140916/G169</vt:lpwstr>
      </vt:variant>
      <vt:variant>
        <vt:lpwstr/>
      </vt:variant>
      <vt:variant>
        <vt:i4>7471109</vt:i4>
      </vt:variant>
      <vt:variant>
        <vt:i4>156</vt:i4>
      </vt:variant>
      <vt:variant>
        <vt:i4>0</vt:i4>
      </vt:variant>
      <vt:variant>
        <vt:i4>5</vt:i4>
      </vt:variant>
      <vt:variant>
        <vt:lpwstr>http://www.w3.org/TR/WCAG20-TECHS/G140.html</vt:lpwstr>
      </vt:variant>
      <vt:variant>
        <vt:lpwstr/>
      </vt:variant>
      <vt:variant>
        <vt:i4>3014779</vt:i4>
      </vt:variant>
      <vt:variant>
        <vt:i4>153</vt:i4>
      </vt:variant>
      <vt:variant>
        <vt:i4>0</vt:i4>
      </vt:variant>
      <vt:variant>
        <vt:i4>5</vt:i4>
      </vt:variant>
      <vt:variant>
        <vt:lpwstr>http://www.w3.org/WAI/WCAG20/quickref/</vt:lpwstr>
      </vt:variant>
      <vt:variant>
        <vt:lpwstr>conformance-reqs</vt:lpwstr>
      </vt:variant>
      <vt:variant>
        <vt:i4>4194418</vt:i4>
      </vt:variant>
      <vt:variant>
        <vt:i4>150</vt:i4>
      </vt:variant>
      <vt:variant>
        <vt:i4>0</vt:i4>
      </vt:variant>
      <vt:variant>
        <vt:i4>5</vt:i4>
      </vt:variant>
      <vt:variant>
        <vt:lpwstr>http://www.w3.org/TR/WCAG20/</vt:lpwstr>
      </vt:variant>
      <vt:variant>
        <vt:lpwstr>visual-audio-contrast</vt:lpwstr>
      </vt:variant>
      <vt:variant>
        <vt:i4>5701726</vt:i4>
      </vt:variant>
      <vt:variant>
        <vt:i4>147</vt:i4>
      </vt:variant>
      <vt:variant>
        <vt:i4>0</vt:i4>
      </vt:variant>
      <vt:variant>
        <vt:i4>5</vt:i4>
      </vt:variant>
      <vt:variant>
        <vt:lpwstr>http://www.w3.org/TR/UNDERSTANDING-WCAG20/content-structure-separation.html</vt:lpwstr>
      </vt:variant>
      <vt:variant>
        <vt:lpwstr>content-structure-separation-intent</vt:lpwstr>
      </vt:variant>
      <vt:variant>
        <vt:i4>5898365</vt:i4>
      </vt:variant>
      <vt:variant>
        <vt:i4>144</vt:i4>
      </vt:variant>
      <vt:variant>
        <vt:i4>0</vt:i4>
      </vt:variant>
      <vt:variant>
        <vt:i4>5</vt:i4>
      </vt:variant>
      <vt:variant>
        <vt:lpwstr>http://diagramcenter.org/</vt:lpwstr>
      </vt:variant>
      <vt:variant>
        <vt:lpwstr/>
      </vt:variant>
      <vt:variant>
        <vt:i4>852065</vt:i4>
      </vt:variant>
      <vt:variant>
        <vt:i4>141</vt:i4>
      </vt:variant>
      <vt:variant>
        <vt:i4>0</vt:i4>
      </vt:variant>
      <vt:variant>
        <vt:i4>5</vt:i4>
      </vt:variant>
      <vt:variant>
        <vt:lpwstr>http://ncam.wgbh.org/</vt:lpwstr>
      </vt:variant>
      <vt:variant>
        <vt:lpwstr/>
      </vt:variant>
      <vt:variant>
        <vt:i4>3932203</vt:i4>
      </vt:variant>
      <vt:variant>
        <vt:i4>138</vt:i4>
      </vt:variant>
      <vt:variant>
        <vt:i4>0</vt:i4>
      </vt:variant>
      <vt:variant>
        <vt:i4>5</vt:i4>
      </vt:variant>
      <vt:variant>
        <vt:lpwstr>http://handbook.floeproject.org/index.php?title=Inclusive_EPUB_3</vt:lpwstr>
      </vt:variant>
      <vt:variant>
        <vt:lpwstr/>
      </vt:variant>
      <vt:variant>
        <vt:i4>5046391</vt:i4>
      </vt:variant>
      <vt:variant>
        <vt:i4>135</vt:i4>
      </vt:variant>
      <vt:variant>
        <vt:i4>0</vt:i4>
      </vt:variant>
      <vt:variant>
        <vt:i4>5</vt:i4>
      </vt:variant>
      <vt:variant>
        <vt:lpwstr>http://adod.idrc.ocad.ca/</vt:lpwstr>
      </vt:variant>
      <vt:variant>
        <vt:lpwstr/>
      </vt:variant>
      <vt:variant>
        <vt:i4>5177362</vt:i4>
      </vt:variant>
      <vt:variant>
        <vt:i4>132</vt:i4>
      </vt:variant>
      <vt:variant>
        <vt:i4>0</vt:i4>
      </vt:variant>
      <vt:variant>
        <vt:i4>5</vt:i4>
      </vt:variant>
      <vt:variant>
        <vt:lpwstr>http://handbook.floeproject.org/index.php?title=Home</vt:lpwstr>
      </vt:variant>
      <vt:variant>
        <vt:lpwstr/>
      </vt:variant>
      <vt:variant>
        <vt:i4>7929904</vt:i4>
      </vt:variant>
      <vt:variant>
        <vt:i4>129</vt:i4>
      </vt:variant>
      <vt:variant>
        <vt:i4>0</vt:i4>
      </vt:variant>
      <vt:variant>
        <vt:i4>5</vt:i4>
      </vt:variant>
      <vt:variant>
        <vt:lpwstr>http://books4all.org.uk/Common-Assets/spaw2/uploads/files/Accessible-Text-Guidelines-for-Good-Practice.pdf</vt:lpwstr>
      </vt:variant>
      <vt:variant>
        <vt:lpwstr/>
      </vt:variant>
      <vt:variant>
        <vt:i4>851975</vt:i4>
      </vt:variant>
      <vt:variant>
        <vt:i4>126</vt:i4>
      </vt:variant>
      <vt:variant>
        <vt:i4>0</vt:i4>
      </vt:variant>
      <vt:variant>
        <vt:i4>5</vt:i4>
      </vt:variant>
      <vt:variant>
        <vt:lpwstr>http://www.ifla.org/files/assets/hq/publications/professional-report/120.pdf</vt:lpwstr>
      </vt:variant>
      <vt:variant>
        <vt:lpwstr/>
      </vt:variant>
      <vt:variant>
        <vt:i4>4063290</vt:i4>
      </vt:variant>
      <vt:variant>
        <vt:i4>123</vt:i4>
      </vt:variant>
      <vt:variant>
        <vt:i4>0</vt:i4>
      </vt:variant>
      <vt:variant>
        <vt:i4>5</vt:i4>
      </vt:variant>
      <vt:variant>
        <vt:lpwstr>http://www.youtube.com/watch?v=kiinSwY5ZuU&amp;list=PLHRf-hjQoo3ddq7KvGF0ANzgOmbPMZW9u</vt:lpwstr>
      </vt:variant>
      <vt:variant>
        <vt:lpwstr/>
      </vt:variant>
      <vt:variant>
        <vt:i4>7602254</vt:i4>
      </vt:variant>
      <vt:variant>
        <vt:i4>62183</vt:i4>
      </vt:variant>
      <vt:variant>
        <vt:i4>1025</vt:i4>
      </vt:variant>
      <vt:variant>
        <vt:i4>1</vt:i4>
      </vt:variant>
      <vt:variant>
        <vt:lpwstr>Logo ICT4IAL header</vt:lpwstr>
      </vt:variant>
      <vt:variant>
        <vt:lpwstr/>
      </vt:variant>
      <vt:variant>
        <vt:i4>7602260</vt:i4>
      </vt:variant>
      <vt:variant>
        <vt:i4>62187</vt:i4>
      </vt:variant>
      <vt:variant>
        <vt:i4>1026</vt:i4>
      </vt:variant>
      <vt:variant>
        <vt:i4>1</vt:i4>
      </vt:variant>
      <vt:variant>
        <vt:lpwstr>Logo ICT4IAL footer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Accessible Information</dc:title>
  <dc:subject>Guidelines for Accessible Information. ICT for Information Accessibility in Learning (ICT4IAL)</dc:subject>
  <dc:creator>European Agency for Special Needs and Inclusive Education</dc:creator>
  <cp:keywords>accessibility, accessible information, ICT, learning, education, disability, special needs, Word, PDF, video, audio, tagging, guidelines, European Agency for Special Needs and Inclusive Education, DAISY Consortium, European Schoolnet, Global Initiative of Inclusive ICTs, G3ICT, International Association of Universities, IAU, United Nations Educational, Scientific and Cultural Organization, UNESCO</cp:keywords>
  <dc:description/>
  <cp:lastModifiedBy>Áine</cp:lastModifiedBy>
  <cp:revision>7</cp:revision>
  <cp:lastPrinted>2015-07-14T16:38:00Z</cp:lastPrinted>
  <dcterms:created xsi:type="dcterms:W3CDTF">2015-10-06T16:58:00Z</dcterms:created>
  <dcterms:modified xsi:type="dcterms:W3CDTF">2015-10-13T10:37:00Z</dcterms:modified>
  <cp:category/>
</cp:coreProperties>
</file>