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675591F0" w:rsidR="00534D20" w:rsidRPr="00D93E29" w:rsidRDefault="00A656A5" w:rsidP="00C928B4">
      <w:pPr>
        <w:pStyle w:val="Agency-title"/>
        <w:spacing w:before="3800"/>
        <w:rPr>
          <w:sz w:val="62"/>
          <w:szCs w:val="62"/>
        </w:rPr>
      </w:pPr>
      <w:r w:rsidRPr="00D93E29">
        <w:rPr>
          <w:noProof/>
          <w:sz w:val="62"/>
          <w:lang w:val="da-DK" w:bidi="da-DK"/>
        </w:rPr>
        <w:drawing>
          <wp:inline distT="0" distB="0" distL="0" distR="0" wp14:anchorId="65D7534D" wp14:editId="350A928A">
            <wp:extent cx="3033241" cy="1196503"/>
            <wp:effectExtent l="0" t="0" r="2540" b="0"/>
            <wp:docPr id="2" name="Picture 2" descr="Logo: Lærernes faglige læring for inklusion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Lærernes faglige læring for inklusion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da-DK" w:bidi="da-DK"/>
        </w:rPr>
        <w:br/>
        <w:t>Profil for inkluderende faglig læring for lærere</w:t>
      </w:r>
    </w:p>
    <w:p w14:paraId="10C9BCF4" w14:textId="77777777" w:rsidR="00622998" w:rsidRDefault="00743091" w:rsidP="00A656A5">
      <w:pPr>
        <w:pStyle w:val="Agency-body-text"/>
        <w:spacing w:before="6000" w:after="0"/>
        <w:jc w:val="center"/>
        <w:rPr>
          <w:b/>
          <w:sz w:val="28"/>
          <w:lang w:val="da-DK" w:bidi="da-DK"/>
        </w:rPr>
        <w:sectPr w:rsidR="00622998"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D93E29">
        <w:rPr>
          <w:noProof/>
          <w:sz w:val="62"/>
          <w:lang w:val="da-DK" w:bidi="da-DK"/>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da-DK" w:bidi="da-DK"/>
        </w:rPr>
        <w:t>Europæisk Agentur for Inklusion og Specialundervisning</w:t>
      </w:r>
    </w:p>
    <w:p w14:paraId="658CA5E0" w14:textId="46B3B8C8" w:rsidR="00622998" w:rsidRPr="000C3AA8" w:rsidRDefault="00622998" w:rsidP="000C3AA8">
      <w:pPr>
        <w:pStyle w:val="Agency-body-text"/>
        <w:spacing w:before="1320" w:after="720"/>
        <w:rPr>
          <w:lang w:val="da-DK" w:bidi="da-DK"/>
        </w:rPr>
      </w:pPr>
      <w:r w:rsidRPr="000C3AA8">
        <w:rPr>
          <w:lang w:val="da-DK" w:bidi="da-DK"/>
        </w:rPr>
        <w:lastRenderedPageBreak/>
        <w:t>Dette er et uddrag fra rapporten</w:t>
      </w:r>
      <w:r w:rsidRPr="00622998">
        <w:rPr>
          <w:lang w:bidi="da-DK"/>
        </w:rPr>
        <w:t xml:space="preserve"> </w:t>
      </w:r>
      <w:hyperlink r:id="rId17" w:history="1">
        <w:r w:rsidR="00C5300F"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00C5300F" w:rsidRPr="00622998">
        <w:rPr>
          <w:lang w:bidi="da-DK"/>
        </w:rPr>
        <w:t xml:space="preserve"> </w:t>
      </w:r>
      <w:r w:rsidRPr="000C3AA8">
        <w:rPr>
          <w:lang w:val="da-DK" w:bidi="da-DK"/>
        </w:rPr>
        <w:t>(kun tilgængelig på engelsk).</w:t>
      </w:r>
    </w:p>
    <w:p w14:paraId="425AFAEC" w14:textId="41B02434" w:rsidR="0053045F" w:rsidRPr="000C3AA8" w:rsidRDefault="0053045F" w:rsidP="000C3AA8">
      <w:pPr>
        <w:pStyle w:val="Agency-body-text"/>
        <w:rPr>
          <w:rFonts w:asciiTheme="majorHAnsi" w:hAnsiTheme="majorHAnsi" w:cstheme="majorHAnsi"/>
          <w:lang w:val="da-DK" w:bidi="da-DK"/>
        </w:rPr>
      </w:pPr>
      <w:r w:rsidRPr="001D3F8A">
        <w:rPr>
          <w:rStyle w:val="normaltextrun"/>
          <w:rFonts w:cs="Calibri"/>
          <w:color w:val="000000"/>
          <w:bdr w:val="none" w:sz="0" w:space="0" w:color="auto" w:frame="1"/>
          <w:lang w:val="da-DK"/>
        </w:rPr>
        <w:t xml:space="preserve">Denne rapport er med henblik på at øge dens tilgængelighed til rådighed på 25 sprog og i et tilgængeligt elektronisk format på agenturets </w:t>
      </w:r>
      <w:r w:rsidRPr="001D3F8A">
        <w:rPr>
          <w:rStyle w:val="normaltextrun"/>
          <w:rFonts w:cs="Calibri"/>
          <w:color w:val="000000"/>
          <w:szCs w:val="24"/>
          <w:bdr w:val="none" w:sz="0" w:space="0" w:color="auto" w:frame="1"/>
          <w:lang w:val="da-DK"/>
        </w:rPr>
        <w:t>websted:</w:t>
      </w:r>
      <w:r w:rsidR="001D3F8A" w:rsidRPr="001D3F8A">
        <w:rPr>
          <w:rStyle w:val="normaltextrun"/>
          <w:rFonts w:cs="Calibri"/>
          <w:color w:val="000000"/>
          <w:szCs w:val="24"/>
          <w:bdr w:val="none" w:sz="0" w:space="0" w:color="auto" w:frame="1"/>
          <w:lang w:val="da-DK"/>
        </w:rPr>
        <w:t xml:space="preserve"> </w:t>
      </w:r>
      <w:r w:rsidR="001D3F8A" w:rsidRPr="001D3F8A">
        <w:rPr>
          <w:rStyle w:val="normaltextrun"/>
          <w:rFonts w:cs="Calibri"/>
          <w:color w:val="000000"/>
          <w:szCs w:val="24"/>
          <w:bdr w:val="none" w:sz="0" w:space="0" w:color="auto" w:frame="1"/>
          <w:lang w:val="da-DK"/>
        </w:rPr>
        <w:br/>
      </w:r>
      <w:hyperlink r:id="rId18" w:history="1">
        <w:r w:rsidR="001D3F8A" w:rsidRPr="000C3AA8">
          <w:rPr>
            <w:rStyle w:val="Hyperlink"/>
            <w:rFonts w:asciiTheme="majorHAnsi" w:hAnsiTheme="majorHAnsi" w:cstheme="majorHAnsi"/>
            <w:szCs w:val="24"/>
            <w:lang w:val="da-DK" w:bidi="da-DK"/>
          </w:rPr>
          <w:t>www.european-agency.org/resources/publications/TPL4I-profile</w:t>
        </w:r>
      </w:hyperlink>
    </w:p>
    <w:p w14:paraId="33C4BB60" w14:textId="77777777" w:rsidR="00DC2016" w:rsidRPr="000C3AA8" w:rsidRDefault="00DC2016" w:rsidP="000C3AA8">
      <w:pPr>
        <w:pStyle w:val="Agency-body-text"/>
        <w:spacing w:before="360" w:after="720"/>
        <w:rPr>
          <w:lang w:val="da-DK"/>
        </w:rPr>
      </w:pPr>
      <w:r w:rsidRPr="000C3AA8">
        <w:rPr>
          <w:lang w:val="da-DK" w:bidi="da-DK"/>
        </w:rPr>
        <w:t xml:space="preserve">Dette er en oversættelse af en original engelsk tekst. Der henvises til den originale engelske tekst i </w:t>
      </w:r>
      <w:r w:rsidRPr="000C3AA8">
        <w:rPr>
          <w:lang w:val="da-DK"/>
        </w:rPr>
        <w:t>tilfælde</w:t>
      </w:r>
      <w:r w:rsidRPr="000C3AA8">
        <w:rPr>
          <w:lang w:val="da-DK" w:bidi="da-DK"/>
        </w:rPr>
        <w:t xml:space="preserve"> af tvivl om nøjagtigheden af informationen i oversættelsen.</w:t>
      </w:r>
    </w:p>
    <w:p w14:paraId="21A56568" w14:textId="77777777" w:rsidR="00DC2016" w:rsidRPr="008F0338" w:rsidRDefault="00DC2016" w:rsidP="000C3AA8">
      <w:pPr>
        <w:spacing w:before="360" w:after="1440"/>
        <w:rPr>
          <w:rFonts w:asciiTheme="majorHAnsi" w:hAnsiTheme="majorHAnsi" w:cstheme="majorHAnsi"/>
          <w:b/>
          <w:lang w:val="en-GB"/>
        </w:rPr>
      </w:pPr>
      <w:r w:rsidRPr="008F0338">
        <w:rPr>
          <w:rFonts w:asciiTheme="majorHAnsi" w:hAnsiTheme="majorHAnsi" w:cstheme="majorHAnsi"/>
          <w:lang w:val="da-DK" w:bidi="da-DK"/>
        </w:rPr>
        <w:t xml:space="preserve">© </w:t>
      </w:r>
      <w:r w:rsidRPr="008F0338">
        <w:rPr>
          <w:rFonts w:asciiTheme="majorHAnsi" w:hAnsiTheme="majorHAnsi" w:cstheme="majorHAnsi"/>
          <w:b/>
          <w:lang w:val="da-DK" w:bidi="da-DK"/>
        </w:rPr>
        <w:t xml:space="preserve">European Agency for Special </w:t>
      </w:r>
      <w:proofErr w:type="spellStart"/>
      <w:r w:rsidRPr="008F0338">
        <w:rPr>
          <w:rFonts w:asciiTheme="majorHAnsi" w:hAnsiTheme="majorHAnsi" w:cstheme="majorHAnsi"/>
          <w:b/>
          <w:lang w:val="da-DK" w:bidi="da-DK"/>
        </w:rPr>
        <w:t>Needs</w:t>
      </w:r>
      <w:proofErr w:type="spellEnd"/>
      <w:r w:rsidRPr="008F0338">
        <w:rPr>
          <w:rFonts w:asciiTheme="majorHAnsi" w:hAnsiTheme="majorHAnsi" w:cstheme="majorHAnsi"/>
          <w:b/>
          <w:lang w:val="da-DK" w:bidi="da-DK"/>
        </w:rPr>
        <w:t xml:space="preserve"> and Inclusive Education 2022</w:t>
      </w:r>
    </w:p>
    <w:p w14:paraId="613006B2" w14:textId="77777777" w:rsidR="00DC2016" w:rsidRPr="008F0338" w:rsidRDefault="00DC2016" w:rsidP="000C3AA8">
      <w:pPr>
        <w:spacing w:before="360" w:after="360"/>
        <w:rPr>
          <w:rFonts w:asciiTheme="majorHAnsi" w:hAnsiTheme="majorHAnsi" w:cstheme="majorHAnsi"/>
          <w:bCs/>
          <w:sz w:val="16"/>
          <w:szCs w:val="16"/>
          <w:lang w:val="en-GB"/>
        </w:rPr>
        <w:sectPr w:rsidR="00DC2016" w:rsidRPr="008F0338" w:rsidSect="000C3AA8">
          <w:type w:val="continuous"/>
          <w:pgSz w:w="11899" w:h="16838"/>
          <w:pgMar w:top="1134" w:right="1531" w:bottom="1276" w:left="1531" w:header="709" w:footer="828" w:gutter="0"/>
          <w:cols w:space="708"/>
          <w:docGrid w:linePitch="360"/>
        </w:sectPr>
      </w:pPr>
      <w:r w:rsidRPr="008F0338">
        <w:rPr>
          <w:rFonts w:asciiTheme="majorHAnsi" w:hAnsiTheme="majorHAnsi" w:cstheme="majorHAnsi"/>
          <w:noProof/>
          <w:lang w:val="da-DK" w:bidi="da-DK"/>
        </w:rPr>
        <w:drawing>
          <wp:anchor distT="0" distB="0" distL="114300" distR="114300" simplePos="0" relativeHeight="251661312" behindDoc="0" locked="0" layoutInCell="1" allowOverlap="1" wp14:anchorId="538DDA5F" wp14:editId="60120E7E">
            <wp:simplePos x="0" y="0"/>
            <wp:positionH relativeFrom="column">
              <wp:posOffset>-5715</wp:posOffset>
            </wp:positionH>
            <wp:positionV relativeFrom="paragraph">
              <wp:posOffset>396240</wp:posOffset>
            </wp:positionV>
            <wp:extent cx="1613535" cy="321310"/>
            <wp:effectExtent l="0" t="0" r="0" b="0"/>
            <wp:wrapSquare wrapText="bothSides"/>
            <wp:docPr id="9" name="Picture 4" descr="Logo: Emblem for Den Europæiske Union og tekst: Medfinansieret af Den Europæiske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mblem for Den Europæiske Union og tekst: Medfinansieret af Den Europæiske Union">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613535" cy="321310"/>
                    </a:xfrm>
                    <a:prstGeom prst="rect">
                      <a:avLst/>
                    </a:prstGeom>
                  </pic:spPr>
                </pic:pic>
              </a:graphicData>
            </a:graphic>
            <wp14:sizeRelH relativeFrom="page">
              <wp14:pctWidth>0</wp14:pctWidth>
            </wp14:sizeRelH>
            <wp14:sizeRelV relativeFrom="page">
              <wp14:pctHeight>0</wp14:pctHeight>
            </wp14:sizeRelV>
          </wp:anchor>
        </w:drawing>
      </w:r>
    </w:p>
    <w:p w14:paraId="0A7DB22F" w14:textId="77777777" w:rsidR="00DC2016" w:rsidRPr="008F0338" w:rsidRDefault="00DC2016" w:rsidP="00DC2016">
      <w:pPr>
        <w:spacing w:before="360" w:after="360"/>
        <w:rPr>
          <w:rFonts w:asciiTheme="majorHAnsi" w:hAnsiTheme="majorHAnsi" w:cstheme="majorHAnsi"/>
          <w:sz w:val="20"/>
          <w:lang w:val="en-GB"/>
        </w:rPr>
      </w:pPr>
    </w:p>
    <w:p w14:paraId="13296E8C" w14:textId="77777777" w:rsidR="00DC2016" w:rsidRPr="008F0338" w:rsidRDefault="00DC2016" w:rsidP="00DC2016">
      <w:pPr>
        <w:spacing w:before="360" w:after="360"/>
        <w:rPr>
          <w:rFonts w:asciiTheme="majorHAnsi" w:hAnsiTheme="majorHAnsi" w:cstheme="majorHAnsi"/>
          <w:sz w:val="20"/>
          <w:szCs w:val="20"/>
          <w:lang w:val="de-DE"/>
        </w:rPr>
        <w:sectPr w:rsidR="00DC2016" w:rsidRPr="008F0338" w:rsidSect="00D60F48">
          <w:type w:val="continuous"/>
          <w:pgSz w:w="11899" w:h="16838"/>
          <w:pgMar w:top="1134" w:right="1531" w:bottom="1276" w:left="1531" w:header="709" w:footer="828" w:gutter="0"/>
          <w:cols w:num="2" w:space="567" w:equalWidth="0">
            <w:col w:w="2268" w:space="567"/>
            <w:col w:w="6002"/>
          </w:cols>
          <w:docGrid w:linePitch="360"/>
        </w:sectPr>
      </w:pPr>
      <w:r w:rsidRPr="008F0338">
        <w:rPr>
          <w:rFonts w:asciiTheme="majorHAnsi" w:hAnsiTheme="majorHAnsi" w:cstheme="majorHAnsi"/>
          <w:sz w:val="20"/>
          <w:lang w:val="da-DK" w:bidi="da-DK"/>
        </w:rPr>
        <w:t>Finansieret af Den Europæiske Union. De synspunkter og meninger, der udtrykkes, er kun forfatterens/forfatternes og afspejler ikke nødvendigvis Den Europæiske Unions eller Europa-Kommissionens synspunkter. Hverken Den Europæiske Union eller Europa-Kommissionen kan holdes ansvarlige for dem.</w:t>
      </w:r>
    </w:p>
    <w:p w14:paraId="3782B08D" w14:textId="77777777" w:rsidR="00DC2016" w:rsidRPr="008F0338" w:rsidRDefault="00DC2016" w:rsidP="00DC2016">
      <w:pPr>
        <w:rPr>
          <w:rFonts w:asciiTheme="majorHAnsi" w:hAnsiTheme="majorHAnsi" w:cstheme="majorHAnsi"/>
          <w:color w:val="000000" w:themeColor="text1"/>
          <w:sz w:val="20"/>
          <w:szCs w:val="20"/>
          <w:lang w:val="en-GB"/>
        </w:rPr>
      </w:pPr>
      <w:r w:rsidRPr="008F0338">
        <w:rPr>
          <w:rFonts w:asciiTheme="majorHAnsi" w:hAnsiTheme="majorHAnsi" w:cstheme="majorHAnsi"/>
          <w:noProof/>
          <w:sz w:val="20"/>
          <w:lang w:val="da-DK" w:bidi="da-DK"/>
        </w:rPr>
        <w:drawing>
          <wp:inline distT="0" distB="0" distL="0" distR="0" wp14:anchorId="74595B4F" wp14:editId="2310E6BA">
            <wp:extent cx="1260475" cy="452120"/>
            <wp:effectExtent l="0" t="0" r="0" b="5080"/>
            <wp:docPr id="10" name="Picture 10" descr="Logo: Creative Commons Kreditering-Ikkekommerciel-Deling på samme vilkår 4.0 International lic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Kreditering-Ikkekommerciel-Deling på samme vilkår 4.0 International licens"/>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2BBBD3D6" w14:textId="77777777" w:rsidR="00DC2016" w:rsidRPr="008F0338" w:rsidRDefault="00DC2016" w:rsidP="00DC2016">
      <w:pPr>
        <w:rPr>
          <w:rFonts w:asciiTheme="majorHAnsi" w:hAnsiTheme="majorHAnsi" w:cstheme="majorHAnsi"/>
          <w:color w:val="000000" w:themeColor="text1"/>
          <w:sz w:val="20"/>
          <w:szCs w:val="20"/>
          <w:lang w:val="en-GB"/>
        </w:rPr>
        <w:sectPr w:rsidR="00DC2016" w:rsidRPr="008F0338" w:rsidSect="00AC6CC8">
          <w:type w:val="continuous"/>
          <w:pgSz w:w="11899" w:h="16838"/>
          <w:pgMar w:top="1134" w:right="1531" w:bottom="1276" w:left="1531" w:header="709" w:footer="828" w:gutter="0"/>
          <w:cols w:num="2" w:space="567" w:equalWidth="0">
            <w:col w:w="2268" w:space="567"/>
            <w:col w:w="6002"/>
          </w:cols>
          <w:docGrid w:linePitch="360"/>
        </w:sectPr>
      </w:pPr>
      <w:r w:rsidRPr="008F0338">
        <w:rPr>
          <w:rFonts w:asciiTheme="majorHAnsi" w:hAnsiTheme="majorHAnsi" w:cstheme="majorHAnsi"/>
          <w:sz w:val="20"/>
          <w:lang w:val="da-DK" w:bidi="da-DK"/>
        </w:rPr>
        <w:t xml:space="preserve">Dette værk er under en </w:t>
      </w:r>
      <w:hyperlink r:id="rId21" w:history="1">
        <w:r w:rsidRPr="008F0338">
          <w:rPr>
            <w:rStyle w:val="Hyperlink"/>
            <w:rFonts w:asciiTheme="majorHAnsi" w:hAnsiTheme="majorHAnsi" w:cstheme="majorHAnsi"/>
            <w:sz w:val="20"/>
            <w:lang w:val="da-DK" w:bidi="da-DK"/>
          </w:rPr>
          <w:t>Creative Commons Kreditering-Ikkekommerciel-Deling på samme vilkår 4.0 International licens</w:t>
        </w:r>
      </w:hyperlink>
      <w:r w:rsidRPr="008F0338">
        <w:rPr>
          <w:rFonts w:asciiTheme="majorHAnsi" w:hAnsiTheme="majorHAnsi" w:cstheme="majorHAnsi"/>
          <w:sz w:val="20"/>
          <w:lang w:val="da-DK" w:bidi="da-DK"/>
        </w:rPr>
        <w:t xml:space="preserve"> Du kan frit dele og tilpasse denne publikation.</w:t>
      </w:r>
    </w:p>
    <w:p w14:paraId="5FBA7E93" w14:textId="77777777" w:rsidR="00DC2016" w:rsidRPr="008F0338" w:rsidRDefault="00DC2016" w:rsidP="00DC2016">
      <w:pPr>
        <w:spacing w:before="120"/>
        <w:rPr>
          <w:rFonts w:asciiTheme="majorHAnsi" w:hAnsiTheme="majorHAnsi" w:cstheme="majorHAnsi"/>
          <w:color w:val="000000" w:themeColor="text1"/>
          <w:sz w:val="20"/>
          <w:szCs w:val="20"/>
          <w:lang w:val="nl-NL"/>
        </w:rPr>
      </w:pPr>
      <w:r w:rsidRPr="008F0338">
        <w:rPr>
          <w:rFonts w:asciiTheme="majorHAnsi" w:hAnsiTheme="majorHAnsi" w:cstheme="majorHAnsi"/>
          <w:sz w:val="20"/>
          <w:lang w:val="da-DK" w:bidi="da-DK"/>
        </w:rPr>
        <w:t xml:space="preserve">Denne publikation er en open-source-ressource. Dette betyder, at du frit kan få adgang til, anvende, ændre og udbrede den med passende henvisning til Europæisk Agentur for Inklusion og Specialundervisning. Der henvises til Agenturets politik om åben adgang for yderligere information: </w:t>
      </w:r>
      <w:r>
        <w:rPr>
          <w:rFonts w:asciiTheme="majorHAnsi" w:hAnsiTheme="majorHAnsi" w:cstheme="majorHAnsi"/>
          <w:sz w:val="20"/>
          <w:lang w:val="da-DK" w:bidi="da-DK"/>
        </w:rPr>
        <w:br/>
      </w:r>
      <w:hyperlink r:id="rId22" w:history="1">
        <w:r w:rsidRPr="00482848">
          <w:rPr>
            <w:rStyle w:val="Hyperlink"/>
            <w:rFonts w:asciiTheme="majorHAnsi" w:hAnsiTheme="majorHAnsi" w:cstheme="majorHAnsi"/>
            <w:sz w:val="20"/>
            <w:lang w:val="da-DK" w:bidi="da-DK"/>
          </w:rPr>
          <w:t>www.european-agency.org/open-access-policy</w:t>
        </w:r>
      </w:hyperlink>
      <w:r w:rsidRPr="008F0338">
        <w:rPr>
          <w:rFonts w:asciiTheme="majorHAnsi" w:hAnsiTheme="majorHAnsi" w:cstheme="majorHAnsi"/>
          <w:sz w:val="20"/>
          <w:lang w:val="da-DK" w:bidi="da-DK"/>
        </w:rPr>
        <w:t>.</w:t>
      </w:r>
    </w:p>
    <w:p w14:paraId="1AA25908" w14:textId="7854964A" w:rsidR="00A4520C" w:rsidRPr="00D93E29" w:rsidRDefault="00DC2016" w:rsidP="000C3AA8">
      <w:pPr>
        <w:spacing w:before="2280"/>
      </w:pPr>
      <w:r w:rsidRPr="008F0338">
        <w:rPr>
          <w:rFonts w:asciiTheme="majorHAnsi" w:hAnsiTheme="majorHAnsi" w:cstheme="majorHAnsi"/>
          <w:b/>
          <w:sz w:val="28"/>
          <w:lang w:val="da-DK" w:bidi="da-DK"/>
        </w:rPr>
        <w:t>DA</w:t>
      </w:r>
      <w:r w:rsidR="009E6E4D" w:rsidRPr="00D93E29">
        <w:rPr>
          <w:lang w:val="da-DK" w:bidi="da-DK"/>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da-DK" w:bidi="da-DK"/>
        </w:rPr>
        <w:lastRenderedPageBreak/>
        <w:t>INDHOLD</w:t>
      </w:r>
    </w:p>
    <w:p w14:paraId="74E2D02A" w14:textId="3C3E05A2" w:rsidR="00AE1FE5" w:rsidRDefault="00E341E3">
      <w:pPr>
        <w:pStyle w:val="TOC2"/>
        <w:tabs>
          <w:tab w:val="right" w:leader="underscore" w:pos="8827"/>
        </w:tabs>
        <w:rPr>
          <w:rFonts w:asciiTheme="minorHAnsi" w:eastAsiaTheme="minorEastAsia" w:hAnsiTheme="minorHAnsi" w:cstheme="minorBidi"/>
          <w:noProof/>
          <w:szCs w:val="24"/>
          <w:lang w:eastAsia="en-GB"/>
        </w:rPr>
      </w:pPr>
      <w:r w:rsidRPr="00D93E29">
        <w:rPr>
          <w:b/>
          <w:caps/>
          <w:szCs w:val="24"/>
          <w:lang w:val="da-DK" w:bidi="da-DK"/>
        </w:rPr>
        <w:fldChar w:fldCharType="begin"/>
      </w:r>
      <w:r w:rsidRPr="00D93E29">
        <w:rPr>
          <w:lang w:val="da-DK" w:bidi="da-DK"/>
        </w:rPr>
        <w:instrText xml:space="preserve"> TOC \h \z \t "Heading 1,1,Heading 2,2,Heading 3,3,Agency-heading-1,1,Agency-heading-2,2,Agency-heading-3,3,ea-heading-1,1,ea-heading-2,2,ea-heading-3,3" </w:instrText>
      </w:r>
      <w:r w:rsidRPr="00D93E29">
        <w:rPr>
          <w:b/>
          <w:caps/>
          <w:szCs w:val="24"/>
          <w:lang w:val="da-DK" w:bidi="da-DK"/>
        </w:rPr>
        <w:fldChar w:fldCharType="separate"/>
      </w:r>
      <w:hyperlink w:anchor="_Toc115438465" w:history="1">
        <w:r w:rsidR="00AE1FE5" w:rsidRPr="0027744B">
          <w:rPr>
            <w:rStyle w:val="Hyperlink"/>
            <w:bCs/>
            <w:noProof/>
            <w:lang w:val="da-DK" w:bidi="da-DK"/>
          </w:rPr>
          <w:t>Indledning</w:t>
        </w:r>
        <w:r w:rsidR="00AE1FE5">
          <w:rPr>
            <w:noProof/>
            <w:webHidden/>
          </w:rPr>
          <w:tab/>
        </w:r>
        <w:r w:rsidR="00AE1FE5">
          <w:rPr>
            <w:noProof/>
            <w:webHidden/>
          </w:rPr>
          <w:fldChar w:fldCharType="begin"/>
        </w:r>
        <w:r w:rsidR="00AE1FE5">
          <w:rPr>
            <w:noProof/>
            <w:webHidden/>
          </w:rPr>
          <w:instrText xml:space="preserve"> PAGEREF _Toc115438465 \h </w:instrText>
        </w:r>
        <w:r w:rsidR="00AE1FE5">
          <w:rPr>
            <w:noProof/>
            <w:webHidden/>
          </w:rPr>
        </w:r>
        <w:r w:rsidR="00AE1FE5">
          <w:rPr>
            <w:noProof/>
            <w:webHidden/>
          </w:rPr>
          <w:fldChar w:fldCharType="separate"/>
        </w:r>
        <w:r w:rsidR="005A6E60">
          <w:rPr>
            <w:noProof/>
            <w:webHidden/>
          </w:rPr>
          <w:t>4</w:t>
        </w:r>
        <w:r w:rsidR="00AE1FE5">
          <w:rPr>
            <w:noProof/>
            <w:webHidden/>
          </w:rPr>
          <w:fldChar w:fldCharType="end"/>
        </w:r>
      </w:hyperlink>
    </w:p>
    <w:p w14:paraId="3C58C1E9" w14:textId="06BEB5B2" w:rsidR="00AE1FE5" w:rsidRDefault="00AE1FE5">
      <w:pPr>
        <w:pStyle w:val="TOC2"/>
        <w:tabs>
          <w:tab w:val="right" w:leader="underscore" w:pos="8827"/>
        </w:tabs>
        <w:rPr>
          <w:rFonts w:asciiTheme="minorHAnsi" w:eastAsiaTheme="minorEastAsia" w:hAnsiTheme="minorHAnsi" w:cstheme="minorBidi"/>
          <w:noProof/>
          <w:szCs w:val="24"/>
          <w:lang w:eastAsia="en-GB"/>
        </w:rPr>
      </w:pPr>
      <w:hyperlink w:anchor="_Toc115438466" w:history="1">
        <w:r w:rsidRPr="0027744B">
          <w:rPr>
            <w:rStyle w:val="Hyperlink"/>
            <w:noProof/>
            <w:lang w:val="da-DK" w:bidi="da-DK"/>
          </w:rPr>
          <w:t>Værdsættelse af mangfoldighed</w:t>
        </w:r>
        <w:r>
          <w:rPr>
            <w:noProof/>
            <w:webHidden/>
          </w:rPr>
          <w:tab/>
        </w:r>
        <w:r>
          <w:rPr>
            <w:noProof/>
            <w:webHidden/>
          </w:rPr>
          <w:fldChar w:fldCharType="begin"/>
        </w:r>
        <w:r>
          <w:rPr>
            <w:noProof/>
            <w:webHidden/>
          </w:rPr>
          <w:instrText xml:space="preserve"> PAGEREF _Toc115438466 \h </w:instrText>
        </w:r>
        <w:r>
          <w:rPr>
            <w:noProof/>
            <w:webHidden/>
          </w:rPr>
        </w:r>
        <w:r>
          <w:rPr>
            <w:noProof/>
            <w:webHidden/>
          </w:rPr>
          <w:fldChar w:fldCharType="separate"/>
        </w:r>
        <w:r w:rsidR="005A6E60">
          <w:rPr>
            <w:noProof/>
            <w:webHidden/>
          </w:rPr>
          <w:t>5</w:t>
        </w:r>
        <w:r>
          <w:rPr>
            <w:noProof/>
            <w:webHidden/>
          </w:rPr>
          <w:fldChar w:fldCharType="end"/>
        </w:r>
      </w:hyperlink>
    </w:p>
    <w:p w14:paraId="3413DBCA" w14:textId="0A57A051" w:rsidR="00AE1FE5" w:rsidRDefault="00AE1FE5">
      <w:pPr>
        <w:pStyle w:val="TOC3"/>
        <w:tabs>
          <w:tab w:val="right" w:leader="underscore" w:pos="8827"/>
        </w:tabs>
        <w:rPr>
          <w:rFonts w:asciiTheme="minorHAnsi" w:eastAsiaTheme="minorEastAsia" w:hAnsiTheme="minorHAnsi" w:cstheme="minorBidi"/>
          <w:i w:val="0"/>
          <w:noProof/>
          <w:szCs w:val="24"/>
          <w:lang w:eastAsia="en-GB"/>
        </w:rPr>
      </w:pPr>
      <w:hyperlink w:anchor="_Toc115438467" w:history="1">
        <w:r w:rsidRPr="0027744B">
          <w:rPr>
            <w:rStyle w:val="Hyperlink"/>
            <w:noProof/>
            <w:lang w:val="da-DK" w:bidi="da-DK"/>
          </w:rPr>
          <w:t>Forestillinger om inklusion, rimelighed og uddannelseskvalitet</w:t>
        </w:r>
        <w:r>
          <w:rPr>
            <w:noProof/>
            <w:webHidden/>
          </w:rPr>
          <w:tab/>
        </w:r>
        <w:r>
          <w:rPr>
            <w:noProof/>
            <w:webHidden/>
          </w:rPr>
          <w:fldChar w:fldCharType="begin"/>
        </w:r>
        <w:r>
          <w:rPr>
            <w:noProof/>
            <w:webHidden/>
          </w:rPr>
          <w:instrText xml:space="preserve"> PAGEREF _Toc115438467 \h </w:instrText>
        </w:r>
        <w:r>
          <w:rPr>
            <w:noProof/>
            <w:webHidden/>
          </w:rPr>
        </w:r>
        <w:r>
          <w:rPr>
            <w:noProof/>
            <w:webHidden/>
          </w:rPr>
          <w:fldChar w:fldCharType="separate"/>
        </w:r>
        <w:r w:rsidR="005A6E60">
          <w:rPr>
            <w:noProof/>
            <w:webHidden/>
          </w:rPr>
          <w:t>5</w:t>
        </w:r>
        <w:r>
          <w:rPr>
            <w:noProof/>
            <w:webHidden/>
          </w:rPr>
          <w:fldChar w:fldCharType="end"/>
        </w:r>
      </w:hyperlink>
    </w:p>
    <w:p w14:paraId="78E3AD8B" w14:textId="728D390E" w:rsidR="00AE1FE5" w:rsidRDefault="00AE1FE5">
      <w:pPr>
        <w:pStyle w:val="TOC3"/>
        <w:tabs>
          <w:tab w:val="right" w:leader="underscore" w:pos="8827"/>
        </w:tabs>
        <w:rPr>
          <w:rFonts w:asciiTheme="minorHAnsi" w:eastAsiaTheme="minorEastAsia" w:hAnsiTheme="minorHAnsi" w:cstheme="minorBidi"/>
          <w:i w:val="0"/>
          <w:noProof/>
          <w:szCs w:val="24"/>
          <w:lang w:eastAsia="en-GB"/>
        </w:rPr>
      </w:pPr>
      <w:hyperlink w:anchor="_Toc115438468" w:history="1">
        <w:r w:rsidRPr="0027744B">
          <w:rPr>
            <w:rStyle w:val="Hyperlink"/>
            <w:noProof/>
            <w:lang w:val="da-DK" w:bidi="da-DK"/>
          </w:rPr>
          <w:t>Uddannelsespersonales syn på forskelle blandt elever og studerende</w:t>
        </w:r>
        <w:r>
          <w:rPr>
            <w:noProof/>
            <w:webHidden/>
          </w:rPr>
          <w:tab/>
        </w:r>
        <w:r>
          <w:rPr>
            <w:noProof/>
            <w:webHidden/>
          </w:rPr>
          <w:fldChar w:fldCharType="begin"/>
        </w:r>
        <w:r>
          <w:rPr>
            <w:noProof/>
            <w:webHidden/>
          </w:rPr>
          <w:instrText xml:space="preserve"> PAGEREF _Toc115438468 \h </w:instrText>
        </w:r>
        <w:r>
          <w:rPr>
            <w:noProof/>
            <w:webHidden/>
          </w:rPr>
        </w:r>
        <w:r>
          <w:rPr>
            <w:noProof/>
            <w:webHidden/>
          </w:rPr>
          <w:fldChar w:fldCharType="separate"/>
        </w:r>
        <w:r w:rsidR="005A6E60">
          <w:rPr>
            <w:noProof/>
            <w:webHidden/>
          </w:rPr>
          <w:t>7</w:t>
        </w:r>
        <w:r>
          <w:rPr>
            <w:noProof/>
            <w:webHidden/>
          </w:rPr>
          <w:fldChar w:fldCharType="end"/>
        </w:r>
      </w:hyperlink>
    </w:p>
    <w:p w14:paraId="5185B38B" w14:textId="65BA66FD" w:rsidR="00AE1FE5" w:rsidRDefault="00AE1FE5">
      <w:pPr>
        <w:pStyle w:val="TOC2"/>
        <w:tabs>
          <w:tab w:val="right" w:leader="underscore" w:pos="8827"/>
        </w:tabs>
        <w:rPr>
          <w:rFonts w:asciiTheme="minorHAnsi" w:eastAsiaTheme="minorEastAsia" w:hAnsiTheme="minorHAnsi" w:cstheme="minorBidi"/>
          <w:noProof/>
          <w:szCs w:val="24"/>
          <w:lang w:eastAsia="en-GB"/>
        </w:rPr>
      </w:pPr>
      <w:hyperlink w:anchor="_Toc115438469" w:history="1">
        <w:r w:rsidRPr="0027744B">
          <w:rPr>
            <w:rStyle w:val="Hyperlink"/>
            <w:noProof/>
            <w:lang w:val="da-DK" w:bidi="da-DK"/>
          </w:rPr>
          <w:t>Støtte af alle elever og studerende</w:t>
        </w:r>
        <w:r>
          <w:rPr>
            <w:noProof/>
            <w:webHidden/>
          </w:rPr>
          <w:tab/>
        </w:r>
        <w:r>
          <w:rPr>
            <w:noProof/>
            <w:webHidden/>
          </w:rPr>
          <w:fldChar w:fldCharType="begin"/>
        </w:r>
        <w:r>
          <w:rPr>
            <w:noProof/>
            <w:webHidden/>
          </w:rPr>
          <w:instrText xml:space="preserve"> PAGEREF _Toc115438469 \h </w:instrText>
        </w:r>
        <w:r>
          <w:rPr>
            <w:noProof/>
            <w:webHidden/>
          </w:rPr>
        </w:r>
        <w:r>
          <w:rPr>
            <w:noProof/>
            <w:webHidden/>
          </w:rPr>
          <w:fldChar w:fldCharType="separate"/>
        </w:r>
        <w:r w:rsidR="005A6E60">
          <w:rPr>
            <w:noProof/>
            <w:webHidden/>
          </w:rPr>
          <w:t>8</w:t>
        </w:r>
        <w:r>
          <w:rPr>
            <w:noProof/>
            <w:webHidden/>
          </w:rPr>
          <w:fldChar w:fldCharType="end"/>
        </w:r>
      </w:hyperlink>
    </w:p>
    <w:p w14:paraId="1145B3B1" w14:textId="7856E7A8" w:rsidR="00AE1FE5" w:rsidRDefault="00AE1FE5">
      <w:pPr>
        <w:pStyle w:val="TOC3"/>
        <w:tabs>
          <w:tab w:val="right" w:leader="underscore" w:pos="8827"/>
        </w:tabs>
        <w:rPr>
          <w:rFonts w:asciiTheme="minorHAnsi" w:eastAsiaTheme="minorEastAsia" w:hAnsiTheme="minorHAnsi" w:cstheme="minorBidi"/>
          <w:i w:val="0"/>
          <w:noProof/>
          <w:szCs w:val="24"/>
          <w:lang w:eastAsia="en-GB"/>
        </w:rPr>
      </w:pPr>
      <w:hyperlink w:anchor="_Toc115438470" w:history="1">
        <w:r w:rsidRPr="0027744B">
          <w:rPr>
            <w:rStyle w:val="Hyperlink"/>
            <w:noProof/>
            <w:lang w:val="da-DK" w:bidi="da-DK"/>
          </w:rPr>
          <w:t xml:space="preserve">Fremme af alle elever og studerendes akademiske, praktiske, sociale og </w:t>
        </w:r>
        <w:r>
          <w:rPr>
            <w:rStyle w:val="Hyperlink"/>
            <w:noProof/>
            <w:lang w:val="da-DK" w:bidi="da-DK"/>
          </w:rPr>
          <w:br/>
        </w:r>
        <w:r w:rsidRPr="0027744B">
          <w:rPr>
            <w:rStyle w:val="Hyperlink"/>
            <w:noProof/>
            <w:lang w:val="da-DK" w:bidi="da-DK"/>
          </w:rPr>
          <w:t>følelsesmæssige læring</w:t>
        </w:r>
        <w:r>
          <w:rPr>
            <w:noProof/>
            <w:webHidden/>
          </w:rPr>
          <w:tab/>
        </w:r>
        <w:r>
          <w:rPr>
            <w:noProof/>
            <w:webHidden/>
          </w:rPr>
          <w:fldChar w:fldCharType="begin"/>
        </w:r>
        <w:r>
          <w:rPr>
            <w:noProof/>
            <w:webHidden/>
          </w:rPr>
          <w:instrText xml:space="preserve"> PAGEREF _Toc115438470 \h </w:instrText>
        </w:r>
        <w:r>
          <w:rPr>
            <w:noProof/>
            <w:webHidden/>
          </w:rPr>
        </w:r>
        <w:r>
          <w:rPr>
            <w:noProof/>
            <w:webHidden/>
          </w:rPr>
          <w:fldChar w:fldCharType="separate"/>
        </w:r>
        <w:r w:rsidR="005A6E60">
          <w:rPr>
            <w:noProof/>
            <w:webHidden/>
          </w:rPr>
          <w:t>9</w:t>
        </w:r>
        <w:r>
          <w:rPr>
            <w:noProof/>
            <w:webHidden/>
          </w:rPr>
          <w:fldChar w:fldCharType="end"/>
        </w:r>
      </w:hyperlink>
    </w:p>
    <w:p w14:paraId="3A0B38C3" w14:textId="307751D3" w:rsidR="00AE1FE5" w:rsidRDefault="00AE1FE5">
      <w:pPr>
        <w:pStyle w:val="TOC3"/>
        <w:tabs>
          <w:tab w:val="right" w:leader="underscore" w:pos="8827"/>
        </w:tabs>
        <w:rPr>
          <w:rFonts w:asciiTheme="minorHAnsi" w:eastAsiaTheme="minorEastAsia" w:hAnsiTheme="minorHAnsi" w:cstheme="minorBidi"/>
          <w:i w:val="0"/>
          <w:noProof/>
          <w:szCs w:val="24"/>
          <w:lang w:eastAsia="en-GB"/>
        </w:rPr>
      </w:pPr>
      <w:hyperlink w:anchor="_Toc115438471" w:history="1">
        <w:r w:rsidRPr="0027744B">
          <w:rPr>
            <w:rStyle w:val="Hyperlink"/>
            <w:noProof/>
            <w:lang w:val="da-DK" w:bidi="da-DK"/>
          </w:rPr>
          <w:t>Støtte af alle elever og studerendes trivsel</w:t>
        </w:r>
        <w:r>
          <w:rPr>
            <w:noProof/>
            <w:webHidden/>
          </w:rPr>
          <w:tab/>
        </w:r>
        <w:r>
          <w:rPr>
            <w:noProof/>
            <w:webHidden/>
          </w:rPr>
          <w:fldChar w:fldCharType="begin"/>
        </w:r>
        <w:r>
          <w:rPr>
            <w:noProof/>
            <w:webHidden/>
          </w:rPr>
          <w:instrText xml:space="preserve"> PAGEREF _Toc115438471 \h </w:instrText>
        </w:r>
        <w:r>
          <w:rPr>
            <w:noProof/>
            <w:webHidden/>
          </w:rPr>
        </w:r>
        <w:r>
          <w:rPr>
            <w:noProof/>
            <w:webHidden/>
          </w:rPr>
          <w:fldChar w:fldCharType="separate"/>
        </w:r>
        <w:r w:rsidR="005A6E60">
          <w:rPr>
            <w:noProof/>
            <w:webHidden/>
          </w:rPr>
          <w:t>10</w:t>
        </w:r>
        <w:r>
          <w:rPr>
            <w:noProof/>
            <w:webHidden/>
          </w:rPr>
          <w:fldChar w:fldCharType="end"/>
        </w:r>
      </w:hyperlink>
    </w:p>
    <w:p w14:paraId="5B8D51CD" w14:textId="4178F856" w:rsidR="00AE1FE5" w:rsidRDefault="00AE1FE5">
      <w:pPr>
        <w:pStyle w:val="TOC3"/>
        <w:tabs>
          <w:tab w:val="right" w:leader="underscore" w:pos="8827"/>
        </w:tabs>
        <w:rPr>
          <w:rFonts w:asciiTheme="minorHAnsi" w:eastAsiaTheme="minorEastAsia" w:hAnsiTheme="minorHAnsi" w:cstheme="minorBidi"/>
          <w:i w:val="0"/>
          <w:noProof/>
          <w:szCs w:val="24"/>
          <w:lang w:eastAsia="en-GB"/>
        </w:rPr>
      </w:pPr>
      <w:hyperlink w:anchor="_Toc115438472" w:history="1">
        <w:r w:rsidRPr="0027744B">
          <w:rPr>
            <w:rStyle w:val="Hyperlink"/>
            <w:noProof/>
            <w:lang w:val="da-DK" w:bidi="da-DK"/>
          </w:rPr>
          <w:t>Effektive undervisningsmetoder og fleksibel organisering af støtten</w:t>
        </w:r>
        <w:r>
          <w:rPr>
            <w:noProof/>
            <w:webHidden/>
          </w:rPr>
          <w:tab/>
        </w:r>
        <w:r>
          <w:rPr>
            <w:noProof/>
            <w:webHidden/>
          </w:rPr>
          <w:fldChar w:fldCharType="begin"/>
        </w:r>
        <w:r>
          <w:rPr>
            <w:noProof/>
            <w:webHidden/>
          </w:rPr>
          <w:instrText xml:space="preserve"> PAGEREF _Toc115438472 \h </w:instrText>
        </w:r>
        <w:r>
          <w:rPr>
            <w:noProof/>
            <w:webHidden/>
          </w:rPr>
        </w:r>
        <w:r>
          <w:rPr>
            <w:noProof/>
            <w:webHidden/>
          </w:rPr>
          <w:fldChar w:fldCharType="separate"/>
        </w:r>
        <w:r w:rsidR="005A6E60">
          <w:rPr>
            <w:noProof/>
            <w:webHidden/>
          </w:rPr>
          <w:t>11</w:t>
        </w:r>
        <w:r>
          <w:rPr>
            <w:noProof/>
            <w:webHidden/>
          </w:rPr>
          <w:fldChar w:fldCharType="end"/>
        </w:r>
      </w:hyperlink>
    </w:p>
    <w:p w14:paraId="578811D1" w14:textId="5E8749F6" w:rsidR="00AE1FE5" w:rsidRDefault="00AE1FE5">
      <w:pPr>
        <w:pStyle w:val="TOC2"/>
        <w:tabs>
          <w:tab w:val="right" w:leader="underscore" w:pos="8827"/>
        </w:tabs>
        <w:rPr>
          <w:rFonts w:asciiTheme="minorHAnsi" w:eastAsiaTheme="minorEastAsia" w:hAnsiTheme="minorHAnsi" w:cstheme="minorBidi"/>
          <w:noProof/>
          <w:szCs w:val="24"/>
          <w:lang w:eastAsia="en-GB"/>
        </w:rPr>
      </w:pPr>
      <w:hyperlink w:anchor="_Toc115438473" w:history="1">
        <w:r w:rsidRPr="0027744B">
          <w:rPr>
            <w:rStyle w:val="Hyperlink"/>
            <w:noProof/>
            <w:lang w:val="da-DK" w:bidi="da-DK"/>
          </w:rPr>
          <w:t>Samarbejde med andre</w:t>
        </w:r>
        <w:r>
          <w:rPr>
            <w:noProof/>
            <w:webHidden/>
          </w:rPr>
          <w:tab/>
        </w:r>
        <w:r>
          <w:rPr>
            <w:noProof/>
            <w:webHidden/>
          </w:rPr>
          <w:fldChar w:fldCharType="begin"/>
        </w:r>
        <w:r>
          <w:rPr>
            <w:noProof/>
            <w:webHidden/>
          </w:rPr>
          <w:instrText xml:space="preserve"> PAGEREF _Toc115438473 \h </w:instrText>
        </w:r>
        <w:r>
          <w:rPr>
            <w:noProof/>
            <w:webHidden/>
          </w:rPr>
        </w:r>
        <w:r>
          <w:rPr>
            <w:noProof/>
            <w:webHidden/>
          </w:rPr>
          <w:fldChar w:fldCharType="separate"/>
        </w:r>
        <w:r w:rsidR="005A6E60">
          <w:rPr>
            <w:noProof/>
            <w:webHidden/>
          </w:rPr>
          <w:t>13</w:t>
        </w:r>
        <w:r>
          <w:rPr>
            <w:noProof/>
            <w:webHidden/>
          </w:rPr>
          <w:fldChar w:fldCharType="end"/>
        </w:r>
      </w:hyperlink>
    </w:p>
    <w:p w14:paraId="1A2071CB" w14:textId="1C334FCC" w:rsidR="00AE1FE5" w:rsidRDefault="00AE1FE5">
      <w:pPr>
        <w:pStyle w:val="TOC3"/>
        <w:tabs>
          <w:tab w:val="right" w:leader="underscore" w:pos="8827"/>
        </w:tabs>
        <w:rPr>
          <w:rFonts w:asciiTheme="minorHAnsi" w:eastAsiaTheme="minorEastAsia" w:hAnsiTheme="minorHAnsi" w:cstheme="minorBidi"/>
          <w:i w:val="0"/>
          <w:noProof/>
          <w:szCs w:val="24"/>
          <w:lang w:eastAsia="en-GB"/>
        </w:rPr>
      </w:pPr>
      <w:hyperlink w:anchor="_Toc115438474" w:history="1">
        <w:r w:rsidRPr="0027744B">
          <w:rPr>
            <w:rStyle w:val="Hyperlink"/>
            <w:noProof/>
            <w:lang w:val="da-DK" w:bidi="da-DK"/>
          </w:rPr>
          <w:t>At give elever og studerende en sand stemme</w:t>
        </w:r>
        <w:r>
          <w:rPr>
            <w:noProof/>
            <w:webHidden/>
          </w:rPr>
          <w:tab/>
        </w:r>
        <w:r>
          <w:rPr>
            <w:noProof/>
            <w:webHidden/>
          </w:rPr>
          <w:fldChar w:fldCharType="begin"/>
        </w:r>
        <w:r>
          <w:rPr>
            <w:noProof/>
            <w:webHidden/>
          </w:rPr>
          <w:instrText xml:space="preserve"> PAGEREF _Toc115438474 \h </w:instrText>
        </w:r>
        <w:r>
          <w:rPr>
            <w:noProof/>
            <w:webHidden/>
          </w:rPr>
        </w:r>
        <w:r>
          <w:rPr>
            <w:noProof/>
            <w:webHidden/>
          </w:rPr>
          <w:fldChar w:fldCharType="separate"/>
        </w:r>
        <w:r w:rsidR="005A6E60">
          <w:rPr>
            <w:noProof/>
            <w:webHidden/>
          </w:rPr>
          <w:t>14</w:t>
        </w:r>
        <w:r>
          <w:rPr>
            <w:noProof/>
            <w:webHidden/>
          </w:rPr>
          <w:fldChar w:fldCharType="end"/>
        </w:r>
      </w:hyperlink>
    </w:p>
    <w:p w14:paraId="69BA3DAE" w14:textId="749ECC8C" w:rsidR="00AE1FE5" w:rsidRDefault="00AE1FE5">
      <w:pPr>
        <w:pStyle w:val="TOC3"/>
        <w:tabs>
          <w:tab w:val="right" w:leader="underscore" w:pos="8827"/>
        </w:tabs>
        <w:rPr>
          <w:rFonts w:asciiTheme="minorHAnsi" w:eastAsiaTheme="minorEastAsia" w:hAnsiTheme="minorHAnsi" w:cstheme="minorBidi"/>
          <w:i w:val="0"/>
          <w:noProof/>
          <w:szCs w:val="24"/>
          <w:lang w:eastAsia="en-GB"/>
        </w:rPr>
      </w:pPr>
      <w:hyperlink w:anchor="_Toc115438475" w:history="1">
        <w:r w:rsidRPr="0027744B">
          <w:rPr>
            <w:rStyle w:val="Hyperlink"/>
            <w:noProof/>
            <w:lang w:val="da-DK" w:bidi="da-DK"/>
          </w:rPr>
          <w:t>Samarbejde med forældre og familier</w:t>
        </w:r>
        <w:r>
          <w:rPr>
            <w:noProof/>
            <w:webHidden/>
          </w:rPr>
          <w:tab/>
        </w:r>
        <w:r>
          <w:rPr>
            <w:noProof/>
            <w:webHidden/>
          </w:rPr>
          <w:fldChar w:fldCharType="begin"/>
        </w:r>
        <w:r>
          <w:rPr>
            <w:noProof/>
            <w:webHidden/>
          </w:rPr>
          <w:instrText xml:space="preserve"> PAGEREF _Toc115438475 \h </w:instrText>
        </w:r>
        <w:r>
          <w:rPr>
            <w:noProof/>
            <w:webHidden/>
          </w:rPr>
        </w:r>
        <w:r>
          <w:rPr>
            <w:noProof/>
            <w:webHidden/>
          </w:rPr>
          <w:fldChar w:fldCharType="separate"/>
        </w:r>
        <w:r w:rsidR="005A6E60">
          <w:rPr>
            <w:noProof/>
            <w:webHidden/>
          </w:rPr>
          <w:t>15</w:t>
        </w:r>
        <w:r>
          <w:rPr>
            <w:noProof/>
            <w:webHidden/>
          </w:rPr>
          <w:fldChar w:fldCharType="end"/>
        </w:r>
      </w:hyperlink>
    </w:p>
    <w:p w14:paraId="28DD1A3F" w14:textId="5D07E58A" w:rsidR="00AE1FE5" w:rsidRDefault="00AE1FE5">
      <w:pPr>
        <w:pStyle w:val="TOC3"/>
        <w:tabs>
          <w:tab w:val="right" w:leader="underscore" w:pos="8827"/>
        </w:tabs>
        <w:rPr>
          <w:rFonts w:asciiTheme="minorHAnsi" w:eastAsiaTheme="minorEastAsia" w:hAnsiTheme="minorHAnsi" w:cstheme="minorBidi"/>
          <w:i w:val="0"/>
          <w:noProof/>
          <w:szCs w:val="24"/>
          <w:lang w:eastAsia="en-GB"/>
        </w:rPr>
      </w:pPr>
      <w:hyperlink w:anchor="_Toc115438476" w:history="1">
        <w:r w:rsidRPr="0027744B">
          <w:rPr>
            <w:rStyle w:val="Hyperlink"/>
            <w:noProof/>
            <w:lang w:val="da-DK" w:bidi="da-DK"/>
          </w:rPr>
          <w:t>Samarbejde med en række uddannelsespersonale</w:t>
        </w:r>
        <w:r>
          <w:rPr>
            <w:noProof/>
            <w:webHidden/>
          </w:rPr>
          <w:tab/>
        </w:r>
        <w:r>
          <w:rPr>
            <w:noProof/>
            <w:webHidden/>
          </w:rPr>
          <w:fldChar w:fldCharType="begin"/>
        </w:r>
        <w:r>
          <w:rPr>
            <w:noProof/>
            <w:webHidden/>
          </w:rPr>
          <w:instrText xml:space="preserve"> PAGEREF _Toc115438476 \h </w:instrText>
        </w:r>
        <w:r>
          <w:rPr>
            <w:noProof/>
            <w:webHidden/>
          </w:rPr>
        </w:r>
        <w:r>
          <w:rPr>
            <w:noProof/>
            <w:webHidden/>
          </w:rPr>
          <w:fldChar w:fldCharType="separate"/>
        </w:r>
        <w:r w:rsidR="005A6E60">
          <w:rPr>
            <w:noProof/>
            <w:webHidden/>
          </w:rPr>
          <w:t>16</w:t>
        </w:r>
        <w:r>
          <w:rPr>
            <w:noProof/>
            <w:webHidden/>
          </w:rPr>
          <w:fldChar w:fldCharType="end"/>
        </w:r>
      </w:hyperlink>
    </w:p>
    <w:p w14:paraId="4544BB27" w14:textId="6F236329" w:rsidR="00AE1FE5" w:rsidRDefault="00AE1FE5">
      <w:pPr>
        <w:pStyle w:val="TOC2"/>
        <w:tabs>
          <w:tab w:val="right" w:leader="underscore" w:pos="8827"/>
        </w:tabs>
        <w:rPr>
          <w:rFonts w:asciiTheme="minorHAnsi" w:eastAsiaTheme="minorEastAsia" w:hAnsiTheme="minorHAnsi" w:cstheme="minorBidi"/>
          <w:noProof/>
          <w:szCs w:val="24"/>
          <w:lang w:eastAsia="en-GB"/>
        </w:rPr>
      </w:pPr>
      <w:hyperlink w:anchor="_Toc115438477" w:history="1">
        <w:r w:rsidRPr="0027744B">
          <w:rPr>
            <w:rStyle w:val="Hyperlink"/>
            <w:noProof/>
            <w:lang w:val="da-DK" w:bidi="da-DK"/>
          </w:rPr>
          <w:t>Personlig og samarbejdsorienteret faglig udvikling</w:t>
        </w:r>
        <w:r>
          <w:rPr>
            <w:noProof/>
            <w:webHidden/>
          </w:rPr>
          <w:tab/>
        </w:r>
        <w:r>
          <w:rPr>
            <w:noProof/>
            <w:webHidden/>
          </w:rPr>
          <w:fldChar w:fldCharType="begin"/>
        </w:r>
        <w:r>
          <w:rPr>
            <w:noProof/>
            <w:webHidden/>
          </w:rPr>
          <w:instrText xml:space="preserve"> PAGEREF _Toc115438477 \h </w:instrText>
        </w:r>
        <w:r>
          <w:rPr>
            <w:noProof/>
            <w:webHidden/>
          </w:rPr>
        </w:r>
        <w:r>
          <w:rPr>
            <w:noProof/>
            <w:webHidden/>
          </w:rPr>
          <w:fldChar w:fldCharType="separate"/>
        </w:r>
        <w:r w:rsidR="005A6E60">
          <w:rPr>
            <w:noProof/>
            <w:webHidden/>
          </w:rPr>
          <w:t>18</w:t>
        </w:r>
        <w:r>
          <w:rPr>
            <w:noProof/>
            <w:webHidden/>
          </w:rPr>
          <w:fldChar w:fldCharType="end"/>
        </w:r>
      </w:hyperlink>
    </w:p>
    <w:p w14:paraId="78CC9FF4" w14:textId="7C48C919" w:rsidR="00AE1FE5" w:rsidRDefault="00AE1FE5">
      <w:pPr>
        <w:pStyle w:val="TOC3"/>
        <w:tabs>
          <w:tab w:val="right" w:leader="underscore" w:pos="8827"/>
        </w:tabs>
        <w:rPr>
          <w:rFonts w:asciiTheme="minorHAnsi" w:eastAsiaTheme="minorEastAsia" w:hAnsiTheme="minorHAnsi" w:cstheme="minorBidi"/>
          <w:i w:val="0"/>
          <w:noProof/>
          <w:szCs w:val="24"/>
          <w:lang w:eastAsia="en-GB"/>
        </w:rPr>
      </w:pPr>
      <w:hyperlink w:anchor="_Toc115438478" w:history="1">
        <w:r w:rsidRPr="0027744B">
          <w:rPr>
            <w:rStyle w:val="Hyperlink"/>
            <w:noProof/>
            <w:lang w:val="da-DK" w:bidi="da-DK"/>
          </w:rPr>
          <w:t>Lærere og andet uddannelsespersonale som medlemmer af et inkluderende fagligt læringsfællesskab</w:t>
        </w:r>
        <w:r>
          <w:rPr>
            <w:noProof/>
            <w:webHidden/>
          </w:rPr>
          <w:tab/>
        </w:r>
        <w:r>
          <w:rPr>
            <w:noProof/>
            <w:webHidden/>
          </w:rPr>
          <w:fldChar w:fldCharType="begin"/>
        </w:r>
        <w:r>
          <w:rPr>
            <w:noProof/>
            <w:webHidden/>
          </w:rPr>
          <w:instrText xml:space="preserve"> PAGEREF _Toc115438478 \h </w:instrText>
        </w:r>
        <w:r>
          <w:rPr>
            <w:noProof/>
            <w:webHidden/>
          </w:rPr>
        </w:r>
        <w:r>
          <w:rPr>
            <w:noProof/>
            <w:webHidden/>
          </w:rPr>
          <w:fldChar w:fldCharType="separate"/>
        </w:r>
        <w:r w:rsidR="005A6E60">
          <w:rPr>
            <w:noProof/>
            <w:webHidden/>
          </w:rPr>
          <w:t>18</w:t>
        </w:r>
        <w:r>
          <w:rPr>
            <w:noProof/>
            <w:webHidden/>
          </w:rPr>
          <w:fldChar w:fldCharType="end"/>
        </w:r>
      </w:hyperlink>
    </w:p>
    <w:p w14:paraId="5D215D35" w14:textId="55B07159" w:rsidR="00AE1FE5" w:rsidRDefault="00AE1FE5">
      <w:pPr>
        <w:pStyle w:val="TOC3"/>
        <w:tabs>
          <w:tab w:val="right" w:leader="underscore" w:pos="8827"/>
        </w:tabs>
        <w:rPr>
          <w:rFonts w:asciiTheme="minorHAnsi" w:eastAsiaTheme="minorEastAsia" w:hAnsiTheme="minorHAnsi" w:cstheme="minorBidi"/>
          <w:i w:val="0"/>
          <w:noProof/>
          <w:szCs w:val="24"/>
          <w:lang w:eastAsia="en-GB"/>
        </w:rPr>
      </w:pPr>
      <w:hyperlink w:anchor="_Toc115438479" w:history="1">
        <w:r w:rsidRPr="0027744B">
          <w:rPr>
            <w:rStyle w:val="Hyperlink"/>
            <w:noProof/>
            <w:lang w:val="da-DK" w:bidi="da-DK"/>
          </w:rPr>
          <w:t xml:space="preserve">Faglig læring med henblik på inklusion, der bygger på grundlæggende </w:t>
        </w:r>
        <w:r>
          <w:rPr>
            <w:rStyle w:val="Hyperlink"/>
            <w:noProof/>
            <w:lang w:val="da-DK" w:bidi="da-DK"/>
          </w:rPr>
          <w:br/>
        </w:r>
        <w:r w:rsidRPr="0027744B">
          <w:rPr>
            <w:rStyle w:val="Hyperlink"/>
            <w:noProof/>
            <w:lang w:val="da-DK" w:bidi="da-DK"/>
          </w:rPr>
          <w:t>læreruddannelse og andre uddannelsesprofessionelles kompetencer</w:t>
        </w:r>
        <w:r>
          <w:rPr>
            <w:noProof/>
            <w:webHidden/>
          </w:rPr>
          <w:tab/>
        </w:r>
        <w:r>
          <w:rPr>
            <w:noProof/>
            <w:webHidden/>
          </w:rPr>
          <w:fldChar w:fldCharType="begin"/>
        </w:r>
        <w:r>
          <w:rPr>
            <w:noProof/>
            <w:webHidden/>
          </w:rPr>
          <w:instrText xml:space="preserve"> PAGEREF _Toc115438479 \h </w:instrText>
        </w:r>
        <w:r>
          <w:rPr>
            <w:noProof/>
            <w:webHidden/>
          </w:rPr>
        </w:r>
        <w:r>
          <w:rPr>
            <w:noProof/>
            <w:webHidden/>
          </w:rPr>
          <w:fldChar w:fldCharType="separate"/>
        </w:r>
        <w:r w:rsidR="005A6E60">
          <w:rPr>
            <w:noProof/>
            <w:webHidden/>
          </w:rPr>
          <w:t>20</w:t>
        </w:r>
        <w:r>
          <w:rPr>
            <w:noProof/>
            <w:webHidden/>
          </w:rPr>
          <w:fldChar w:fldCharType="end"/>
        </w:r>
      </w:hyperlink>
    </w:p>
    <w:p w14:paraId="0104A5EB" w14:textId="75DE189D" w:rsidR="00C22B4F" w:rsidRPr="00D93E29" w:rsidRDefault="00E341E3" w:rsidP="00C22B4F">
      <w:pPr>
        <w:pStyle w:val="Agency-body-text"/>
      </w:pPr>
      <w:r w:rsidRPr="00D93E29">
        <w:rPr>
          <w:lang w:val="da-DK" w:bidi="da-DK"/>
        </w:rPr>
        <w:fldChar w:fldCharType="end"/>
      </w:r>
      <w:bookmarkStart w:id="0" w:name="PROFILE"/>
    </w:p>
    <w:p w14:paraId="6D468B53" w14:textId="2A73EBC3" w:rsidR="00C22B4F" w:rsidRPr="00D93E29" w:rsidRDefault="00C22B4F" w:rsidP="002A55F0">
      <w:pPr>
        <w:pStyle w:val="Agency-body-text"/>
      </w:pPr>
      <w:r w:rsidRPr="00D93E29">
        <w:rPr>
          <w:lang w:val="da-DK" w:bidi="da-DK"/>
        </w:rPr>
        <w:br w:type="page"/>
      </w:r>
    </w:p>
    <w:p w14:paraId="7548C6AC" w14:textId="7B9849AD" w:rsidR="00622128" w:rsidRPr="00D93E29" w:rsidRDefault="00F4494E" w:rsidP="000C3AA8">
      <w:pPr>
        <w:pStyle w:val="Agency-heading-2"/>
        <w:rPr>
          <w:iCs/>
        </w:rPr>
      </w:pPr>
      <w:bookmarkStart w:id="1" w:name="_Toc115438465"/>
      <w:r w:rsidRPr="00F4494E">
        <w:rPr>
          <w:bCs/>
          <w:lang w:val="da-DK" w:bidi="da-DK"/>
        </w:rPr>
        <w:lastRenderedPageBreak/>
        <w:t>Indledning</w:t>
      </w:r>
      <w:bookmarkEnd w:id="1"/>
      <w:bookmarkEnd w:id="0"/>
    </w:p>
    <w:p w14:paraId="03FAB0A5" w14:textId="6729860E" w:rsidR="00622128" w:rsidRPr="00D93E29" w:rsidRDefault="006F2916" w:rsidP="00622128">
      <w:pPr>
        <w:pStyle w:val="Agency-body-text"/>
      </w:pPr>
      <w:hyperlink r:id="rId23" w:history="1">
        <w:r w:rsidR="00622128" w:rsidRPr="006F2916">
          <w:rPr>
            <w:rStyle w:val="Hyperlink"/>
            <w:b/>
            <w:i/>
            <w:lang w:val="da-DK" w:bidi="da-DK"/>
          </w:rPr>
          <w:t>Profil for inkluderende faglig læring for lærere</w:t>
        </w:r>
      </w:hyperlink>
      <w:r w:rsidR="00622128" w:rsidRPr="00D93E29">
        <w:rPr>
          <w:lang w:val="da-DK" w:bidi="da-DK"/>
        </w:rPr>
        <w:t xml:space="preserve"> sigter mod at støtte alt uddannelsespersonale i at engagere sig i at levere uddannelseskvalitet til alle elever og studerende.</w:t>
      </w:r>
    </w:p>
    <w:p w14:paraId="5CC1121A" w14:textId="6F47B37C" w:rsidR="001600DB" w:rsidRPr="008F0338" w:rsidRDefault="00622128" w:rsidP="00622128">
      <w:pPr>
        <w:pStyle w:val="Agency-body-text"/>
        <w:rPr>
          <w:lang w:val="da-DK"/>
        </w:rPr>
      </w:pPr>
      <w:r w:rsidRPr="00D93E29">
        <w:rPr>
          <w:lang w:val="da-DK" w:bidi="da-DK"/>
        </w:rPr>
        <w:t xml:space="preserve">I hele </w:t>
      </w:r>
      <w:r w:rsidRPr="00D93E29">
        <w:rPr>
          <w:i/>
          <w:lang w:val="da-DK" w:bidi="da-DK"/>
        </w:rPr>
        <w:t>profilen</w:t>
      </w:r>
      <w:r w:rsidRPr="00D93E29">
        <w:rPr>
          <w:lang w:val="da-DK" w:bidi="da-DK"/>
        </w:rPr>
        <w:t xml:space="preserve"> henviser begreberne "lærere", "skolepersonale" og "uddannelsespersonale" til </w:t>
      </w:r>
      <w:r w:rsidRPr="00D93E29">
        <w:rPr>
          <w:b/>
          <w:lang w:val="da-DK" w:bidi="da-DK"/>
        </w:rPr>
        <w:t>lærere, der udfører forberedende arbejde og undervisning, mentor- og støttelærere, skoleledere, lærerundervisere, undervisningsassistenter og specialister</w:t>
      </w:r>
      <w:r w:rsidRPr="00D93E29">
        <w:rPr>
          <w:lang w:val="da-DK" w:bidi="da-DK"/>
        </w:rPr>
        <w:t>.</w:t>
      </w:r>
      <w:r w:rsidRPr="00D93E29">
        <w:rPr>
          <w:i/>
          <w:lang w:val="da-DK" w:bidi="da-DK"/>
        </w:rPr>
        <w:t xml:space="preserve"> </w:t>
      </w:r>
      <w:r w:rsidRPr="00D93E29">
        <w:rPr>
          <w:lang w:val="da-DK" w:bidi="da-DK"/>
        </w:rPr>
        <w:t>Som en sammenslutning af skolebaseret og ikke-skolebaseret personale betragtes "uddannelsespersonale" som et omfattende udtryk, der betragter alle fagfolk som ligeværdige medlemmer af et inkluderende fagligt læringsfællesskab.</w:t>
      </w:r>
    </w:p>
    <w:p w14:paraId="0648CF82" w14:textId="25486649" w:rsidR="00987416" w:rsidRPr="00D93E29" w:rsidRDefault="00622128" w:rsidP="002A55A5">
      <w:pPr>
        <w:pStyle w:val="Agency-body-text"/>
      </w:pPr>
      <w:r w:rsidRPr="00D93E29">
        <w:rPr>
          <w:lang w:val="da-DK" w:bidi="da-DK"/>
        </w:rPr>
        <w:t>Med aftryk på kerneværdierne for inklusion og de tilknyttede kompetenceområder, der er identificeret for lærere og andet uddannelsespersonale, forstås kompetencer som komplekse kombinationer af holdninger, viden og færdigheder. En bestemt holdning eller anskuelse kræver en vis viden eller et niveau af forståelse og derefter færdigheder til at implementere denne viden i praksis (</w:t>
      </w:r>
      <w:r w:rsidR="00482848" w:rsidRPr="00D93E29">
        <w:rPr>
          <w:lang w:val="da-DK" w:bidi="da-DK"/>
        </w:rPr>
        <w:t>Europ</w:t>
      </w:r>
      <w:r w:rsidR="00482848">
        <w:rPr>
          <w:lang w:val="da-DK" w:bidi="da-DK"/>
        </w:rPr>
        <w:t>ean</w:t>
      </w:r>
      <w:r w:rsidR="00482848" w:rsidRPr="00D93E29">
        <w:rPr>
          <w:lang w:val="da-DK" w:bidi="da-DK"/>
        </w:rPr>
        <w:t xml:space="preserve"> Agen</w:t>
      </w:r>
      <w:r w:rsidR="00482848">
        <w:rPr>
          <w:lang w:val="da-DK" w:bidi="da-DK"/>
        </w:rPr>
        <w:t>cy</w:t>
      </w:r>
      <w:r w:rsidRPr="00D93E29">
        <w:rPr>
          <w:lang w:val="da-DK" w:bidi="da-DK"/>
        </w:rPr>
        <w:t>, 2012)</w:t>
      </w:r>
      <w:r w:rsidR="00F25039" w:rsidRPr="00D93E29">
        <w:rPr>
          <w:rStyle w:val="FootnoteReference"/>
          <w:lang w:val="da-DK" w:bidi="da-DK"/>
        </w:rPr>
        <w:footnoteReference w:id="2"/>
      </w:r>
      <w:r w:rsidRPr="00D93E29">
        <w:rPr>
          <w:lang w:val="da-DK" w:bidi="da-DK"/>
        </w:rPr>
        <w:t>. Ingen er tilstrækkelig i sig selv. I det følgende betegnes holdninger, viden og færdigheder som:</w:t>
      </w:r>
    </w:p>
    <w:p w14:paraId="4544E536" w14:textId="44BDC489" w:rsidR="008059EE" w:rsidRPr="00D93E29" w:rsidRDefault="008059EE" w:rsidP="00594DC3">
      <w:pPr>
        <w:pStyle w:val="Agency-body-text"/>
      </w:pPr>
      <w:r w:rsidRPr="00D93E29">
        <w:rPr>
          <w:b/>
          <w:noProof/>
          <w:lang w:val="da-DK" w:bidi="da-DK"/>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da-DK" w:bidi="da-DK"/>
                              </w:rPr>
                              <w:t>"Holdninger og anskuelser" eller de grundlæggende antagelser, de afgørende etiske og moralske dimensioner af inklusion, og hvordan disse vises i måder at arbejde på, diskurs, kommunikation og relationer.</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da-DK" w:bidi="da-DK"/>
                              </w:rPr>
                              <w:t>"Viden og forståelse" eller den væsentlige viden og indsigt, fagets teoretiske grundlag, evidensen, grundlæggende begreber og principper, der ligger til grund for uddannelseskvalitet.</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da-DK" w:bidi="da-DK"/>
                              </w:rPr>
                              <w:t>"Færdigheder" eller de praktiske færdigheder, der kræves for at udføre de væsentlige opgaver, samt beslutningstagning og effektivitet til at omsætte viden i praksis i forskellige situationer og sammenhænge, til at hævde grundlæggende antagelser og til at gentænke praksis for uddannelseskvalitet.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da-DK" w:bidi="da-DK"/>
                        </w:rPr>
                        <w:t>"Holdninger og anskuelser" eller de grundlæggende antagelser, de afgørende etiske og moralske dimensioner af inklusion, og hvordan disse vises i måder at arbejde på, diskurs, kommunikation og relationer.</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da-DK" w:bidi="da-DK"/>
                        </w:rPr>
                        <w:t>"Viden og forståelse" eller den væsentlige viden og indsigt, fagets teoretiske grundlag, evidensen, grundlæggende begreber og principper, der ligger til grund for uddannelseskvalitet.</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da-DK" w:bidi="da-DK"/>
                        </w:rPr>
                        <w:t>"Færdigheder" eller de praktiske færdigheder, der kræves for at udføre de væsentlige opgaver, samt beslutningstagning og effektivitet til at omsætte viden i praksis i forskellige situationer og sammenhænge, til at hævde grundlæggende antagelser og til at gentænke praksis for uddannelseskvalitet.</w:t>
                      </w:r>
                    </w:p>
                  </w:txbxContent>
                </v:textbox>
                <w10:anchorlock/>
              </v:shape>
            </w:pict>
          </mc:Fallback>
        </mc:AlternateContent>
      </w:r>
    </w:p>
    <w:p w14:paraId="32815166" w14:textId="534DE360" w:rsidR="001600DB" w:rsidRPr="00D93E29" w:rsidRDefault="00622128" w:rsidP="002A55A5">
      <w:pPr>
        <w:pStyle w:val="Agency-body-text"/>
      </w:pPr>
      <w:r w:rsidRPr="00D93E29">
        <w:rPr>
          <w:lang w:val="da-DK" w:bidi="da-DK"/>
        </w:rPr>
        <w:t>Deres liste inden for kompetenceområder indebærer ikke en hierarkisk orden eller isolering af kompetencer, da de alle er tæt forbundne og indbyrdes afhængige.</w:t>
      </w:r>
    </w:p>
    <w:p w14:paraId="16F40486" w14:textId="28D7C5E2" w:rsidR="00B27D05" w:rsidRPr="008F0338" w:rsidRDefault="005C4692" w:rsidP="00010119">
      <w:pPr>
        <w:pStyle w:val="Agency-body-text"/>
        <w:rPr>
          <w:lang w:val="da-DK"/>
        </w:rPr>
      </w:pPr>
      <w:r w:rsidRPr="00D93E29">
        <w:rPr>
          <w:lang w:val="da-DK" w:bidi="da-DK"/>
        </w:rPr>
        <w:t xml:space="preserve">Der bør lægges særlig vægt på </w:t>
      </w:r>
      <w:r w:rsidRPr="00D93E29">
        <w:rPr>
          <w:i/>
          <w:lang w:val="da-DK" w:bidi="da-DK"/>
        </w:rPr>
        <w:t>profilens</w:t>
      </w:r>
      <w:r w:rsidRPr="00D93E29">
        <w:rPr>
          <w:lang w:val="da-DK" w:bidi="da-DK"/>
        </w:rPr>
        <w:t xml:space="preserve"> fokus på den </w:t>
      </w:r>
      <w:r w:rsidRPr="00D93E29">
        <w:rPr>
          <w:b/>
          <w:lang w:val="da-DK" w:bidi="da-DK"/>
        </w:rPr>
        <w:t>fælles opgave</w:t>
      </w:r>
      <w:r w:rsidRPr="00D93E29">
        <w:rPr>
          <w:lang w:val="da-DK" w:bidi="da-DK"/>
        </w:rPr>
        <w:t xml:space="preserve"> med at implementere inkluderende praksis, dens værdi for et voksende </w:t>
      </w:r>
      <w:r w:rsidRPr="00D93E29">
        <w:rPr>
          <w:b/>
          <w:lang w:val="da-DK" w:bidi="da-DK"/>
        </w:rPr>
        <w:t>fagligt fællesskab</w:t>
      </w:r>
      <w:r w:rsidRPr="00D93E29">
        <w:rPr>
          <w:lang w:val="da-DK" w:bidi="da-DK"/>
        </w:rPr>
        <w:t xml:space="preserve">, der er involveret i inklusion, og dens anvendelse i </w:t>
      </w:r>
      <w:r w:rsidRPr="00D93E29">
        <w:rPr>
          <w:b/>
          <w:lang w:val="da-DK" w:bidi="da-DK"/>
        </w:rPr>
        <w:t>arbejdsbaseret læring</w:t>
      </w:r>
      <w:r w:rsidRPr="00D93E29">
        <w:rPr>
          <w:lang w:val="da-DK" w:bidi="da-DK"/>
        </w:rPr>
        <w:t xml:space="preserve">. Det er vigtigt at bemærke, at dette bredere perspektiv ikke påvirker </w:t>
      </w:r>
      <w:r w:rsidRPr="00D93E29">
        <w:rPr>
          <w:i/>
          <w:lang w:val="da-DK" w:bidi="da-DK"/>
        </w:rPr>
        <w:t>profilens</w:t>
      </w:r>
      <w:r w:rsidRPr="00D93E29">
        <w:rPr>
          <w:lang w:val="da-DK" w:bidi="da-DK"/>
        </w:rPr>
        <w:t xml:space="preserve"> værdi for lærere, som fortsat er de første og mest betydningsfulde praktiserende personer blandt alle involverede fagfolk.</w:t>
      </w:r>
    </w:p>
    <w:p w14:paraId="5FCD9D36" w14:textId="3E4BAF7B" w:rsidR="001600DB" w:rsidRPr="008F0338" w:rsidRDefault="00622128" w:rsidP="00010119">
      <w:pPr>
        <w:pStyle w:val="Agency-body-text"/>
        <w:rPr>
          <w:lang w:val="da-DK"/>
        </w:rPr>
      </w:pPr>
      <w:r w:rsidRPr="00D93E29">
        <w:rPr>
          <w:lang w:val="da-DK" w:bidi="da-DK"/>
        </w:rPr>
        <w:t xml:space="preserve">Som en kompetenceramme for inklusion og rimelighed inden for uddannelse tilbyder </w:t>
      </w:r>
      <w:r w:rsidRPr="00D93E29">
        <w:rPr>
          <w:i/>
          <w:lang w:val="da-DK" w:bidi="da-DK"/>
        </w:rPr>
        <w:t>Profil for inkluderende faglig læring for lærere</w:t>
      </w:r>
      <w:r w:rsidRPr="00D93E29">
        <w:rPr>
          <w:lang w:val="da-DK" w:bidi="da-DK"/>
        </w:rPr>
        <w:t xml:space="preserve"> uddannelsespersonale, herunder TPL-</w:t>
      </w:r>
      <w:r w:rsidRPr="00D93E29">
        <w:rPr>
          <w:lang w:val="da-DK" w:bidi="da-DK"/>
        </w:rPr>
        <w:lastRenderedPageBreak/>
        <w:t>udbydere, et</w:t>
      </w:r>
      <w:r w:rsidRPr="00D93E29">
        <w:rPr>
          <w:b/>
          <w:lang w:val="da-DK" w:bidi="da-DK"/>
        </w:rPr>
        <w:t xml:space="preserve"> fælles sprog</w:t>
      </w:r>
      <w:r w:rsidRPr="00D93E29">
        <w:rPr>
          <w:lang w:val="da-DK" w:bidi="da-DK"/>
        </w:rPr>
        <w:t xml:space="preserve">, et </w:t>
      </w:r>
      <w:r w:rsidRPr="00D93E29">
        <w:rPr>
          <w:b/>
          <w:lang w:val="da-DK" w:bidi="da-DK"/>
        </w:rPr>
        <w:t>fælles repertoire</w:t>
      </w:r>
      <w:r w:rsidRPr="00D93E29">
        <w:rPr>
          <w:lang w:val="da-DK" w:bidi="da-DK"/>
        </w:rPr>
        <w:t xml:space="preserve"> og en </w:t>
      </w:r>
      <w:r w:rsidRPr="00D93E29">
        <w:rPr>
          <w:b/>
          <w:lang w:val="da-DK" w:bidi="da-DK"/>
        </w:rPr>
        <w:t>reference</w:t>
      </w:r>
      <w:r w:rsidRPr="00D93E29">
        <w:rPr>
          <w:lang w:val="da-DK" w:bidi="da-DK"/>
        </w:rPr>
        <w:t xml:space="preserve"> for faglig læring til inklusion for alt skolepersonale.</w:t>
      </w:r>
    </w:p>
    <w:p w14:paraId="133F6C59" w14:textId="77777777" w:rsidR="001600DB" w:rsidRPr="008F0338" w:rsidRDefault="00622128" w:rsidP="00010119">
      <w:pPr>
        <w:pStyle w:val="Agency-body-text"/>
        <w:rPr>
          <w:lang w:val="da-DK"/>
        </w:rPr>
      </w:pPr>
      <w:r w:rsidRPr="00D93E29">
        <w:rPr>
          <w:lang w:val="da-DK" w:bidi="da-DK"/>
        </w:rPr>
        <w:t xml:space="preserve">Følgende </w:t>
      </w:r>
      <w:r w:rsidRPr="00D93E29">
        <w:rPr>
          <w:b/>
          <w:lang w:val="da-DK" w:bidi="da-DK"/>
        </w:rPr>
        <w:t>kerneværdier</w:t>
      </w:r>
      <w:r w:rsidRPr="00D93E29">
        <w:rPr>
          <w:lang w:val="da-DK" w:bidi="da-DK"/>
        </w:rPr>
        <w:t xml:space="preserve">, tilknyttede </w:t>
      </w:r>
      <w:r w:rsidRPr="00D93E29">
        <w:rPr>
          <w:b/>
          <w:lang w:val="da-DK" w:bidi="da-DK"/>
        </w:rPr>
        <w:t>kompetenceområder</w:t>
      </w:r>
      <w:r w:rsidRPr="00D93E29">
        <w:rPr>
          <w:lang w:val="da-DK" w:bidi="da-DK"/>
        </w:rPr>
        <w:t xml:space="preserve">, foreslåede </w:t>
      </w:r>
      <w:r w:rsidRPr="00D93E29">
        <w:rPr>
          <w:b/>
          <w:lang w:val="da-DK" w:bidi="da-DK"/>
        </w:rPr>
        <w:t>holdninger og anskuelser</w:t>
      </w:r>
      <w:r w:rsidRPr="00D93E29">
        <w:rPr>
          <w:lang w:val="da-DK" w:bidi="da-DK"/>
        </w:rPr>
        <w:t xml:space="preserve">, </w:t>
      </w:r>
      <w:r w:rsidRPr="00D93E29">
        <w:rPr>
          <w:b/>
          <w:lang w:val="da-DK" w:bidi="da-DK"/>
        </w:rPr>
        <w:t>viden og forståelse</w:t>
      </w:r>
      <w:r w:rsidRPr="00D93E29">
        <w:rPr>
          <w:lang w:val="da-DK" w:bidi="da-DK"/>
        </w:rPr>
        <w:t xml:space="preserve">, og </w:t>
      </w:r>
      <w:r w:rsidRPr="00D93E29">
        <w:rPr>
          <w:b/>
          <w:lang w:val="da-DK" w:bidi="da-DK"/>
        </w:rPr>
        <w:t>færdigheder</w:t>
      </w:r>
      <w:r w:rsidRPr="00D93E29">
        <w:rPr>
          <w:lang w:val="da-DK" w:bidi="da-DK"/>
        </w:rPr>
        <w:t xml:space="preserve"> henvender sig til alt uddannelsespersonale, der skal engagere sig i kompetenceudvikling for inklusion.</w:t>
      </w:r>
    </w:p>
    <w:p w14:paraId="7A60D2BC" w14:textId="6E8CAF42" w:rsidR="00622128" w:rsidRPr="00D93E29" w:rsidRDefault="00622128" w:rsidP="00622128">
      <w:pPr>
        <w:pStyle w:val="Agency-heading-2"/>
        <w:rPr>
          <w:color w:val="auto"/>
        </w:rPr>
      </w:pPr>
      <w:bookmarkStart w:id="2" w:name="_Toc115438466"/>
      <w:r w:rsidRPr="00D93E29">
        <w:rPr>
          <w:color w:val="auto"/>
          <w:lang w:val="da-DK" w:bidi="da-DK"/>
        </w:rPr>
        <w:t>Værdsættelse af mangfoldighed</w:t>
      </w:r>
      <w:bookmarkEnd w:id="2"/>
    </w:p>
    <w:p w14:paraId="262C7A67" w14:textId="294F6AF9" w:rsidR="00693024" w:rsidRPr="00D93E29" w:rsidRDefault="00693024" w:rsidP="00594DC3">
      <w:pPr>
        <w:pStyle w:val="Agency-body-text"/>
      </w:pPr>
      <w:r w:rsidRPr="00D93E29">
        <w:rPr>
          <w:b/>
          <w:noProof/>
          <w:lang w:val="da-DK" w:bidi="da-DK"/>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da-DK" w:bidi="da-DK"/>
                              </w:rPr>
                              <w:t>Elevernes mangfoldighed betragtes som en ressource og et aktiv for uddannelseskvalitet.</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da-DK" w:bidi="da-DK"/>
                              </w:rPr>
                              <w:t>Relevante kompetenceområder inden for denne kerneværdi:</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da-DK" w:bidi="da-DK"/>
                              </w:rPr>
                              <w:t>-</w:t>
                            </w:r>
                            <w:r w:rsidRPr="008959B2">
                              <w:rPr>
                                <w:color w:val="262626" w:themeColor="text1" w:themeTint="D9"/>
                                <w:lang w:val="da-DK" w:bidi="da-DK"/>
                              </w:rPr>
                              <w:tab/>
                              <w:t>forestillinger om inklusion, rimelighed og uddannelseskvalitet</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da-DK" w:bidi="da-DK"/>
                              </w:rPr>
                              <w:t>-</w:t>
                            </w:r>
                            <w:r w:rsidRPr="008959B2">
                              <w:rPr>
                                <w:color w:val="262626" w:themeColor="text1" w:themeTint="D9"/>
                                <w:lang w:val="da-DK" w:bidi="da-DK"/>
                              </w:rPr>
                              <w:tab/>
                              <w:t>uddannelsespersonales syn på forskelle blandt elever og studerende.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da-DK" w:bidi="da-DK"/>
                        </w:rPr>
                        <w:t>Elevernes mangfoldighed betragtes som en ressource og et aktiv for uddannelseskvalitet.</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da-DK" w:bidi="da-DK"/>
                        </w:rPr>
                        <w:t>Relevante kompetenceområder inden for denne kerneværdi:</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da-DK" w:bidi="da-DK"/>
                        </w:rPr>
                        <w:t>-</w:t>
                      </w:r>
                      <w:r w:rsidRPr="008959B2">
                        <w:rPr>
                          <w:color w:val="262626" w:themeColor="text1" w:themeTint="D9"/>
                          <w:lang w:val="da-DK" w:bidi="da-DK"/>
                        </w:rPr>
                        <w:tab/>
                        <w:t>forestillinger om inklusion, rimelighed og uddannelseskvalitet</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da-DK" w:bidi="da-DK"/>
                        </w:rPr>
                        <w:t>-</w:t>
                      </w:r>
                      <w:r w:rsidRPr="008959B2">
                        <w:rPr>
                          <w:color w:val="262626" w:themeColor="text1" w:themeTint="D9"/>
                          <w:lang w:val="da-DK" w:bidi="da-DK"/>
                        </w:rPr>
                        <w:tab/>
                        <w:t>uddannelsespersonales syn på forskelle blandt elever og studerende.</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5438467"/>
      <w:r w:rsidRPr="00D93E29">
        <w:rPr>
          <w:color w:val="auto"/>
          <w:lang w:val="da-DK" w:bidi="da-DK"/>
        </w:rPr>
        <w:t>Forestillinger om inklusion, rimelighed og uddannelseskvalitet</w:t>
      </w:r>
      <w:bookmarkEnd w:id="3"/>
    </w:p>
    <w:p w14:paraId="5CD8FD65" w14:textId="1C84A13E" w:rsidR="00987416" w:rsidRPr="00D93E29" w:rsidRDefault="00622128" w:rsidP="00366167">
      <w:pPr>
        <w:pStyle w:val="Agency-heading-4"/>
      </w:pPr>
      <w:r w:rsidRPr="00D93E29">
        <w:rPr>
          <w:lang w:val="da-DK" w:bidi="da-DK"/>
        </w:rPr>
        <w:t>Holdninger og anskuelser, der understøtter dette kompetenceområde inkluderer …</w:t>
      </w:r>
    </w:p>
    <w:p w14:paraId="62CEA222" w14:textId="2F7112B6" w:rsidR="0012467D" w:rsidRPr="00D93E29" w:rsidRDefault="0012467D" w:rsidP="00594DC3">
      <w:pPr>
        <w:pStyle w:val="Agency-body-text"/>
      </w:pPr>
      <w:r w:rsidRPr="00D93E29">
        <w:rPr>
          <w:b/>
          <w:noProof/>
          <w:lang w:val="da-DK" w:bidi="da-DK"/>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da-DK" w:bidi="da-DK"/>
                              </w:rPr>
                              <w:t>… uddannelse er baseret på en tro på lighed, en forpligtelse til menneskerettigheder og fremme af demokratiske værdier i skolefællesskaber</w:t>
                            </w:r>
                          </w:p>
                          <w:p w14:paraId="76C50824" w14:textId="77777777" w:rsidR="0012467D" w:rsidRPr="008F0338" w:rsidRDefault="0012467D" w:rsidP="0012467D">
                            <w:pPr>
                              <w:pStyle w:val="Agency-body-text"/>
                              <w:ind w:left="284" w:right="311"/>
                              <w:rPr>
                                <w:color w:val="262626" w:themeColor="text1" w:themeTint="D9"/>
                                <w:lang w:val="nl-NL"/>
                              </w:rPr>
                            </w:pPr>
                            <w:r w:rsidRPr="00DB0AAF">
                              <w:rPr>
                                <w:color w:val="262626" w:themeColor="text1" w:themeTint="D9"/>
                                <w:lang w:val="da-DK" w:bidi="da-DK"/>
                              </w:rPr>
                              <w:t>… inkluderende undervisning handler om social retfærdighed inden for uddannelse og samfundsreformer mere bredt; det er ikke til forhandling</w:t>
                            </w:r>
                          </w:p>
                          <w:p w14:paraId="7FD6525F" w14:textId="77777777" w:rsidR="0012467D" w:rsidRPr="008F0338" w:rsidRDefault="0012467D" w:rsidP="0012467D">
                            <w:pPr>
                              <w:pStyle w:val="Agency-body-text"/>
                              <w:ind w:left="284" w:right="311"/>
                              <w:rPr>
                                <w:color w:val="262626" w:themeColor="text1" w:themeTint="D9"/>
                                <w:lang w:val="nl-NL"/>
                              </w:rPr>
                            </w:pPr>
                            <w:r w:rsidRPr="00DB0AAF">
                              <w:rPr>
                                <w:color w:val="262626" w:themeColor="text1" w:themeTint="D9"/>
                                <w:lang w:val="da-DK" w:bidi="da-DK"/>
                              </w:rPr>
                              <w:t>… inkluderende undervisning og kvalitet i undervisningen kan ikke betragtes som særskilte anliggender</w:t>
                            </w:r>
                          </w:p>
                          <w:p w14:paraId="5C230C1C" w14:textId="77777777" w:rsidR="0012467D" w:rsidRPr="008F0338" w:rsidRDefault="0012467D" w:rsidP="0012467D">
                            <w:pPr>
                              <w:pStyle w:val="Agency-body-text"/>
                              <w:ind w:left="284" w:right="311"/>
                              <w:rPr>
                                <w:color w:val="262626" w:themeColor="text1" w:themeTint="D9"/>
                                <w:lang w:val="nl-NL"/>
                              </w:rPr>
                            </w:pPr>
                            <w:r w:rsidRPr="00DB0AAF">
                              <w:rPr>
                                <w:color w:val="262626" w:themeColor="text1" w:themeTint="D9"/>
                                <w:lang w:val="da-DK" w:bidi="da-DK"/>
                              </w:rPr>
                              <w:t>… adgang til almen undervisning alene er ikke nok; deltagelse betyder, at alle elever og studerende er engagerede i meningsfulde læringsaktiviteter</w:t>
                            </w:r>
                          </w:p>
                          <w:p w14:paraId="679623F2" w14:textId="3CB4FDC3" w:rsidR="0012467D" w:rsidRPr="008F0338" w:rsidRDefault="0012467D" w:rsidP="00471404">
                            <w:pPr>
                              <w:pStyle w:val="Agency-body-text"/>
                              <w:ind w:left="284" w:right="311"/>
                              <w:rPr>
                                <w:color w:val="002060"/>
                                <w:lang w:val="nl-NL"/>
                              </w:rPr>
                            </w:pPr>
                            <w:r w:rsidRPr="00DB0AAF">
                              <w:rPr>
                                <w:color w:val="262626" w:themeColor="text1" w:themeTint="D9"/>
                                <w:lang w:val="da-DK" w:bidi="da-DK"/>
                              </w:rPr>
                              <w:t>… inkluderende undervisning er baseret på en forpligtelse over for hver enkelt elev og studerendes tilhørsforhold, præstation, trivsel og mentale sundhed.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da-DK" w:bidi="da-DK"/>
                        </w:rPr>
                        <w:t>… uddannelse er baseret på en tro på lighed, en forpligtelse til menneskerettigheder og fremme af demokratiske værdier i skolefællesskaber</w:t>
                      </w:r>
                    </w:p>
                    <w:p w14:paraId="76C50824" w14:textId="77777777" w:rsidR="0012467D" w:rsidRPr="008F0338" w:rsidRDefault="0012467D" w:rsidP="0012467D">
                      <w:pPr>
                        <w:pStyle w:val="Agency-body-text"/>
                        <w:ind w:left="284" w:right="311"/>
                        <w:rPr>
                          <w:color w:val="262626" w:themeColor="text1" w:themeTint="D9"/>
                          <w:lang w:val="nl-NL"/>
                        </w:rPr>
                      </w:pPr>
                      <w:r w:rsidRPr="00DB0AAF">
                        <w:rPr>
                          <w:color w:val="262626" w:themeColor="text1" w:themeTint="D9"/>
                          <w:lang w:val="da-DK" w:bidi="da-DK"/>
                        </w:rPr>
                        <w:t>… inkluderende undervisning handler om social retfærdighed inden for uddannelse og samfundsreformer mere bredt; det er ikke til forhandling</w:t>
                      </w:r>
                    </w:p>
                    <w:p w14:paraId="7FD6525F" w14:textId="77777777" w:rsidR="0012467D" w:rsidRPr="008F0338" w:rsidRDefault="0012467D" w:rsidP="0012467D">
                      <w:pPr>
                        <w:pStyle w:val="Agency-body-text"/>
                        <w:ind w:left="284" w:right="311"/>
                        <w:rPr>
                          <w:color w:val="262626" w:themeColor="text1" w:themeTint="D9"/>
                          <w:lang w:val="nl-NL"/>
                        </w:rPr>
                      </w:pPr>
                      <w:r w:rsidRPr="00DB0AAF">
                        <w:rPr>
                          <w:color w:val="262626" w:themeColor="text1" w:themeTint="D9"/>
                          <w:lang w:val="da-DK" w:bidi="da-DK"/>
                        </w:rPr>
                        <w:t>… inkluderende undervisning og kvalitet i undervisningen kan ikke betragtes som særskilte anliggender</w:t>
                      </w:r>
                    </w:p>
                    <w:p w14:paraId="5C230C1C" w14:textId="77777777" w:rsidR="0012467D" w:rsidRPr="008F0338" w:rsidRDefault="0012467D" w:rsidP="0012467D">
                      <w:pPr>
                        <w:pStyle w:val="Agency-body-text"/>
                        <w:ind w:left="284" w:right="311"/>
                        <w:rPr>
                          <w:color w:val="262626" w:themeColor="text1" w:themeTint="D9"/>
                          <w:lang w:val="nl-NL"/>
                        </w:rPr>
                      </w:pPr>
                      <w:r w:rsidRPr="00DB0AAF">
                        <w:rPr>
                          <w:color w:val="262626" w:themeColor="text1" w:themeTint="D9"/>
                          <w:lang w:val="da-DK" w:bidi="da-DK"/>
                        </w:rPr>
                        <w:t>… adgang til almen undervisning alene er ikke nok; deltagelse betyder, at alle elever og studerende er engagerede i meningsfulde læringsaktiviteter</w:t>
                      </w:r>
                    </w:p>
                    <w:p w14:paraId="679623F2" w14:textId="3CB4FDC3" w:rsidR="0012467D" w:rsidRPr="008F0338" w:rsidRDefault="0012467D" w:rsidP="00471404">
                      <w:pPr>
                        <w:pStyle w:val="Agency-body-text"/>
                        <w:ind w:left="284" w:right="311"/>
                        <w:rPr>
                          <w:color w:val="002060"/>
                          <w:lang w:val="nl-NL"/>
                        </w:rPr>
                      </w:pPr>
                      <w:r w:rsidRPr="00DB0AAF">
                        <w:rPr>
                          <w:color w:val="262626" w:themeColor="text1" w:themeTint="D9"/>
                          <w:lang w:val="da-DK" w:bidi="da-DK"/>
                        </w:rPr>
                        <w:t>… inkluderende undervisning er baseret på en forpligtelse over for hver enkelt elev og studerendes tilhørsforhold, præstation, trivsel og mentale sundhed.</w:t>
                      </w:r>
                    </w:p>
                  </w:txbxContent>
                </v:textbox>
                <w10:anchorlock/>
              </v:shape>
            </w:pict>
          </mc:Fallback>
        </mc:AlternateContent>
      </w:r>
    </w:p>
    <w:p w14:paraId="5E63AD27" w14:textId="2C2ED9C1" w:rsidR="00622128" w:rsidRPr="00D93E29" w:rsidRDefault="00622128" w:rsidP="000C0184">
      <w:pPr>
        <w:pStyle w:val="Agency-heading-4"/>
      </w:pPr>
      <w:r w:rsidRPr="00D93E29">
        <w:rPr>
          <w:lang w:val="da-DK" w:bidi="da-DK"/>
        </w:rPr>
        <w:lastRenderedPageBreak/>
        <w:t>Væsentlig viden og forståelse, der ligger til grund for dette kompetenceområde, inkluderer …</w:t>
      </w:r>
    </w:p>
    <w:p w14:paraId="2FF53542" w14:textId="1446AEFA" w:rsidR="0012467D" w:rsidRPr="00D93E29" w:rsidRDefault="00791385" w:rsidP="00594DC3">
      <w:pPr>
        <w:pStyle w:val="Agency-body-text"/>
      </w:pPr>
      <w:r w:rsidRPr="00D93E29">
        <w:rPr>
          <w:b/>
          <w:noProof/>
          <w:lang w:val="da-DK" w:bidi="da-DK"/>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teoretiske og praktiske begreber og principper samt internationale konventioner, der understøtter inkluderende undervisning i globale og lokale sammenhænge</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det bredere system af uddannelsesinstitutionernes kulturer og politikker, der har indvirkning på inkluderende undervisning; det lokale uddannelsessystems mulige styrker og svagheder med hensyn til rimelighed</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xml:space="preserve">… inkluderende undervisning som en tilgang til at gøre skolerne indbydende, støttende og udfordrende for alle elever og studerende, ikke kun dem, der opfattes som havende forskellige behov og kan være i </w:t>
                            </w:r>
                            <w:proofErr w:type="spellStart"/>
                            <w:r w:rsidRPr="00791385">
                              <w:rPr>
                                <w:color w:val="262626" w:themeColor="text1" w:themeTint="D9"/>
                                <w:lang w:val="da-DK" w:bidi="da-DK"/>
                              </w:rPr>
                              <w:t>risko</w:t>
                            </w:r>
                            <w:proofErr w:type="spellEnd"/>
                            <w:r w:rsidRPr="00791385">
                              <w:rPr>
                                <w:color w:val="262626" w:themeColor="text1" w:themeTint="D9"/>
                                <w:lang w:val="da-DK" w:bidi="da-DK"/>
                              </w:rPr>
                              <w:t xml:space="preserve"> for at blive ekskluderet fra uddannelsesmuligheder</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sproget omkring inklusion og mangfoldighed og konsekvenserne af at anvende forskellige terminologier til at beskrive, rubricere og kategorisere elever og studerende</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inkluderende undervisning som tilstedeværelse (adgangskrav til uddannelse), deltagelse (kvalitet af læringsoplevelsen) og præstation (læringsprocesser og resultater) af alle elever og studerende</w:t>
                            </w:r>
                          </w:p>
                          <w:p w14:paraId="4EB09849" w14:textId="60D57159" w:rsidR="00791385" w:rsidRPr="008F0338" w:rsidRDefault="00791385" w:rsidP="00471404">
                            <w:pPr>
                              <w:pStyle w:val="Agency-body-text"/>
                              <w:ind w:left="284" w:right="311"/>
                              <w:rPr>
                                <w:color w:val="002060"/>
                                <w:lang w:val="nl-NL"/>
                              </w:rPr>
                            </w:pPr>
                            <w:r w:rsidRPr="00791385">
                              <w:rPr>
                                <w:color w:val="262626" w:themeColor="text1" w:themeTint="D9"/>
                                <w:lang w:val="da-DK" w:bidi="da-DK"/>
                              </w:rPr>
                              <w:t>… inkluderende undervisning som en tilgang til at sikre repræsentation af alle elever og studerendes oplevelser, anerkendelse af alle elever og studerendes resultater og effektiv ressourcefordeling.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teoretiske og praktiske begreber og principper samt internationale konventioner, der understøtter inkluderende undervisning i globale og lokale sammenhænge</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det bredere system af uddannelsesinstitutionernes kulturer og politikker, der har indvirkning på inkluderende undervisning; det lokale uddannelsessystems mulige styrker og svagheder med hensyn til rimelighed</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xml:space="preserve">… inkluderende undervisning som en tilgang til at gøre skolerne indbydende, støttende og udfordrende for alle elever og studerende, ikke kun dem, der opfattes som havende forskellige behov og kan være i </w:t>
                      </w:r>
                      <w:proofErr w:type="spellStart"/>
                      <w:r w:rsidRPr="00791385">
                        <w:rPr>
                          <w:color w:val="262626" w:themeColor="text1" w:themeTint="D9"/>
                          <w:lang w:val="da-DK" w:bidi="da-DK"/>
                        </w:rPr>
                        <w:t>risko</w:t>
                      </w:r>
                      <w:proofErr w:type="spellEnd"/>
                      <w:r w:rsidRPr="00791385">
                        <w:rPr>
                          <w:color w:val="262626" w:themeColor="text1" w:themeTint="D9"/>
                          <w:lang w:val="da-DK" w:bidi="da-DK"/>
                        </w:rPr>
                        <w:t xml:space="preserve"> for at blive ekskluderet fra uddannelsesmuligheder</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sproget omkring inklusion og mangfoldighed og konsekvenserne af at anvende forskellige terminologier til at beskrive, rubricere og kategorisere elever og studerende</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inkluderende undervisning som tilstedeværelse (adgangskrav til uddannelse), deltagelse (kvalitet af læringsoplevelsen) og præstation (læringsprocesser og resultater) af alle elever og studerende</w:t>
                      </w:r>
                    </w:p>
                    <w:p w14:paraId="4EB09849" w14:textId="60D57159" w:rsidR="00791385" w:rsidRPr="008F0338" w:rsidRDefault="00791385" w:rsidP="00471404">
                      <w:pPr>
                        <w:pStyle w:val="Agency-body-text"/>
                        <w:ind w:left="284" w:right="311"/>
                        <w:rPr>
                          <w:color w:val="002060"/>
                          <w:lang w:val="nl-NL"/>
                        </w:rPr>
                      </w:pPr>
                      <w:r w:rsidRPr="00791385">
                        <w:rPr>
                          <w:color w:val="262626" w:themeColor="text1" w:themeTint="D9"/>
                          <w:lang w:val="da-DK" w:bidi="da-DK"/>
                        </w:rPr>
                        <w:t>… inkluderende undervisning som en tilgang til at sikre repræsentation af alle elever og studerendes oplevelser, anerkendelse af alle elever og studerendes resultater og effektiv ressourcefordeling.</w:t>
                      </w:r>
                    </w:p>
                  </w:txbxContent>
                </v:textbox>
                <w10:anchorlock/>
              </v:shape>
            </w:pict>
          </mc:Fallback>
        </mc:AlternateContent>
      </w:r>
    </w:p>
    <w:p w14:paraId="32A0816B" w14:textId="6D08FF7D" w:rsidR="00622128" w:rsidRPr="00D93E29" w:rsidRDefault="00622128" w:rsidP="000C0184">
      <w:pPr>
        <w:pStyle w:val="Agency-heading-4"/>
      </w:pPr>
      <w:r w:rsidRPr="00D93E29">
        <w:rPr>
          <w:lang w:val="da-DK" w:bidi="da-DK"/>
        </w:rPr>
        <w:t>Afgørende færdigheder og evner, der skal udvikles inden for dette kompetenceområde, inkluderer …</w:t>
      </w:r>
    </w:p>
    <w:p w14:paraId="0D3E4870" w14:textId="74068CF9" w:rsidR="0012467D" w:rsidRPr="00D93E29" w:rsidRDefault="00791385" w:rsidP="0012467D">
      <w:pPr>
        <w:pStyle w:val="Agency-body-text"/>
      </w:pPr>
      <w:r w:rsidRPr="00D93E29">
        <w:rPr>
          <w:b/>
          <w:noProof/>
          <w:lang w:val="da-DK" w:bidi="da-DK"/>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da-DK" w:bidi="da-DK"/>
                              </w:rPr>
                              <w:t>… kritisk undersøgelse af ens egne anskuelser og holdninger og den indvirkning, de har på handlinger</w:t>
                            </w:r>
                          </w:p>
                          <w:bookmarkEnd w:id="4"/>
                          <w:p w14:paraId="61624667" w14:textId="77777777" w:rsidR="00791385" w:rsidRPr="00E00B84" w:rsidRDefault="00791385" w:rsidP="00791385">
                            <w:pPr>
                              <w:pStyle w:val="Agency-body-text"/>
                              <w:ind w:left="284" w:right="311"/>
                            </w:pPr>
                            <w:r w:rsidRPr="00E00B84">
                              <w:rPr>
                                <w:lang w:val="da-DK" w:bidi="da-DK"/>
                              </w:rPr>
                              <w:t>… til enhver tid at udøve etisk praksis og respektere fortrolighed</w:t>
                            </w:r>
                          </w:p>
                          <w:p w14:paraId="1233BD7B" w14:textId="77777777" w:rsidR="00791385" w:rsidRPr="00E00B84" w:rsidRDefault="00791385" w:rsidP="00791385">
                            <w:pPr>
                              <w:pStyle w:val="Agency-body-text"/>
                              <w:ind w:left="284" w:right="311"/>
                            </w:pPr>
                            <w:r w:rsidRPr="00E00B84">
                              <w:rPr>
                                <w:lang w:val="da-DK" w:bidi="da-DK"/>
                              </w:rPr>
                              <w:t>… evnen til at dekonstruere uddannelseshistorie for at forstå aktuelle situationer og sammenhænge</w:t>
                            </w:r>
                          </w:p>
                          <w:p w14:paraId="65F8C5EA" w14:textId="77777777" w:rsidR="00791385" w:rsidRPr="00E00B84" w:rsidRDefault="00791385" w:rsidP="00791385">
                            <w:pPr>
                              <w:pStyle w:val="Agency-body-text"/>
                              <w:ind w:left="284" w:right="311"/>
                            </w:pPr>
                            <w:r w:rsidRPr="00E00B84">
                              <w:rPr>
                                <w:lang w:val="da-DK" w:bidi="da-DK"/>
                              </w:rPr>
                              <w:t>… mestringsstrategier, der sætter lærerne i stand til at udfordre ikke-inkluderende holdninger og adskilte situationer</w:t>
                            </w:r>
                          </w:p>
                          <w:p w14:paraId="13CD7E9F" w14:textId="77777777" w:rsidR="00791385" w:rsidRPr="008F0338" w:rsidRDefault="00791385" w:rsidP="00791385">
                            <w:pPr>
                              <w:pStyle w:val="Agency-body-text"/>
                              <w:ind w:left="284" w:right="311"/>
                              <w:rPr>
                                <w:lang w:val="nl-NL"/>
                              </w:rPr>
                            </w:pPr>
                            <w:r w:rsidRPr="00E00B84">
                              <w:rPr>
                                <w:lang w:val="da-DK" w:bidi="da-DK"/>
                              </w:rPr>
                              <w:t>… at være empatisk over for elever og studerendes forskellige styrker og behov</w:t>
                            </w:r>
                          </w:p>
                          <w:p w14:paraId="4D7F60B8" w14:textId="77777777" w:rsidR="00791385" w:rsidRPr="008F0338" w:rsidRDefault="00791385" w:rsidP="00791385">
                            <w:pPr>
                              <w:pStyle w:val="Agency-body-text"/>
                              <w:ind w:left="284" w:right="311"/>
                              <w:rPr>
                                <w:lang w:val="nl-NL"/>
                              </w:rPr>
                            </w:pPr>
                            <w:r w:rsidRPr="00E00B84">
                              <w:rPr>
                                <w:lang w:val="da-DK" w:bidi="da-DK"/>
                              </w:rPr>
                              <w:t>… modellering af respekt i sociale relationer og anvendelse af passende sprog med alle elever og studerende og parter inden for uddannelse</w:t>
                            </w:r>
                          </w:p>
                          <w:p w14:paraId="6AA585DC" w14:textId="7DA63DBF" w:rsidR="00791385" w:rsidRPr="008F0338" w:rsidRDefault="00791385" w:rsidP="00471404">
                            <w:pPr>
                              <w:pStyle w:val="Agency-body-text"/>
                              <w:ind w:left="284" w:right="311"/>
                              <w:rPr>
                                <w:color w:val="002060"/>
                                <w:lang w:val="nl-NL"/>
                              </w:rPr>
                            </w:pPr>
                            <w:r w:rsidRPr="00E00B84">
                              <w:rPr>
                                <w:lang w:val="da-DK" w:bidi="da-DK"/>
                              </w:rPr>
                              <w:t>… som en inkluderende leder, der sætter retningen for at fremme og opretholde en inkluderende skolekultur, der er præget af gavmildhed og et sandt tilhørsforhold for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153" w:name="_Hlk85450852"/>
                      <w:r w:rsidRPr="00E00B84">
                        <w:rPr>
                          <w:lang w:val="da-DK" w:bidi="da-DK"/>
                        </w:rPr>
                        <w:t>… kritisk undersøgelse af ens egne anskuelser og holdninger og den indvirkning, de har på handlinger</w:t>
                      </w:r>
                    </w:p>
                    <w:bookmarkEnd w:id="153"/>
                    <w:p w14:paraId="61624667" w14:textId="77777777" w:rsidR="00791385" w:rsidRPr="00E00B84" w:rsidRDefault="00791385" w:rsidP="00791385">
                      <w:pPr>
                        <w:pStyle w:val="Agency-body-text"/>
                        <w:ind w:left="284" w:right="311"/>
                      </w:pPr>
                      <w:r w:rsidRPr="00E00B84">
                        <w:rPr>
                          <w:lang w:val="da-DK" w:bidi="da-DK"/>
                        </w:rPr>
                        <w:t>… til enhver tid at udøve etisk praksis og respektere fortrolighed</w:t>
                      </w:r>
                    </w:p>
                    <w:p w14:paraId="1233BD7B" w14:textId="77777777" w:rsidR="00791385" w:rsidRPr="00E00B84" w:rsidRDefault="00791385" w:rsidP="00791385">
                      <w:pPr>
                        <w:pStyle w:val="Agency-body-text"/>
                        <w:ind w:left="284" w:right="311"/>
                      </w:pPr>
                      <w:r w:rsidRPr="00E00B84">
                        <w:rPr>
                          <w:lang w:val="da-DK" w:bidi="da-DK"/>
                        </w:rPr>
                        <w:t>… evnen til at dekonstruere uddannelseshistorie for at forstå aktuelle situationer og sammenhænge</w:t>
                      </w:r>
                    </w:p>
                    <w:p w14:paraId="65F8C5EA" w14:textId="77777777" w:rsidR="00791385" w:rsidRPr="00E00B84" w:rsidRDefault="00791385" w:rsidP="00791385">
                      <w:pPr>
                        <w:pStyle w:val="Agency-body-text"/>
                        <w:ind w:left="284" w:right="311"/>
                      </w:pPr>
                      <w:r w:rsidRPr="00E00B84">
                        <w:rPr>
                          <w:lang w:val="da-DK" w:bidi="da-DK"/>
                        </w:rPr>
                        <w:t>… mestringsstrategier, der sætter lærerne i stand til at udfordre ikke-inkluderende holdninger og adskilte situationer</w:t>
                      </w:r>
                    </w:p>
                    <w:p w14:paraId="13CD7E9F" w14:textId="77777777" w:rsidR="00791385" w:rsidRPr="008F0338" w:rsidRDefault="00791385" w:rsidP="00791385">
                      <w:pPr>
                        <w:pStyle w:val="Agency-body-text"/>
                        <w:ind w:left="284" w:right="311"/>
                        <w:rPr>
                          <w:lang w:val="nl-NL"/>
                        </w:rPr>
                      </w:pPr>
                      <w:r w:rsidRPr="00E00B84">
                        <w:rPr>
                          <w:lang w:val="da-DK" w:bidi="da-DK"/>
                        </w:rPr>
                        <w:t>… at være empatisk over for elever og studerendes forskellige styrker og behov</w:t>
                      </w:r>
                    </w:p>
                    <w:p w14:paraId="4D7F60B8" w14:textId="77777777" w:rsidR="00791385" w:rsidRPr="008F0338" w:rsidRDefault="00791385" w:rsidP="00791385">
                      <w:pPr>
                        <w:pStyle w:val="Agency-body-text"/>
                        <w:ind w:left="284" w:right="311"/>
                        <w:rPr>
                          <w:lang w:val="nl-NL"/>
                        </w:rPr>
                      </w:pPr>
                      <w:r w:rsidRPr="00E00B84">
                        <w:rPr>
                          <w:lang w:val="da-DK" w:bidi="da-DK"/>
                        </w:rPr>
                        <w:t>… modellering af respekt i sociale relationer og anvendelse af passende sprog med alle elever og studerende og parter inden for uddannelse</w:t>
                      </w:r>
                    </w:p>
                    <w:p w14:paraId="6AA585DC" w14:textId="7DA63DBF" w:rsidR="00791385" w:rsidRPr="008F0338" w:rsidRDefault="00791385" w:rsidP="00471404">
                      <w:pPr>
                        <w:pStyle w:val="Agency-body-text"/>
                        <w:ind w:left="284" w:right="311"/>
                        <w:rPr>
                          <w:color w:val="002060"/>
                          <w:lang w:val="nl-NL"/>
                        </w:rPr>
                      </w:pPr>
                      <w:r w:rsidRPr="00E00B84">
                        <w:rPr>
                          <w:lang w:val="da-DK" w:bidi="da-DK"/>
                        </w:rPr>
                        <w:t>… som en inkluderende leder, der sætter retningen for at fremme og opretholde en inkluderende skolekultur, der er præget af gavmildhed og et sandt tilhørsforhold for alle.</w:t>
                      </w:r>
                    </w:p>
                  </w:txbxContent>
                </v:textbox>
                <w10:anchorlock/>
              </v:shape>
            </w:pict>
          </mc:Fallback>
        </mc:AlternateContent>
      </w:r>
    </w:p>
    <w:p w14:paraId="43F82A3D" w14:textId="198397FE" w:rsidR="00622128" w:rsidRPr="00D93E29" w:rsidRDefault="005F25C4" w:rsidP="00E90118">
      <w:pPr>
        <w:pStyle w:val="Agency-heading-3"/>
      </w:pPr>
      <w:bookmarkStart w:id="5" w:name="_Toc115438468"/>
      <w:r w:rsidRPr="00D93E29">
        <w:rPr>
          <w:lang w:val="da-DK" w:bidi="da-DK"/>
        </w:rPr>
        <w:lastRenderedPageBreak/>
        <w:t>Uddannelsespersonales syn på forskelle blandt elever og studerende</w:t>
      </w:r>
      <w:bookmarkEnd w:id="5"/>
    </w:p>
    <w:p w14:paraId="4CD377D0" w14:textId="54A17202" w:rsidR="00791385" w:rsidRPr="00D93E29" w:rsidRDefault="00622128" w:rsidP="00791385">
      <w:pPr>
        <w:pStyle w:val="Agency-heading-4"/>
      </w:pPr>
      <w:r w:rsidRPr="00D93E29">
        <w:rPr>
          <w:lang w:val="da-DK" w:bidi="da-DK"/>
        </w:rPr>
        <w:t>Holdninger og anskuelser, der understøtter dette kompetenceområde inkluderer …</w:t>
      </w:r>
    </w:p>
    <w:p w14:paraId="74B423DC" w14:textId="10EC5F8C" w:rsidR="00325501" w:rsidRPr="00D93E29" w:rsidRDefault="00325501" w:rsidP="000549A5">
      <w:pPr>
        <w:pStyle w:val="Agency-body-text"/>
      </w:pPr>
      <w:r w:rsidRPr="00D93E29">
        <w:rPr>
          <w:b/>
          <w:noProof/>
          <w:lang w:val="da-DK" w:bidi="da-DK"/>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forskellighed i menneskelig udvikling er naturlig og bør betragtes som normen</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mangfoldighed blandt elever og studerende skal respekteres, værdsættes og forstås som en ressource, der forbedrer undervisningsmulighederne for alle og tilfører værdi til skoler, lokalsamfund og samfundet</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læreren er en vigtig indflydelse på en elev eller studerendes selvværd og dermed deres læringspotentiale</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kategorisering og rubricering af elever og studerende kan have en negativ indvirkning på undervisningsmulighederne</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da-DK" w:bidi="da-DK"/>
                              </w:rPr>
                              <w:t>… hver medarbejder på en uddannelse har et ansvar for at bidrage til en skolekultur, der byder mangfoldighed velkommen.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forskellighed i menneskelig udvikling er naturlig og bør betragtes som normen</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mangfoldighed blandt elever og studerende skal respekteres, værdsættes og forstås som en ressource, der forbedrer undervisningsmulighederne for alle og tilfører værdi til skoler, lokalsamfund og samfundet</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læreren er en vigtig indflydelse på en elev eller studerendes selvværd og dermed deres læringspotentiale</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kategorisering og rubricering af elever og studerende kan have en negativ indvirkning på undervisningsmulighederne</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da-DK" w:bidi="da-DK"/>
                        </w:rPr>
                        <w:t>… hver medarbejder på en uddannelse har et ansvar for at bidrage til en skolekultur, der byder mangfoldighed velkommen.</w:t>
                      </w:r>
                    </w:p>
                  </w:txbxContent>
                </v:textbox>
                <w10:anchorlock/>
              </v:shape>
            </w:pict>
          </mc:Fallback>
        </mc:AlternateContent>
      </w:r>
    </w:p>
    <w:p w14:paraId="5173B255" w14:textId="3DD0A9E1" w:rsidR="00622128" w:rsidRPr="00D93E29" w:rsidRDefault="00622128" w:rsidP="000C0184">
      <w:pPr>
        <w:pStyle w:val="Agency-heading-4"/>
      </w:pPr>
      <w:r w:rsidRPr="00D93E29">
        <w:rPr>
          <w:lang w:val="da-DK" w:bidi="da-DK"/>
        </w:rPr>
        <w:t>Væsentlig viden og forståelse, der ligger til grund for dette kompetenceområde, inkluderer …</w:t>
      </w:r>
    </w:p>
    <w:p w14:paraId="72DA22EB" w14:textId="47B1D698" w:rsidR="00325501" w:rsidRPr="00D93E29" w:rsidRDefault="00325501" w:rsidP="003D037E">
      <w:pPr>
        <w:pStyle w:val="Agency-body-text"/>
      </w:pPr>
      <w:r w:rsidRPr="00D93E29">
        <w:rPr>
          <w:b/>
          <w:noProof/>
          <w:lang w:val="da-DK" w:bidi="da-DK"/>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da-DK" w:bidi="da-DK"/>
                              </w:rPr>
                              <w:t>… at det er "normalt at være anderledes"</w:t>
                            </w:r>
                          </w:p>
                          <w:p w14:paraId="1A85F495" w14:textId="77777777" w:rsidR="00325501" w:rsidRPr="00E00B84" w:rsidRDefault="00325501" w:rsidP="00325501">
                            <w:pPr>
                              <w:pStyle w:val="Agency-body-text"/>
                              <w:ind w:left="284" w:right="311"/>
                            </w:pPr>
                            <w:r w:rsidRPr="00E00B84">
                              <w:rPr>
                                <w:lang w:val="da-DK" w:bidi="da-DK"/>
                              </w:rPr>
                              <w:t xml:space="preserve">… væsentlige oplysninger om elever og studerendes mangfoldighed som følge af støttebehov, kultur, sprog, socioøkonomisk baggrund osv., samspillet mellem mangfoldighedskarakteristika og deres interaktion med </w:t>
                            </w:r>
                            <w:proofErr w:type="spellStart"/>
                            <w:r w:rsidRPr="00E00B84">
                              <w:rPr>
                                <w:lang w:val="da-DK" w:bidi="da-DK"/>
                              </w:rPr>
                              <w:t>skolesammenhængen</w:t>
                            </w:r>
                            <w:proofErr w:type="spellEnd"/>
                          </w:p>
                          <w:p w14:paraId="2004BF63" w14:textId="77777777" w:rsidR="00325501" w:rsidRPr="00E00B84" w:rsidRDefault="00325501" w:rsidP="00325501">
                            <w:pPr>
                              <w:pStyle w:val="Agency-body-text"/>
                              <w:ind w:left="284" w:right="311"/>
                            </w:pPr>
                            <w:r w:rsidRPr="00E00B84">
                              <w:rPr>
                                <w:lang w:val="da-DK" w:bidi="da-DK"/>
                              </w:rPr>
                              <w:t xml:space="preserve">… begreber, der understøtter forskellige aspekter af elever og studerendes identitet (handicap, køn, </w:t>
                            </w:r>
                            <w:proofErr w:type="spellStart"/>
                            <w:r w:rsidRPr="00E00B84">
                              <w:rPr>
                                <w:lang w:val="da-DK" w:bidi="da-DK"/>
                              </w:rPr>
                              <w:t>mangesprogethed</w:t>
                            </w:r>
                            <w:proofErr w:type="spellEnd"/>
                            <w:r w:rsidRPr="00E00B84">
                              <w:rPr>
                                <w:lang w:val="da-DK" w:bidi="da-DK"/>
                              </w:rPr>
                              <w:t xml:space="preserve"> osv.) og indvirkningen af diskriminerende praksis (baseret på racisme, </w:t>
                            </w:r>
                            <w:proofErr w:type="spellStart"/>
                            <w:r w:rsidRPr="00E00B84">
                              <w:rPr>
                                <w:lang w:val="da-DK" w:bidi="da-DK"/>
                              </w:rPr>
                              <w:t>ableisme</w:t>
                            </w:r>
                            <w:proofErr w:type="spellEnd"/>
                            <w:r w:rsidRPr="00E00B84">
                              <w:rPr>
                                <w:lang w:val="da-DK" w:bidi="da-DK"/>
                              </w:rPr>
                              <w:t xml:space="preserve"> osv.)</w:t>
                            </w:r>
                          </w:p>
                          <w:p w14:paraId="712F08D6" w14:textId="77777777" w:rsidR="00325501" w:rsidRPr="00E00B84" w:rsidRDefault="00325501" w:rsidP="00325501">
                            <w:pPr>
                              <w:pStyle w:val="Agency-body-text"/>
                              <w:ind w:left="284" w:right="311"/>
                            </w:pPr>
                            <w:r w:rsidRPr="00E00B84">
                              <w:rPr>
                                <w:lang w:val="da-DK" w:bidi="da-DK"/>
                              </w:rPr>
                              <w:t>… at elever og studerende lærer på forskellige måder, og disse kan bruges til at støtte deres egen og deres jævnaldrende kammeraters læring</w:t>
                            </w:r>
                          </w:p>
                          <w:p w14:paraId="3472EBB6" w14:textId="77777777" w:rsidR="00325501" w:rsidRPr="00E00B84" w:rsidRDefault="00325501" w:rsidP="00325501">
                            <w:pPr>
                              <w:pStyle w:val="Agency-body-text"/>
                              <w:ind w:left="284" w:right="311"/>
                            </w:pPr>
                            <w:r w:rsidRPr="00E00B84">
                              <w:rPr>
                                <w:lang w:val="da-DK" w:bidi="da-DK"/>
                              </w:rPr>
                              <w:t>… at skolen er et fællesskab og socialt miljø, der påvirker elever og studerendes selvværd og læringspotentiale</w:t>
                            </w:r>
                          </w:p>
                          <w:p w14:paraId="133271A8" w14:textId="33EF335D" w:rsidR="00325501" w:rsidRPr="00325501" w:rsidRDefault="00325501" w:rsidP="00325501">
                            <w:pPr>
                              <w:pStyle w:val="Agency-body-text"/>
                              <w:ind w:left="284" w:right="311"/>
                            </w:pPr>
                            <w:r w:rsidRPr="00E00B84">
                              <w:rPr>
                                <w:lang w:val="da-DK" w:bidi="da-DK"/>
                              </w:rPr>
                              <w:t>… at populationen i skolen og klasseværelset konstant ændrer sig; mangfoldighed kan ikke ses som et statisk begreb.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da-DK" w:bidi="da-DK"/>
                        </w:rPr>
                        <w:t>… at det er "normalt at være anderledes"</w:t>
                      </w:r>
                    </w:p>
                    <w:p w14:paraId="1A85F495" w14:textId="77777777" w:rsidR="00325501" w:rsidRPr="00E00B84" w:rsidRDefault="00325501" w:rsidP="00325501">
                      <w:pPr>
                        <w:pStyle w:val="Agency-body-text"/>
                        <w:ind w:left="284" w:right="311"/>
                      </w:pPr>
                      <w:r w:rsidRPr="00E00B84">
                        <w:rPr>
                          <w:lang w:val="da-DK" w:bidi="da-DK"/>
                        </w:rPr>
                        <w:t xml:space="preserve">… væsentlige oplysninger om elever og studerendes mangfoldighed som følge af støttebehov, kultur, sprog, socioøkonomisk baggrund osv., samspillet mellem mangfoldighedskarakteristika og deres interaktion med </w:t>
                      </w:r>
                      <w:proofErr w:type="spellStart"/>
                      <w:r w:rsidRPr="00E00B84">
                        <w:rPr>
                          <w:lang w:val="da-DK" w:bidi="da-DK"/>
                        </w:rPr>
                        <w:t>skolesammenhængen</w:t>
                      </w:r>
                      <w:proofErr w:type="spellEnd"/>
                    </w:p>
                    <w:p w14:paraId="2004BF63" w14:textId="77777777" w:rsidR="00325501" w:rsidRPr="00E00B84" w:rsidRDefault="00325501" w:rsidP="00325501">
                      <w:pPr>
                        <w:pStyle w:val="Agency-body-text"/>
                        <w:ind w:left="284" w:right="311"/>
                      </w:pPr>
                      <w:r w:rsidRPr="00E00B84">
                        <w:rPr>
                          <w:lang w:val="da-DK" w:bidi="da-DK"/>
                        </w:rPr>
                        <w:t xml:space="preserve">… begreber, der understøtter forskellige aspekter af elever og studerendes identitet (handicap, køn, </w:t>
                      </w:r>
                      <w:proofErr w:type="spellStart"/>
                      <w:r w:rsidRPr="00E00B84">
                        <w:rPr>
                          <w:lang w:val="da-DK" w:bidi="da-DK"/>
                        </w:rPr>
                        <w:t>mangesprogethed</w:t>
                      </w:r>
                      <w:proofErr w:type="spellEnd"/>
                      <w:r w:rsidRPr="00E00B84">
                        <w:rPr>
                          <w:lang w:val="da-DK" w:bidi="da-DK"/>
                        </w:rPr>
                        <w:t xml:space="preserve"> osv.) og indvirkningen af diskriminerende praksis (baseret på racisme, </w:t>
                      </w:r>
                      <w:proofErr w:type="spellStart"/>
                      <w:r w:rsidRPr="00E00B84">
                        <w:rPr>
                          <w:lang w:val="da-DK" w:bidi="da-DK"/>
                        </w:rPr>
                        <w:t>ableisme</w:t>
                      </w:r>
                      <w:proofErr w:type="spellEnd"/>
                      <w:r w:rsidRPr="00E00B84">
                        <w:rPr>
                          <w:lang w:val="da-DK" w:bidi="da-DK"/>
                        </w:rPr>
                        <w:t xml:space="preserve"> osv.)</w:t>
                      </w:r>
                    </w:p>
                    <w:p w14:paraId="712F08D6" w14:textId="77777777" w:rsidR="00325501" w:rsidRPr="00E00B84" w:rsidRDefault="00325501" w:rsidP="00325501">
                      <w:pPr>
                        <w:pStyle w:val="Agency-body-text"/>
                        <w:ind w:left="284" w:right="311"/>
                      </w:pPr>
                      <w:r w:rsidRPr="00E00B84">
                        <w:rPr>
                          <w:lang w:val="da-DK" w:bidi="da-DK"/>
                        </w:rPr>
                        <w:t>… at elever og studerende lærer på forskellige måder, og disse kan bruges til at støtte deres egen og deres jævnaldrende kammeraters læring</w:t>
                      </w:r>
                    </w:p>
                    <w:p w14:paraId="3472EBB6" w14:textId="77777777" w:rsidR="00325501" w:rsidRPr="00E00B84" w:rsidRDefault="00325501" w:rsidP="00325501">
                      <w:pPr>
                        <w:pStyle w:val="Agency-body-text"/>
                        <w:ind w:left="284" w:right="311"/>
                      </w:pPr>
                      <w:r w:rsidRPr="00E00B84">
                        <w:rPr>
                          <w:lang w:val="da-DK" w:bidi="da-DK"/>
                        </w:rPr>
                        <w:t>… at skolen er et fællesskab og socialt miljø, der påvirker elever og studerendes selvværd og læringspotentiale</w:t>
                      </w:r>
                    </w:p>
                    <w:p w14:paraId="133271A8" w14:textId="33EF335D" w:rsidR="00325501" w:rsidRPr="00325501" w:rsidRDefault="00325501" w:rsidP="00325501">
                      <w:pPr>
                        <w:pStyle w:val="Agency-body-text"/>
                        <w:ind w:left="284" w:right="311"/>
                      </w:pPr>
                      <w:r w:rsidRPr="00E00B84">
                        <w:rPr>
                          <w:lang w:val="da-DK" w:bidi="da-DK"/>
                        </w:rPr>
                        <w:t>… at populationen i skolen og klasseværelset konstant ændrer sig; mangfoldighed kan ikke ses som et statisk begreb.</w:t>
                      </w:r>
                    </w:p>
                  </w:txbxContent>
                </v:textbox>
                <w10:anchorlock/>
              </v:shape>
            </w:pict>
          </mc:Fallback>
        </mc:AlternateContent>
      </w:r>
    </w:p>
    <w:p w14:paraId="5A838D1A" w14:textId="357A9432" w:rsidR="00622128" w:rsidRPr="00D93E29" w:rsidRDefault="00622128" w:rsidP="000C0184">
      <w:pPr>
        <w:pStyle w:val="Agency-heading-4"/>
      </w:pPr>
      <w:r w:rsidRPr="00D93E29">
        <w:rPr>
          <w:lang w:val="da-DK" w:bidi="da-DK"/>
        </w:rPr>
        <w:lastRenderedPageBreak/>
        <w:t>Afgørende færdigheder og evner, der skal udvikles inden for dette kompetenceområde, inkluderer …</w:t>
      </w:r>
    </w:p>
    <w:p w14:paraId="3A9421B3" w14:textId="2F1EEDAE" w:rsidR="00325501" w:rsidRPr="00D93E29" w:rsidRDefault="00325501" w:rsidP="00325501">
      <w:pPr>
        <w:pStyle w:val="Agency-body-text"/>
      </w:pPr>
      <w:r w:rsidRPr="00D93E29">
        <w:rPr>
          <w:b/>
          <w:noProof/>
          <w:lang w:val="da-DK" w:bidi="da-DK"/>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lære, hvordan man lærer fra mangfoldighed blandt elever og studerende</w:t>
                            </w:r>
                          </w:p>
                          <w:p w14:paraId="36615E15"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identifikation af de mest hensigtsmæssige måder at reagere på mangfoldighed på i alle situationer, herunder håndtering af racistiske hændelser og undgåelse af underskudsorienterede tilgange til elever og studerendes adfærd</w:t>
                            </w:r>
                          </w:p>
                          <w:p w14:paraId="506313DC"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imødegå mangfoldighed i implementering af læseplanen</w:t>
                            </w:r>
                          </w:p>
                          <w:p w14:paraId="03FDBCA9"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bruge mangfoldigheden af læringsmetoder som en ressource til undervisning</w:t>
                            </w:r>
                          </w:p>
                          <w:p w14:paraId="383B5BCA"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interkulturel dialog, mægling og fredsuddannelse for at skabe sammenhængende klassefællesskaber</w:t>
                            </w:r>
                          </w:p>
                          <w:p w14:paraId="583D174B"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bidrage til at opbygge skoler som læringsfællesskaber, der respekterer, opmuntrer og fejrer alle elever og studerendes præstationer</w:t>
                            </w:r>
                          </w:p>
                          <w:p w14:paraId="1030B549" w14:textId="173E8B53"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tilbyde vejledning blandt kolleger, forberedende arbejde og nyuddannede lærere i at reagere på mangfoldighed.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lære, hvordan man lærer fra mangfoldighed blandt elever og studerende</w:t>
                      </w:r>
                    </w:p>
                    <w:p w14:paraId="36615E15"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identifikation af de mest hensigtsmæssige måder at reagere på mangfoldighed på i alle situationer, herunder håndtering af racistiske hændelser og undgåelse af underskudsorienterede tilgange til elever og studerendes adfærd</w:t>
                      </w:r>
                    </w:p>
                    <w:p w14:paraId="506313DC"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imødegå mangfoldighed i implementering af læseplanen</w:t>
                      </w:r>
                    </w:p>
                    <w:p w14:paraId="03FDBCA9"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bruge mangfoldigheden af læringsmetoder som en ressource til undervisning</w:t>
                      </w:r>
                    </w:p>
                    <w:p w14:paraId="383B5BCA"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interkulturel dialog, mægling og fredsuddannelse for at skabe sammenhængende klassefællesskaber</w:t>
                      </w:r>
                    </w:p>
                    <w:p w14:paraId="583D174B"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bidrage til at opbygge skoler som læringsfællesskaber, der respekterer, opmuntrer og fejrer alle elever og studerendes præstationer</w:t>
                      </w:r>
                    </w:p>
                    <w:p w14:paraId="1030B549" w14:textId="173E8B53"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tilbyde vejledning blandt kolleger, forberedende arbejde og nyuddannede lærere i at reagere på mangfoldighed.</w:t>
                      </w:r>
                    </w:p>
                  </w:txbxContent>
                </v:textbox>
                <w10:anchorlock/>
              </v:shape>
            </w:pict>
          </mc:Fallback>
        </mc:AlternateContent>
      </w:r>
    </w:p>
    <w:p w14:paraId="034D84B7" w14:textId="05A165D1" w:rsidR="00622128" w:rsidRPr="008F0338" w:rsidRDefault="00622128" w:rsidP="00622128">
      <w:pPr>
        <w:pStyle w:val="Agency-heading-2"/>
        <w:rPr>
          <w:lang w:val="nl-NL"/>
        </w:rPr>
      </w:pPr>
      <w:bookmarkStart w:id="6" w:name="_Toc115438469"/>
      <w:r w:rsidRPr="00D93E29">
        <w:rPr>
          <w:lang w:val="da-DK" w:bidi="da-DK"/>
        </w:rPr>
        <w:t>Støtte af alle elever og studerende</w:t>
      </w:r>
      <w:bookmarkEnd w:id="6"/>
    </w:p>
    <w:p w14:paraId="457783E4" w14:textId="12F2F5B1" w:rsidR="0045732E" w:rsidRPr="00D93E29" w:rsidRDefault="0045732E" w:rsidP="00457205">
      <w:pPr>
        <w:pStyle w:val="Agency-body-text"/>
      </w:pPr>
      <w:r w:rsidRPr="00D93E29">
        <w:rPr>
          <w:noProof/>
          <w:lang w:val="da-DK" w:bidi="da-DK"/>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da-DK" w:bidi="da-DK"/>
                              </w:rPr>
                              <w:t>Lærere og andet uddannelsespersonale er dybt engagerede i alle elever og studerendes præstationer, trivsel og tilhørsforhold.</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da-DK" w:bidi="da-DK"/>
                              </w:rPr>
                              <w:t>Relevante kompetenceområder inden for denne kerneværdi:</w:t>
                            </w:r>
                          </w:p>
                          <w:p w14:paraId="29164729" w14:textId="55454451" w:rsidR="00815949" w:rsidRPr="008F0338" w:rsidRDefault="00815949" w:rsidP="00325501">
                            <w:pPr>
                              <w:pStyle w:val="Agency-body-text"/>
                              <w:ind w:left="284"/>
                              <w:rPr>
                                <w:color w:val="262626" w:themeColor="text1" w:themeTint="D9"/>
                                <w:lang w:val="nl-NL"/>
                              </w:rPr>
                            </w:pPr>
                            <w:r w:rsidRPr="00325501">
                              <w:rPr>
                                <w:color w:val="262626" w:themeColor="text1" w:themeTint="D9"/>
                                <w:lang w:val="da-DK" w:bidi="da-DK"/>
                              </w:rPr>
                              <w:t>-</w:t>
                            </w:r>
                            <w:r w:rsidRPr="00325501">
                              <w:rPr>
                                <w:color w:val="262626" w:themeColor="text1" w:themeTint="D9"/>
                                <w:lang w:val="da-DK" w:bidi="da-DK"/>
                              </w:rPr>
                              <w:tab/>
                              <w:t>fremme af alle elever og studerendes akademiske, praktiske, sociale og følelsesmæssige læring</w:t>
                            </w:r>
                          </w:p>
                          <w:p w14:paraId="56B4BE0B" w14:textId="7D49389C" w:rsidR="00815949" w:rsidRPr="008F0338" w:rsidRDefault="00815949" w:rsidP="00325501">
                            <w:pPr>
                              <w:pStyle w:val="Agency-body-text"/>
                              <w:ind w:left="284"/>
                              <w:rPr>
                                <w:color w:val="262626" w:themeColor="text1" w:themeTint="D9"/>
                                <w:lang w:val="nl-NL"/>
                              </w:rPr>
                            </w:pPr>
                            <w:r w:rsidRPr="00325501">
                              <w:rPr>
                                <w:color w:val="262626" w:themeColor="text1" w:themeTint="D9"/>
                                <w:lang w:val="da-DK" w:bidi="da-DK"/>
                              </w:rPr>
                              <w:t>-</w:t>
                            </w:r>
                            <w:r w:rsidRPr="00325501">
                              <w:rPr>
                                <w:color w:val="262626" w:themeColor="text1" w:themeTint="D9"/>
                                <w:lang w:val="da-DK" w:bidi="da-DK"/>
                              </w:rPr>
                              <w:tab/>
                              <w:t>støtte af alle elever og studerendes trivsel</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da-DK" w:bidi="da-DK"/>
                              </w:rPr>
                              <w:t>-</w:t>
                            </w:r>
                            <w:r w:rsidRPr="00325501">
                              <w:rPr>
                                <w:color w:val="262626" w:themeColor="text1" w:themeTint="D9"/>
                                <w:lang w:val="da-DK" w:bidi="da-DK"/>
                              </w:rPr>
                              <w:tab/>
                              <w:t>effektive undervisningsmetoder og fleksibel organisering af støtten.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da-DK" w:bidi="da-DK"/>
                        </w:rPr>
                        <w:t>Lærere og andet uddannelsespersonale er dybt engagerede i alle elever og studerendes præstationer, trivsel og tilhørsforhold.</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da-DK" w:bidi="da-DK"/>
                        </w:rPr>
                        <w:t>Relevante kompetenceområder inden for denne kerneværdi:</w:t>
                      </w:r>
                    </w:p>
                    <w:p w14:paraId="29164729" w14:textId="55454451" w:rsidR="00815949" w:rsidRPr="008F0338" w:rsidRDefault="00815949" w:rsidP="00325501">
                      <w:pPr>
                        <w:pStyle w:val="Agency-body-text"/>
                        <w:ind w:left="284"/>
                        <w:rPr>
                          <w:color w:val="262626" w:themeColor="text1" w:themeTint="D9"/>
                          <w:lang w:val="nl-NL"/>
                        </w:rPr>
                      </w:pPr>
                      <w:r w:rsidRPr="00325501">
                        <w:rPr>
                          <w:color w:val="262626" w:themeColor="text1" w:themeTint="D9"/>
                          <w:lang w:val="da-DK" w:bidi="da-DK"/>
                        </w:rPr>
                        <w:t>-</w:t>
                      </w:r>
                      <w:r w:rsidRPr="00325501">
                        <w:rPr>
                          <w:color w:val="262626" w:themeColor="text1" w:themeTint="D9"/>
                          <w:lang w:val="da-DK" w:bidi="da-DK"/>
                        </w:rPr>
                        <w:tab/>
                        <w:t>fremme af alle elever og studerendes akademiske, praktiske, sociale og følelsesmæssige læring</w:t>
                      </w:r>
                    </w:p>
                    <w:p w14:paraId="56B4BE0B" w14:textId="7D49389C" w:rsidR="00815949" w:rsidRPr="008F0338" w:rsidRDefault="00815949" w:rsidP="00325501">
                      <w:pPr>
                        <w:pStyle w:val="Agency-body-text"/>
                        <w:ind w:left="284"/>
                        <w:rPr>
                          <w:color w:val="262626" w:themeColor="text1" w:themeTint="D9"/>
                          <w:lang w:val="nl-NL"/>
                        </w:rPr>
                      </w:pPr>
                      <w:r w:rsidRPr="00325501">
                        <w:rPr>
                          <w:color w:val="262626" w:themeColor="text1" w:themeTint="D9"/>
                          <w:lang w:val="da-DK" w:bidi="da-DK"/>
                        </w:rPr>
                        <w:t>-</w:t>
                      </w:r>
                      <w:r w:rsidRPr="00325501">
                        <w:rPr>
                          <w:color w:val="262626" w:themeColor="text1" w:themeTint="D9"/>
                          <w:lang w:val="da-DK" w:bidi="da-DK"/>
                        </w:rPr>
                        <w:tab/>
                        <w:t>støtte af alle elever og studerendes trivsel</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da-DK" w:bidi="da-DK"/>
                        </w:rPr>
                        <w:t>-</w:t>
                      </w:r>
                      <w:r w:rsidRPr="00325501">
                        <w:rPr>
                          <w:color w:val="262626" w:themeColor="text1" w:themeTint="D9"/>
                          <w:lang w:val="da-DK" w:bidi="da-DK"/>
                        </w:rPr>
                        <w:tab/>
                        <w:t>effektive undervisningsmetoder og fleksibel organisering af støtten.</w:t>
                      </w:r>
                    </w:p>
                  </w:txbxContent>
                </v:textbox>
                <w10:anchorlock/>
              </v:shape>
            </w:pict>
          </mc:Fallback>
        </mc:AlternateContent>
      </w:r>
    </w:p>
    <w:p w14:paraId="37EF9069" w14:textId="5A4F635B" w:rsidR="001600DB" w:rsidRPr="008F0338" w:rsidRDefault="00622128" w:rsidP="00E90118">
      <w:pPr>
        <w:pStyle w:val="Agency-heading-3"/>
        <w:rPr>
          <w:lang w:val="nl-NL"/>
        </w:rPr>
      </w:pPr>
      <w:bookmarkStart w:id="7" w:name="_Toc115438470"/>
      <w:r w:rsidRPr="00D93E29">
        <w:rPr>
          <w:lang w:val="da-DK" w:bidi="da-DK"/>
        </w:rPr>
        <w:lastRenderedPageBreak/>
        <w:t>Fremme af alle elever og studerendes akademiske, praktiske, sociale og følelsesmæssige læring</w:t>
      </w:r>
      <w:bookmarkEnd w:id="7"/>
    </w:p>
    <w:p w14:paraId="70EA553B" w14:textId="0048BFEE" w:rsidR="00622128" w:rsidRPr="008F0338" w:rsidRDefault="00622128" w:rsidP="00E90118">
      <w:pPr>
        <w:pStyle w:val="Agency-heading-4"/>
        <w:rPr>
          <w:lang w:val="de-DE"/>
        </w:rPr>
      </w:pPr>
      <w:r w:rsidRPr="00D93E29">
        <w:rPr>
          <w:lang w:val="da-DK" w:bidi="da-DK"/>
        </w:rPr>
        <w:t>Holdninger og anskuelser, der understøtter dette kompetenceområde inkluderer …</w:t>
      </w:r>
    </w:p>
    <w:p w14:paraId="654B4022" w14:textId="1D4057C7" w:rsidR="00325501" w:rsidRPr="00D93E29" w:rsidRDefault="00F213B6" w:rsidP="00325501">
      <w:pPr>
        <w:pStyle w:val="Agency-body-text"/>
      </w:pPr>
      <w:r w:rsidRPr="00D93E29">
        <w:rPr>
          <w:b/>
          <w:noProof/>
          <w:lang w:val="da-DK" w:bidi="da-DK"/>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da-DK" w:bidi="da-DK"/>
                              </w:rPr>
                              <w:t>… læring er primært en social aktivitet</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ud fra et holistisk perspektiv er akademisk, praktisk, social og følelsesmæssig læring lige så vigtig for alle elever og studerende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lærernes forventninger er en afgørende faktor for elever og studerendes succes, og derfor er høje forventninger til alle elever og studerende afgørende</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forældre og familier er en vigtig ressource for en elev eller studerendes læring</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hver enkelt elev eller studerendes læringspotentiale skal opdages, stimuleres og værdsættes.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da-DK" w:bidi="da-DK"/>
                        </w:rPr>
                        <w:t>… læring er primært en social aktivitet</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ud fra et holistisk perspektiv er akademisk, praktisk, social og følelsesmæssig læring lige så vigtig for alle elever og studerende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lærernes forventninger er en afgørende faktor for elever og studerendes succes, og derfor er høje forventninger til alle elever og studerende afgørende</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forældre og familier er en vigtig ressource for en elev eller studerendes læring</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hver enkelt elev eller studerendes læringspotentiale skal opdages, stimuleres og værdsættes.</w:t>
                      </w:r>
                    </w:p>
                  </w:txbxContent>
                </v:textbox>
                <w10:anchorlock/>
              </v:shape>
            </w:pict>
          </mc:Fallback>
        </mc:AlternateContent>
      </w:r>
    </w:p>
    <w:p w14:paraId="3BE44AD2" w14:textId="12E8551C" w:rsidR="00622128" w:rsidRPr="00D93E29" w:rsidRDefault="00622128" w:rsidP="000C0184">
      <w:pPr>
        <w:pStyle w:val="Agency-heading-4"/>
      </w:pPr>
      <w:r w:rsidRPr="00D93E29">
        <w:rPr>
          <w:lang w:val="da-DK" w:bidi="da-DK"/>
        </w:rPr>
        <w:t>Væsentlig viden og forståelse, der ligger til grund for dette kompetenceområde, inkluderer …</w:t>
      </w:r>
    </w:p>
    <w:p w14:paraId="47397D1F" w14:textId="3E5FD30A" w:rsidR="00325501" w:rsidRPr="00D93E29" w:rsidRDefault="00F213B6" w:rsidP="00695EB7">
      <w:pPr>
        <w:pStyle w:val="Agency-body-text"/>
      </w:pPr>
      <w:r w:rsidRPr="00D93E29">
        <w:rPr>
          <w:b/>
          <w:noProof/>
          <w:lang w:val="da-DK" w:bidi="da-DK"/>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8F0338" w:rsidRDefault="00F213B6" w:rsidP="00F213B6">
                            <w:pPr>
                              <w:pStyle w:val="Agency-body-text"/>
                              <w:ind w:left="284" w:right="311"/>
                              <w:rPr>
                                <w:lang w:val="nl-NL"/>
                              </w:rPr>
                            </w:pPr>
                            <w:r w:rsidRPr="00E00B84">
                              <w:rPr>
                                <w:lang w:val="da-DK" w:bidi="da-DK"/>
                              </w:rPr>
                              <w:t>… at udviklingen af intelligenser og færdigheder kan formes</w:t>
                            </w:r>
                          </w:p>
                          <w:p w14:paraId="7C645561" w14:textId="77777777" w:rsidR="00F213B6" w:rsidRPr="008F0338" w:rsidRDefault="00F213B6" w:rsidP="00F213B6">
                            <w:pPr>
                              <w:pStyle w:val="Agency-body-text"/>
                              <w:ind w:left="284" w:right="311"/>
                              <w:rPr>
                                <w:lang w:val="nl-NL"/>
                              </w:rPr>
                            </w:pPr>
                            <w:r w:rsidRPr="00E00B84">
                              <w:rPr>
                                <w:lang w:val="da-DK" w:bidi="da-DK"/>
                              </w:rPr>
                              <w:t>… værdien af forebyggelse og tidlige interventioner</w:t>
                            </w:r>
                          </w:p>
                          <w:p w14:paraId="302C7741" w14:textId="77777777" w:rsidR="00F213B6" w:rsidRPr="008F0338" w:rsidRDefault="00F213B6" w:rsidP="00F213B6">
                            <w:pPr>
                              <w:pStyle w:val="Agency-body-text"/>
                              <w:ind w:left="284" w:right="311"/>
                              <w:rPr>
                                <w:rFonts w:cstheme="majorBidi"/>
                                <w:lang w:val="nl-NL"/>
                              </w:rPr>
                            </w:pPr>
                            <w:r w:rsidRPr="00E00B84">
                              <w:rPr>
                                <w:lang w:val="da-DK" w:bidi="da-DK"/>
                              </w:rPr>
                              <w:t>… typiske udviklingsmønstre og -forløb hos børn, navnlig i forbindelse med sociale og kommunikationsmæssige færdigheder</w:t>
                            </w:r>
                          </w:p>
                          <w:p w14:paraId="34E7CCC2" w14:textId="77777777" w:rsidR="00F213B6" w:rsidRPr="008F0338" w:rsidRDefault="00F213B6" w:rsidP="00F213B6">
                            <w:pPr>
                              <w:pStyle w:val="Agency-body-text"/>
                              <w:ind w:left="284" w:right="311"/>
                              <w:rPr>
                                <w:lang w:val="nl-NL"/>
                              </w:rPr>
                            </w:pPr>
                            <w:r w:rsidRPr="00E00B84">
                              <w:rPr>
                                <w:lang w:val="da-DK" w:bidi="da-DK"/>
                              </w:rPr>
                              <w:t>… forskellige læringsmodeller og tilgange til læring, som elever og studerende kan tage</w:t>
                            </w:r>
                          </w:p>
                          <w:p w14:paraId="3BA707A4" w14:textId="77777777" w:rsidR="00F213B6" w:rsidRPr="008F0338" w:rsidRDefault="00F213B6" w:rsidP="00F213B6">
                            <w:pPr>
                              <w:pStyle w:val="Agency-body-text"/>
                              <w:ind w:left="284" w:right="311"/>
                              <w:rPr>
                                <w:lang w:val="nl-NL"/>
                              </w:rPr>
                            </w:pPr>
                            <w:r w:rsidRPr="00E00B84">
                              <w:rPr>
                                <w:lang w:val="da-DK" w:bidi="da-DK"/>
                              </w:rPr>
                              <w:t>… elever og studerendes individuelle behov, planlægning af støtte og overvågning af elever og studerendes resultater</w:t>
                            </w:r>
                          </w:p>
                          <w:p w14:paraId="35A9EF01" w14:textId="17031D82" w:rsidR="00F213B6" w:rsidRPr="008F0338" w:rsidRDefault="00F213B6" w:rsidP="00F213B6">
                            <w:pPr>
                              <w:pStyle w:val="Agency-body-text"/>
                              <w:ind w:left="284" w:right="311"/>
                              <w:rPr>
                                <w:lang w:val="nl-NL"/>
                              </w:rPr>
                            </w:pPr>
                            <w:r w:rsidRPr="00E00B84">
                              <w:rPr>
                                <w:lang w:val="da-DK" w:bidi="da-DK"/>
                              </w:rPr>
                              <w:t>… behovet for overkommelige boliger og støtte (fysisk, social, følelsesmæssig og/eller akademisk) for at imødegå individuelle omstændigheder, der kræver opmærksomhed på et tidspunkt.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8F0338" w:rsidRDefault="00F213B6" w:rsidP="00F213B6">
                      <w:pPr>
                        <w:pStyle w:val="Agency-body-text"/>
                        <w:ind w:left="284" w:right="311"/>
                        <w:rPr>
                          <w:lang w:val="nl-NL"/>
                        </w:rPr>
                      </w:pPr>
                      <w:r w:rsidRPr="00E00B84">
                        <w:rPr>
                          <w:lang w:val="da-DK" w:bidi="da-DK"/>
                        </w:rPr>
                        <w:t>… at udviklingen af intelligenser og færdigheder kan formes</w:t>
                      </w:r>
                    </w:p>
                    <w:p w14:paraId="7C645561" w14:textId="77777777" w:rsidR="00F213B6" w:rsidRPr="008F0338" w:rsidRDefault="00F213B6" w:rsidP="00F213B6">
                      <w:pPr>
                        <w:pStyle w:val="Agency-body-text"/>
                        <w:ind w:left="284" w:right="311"/>
                        <w:rPr>
                          <w:lang w:val="nl-NL"/>
                        </w:rPr>
                      </w:pPr>
                      <w:r w:rsidRPr="00E00B84">
                        <w:rPr>
                          <w:lang w:val="da-DK" w:bidi="da-DK"/>
                        </w:rPr>
                        <w:t>… værdien af forebyggelse og tidlige interventioner</w:t>
                      </w:r>
                    </w:p>
                    <w:p w14:paraId="302C7741" w14:textId="77777777" w:rsidR="00F213B6" w:rsidRPr="008F0338" w:rsidRDefault="00F213B6" w:rsidP="00F213B6">
                      <w:pPr>
                        <w:pStyle w:val="Agency-body-text"/>
                        <w:ind w:left="284" w:right="311"/>
                        <w:rPr>
                          <w:rFonts w:cstheme="majorBidi"/>
                          <w:lang w:val="nl-NL"/>
                        </w:rPr>
                      </w:pPr>
                      <w:r w:rsidRPr="00E00B84">
                        <w:rPr>
                          <w:lang w:val="da-DK" w:bidi="da-DK"/>
                        </w:rPr>
                        <w:t>… typiske udviklingsmønstre og -forløb hos børn, navnlig i forbindelse med sociale og kommunikationsmæssige færdigheder</w:t>
                      </w:r>
                    </w:p>
                    <w:p w14:paraId="34E7CCC2" w14:textId="77777777" w:rsidR="00F213B6" w:rsidRPr="008F0338" w:rsidRDefault="00F213B6" w:rsidP="00F213B6">
                      <w:pPr>
                        <w:pStyle w:val="Agency-body-text"/>
                        <w:ind w:left="284" w:right="311"/>
                        <w:rPr>
                          <w:lang w:val="nl-NL"/>
                        </w:rPr>
                      </w:pPr>
                      <w:r w:rsidRPr="00E00B84">
                        <w:rPr>
                          <w:lang w:val="da-DK" w:bidi="da-DK"/>
                        </w:rPr>
                        <w:t>… forskellige læringsmodeller og tilgange til læring, som elever og studerende kan tage</w:t>
                      </w:r>
                    </w:p>
                    <w:p w14:paraId="3BA707A4" w14:textId="77777777" w:rsidR="00F213B6" w:rsidRPr="008F0338" w:rsidRDefault="00F213B6" w:rsidP="00F213B6">
                      <w:pPr>
                        <w:pStyle w:val="Agency-body-text"/>
                        <w:ind w:left="284" w:right="311"/>
                        <w:rPr>
                          <w:lang w:val="nl-NL"/>
                        </w:rPr>
                      </w:pPr>
                      <w:r w:rsidRPr="00E00B84">
                        <w:rPr>
                          <w:lang w:val="da-DK" w:bidi="da-DK"/>
                        </w:rPr>
                        <w:t>… elever og studerendes individuelle behov, planlægning af støtte og overvågning af elever og studerendes resultater</w:t>
                      </w:r>
                    </w:p>
                    <w:p w14:paraId="35A9EF01" w14:textId="17031D82" w:rsidR="00F213B6" w:rsidRPr="008F0338" w:rsidRDefault="00F213B6" w:rsidP="00F213B6">
                      <w:pPr>
                        <w:pStyle w:val="Agency-body-text"/>
                        <w:ind w:left="284" w:right="311"/>
                        <w:rPr>
                          <w:lang w:val="nl-NL"/>
                        </w:rPr>
                      </w:pPr>
                      <w:r w:rsidRPr="00E00B84">
                        <w:rPr>
                          <w:lang w:val="da-DK" w:bidi="da-DK"/>
                        </w:rPr>
                        <w:t>… behovet for overkommelige boliger og støtte (fysisk, social, følelsesmæssig og/eller akademisk) for at imødegå individuelle omstændigheder, der kræver opmærksomhed på et tidspunkt.</w:t>
                      </w:r>
                    </w:p>
                  </w:txbxContent>
                </v:textbox>
                <w10:anchorlock/>
              </v:shape>
            </w:pict>
          </mc:Fallback>
        </mc:AlternateContent>
      </w:r>
    </w:p>
    <w:p w14:paraId="48B71F57" w14:textId="0381E987" w:rsidR="00622128" w:rsidRPr="00D93E29" w:rsidRDefault="00622128" w:rsidP="000C0184">
      <w:pPr>
        <w:pStyle w:val="Agency-heading-4"/>
      </w:pPr>
      <w:r w:rsidRPr="00D93E29">
        <w:rPr>
          <w:lang w:val="da-DK" w:bidi="da-DK"/>
        </w:rPr>
        <w:lastRenderedPageBreak/>
        <w:t>Afgørende færdigheder og evner, der skal udvikles inden for dette kompetenceområde, inkluderer …</w:t>
      </w:r>
    </w:p>
    <w:p w14:paraId="292307F6" w14:textId="401EB897" w:rsidR="00325501" w:rsidRPr="00D93E29" w:rsidRDefault="00F213B6" w:rsidP="00695EB7">
      <w:pPr>
        <w:pStyle w:val="Agency-body-text"/>
      </w:pPr>
      <w:r w:rsidRPr="00D93E29">
        <w:rPr>
          <w:b/>
          <w:noProof/>
          <w:lang w:val="da-DK" w:bidi="da-DK"/>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da-DK" w:bidi="da-DK"/>
                              </w:rPr>
                              <w:t>… </w:t>
                            </w:r>
                            <w:proofErr w:type="gramStart"/>
                            <w:r w:rsidRPr="00E00B84">
                              <w:rPr>
                                <w:lang w:val="da-DK" w:bidi="da-DK"/>
                              </w:rPr>
                              <w:t>effektiv verbal</w:t>
                            </w:r>
                            <w:proofErr w:type="gramEnd"/>
                            <w:r w:rsidRPr="00E00B84">
                              <w:rPr>
                                <w:lang w:val="da-DK" w:bidi="da-DK"/>
                              </w:rPr>
                              <w:t xml:space="preserve"> og ikke-verbal kommunikation for at reagere på de forskellige kommunikationsformer hos elever og studerende, forældre og andre fagfolk</w:t>
                            </w:r>
                          </w:p>
                          <w:p w14:paraId="493EBBBC" w14:textId="77777777" w:rsidR="00F213B6" w:rsidRPr="008F0338" w:rsidRDefault="00F213B6" w:rsidP="00F213B6">
                            <w:pPr>
                              <w:pStyle w:val="Agency-body-text"/>
                              <w:ind w:left="284" w:right="311"/>
                              <w:rPr>
                                <w:lang w:val="nl-NL"/>
                              </w:rPr>
                            </w:pPr>
                            <w:r w:rsidRPr="00E00B84">
                              <w:rPr>
                                <w:lang w:val="da-DK" w:bidi="da-DK"/>
                              </w:rPr>
                              <w:t>… støtte af udviklingen af elever og studerendes kommunikationsevner og -muligheder</w:t>
                            </w:r>
                          </w:p>
                          <w:p w14:paraId="06B4EEEC" w14:textId="77777777" w:rsidR="00F213B6" w:rsidRPr="008F0338" w:rsidRDefault="00F213B6" w:rsidP="00F213B6">
                            <w:pPr>
                              <w:pStyle w:val="Agency-body-text"/>
                              <w:ind w:left="284" w:right="311"/>
                              <w:rPr>
                                <w:lang w:val="nl-NL"/>
                              </w:rPr>
                            </w:pPr>
                            <w:r w:rsidRPr="00E00B84">
                              <w:rPr>
                                <w:lang w:val="da-DK" w:bidi="da-DK"/>
                              </w:rPr>
                              <w:t>… vurdering og udvikling af effektive læringsstrategier og -færdigheder hos elever og studerende</w:t>
                            </w:r>
                          </w:p>
                          <w:p w14:paraId="663E7C1E" w14:textId="77777777" w:rsidR="00F213B6" w:rsidRPr="008F0338" w:rsidRDefault="00F213B6" w:rsidP="00F213B6">
                            <w:pPr>
                              <w:pStyle w:val="Agency-body-text"/>
                              <w:ind w:left="284" w:right="311"/>
                              <w:rPr>
                                <w:lang w:val="nl-NL"/>
                              </w:rPr>
                            </w:pPr>
                            <w:r w:rsidRPr="00E00B84">
                              <w:rPr>
                                <w:lang w:val="da-DK" w:bidi="da-DK"/>
                              </w:rPr>
                              <w:t>… fremme af læring sammen med jævnaldrende og andre samarbejdsbaserede læringstilgange</w:t>
                            </w:r>
                          </w:p>
                          <w:p w14:paraId="062C876F" w14:textId="77777777" w:rsidR="00F213B6" w:rsidRPr="008F0338" w:rsidRDefault="00F213B6" w:rsidP="00F213B6">
                            <w:pPr>
                              <w:pStyle w:val="Agency-body-text"/>
                              <w:ind w:left="284" w:right="311"/>
                              <w:rPr>
                                <w:lang w:val="nl-NL"/>
                              </w:rPr>
                            </w:pPr>
                            <w:r w:rsidRPr="00E00B84">
                              <w:rPr>
                                <w:lang w:val="da-DK" w:bidi="da-DK"/>
                              </w:rPr>
                              <w:t>… fremme af sikre undervisningsmiljøer, hvor elever og studerende kan tage risici og endda fejle</w:t>
                            </w:r>
                          </w:p>
                          <w:p w14:paraId="4BA8D7C5" w14:textId="32201BD8" w:rsidR="00F213B6" w:rsidRPr="008F0338" w:rsidRDefault="00F213B6" w:rsidP="00F213B6">
                            <w:pPr>
                              <w:pStyle w:val="Agency-body-text"/>
                              <w:ind w:left="284" w:right="311"/>
                              <w:rPr>
                                <w:lang w:val="nl-NL"/>
                              </w:rPr>
                            </w:pPr>
                            <w:r w:rsidRPr="00E00B84">
                              <w:rPr>
                                <w:lang w:val="da-DK" w:bidi="da-DK"/>
                              </w:rPr>
                              <w:t>… vurdering af læringsmetoder, der tager hensyn til social, følelsesmæssig og akademisk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da-DK" w:bidi="da-DK"/>
                        </w:rPr>
                        <w:t>… </w:t>
                      </w:r>
                      <w:proofErr w:type="gramStart"/>
                      <w:r w:rsidRPr="00E00B84">
                        <w:rPr>
                          <w:lang w:val="da-DK" w:bidi="da-DK"/>
                        </w:rPr>
                        <w:t>effektiv verbal</w:t>
                      </w:r>
                      <w:proofErr w:type="gramEnd"/>
                      <w:r w:rsidRPr="00E00B84">
                        <w:rPr>
                          <w:lang w:val="da-DK" w:bidi="da-DK"/>
                        </w:rPr>
                        <w:t xml:space="preserve"> og ikke-verbal kommunikation for at reagere på de forskellige kommunikationsformer hos elever og studerende, forældre og andre fagfolk</w:t>
                      </w:r>
                    </w:p>
                    <w:p w14:paraId="493EBBBC" w14:textId="77777777" w:rsidR="00F213B6" w:rsidRPr="008F0338" w:rsidRDefault="00F213B6" w:rsidP="00F213B6">
                      <w:pPr>
                        <w:pStyle w:val="Agency-body-text"/>
                        <w:ind w:left="284" w:right="311"/>
                        <w:rPr>
                          <w:lang w:val="nl-NL"/>
                        </w:rPr>
                      </w:pPr>
                      <w:r w:rsidRPr="00E00B84">
                        <w:rPr>
                          <w:lang w:val="da-DK" w:bidi="da-DK"/>
                        </w:rPr>
                        <w:t>… støtte af udviklingen af elever og studerendes kommunikationsevner og -muligheder</w:t>
                      </w:r>
                    </w:p>
                    <w:p w14:paraId="06B4EEEC" w14:textId="77777777" w:rsidR="00F213B6" w:rsidRPr="008F0338" w:rsidRDefault="00F213B6" w:rsidP="00F213B6">
                      <w:pPr>
                        <w:pStyle w:val="Agency-body-text"/>
                        <w:ind w:left="284" w:right="311"/>
                        <w:rPr>
                          <w:lang w:val="nl-NL"/>
                        </w:rPr>
                      </w:pPr>
                      <w:r w:rsidRPr="00E00B84">
                        <w:rPr>
                          <w:lang w:val="da-DK" w:bidi="da-DK"/>
                        </w:rPr>
                        <w:t>… vurdering og udvikling af effektive læringsstrategier og -færdigheder hos elever og studerende</w:t>
                      </w:r>
                    </w:p>
                    <w:p w14:paraId="663E7C1E" w14:textId="77777777" w:rsidR="00F213B6" w:rsidRPr="008F0338" w:rsidRDefault="00F213B6" w:rsidP="00F213B6">
                      <w:pPr>
                        <w:pStyle w:val="Agency-body-text"/>
                        <w:ind w:left="284" w:right="311"/>
                        <w:rPr>
                          <w:lang w:val="nl-NL"/>
                        </w:rPr>
                      </w:pPr>
                      <w:r w:rsidRPr="00E00B84">
                        <w:rPr>
                          <w:lang w:val="da-DK" w:bidi="da-DK"/>
                        </w:rPr>
                        <w:t>… fremme af læring sammen med jævnaldrende og andre samarbejdsbaserede læringstilgange</w:t>
                      </w:r>
                    </w:p>
                    <w:p w14:paraId="062C876F" w14:textId="77777777" w:rsidR="00F213B6" w:rsidRPr="008F0338" w:rsidRDefault="00F213B6" w:rsidP="00F213B6">
                      <w:pPr>
                        <w:pStyle w:val="Agency-body-text"/>
                        <w:ind w:left="284" w:right="311"/>
                        <w:rPr>
                          <w:lang w:val="nl-NL"/>
                        </w:rPr>
                      </w:pPr>
                      <w:r w:rsidRPr="00E00B84">
                        <w:rPr>
                          <w:lang w:val="da-DK" w:bidi="da-DK"/>
                        </w:rPr>
                        <w:t>… fremme af sikre undervisningsmiljøer, hvor elever og studerende kan tage risici og endda fejle</w:t>
                      </w:r>
                    </w:p>
                    <w:p w14:paraId="4BA8D7C5" w14:textId="32201BD8" w:rsidR="00F213B6" w:rsidRPr="008F0338" w:rsidRDefault="00F213B6" w:rsidP="00F213B6">
                      <w:pPr>
                        <w:pStyle w:val="Agency-body-text"/>
                        <w:ind w:left="284" w:right="311"/>
                        <w:rPr>
                          <w:lang w:val="nl-NL"/>
                        </w:rPr>
                      </w:pPr>
                      <w:r w:rsidRPr="00E00B84">
                        <w:rPr>
                          <w:lang w:val="da-DK" w:bidi="da-DK"/>
                        </w:rPr>
                        <w:t>… vurdering af læringsmetoder, der tager hensyn til social, følelsesmæssig og akademisk læring.</w:t>
                      </w:r>
                    </w:p>
                  </w:txbxContent>
                </v:textbox>
                <w10:anchorlock/>
              </v:shape>
            </w:pict>
          </mc:Fallback>
        </mc:AlternateContent>
      </w:r>
    </w:p>
    <w:p w14:paraId="55171713" w14:textId="306ECDF9" w:rsidR="001600DB" w:rsidRPr="008F0338" w:rsidRDefault="00622128" w:rsidP="00CD347B">
      <w:pPr>
        <w:pStyle w:val="Agency-heading-3"/>
        <w:rPr>
          <w:lang w:val="nl-NL"/>
        </w:rPr>
      </w:pPr>
      <w:bookmarkStart w:id="8" w:name="_Toc115438471"/>
      <w:r w:rsidRPr="00D93E29">
        <w:rPr>
          <w:lang w:val="da-DK" w:bidi="da-DK"/>
        </w:rPr>
        <w:t>Støtte af alle elever og studerendes trivsel</w:t>
      </w:r>
      <w:bookmarkEnd w:id="8"/>
    </w:p>
    <w:p w14:paraId="7A1E7A6C" w14:textId="06C3AF29" w:rsidR="00622128" w:rsidRPr="008F0338" w:rsidRDefault="00622128" w:rsidP="00CD347B">
      <w:pPr>
        <w:pStyle w:val="Agency-heading-4"/>
        <w:rPr>
          <w:lang w:val="de-DE"/>
        </w:rPr>
      </w:pPr>
      <w:r w:rsidRPr="00D93E29">
        <w:rPr>
          <w:lang w:val="da-DK" w:bidi="da-DK"/>
        </w:rPr>
        <w:t>Holdninger og anskuelser, der understøtter dette kompetenceområde inkluderer …</w:t>
      </w:r>
    </w:p>
    <w:p w14:paraId="06CD22FB" w14:textId="5064529E" w:rsidR="00F213B6" w:rsidRPr="00D93E29" w:rsidRDefault="00F213B6" w:rsidP="00F213B6">
      <w:pPr>
        <w:pStyle w:val="Agency-body-text"/>
      </w:pPr>
      <w:r w:rsidRPr="00D93E29">
        <w:rPr>
          <w:b/>
          <w:noProof/>
          <w:lang w:val="da-DK" w:bidi="da-DK"/>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vigtigheden af at opbygge et positivt forhold mellem lærer og elev med alle elever og studerende</w:t>
                            </w:r>
                          </w:p>
                          <w:p w14:paraId="0961D0CC"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vigtigheden af at være følsom over for elever og studerendes følelsesmæssige behov</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da-DK" w:bidi="da-DK"/>
                              </w:rPr>
                              <w:t>… vigtigheden af at tage sig af sin egen trivsel som fagperson.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vigtigheden af at opbygge et positivt forhold mellem lærer og elev med alle elever og studerende</w:t>
                      </w:r>
                    </w:p>
                    <w:p w14:paraId="0961D0CC"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vigtigheden af at være følsom over for elever og studerendes følelsesmæssige behov</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da-DK" w:bidi="da-DK"/>
                        </w:rPr>
                        <w:t>… vigtigheden af at tage sig af sin egen trivsel som fagperson.</w:t>
                      </w:r>
                    </w:p>
                  </w:txbxContent>
                </v:textbox>
                <w10:anchorlock/>
              </v:shape>
            </w:pict>
          </mc:Fallback>
        </mc:AlternateContent>
      </w:r>
    </w:p>
    <w:p w14:paraId="3595CCB7" w14:textId="31AABDD9" w:rsidR="00622128" w:rsidRPr="00D93E29" w:rsidRDefault="00622128" w:rsidP="000C0184">
      <w:pPr>
        <w:pStyle w:val="Agency-heading-4"/>
      </w:pPr>
      <w:r w:rsidRPr="00D93E29">
        <w:rPr>
          <w:lang w:val="da-DK" w:bidi="da-DK"/>
        </w:rPr>
        <w:t>Væsentlig viden og forståelse, der ligger til grund for dette kompetenceområde, inkluderer …</w:t>
      </w:r>
    </w:p>
    <w:p w14:paraId="252B6083" w14:textId="0560D729" w:rsidR="00F213B6" w:rsidRPr="00D93E29" w:rsidRDefault="00F213B6" w:rsidP="00774678">
      <w:pPr>
        <w:pStyle w:val="Agency-body-text"/>
      </w:pPr>
      <w:r w:rsidRPr="00D93E29">
        <w:rPr>
          <w:b/>
          <w:noProof/>
          <w:lang w:val="da-DK" w:bidi="da-DK"/>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positiv adfærd og tilgange til klasseledelse</w:t>
                            </w:r>
                          </w:p>
                          <w:p w14:paraId="633C78F5"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hvordan mental sundhed påvirker generel trivsel og læring</w:t>
                            </w:r>
                          </w:p>
                          <w:p w14:paraId="0D7BEE5A" w14:textId="5100A5DE"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forståelse for, at følelser og sociale sammenhænge kan udløse eller blokere for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positiv adfærd og tilgange til klasseledelse</w:t>
                      </w:r>
                    </w:p>
                    <w:p w14:paraId="633C78F5"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hvordan mental sundhed påvirker generel trivsel og læring</w:t>
                      </w:r>
                    </w:p>
                    <w:p w14:paraId="0D7BEE5A" w14:textId="5100A5DE"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forståelse for, at følelser og sociale sammenhænge kan udløse eller blokere for læring.</w:t>
                      </w:r>
                    </w:p>
                  </w:txbxContent>
                </v:textbox>
                <w10:anchorlock/>
              </v:shape>
            </w:pict>
          </mc:Fallback>
        </mc:AlternateContent>
      </w:r>
    </w:p>
    <w:p w14:paraId="2C449D1E" w14:textId="0C224DDF" w:rsidR="00622128" w:rsidRPr="00D93E29" w:rsidRDefault="00622128" w:rsidP="000C0184">
      <w:pPr>
        <w:pStyle w:val="Agency-heading-4"/>
      </w:pPr>
      <w:r w:rsidRPr="00D93E29">
        <w:rPr>
          <w:lang w:val="da-DK" w:bidi="da-DK"/>
        </w:rPr>
        <w:lastRenderedPageBreak/>
        <w:t>Afgørende færdigheder og evner, der skal udvikles inden for dette kompetenceområde, inkluderer …</w:t>
      </w:r>
    </w:p>
    <w:p w14:paraId="18FC400D" w14:textId="6DE8B2DE" w:rsidR="00F213B6" w:rsidRPr="00D93E29" w:rsidRDefault="00F213B6" w:rsidP="00774678">
      <w:pPr>
        <w:pStyle w:val="Agency-body-text"/>
      </w:pPr>
      <w:r w:rsidRPr="00D93E29">
        <w:rPr>
          <w:b/>
          <w:noProof/>
          <w:lang w:val="da-DK" w:bidi="da-DK"/>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8F0338" w:rsidRDefault="00F213B6" w:rsidP="00F213B6">
                            <w:pPr>
                              <w:pStyle w:val="Agency-body-text"/>
                              <w:ind w:left="284" w:right="311"/>
                              <w:rPr>
                                <w:rFonts w:eastAsia="Calibri"/>
                                <w:color w:val="262626" w:themeColor="text1" w:themeTint="D9"/>
                                <w:lang w:val="nl-NL"/>
                              </w:rPr>
                            </w:pPr>
                            <w:r w:rsidRPr="00F213B6">
                              <w:rPr>
                                <w:color w:val="262626" w:themeColor="text1" w:themeTint="D9"/>
                                <w:lang w:val="da-DK" w:bidi="da-DK"/>
                              </w:rPr>
                              <w:t>… brug af færdigheder til klasseledelse, som involverer systematiske tilgange til positiv klasseledelse</w:t>
                            </w:r>
                          </w:p>
                          <w:p w14:paraId="073B4C38" w14:textId="77777777" w:rsidR="00F213B6" w:rsidRPr="008F0338" w:rsidRDefault="00F213B6" w:rsidP="00F213B6">
                            <w:pPr>
                              <w:pStyle w:val="Agency-body-text"/>
                              <w:ind w:left="284" w:right="311"/>
                              <w:rPr>
                                <w:color w:val="262626" w:themeColor="text1" w:themeTint="D9"/>
                                <w:lang w:val="it-IT"/>
                              </w:rPr>
                            </w:pPr>
                            <w:r w:rsidRPr="00F213B6">
                              <w:rPr>
                                <w:color w:val="262626" w:themeColor="text1" w:themeTint="D9"/>
                                <w:lang w:val="da-DK" w:bidi="da-DK"/>
                              </w:rPr>
                              <w:t>… fjernelse af sociale barrierer i gruppeordninger</w:t>
                            </w:r>
                          </w:p>
                          <w:p w14:paraId="08E7AE0E" w14:textId="77777777" w:rsidR="00F213B6" w:rsidRPr="008F0338" w:rsidRDefault="00F213B6" w:rsidP="00F213B6">
                            <w:pPr>
                              <w:pStyle w:val="Agency-body-text"/>
                              <w:ind w:left="284" w:right="311"/>
                              <w:rPr>
                                <w:color w:val="262626" w:themeColor="text1" w:themeTint="D9"/>
                                <w:lang w:val="it-IT"/>
                              </w:rPr>
                            </w:pPr>
                            <w:r w:rsidRPr="00F213B6">
                              <w:rPr>
                                <w:color w:val="262626" w:themeColor="text1" w:themeTint="D9"/>
                                <w:lang w:val="da-DK" w:bidi="da-DK"/>
                              </w:rPr>
                              <w:t>… implementering af positive tilgange til adfærdsstyring, der støtter elever og studerendes sociale udvikling og interaktioner</w:t>
                            </w:r>
                          </w:p>
                          <w:p w14:paraId="23C576AA" w14:textId="33B6D3CE"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udvikling af elasticitet og mestringsstrategier til håndtering af udfordrende adfærd.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8F0338" w:rsidRDefault="00F213B6" w:rsidP="00F213B6">
                      <w:pPr>
                        <w:pStyle w:val="Agency-body-text"/>
                        <w:ind w:left="284" w:right="311"/>
                        <w:rPr>
                          <w:rFonts w:eastAsia="Calibri"/>
                          <w:color w:val="262626" w:themeColor="text1" w:themeTint="D9"/>
                          <w:lang w:val="nl-NL"/>
                        </w:rPr>
                      </w:pPr>
                      <w:r w:rsidRPr="00F213B6">
                        <w:rPr>
                          <w:color w:val="262626" w:themeColor="text1" w:themeTint="D9"/>
                          <w:lang w:val="da-DK" w:bidi="da-DK"/>
                        </w:rPr>
                        <w:t>… brug af færdigheder til klasseledelse, som involverer systematiske tilgange til positiv klasseledelse</w:t>
                      </w:r>
                    </w:p>
                    <w:p w14:paraId="073B4C38" w14:textId="77777777" w:rsidR="00F213B6" w:rsidRPr="008F0338" w:rsidRDefault="00F213B6" w:rsidP="00F213B6">
                      <w:pPr>
                        <w:pStyle w:val="Agency-body-text"/>
                        <w:ind w:left="284" w:right="311"/>
                        <w:rPr>
                          <w:color w:val="262626" w:themeColor="text1" w:themeTint="D9"/>
                          <w:lang w:val="it-IT"/>
                        </w:rPr>
                      </w:pPr>
                      <w:r w:rsidRPr="00F213B6">
                        <w:rPr>
                          <w:color w:val="262626" w:themeColor="text1" w:themeTint="D9"/>
                          <w:lang w:val="da-DK" w:bidi="da-DK"/>
                        </w:rPr>
                        <w:t>… fjernelse af sociale barrierer i gruppeordninger</w:t>
                      </w:r>
                    </w:p>
                    <w:p w14:paraId="08E7AE0E" w14:textId="77777777" w:rsidR="00F213B6" w:rsidRPr="008F0338" w:rsidRDefault="00F213B6" w:rsidP="00F213B6">
                      <w:pPr>
                        <w:pStyle w:val="Agency-body-text"/>
                        <w:ind w:left="284" w:right="311"/>
                        <w:rPr>
                          <w:color w:val="262626" w:themeColor="text1" w:themeTint="D9"/>
                          <w:lang w:val="it-IT"/>
                        </w:rPr>
                      </w:pPr>
                      <w:r w:rsidRPr="00F213B6">
                        <w:rPr>
                          <w:color w:val="262626" w:themeColor="text1" w:themeTint="D9"/>
                          <w:lang w:val="da-DK" w:bidi="da-DK"/>
                        </w:rPr>
                        <w:t>… implementering af positive tilgange til adfærdsstyring, der støtter elever og studerendes sociale udvikling og interaktioner</w:t>
                      </w:r>
                    </w:p>
                    <w:p w14:paraId="23C576AA" w14:textId="33B6D3CE"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udvikling af elasticitet og mestringsstrategier til håndtering af udfordrende adfærd.</w:t>
                      </w:r>
                    </w:p>
                  </w:txbxContent>
                </v:textbox>
                <w10:anchorlock/>
              </v:shape>
            </w:pict>
          </mc:Fallback>
        </mc:AlternateContent>
      </w:r>
    </w:p>
    <w:p w14:paraId="3CAEF268" w14:textId="77777777" w:rsidR="001600DB" w:rsidRPr="00D93E29" w:rsidRDefault="00622128" w:rsidP="00BF6AFD">
      <w:pPr>
        <w:pStyle w:val="Agency-heading-3"/>
      </w:pPr>
      <w:bookmarkStart w:id="9" w:name="_Toc115438472"/>
      <w:r w:rsidRPr="00D93E29">
        <w:rPr>
          <w:lang w:val="da-DK" w:bidi="da-DK"/>
        </w:rPr>
        <w:t>Effektive undervisningsmetoder og fleksibel organisering af støtten</w:t>
      </w:r>
      <w:bookmarkEnd w:id="9"/>
    </w:p>
    <w:p w14:paraId="51C2AC90" w14:textId="3CD342B8" w:rsidR="00987416" w:rsidRPr="00D93E29" w:rsidRDefault="00622128" w:rsidP="00366167">
      <w:pPr>
        <w:pStyle w:val="Agency-heading-4"/>
      </w:pPr>
      <w:r w:rsidRPr="00D93E29">
        <w:rPr>
          <w:lang w:val="da-DK" w:bidi="da-DK"/>
        </w:rPr>
        <w:t>Holdninger og anskuelser, der understøtter dette kompetenceområde inkluderer …</w:t>
      </w:r>
    </w:p>
    <w:p w14:paraId="60D8B1DC" w14:textId="43615BB6" w:rsidR="00F213B6" w:rsidRPr="00D93E29" w:rsidRDefault="00F213B6" w:rsidP="000549A5">
      <w:pPr>
        <w:pStyle w:val="Agency-body-text"/>
      </w:pPr>
      <w:r w:rsidRPr="00D93E29">
        <w:rPr>
          <w:b/>
          <w:noProof/>
          <w:lang w:val="da-DK" w:bidi="da-DK"/>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da-DK" w:bidi="da-DK"/>
                              </w:rPr>
                              <w:t>… effektiv undervisning søger at repræsentere alle elever og studerende</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da-DK" w:bidi="da-DK"/>
                              </w:rPr>
                              <w:t>… lærerne tager ansvar for at lette læringen for alle elever og studerende i en klasse</w:t>
                            </w:r>
                          </w:p>
                          <w:p w14:paraId="283129A9"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elever og studerendes evner er ikke faste; alle elever og studerende har kapacitet til at lære og udvikle sig</w:t>
                            </w:r>
                          </w:p>
                          <w:p w14:paraId="011810BD"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heterogene klasseværelser har potentiale til at støtte alles læring</w:t>
                            </w:r>
                          </w:p>
                          <w:p w14:paraId="1346DC0F" w14:textId="77777777" w:rsidR="00F213B6" w:rsidRPr="008F0338" w:rsidRDefault="00F213B6" w:rsidP="00F213B6">
                            <w:pPr>
                              <w:pStyle w:val="Agency-body-text"/>
                              <w:ind w:left="284" w:right="311"/>
                              <w:rPr>
                                <w:color w:val="262626" w:themeColor="text1" w:themeTint="D9"/>
                                <w:szCs w:val="24"/>
                                <w:lang w:val="nl-NL"/>
                              </w:rPr>
                            </w:pPr>
                            <w:r w:rsidRPr="00F213B6">
                              <w:rPr>
                                <w:color w:val="262626" w:themeColor="text1" w:themeTint="D9"/>
                                <w:lang w:val="da-DK" w:bidi="da-DK"/>
                              </w:rPr>
                              <w:t>… læring er en proces, og målet for alle elever og studerende er at udvikle effektive læringsstrategier og færdigheder, ikke kun indhold eller fagkundskab</w:t>
                            </w:r>
                          </w:p>
                          <w:p w14:paraId="2074E42C"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læringsprocessen er i bund og grund den samme for alle elever og studerende; der kræves meget få "særlige teknikker"</w:t>
                            </w:r>
                          </w:p>
                          <w:p w14:paraId="3F623E38"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undertiden kræver særlige indlæringsvanskeligheder respons baseret på tilpasninger af læseplanen og undervisningsmetoderne</w:t>
                            </w:r>
                          </w:p>
                          <w:p w14:paraId="6D687739" w14:textId="399DD8B3"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tilpasninger for nogle elever og studerende er ikke på bekostning af andre, men bidrager til at opbygge universelle undervisningsmetoder.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da-DK" w:bidi="da-DK"/>
                        </w:rPr>
                        <w:t>… effektiv undervisning søger at repræsentere alle elever og studerende</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da-DK" w:bidi="da-DK"/>
                        </w:rPr>
                        <w:t>… lærerne tager ansvar for at lette læringen for alle elever og studerende i en klasse</w:t>
                      </w:r>
                    </w:p>
                    <w:p w14:paraId="283129A9"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elever og studerendes evner er ikke faste; alle elever og studerende har kapacitet til at lære og udvikle sig</w:t>
                      </w:r>
                    </w:p>
                    <w:p w14:paraId="011810BD"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heterogene klasseværelser har potentiale til at støtte alles læring</w:t>
                      </w:r>
                    </w:p>
                    <w:p w14:paraId="1346DC0F" w14:textId="77777777" w:rsidR="00F213B6" w:rsidRPr="008F0338" w:rsidRDefault="00F213B6" w:rsidP="00F213B6">
                      <w:pPr>
                        <w:pStyle w:val="Agency-body-text"/>
                        <w:ind w:left="284" w:right="311"/>
                        <w:rPr>
                          <w:color w:val="262626" w:themeColor="text1" w:themeTint="D9"/>
                          <w:szCs w:val="24"/>
                          <w:lang w:val="nl-NL"/>
                        </w:rPr>
                      </w:pPr>
                      <w:r w:rsidRPr="00F213B6">
                        <w:rPr>
                          <w:color w:val="262626" w:themeColor="text1" w:themeTint="D9"/>
                          <w:lang w:val="da-DK" w:bidi="da-DK"/>
                        </w:rPr>
                        <w:t>… læring er en proces, og målet for alle elever og studerende er at udvikle effektive læringsstrategier og færdigheder, ikke kun indhold eller fagkundskab</w:t>
                      </w:r>
                    </w:p>
                    <w:p w14:paraId="2074E42C"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læringsprocessen er i bund og grund den samme for alle elever og studerende; der kræves meget få "særlige teknikker"</w:t>
                      </w:r>
                    </w:p>
                    <w:p w14:paraId="3F623E38"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undertiden kræver særlige indlæringsvanskeligheder respons baseret på tilpasninger af læseplanen og undervisningsmetoderne</w:t>
                      </w:r>
                    </w:p>
                    <w:p w14:paraId="6D687739" w14:textId="399DD8B3"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tilpasninger for nogle elever og studerende er ikke på bekostning af andre, men bidrager til at opbygge universelle undervisningsmetoder.</w:t>
                      </w:r>
                    </w:p>
                  </w:txbxContent>
                </v:textbox>
                <w10:anchorlock/>
              </v:shape>
            </w:pict>
          </mc:Fallback>
        </mc:AlternateContent>
      </w:r>
    </w:p>
    <w:p w14:paraId="4DFA09A1" w14:textId="742C21C1" w:rsidR="00622128" w:rsidRPr="00D93E29" w:rsidRDefault="00622128" w:rsidP="000C0184">
      <w:pPr>
        <w:pStyle w:val="Agency-heading-4"/>
      </w:pPr>
      <w:r w:rsidRPr="00D93E29">
        <w:rPr>
          <w:lang w:val="da-DK" w:bidi="da-DK"/>
        </w:rPr>
        <w:lastRenderedPageBreak/>
        <w:t>Væsentlig viden og forståelse, der ligger til grund for dette kompetenceområde, inkluderer …</w:t>
      </w:r>
    </w:p>
    <w:p w14:paraId="15BD7543" w14:textId="64A8BC27" w:rsidR="00F213B6" w:rsidRPr="00D93E29" w:rsidRDefault="00F213B6" w:rsidP="00695EB7">
      <w:pPr>
        <w:pStyle w:val="Agency-body-text"/>
      </w:pPr>
      <w:r w:rsidRPr="00D93E29">
        <w:rPr>
          <w:b/>
          <w:noProof/>
          <w:lang w:val="da-DK" w:bidi="da-DK"/>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E00B84" w:rsidRDefault="00F213B6" w:rsidP="00F213B6">
                            <w:pPr>
                              <w:pStyle w:val="Agency-body-text"/>
                              <w:ind w:left="284" w:right="311"/>
                            </w:pPr>
                            <w:r w:rsidRPr="00E00B84">
                              <w:rPr>
                                <w:lang w:val="da-DK" w:bidi="da-DK"/>
                              </w:rPr>
                              <w:t>… hvordan elever og studerende lærer, og pædagogik, der understøtter læringsprocessen</w:t>
                            </w:r>
                          </w:p>
                          <w:p w14:paraId="34300CDF" w14:textId="77777777" w:rsidR="00F213B6" w:rsidRPr="00E00B84" w:rsidRDefault="00F213B6" w:rsidP="00F213B6">
                            <w:pPr>
                              <w:pStyle w:val="Agency-body-text"/>
                              <w:ind w:left="284" w:right="311"/>
                            </w:pPr>
                            <w:r w:rsidRPr="00E00B84">
                              <w:rPr>
                                <w:lang w:val="da-DK" w:bidi="da-DK"/>
                              </w:rPr>
                              <w:t>… ledelse af klasseværelsets fysiske og sociale miljø for at støtte læring</w:t>
                            </w:r>
                          </w:p>
                          <w:p w14:paraId="326A86A1" w14:textId="77777777" w:rsidR="00F213B6" w:rsidRPr="00E00B84" w:rsidRDefault="00F213B6" w:rsidP="00F213B6">
                            <w:pPr>
                              <w:pStyle w:val="Agency-body-text"/>
                              <w:ind w:left="284" w:right="311"/>
                            </w:pPr>
                            <w:r w:rsidRPr="00E00B84">
                              <w:rPr>
                                <w:lang w:val="da-DK" w:bidi="da-DK"/>
                              </w:rPr>
                              <w:t>… hvordan man identificerer og derefter tackler forskellige uddannelsesbarrierer og deres konsekvenser for undervisningen</w:t>
                            </w:r>
                          </w:p>
                          <w:p w14:paraId="3BBB8A22" w14:textId="77777777" w:rsidR="00F213B6" w:rsidRPr="00E00B84" w:rsidRDefault="00F213B6" w:rsidP="00F213B6">
                            <w:pPr>
                              <w:pStyle w:val="Agency-body-text"/>
                              <w:ind w:left="284" w:right="311"/>
                            </w:pPr>
                            <w:r w:rsidRPr="00E00B84">
                              <w:rPr>
                                <w:lang w:val="da-DK" w:bidi="da-DK"/>
                              </w:rPr>
                              <w:t>… udvikling af grundlæggende færdigheder – navnlig nøglekompetencer – sammen med tilknyttede undervisnings- og vurderingsmetoder</w:t>
                            </w:r>
                          </w:p>
                          <w:p w14:paraId="24AF044F" w14:textId="77777777" w:rsidR="00F213B6" w:rsidRPr="00E00B84" w:rsidRDefault="00F213B6" w:rsidP="00F213B6">
                            <w:pPr>
                              <w:pStyle w:val="Agency-body-text"/>
                              <w:ind w:left="284" w:right="311"/>
                            </w:pPr>
                            <w:r w:rsidRPr="00E00B84">
                              <w:rPr>
                                <w:lang w:val="da-DK" w:bidi="da-DK"/>
                              </w:rPr>
                              <w:t>… bedømmelse af læring med fokus på at identificere hver enkel elev og studerendes styrker</w:t>
                            </w:r>
                          </w:p>
                          <w:p w14:paraId="694508E3" w14:textId="77777777" w:rsidR="00F213B6" w:rsidRPr="00E00B84" w:rsidRDefault="00F213B6" w:rsidP="00F213B6">
                            <w:pPr>
                              <w:pStyle w:val="Agency-body-text"/>
                              <w:ind w:left="284" w:right="311"/>
                            </w:pPr>
                            <w:r w:rsidRPr="00E00B84">
                              <w:rPr>
                                <w:lang w:val="da-DK" w:bidi="da-DK"/>
                              </w:rPr>
                              <w:t>… kulturelt lydhør pædagogik og differentiering af læseplanens indhold, læringsprocesser og læringsmaterialer for at inkludere alle elever og studerende og imødekomme forskellige behov</w:t>
                            </w:r>
                          </w:p>
                          <w:p w14:paraId="1872E387" w14:textId="77777777" w:rsidR="00F213B6" w:rsidRPr="00E00B84" w:rsidRDefault="00F213B6" w:rsidP="00F213B6">
                            <w:pPr>
                              <w:pStyle w:val="Agency-body-text"/>
                              <w:ind w:left="284" w:right="311"/>
                              <w:rPr>
                                <w:rFonts w:cstheme="majorBidi"/>
                              </w:rPr>
                            </w:pPr>
                            <w:r w:rsidRPr="00E00B84">
                              <w:rPr>
                                <w:lang w:val="da-DK" w:bidi="da-DK"/>
                              </w:rPr>
                              <w:t>… principperne og retningslinjerne for universelt design, differentiering og andre rammer for at udvikle inkluderende undervisningsmiljøer og sikre meningsfulde læringsoplevelser for alle</w:t>
                            </w:r>
                          </w:p>
                          <w:p w14:paraId="0A8F7D93" w14:textId="77777777" w:rsidR="00F213B6" w:rsidRPr="00E00B84" w:rsidRDefault="00F213B6" w:rsidP="00F213B6">
                            <w:pPr>
                              <w:pStyle w:val="Agency-body-text"/>
                              <w:ind w:left="284" w:right="311"/>
                            </w:pPr>
                            <w:r w:rsidRPr="00E00B84">
                              <w:rPr>
                                <w:lang w:val="da-DK" w:bidi="da-DK"/>
                              </w:rPr>
                              <w:t>… individualiserede læringsmetoder, der støtter alle elever og studerende i at udvikle autonomi i deres læring</w:t>
                            </w:r>
                          </w:p>
                          <w:p w14:paraId="73DAEFF7" w14:textId="3E3158AD" w:rsidR="00F213B6" w:rsidRPr="00F213B6" w:rsidRDefault="00F213B6" w:rsidP="00F213B6">
                            <w:pPr>
                              <w:pStyle w:val="Agency-body-text"/>
                              <w:ind w:left="284" w:right="311"/>
                              <w:rPr>
                                <w:color w:val="262626" w:themeColor="text1" w:themeTint="D9"/>
                              </w:rPr>
                            </w:pPr>
                            <w:r w:rsidRPr="00E00B84">
                              <w:rPr>
                                <w:lang w:val="da-DK" w:bidi="da-DK"/>
                              </w:rPr>
                              <w:t>… at udvikle, implementere og effektivt gennemgå individuelle uddannelsesplaner eller lignende individualiserede læringsprogrammer for nogle elever og studerende, når det er relevant.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E00B84" w:rsidRDefault="00F213B6" w:rsidP="00F213B6">
                      <w:pPr>
                        <w:pStyle w:val="Agency-body-text"/>
                        <w:ind w:left="284" w:right="311"/>
                      </w:pPr>
                      <w:r w:rsidRPr="00E00B84">
                        <w:rPr>
                          <w:lang w:val="da-DK" w:bidi="da-DK"/>
                        </w:rPr>
                        <w:t>… hvordan elever og studerende lærer, og pædagogik, der understøtter læringsprocessen</w:t>
                      </w:r>
                    </w:p>
                    <w:p w14:paraId="34300CDF" w14:textId="77777777" w:rsidR="00F213B6" w:rsidRPr="00E00B84" w:rsidRDefault="00F213B6" w:rsidP="00F213B6">
                      <w:pPr>
                        <w:pStyle w:val="Agency-body-text"/>
                        <w:ind w:left="284" w:right="311"/>
                      </w:pPr>
                      <w:r w:rsidRPr="00E00B84">
                        <w:rPr>
                          <w:lang w:val="da-DK" w:bidi="da-DK"/>
                        </w:rPr>
                        <w:t>… ledelse af klasseværelsets fysiske og sociale miljø for at støtte læring</w:t>
                      </w:r>
                    </w:p>
                    <w:p w14:paraId="326A86A1" w14:textId="77777777" w:rsidR="00F213B6" w:rsidRPr="00E00B84" w:rsidRDefault="00F213B6" w:rsidP="00F213B6">
                      <w:pPr>
                        <w:pStyle w:val="Agency-body-text"/>
                        <w:ind w:left="284" w:right="311"/>
                      </w:pPr>
                      <w:r w:rsidRPr="00E00B84">
                        <w:rPr>
                          <w:lang w:val="da-DK" w:bidi="da-DK"/>
                        </w:rPr>
                        <w:t>… hvordan man identificerer og derefter tackler forskellige uddannelsesbarrierer og deres konsekvenser for undervisningen</w:t>
                      </w:r>
                    </w:p>
                    <w:p w14:paraId="3BBB8A22" w14:textId="77777777" w:rsidR="00F213B6" w:rsidRPr="00E00B84" w:rsidRDefault="00F213B6" w:rsidP="00F213B6">
                      <w:pPr>
                        <w:pStyle w:val="Agency-body-text"/>
                        <w:ind w:left="284" w:right="311"/>
                      </w:pPr>
                      <w:r w:rsidRPr="00E00B84">
                        <w:rPr>
                          <w:lang w:val="da-DK" w:bidi="da-DK"/>
                        </w:rPr>
                        <w:t>… udvikling af grundlæggende færdigheder – navnlig nøglekompetencer – sammen med tilknyttede undervisnings- og vurderingsmetoder</w:t>
                      </w:r>
                    </w:p>
                    <w:p w14:paraId="24AF044F" w14:textId="77777777" w:rsidR="00F213B6" w:rsidRPr="00E00B84" w:rsidRDefault="00F213B6" w:rsidP="00F213B6">
                      <w:pPr>
                        <w:pStyle w:val="Agency-body-text"/>
                        <w:ind w:left="284" w:right="311"/>
                      </w:pPr>
                      <w:r w:rsidRPr="00E00B84">
                        <w:rPr>
                          <w:lang w:val="da-DK" w:bidi="da-DK"/>
                        </w:rPr>
                        <w:t>… bedømmelse af læring med fokus på at identificere hver enkel elev og studerendes styrker</w:t>
                      </w:r>
                    </w:p>
                    <w:p w14:paraId="694508E3" w14:textId="77777777" w:rsidR="00F213B6" w:rsidRPr="00E00B84" w:rsidRDefault="00F213B6" w:rsidP="00F213B6">
                      <w:pPr>
                        <w:pStyle w:val="Agency-body-text"/>
                        <w:ind w:left="284" w:right="311"/>
                      </w:pPr>
                      <w:r w:rsidRPr="00E00B84">
                        <w:rPr>
                          <w:lang w:val="da-DK" w:bidi="da-DK"/>
                        </w:rPr>
                        <w:t>… kulturelt lydhør pædagogik og differentiering af læseplanens indhold, læringsprocesser og læringsmaterialer for at inkludere alle elever og studerende og imødekomme forskellige behov</w:t>
                      </w:r>
                    </w:p>
                    <w:p w14:paraId="1872E387" w14:textId="77777777" w:rsidR="00F213B6" w:rsidRPr="00E00B84" w:rsidRDefault="00F213B6" w:rsidP="00F213B6">
                      <w:pPr>
                        <w:pStyle w:val="Agency-body-text"/>
                        <w:ind w:left="284" w:right="311"/>
                        <w:rPr>
                          <w:rFonts w:cstheme="majorBidi"/>
                        </w:rPr>
                      </w:pPr>
                      <w:r w:rsidRPr="00E00B84">
                        <w:rPr>
                          <w:lang w:val="da-DK" w:bidi="da-DK"/>
                        </w:rPr>
                        <w:t>… principperne og retningslinjerne for universelt design, differentiering og andre rammer for at udvikle inkluderende undervisningsmiljøer og sikre meningsfulde læringsoplevelser for alle</w:t>
                      </w:r>
                    </w:p>
                    <w:p w14:paraId="0A8F7D93" w14:textId="77777777" w:rsidR="00F213B6" w:rsidRPr="00E00B84" w:rsidRDefault="00F213B6" w:rsidP="00F213B6">
                      <w:pPr>
                        <w:pStyle w:val="Agency-body-text"/>
                        <w:ind w:left="284" w:right="311"/>
                      </w:pPr>
                      <w:r w:rsidRPr="00E00B84">
                        <w:rPr>
                          <w:lang w:val="da-DK" w:bidi="da-DK"/>
                        </w:rPr>
                        <w:t>… individualiserede læringsmetoder, der støtter alle elever og studerende i at udvikle autonomi i deres læring</w:t>
                      </w:r>
                    </w:p>
                    <w:p w14:paraId="73DAEFF7" w14:textId="3E3158AD" w:rsidR="00F213B6" w:rsidRPr="00F213B6" w:rsidRDefault="00F213B6" w:rsidP="00F213B6">
                      <w:pPr>
                        <w:pStyle w:val="Agency-body-text"/>
                        <w:ind w:left="284" w:right="311"/>
                        <w:rPr>
                          <w:color w:val="262626" w:themeColor="text1" w:themeTint="D9"/>
                        </w:rPr>
                      </w:pPr>
                      <w:r w:rsidRPr="00E00B84">
                        <w:rPr>
                          <w:lang w:val="da-DK" w:bidi="da-DK"/>
                        </w:rPr>
                        <w:t>… at udvikle, implementere og effektivt gennemgå individuelle uddannelsesplaner eller lignende individualiserede læringsprogrammer for nogle elever og studerende, når det er relevant.</w:t>
                      </w:r>
                    </w:p>
                  </w:txbxContent>
                </v:textbox>
                <w10:anchorlock/>
              </v:shape>
            </w:pict>
          </mc:Fallback>
        </mc:AlternateContent>
      </w:r>
    </w:p>
    <w:p w14:paraId="5D7C7050" w14:textId="20485B71" w:rsidR="00622128" w:rsidRPr="00D93E29" w:rsidRDefault="00622128" w:rsidP="000C0184">
      <w:pPr>
        <w:pStyle w:val="Agency-heading-4"/>
      </w:pPr>
      <w:r w:rsidRPr="00D93E29">
        <w:rPr>
          <w:lang w:val="da-DK" w:bidi="da-DK"/>
        </w:rPr>
        <w:lastRenderedPageBreak/>
        <w:t>Afgørende færdigheder og evner, der skal udvikles inden for dette kompetenceområde, inkluderer …</w:t>
      </w:r>
    </w:p>
    <w:p w14:paraId="12E8B833" w14:textId="64A61887" w:rsidR="00F213B6" w:rsidRPr="00D93E29" w:rsidRDefault="00F213B6" w:rsidP="00F213B6">
      <w:pPr>
        <w:pStyle w:val="Agency-body-text"/>
      </w:pPr>
      <w:r w:rsidRPr="00D93E29">
        <w:rPr>
          <w:b/>
          <w:noProof/>
          <w:lang w:val="da-DK" w:bidi="da-DK"/>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8F0338" w:rsidRDefault="00F213B6" w:rsidP="00F213B6">
                            <w:pPr>
                              <w:pStyle w:val="Agency-body-text"/>
                              <w:ind w:left="284" w:right="311"/>
                              <w:rPr>
                                <w:lang w:val="nl-NL"/>
                              </w:rPr>
                            </w:pPr>
                            <w:r w:rsidRPr="00E00B84">
                              <w:rPr>
                                <w:lang w:val="da-DK" w:bidi="da-DK"/>
                              </w:rPr>
                              <w:t>… brug af færdigheder til klasseledelse, som involverer systematiske tilgange til positiv klasseledelse</w:t>
                            </w:r>
                          </w:p>
                          <w:p w14:paraId="52E67887" w14:textId="77777777" w:rsidR="00F213B6" w:rsidRPr="008F0338" w:rsidRDefault="00F213B6" w:rsidP="00F213B6">
                            <w:pPr>
                              <w:pStyle w:val="Agency-body-text"/>
                              <w:ind w:left="284" w:right="311"/>
                              <w:rPr>
                                <w:lang w:val="nl-NL"/>
                              </w:rPr>
                            </w:pPr>
                            <w:r w:rsidRPr="00E00B84">
                              <w:rPr>
                                <w:lang w:val="da-DK" w:bidi="da-DK"/>
                              </w:rPr>
                              <w:t>… arbejde med individuelle elever og studerende såvel som heterogene grupper</w:t>
                            </w:r>
                          </w:p>
                          <w:p w14:paraId="6EAAAE01" w14:textId="77777777" w:rsidR="00F213B6" w:rsidRPr="008F0338" w:rsidRDefault="00F213B6" w:rsidP="00F213B6">
                            <w:pPr>
                              <w:pStyle w:val="Agency-body-text"/>
                              <w:ind w:left="284" w:right="311"/>
                              <w:rPr>
                                <w:lang w:val="nl-NL"/>
                              </w:rPr>
                            </w:pPr>
                            <w:r w:rsidRPr="00E00B84">
                              <w:rPr>
                                <w:lang w:val="da-DK" w:bidi="da-DK"/>
                              </w:rPr>
                              <w:t>… brug af læseplanen som et redskab til inklusion, der støtter adgangen til læring</w:t>
                            </w:r>
                          </w:p>
                          <w:p w14:paraId="24E249D6" w14:textId="77777777" w:rsidR="00F213B6" w:rsidRPr="008F0338" w:rsidRDefault="00F213B6" w:rsidP="00F213B6">
                            <w:pPr>
                              <w:pStyle w:val="Agency-body-text"/>
                              <w:ind w:left="284" w:right="311"/>
                              <w:rPr>
                                <w:lang w:val="nl-NL"/>
                              </w:rPr>
                            </w:pPr>
                            <w:r w:rsidRPr="00E00B84">
                              <w:rPr>
                                <w:lang w:val="da-DK" w:bidi="da-DK"/>
                              </w:rPr>
                              <w:t>… håndtering af mangfoldighedsspørgsmål i processer i forbindelse med udvikling af læseplanen</w:t>
                            </w:r>
                          </w:p>
                          <w:p w14:paraId="183758C2" w14:textId="77777777" w:rsidR="00F213B6" w:rsidRPr="008F0338" w:rsidRDefault="00F213B6" w:rsidP="00F213B6">
                            <w:pPr>
                              <w:pStyle w:val="Agency-body-text"/>
                              <w:ind w:left="284" w:right="311"/>
                              <w:rPr>
                                <w:lang w:val="nl-NL"/>
                              </w:rPr>
                            </w:pPr>
                            <w:r w:rsidRPr="00E00B84">
                              <w:rPr>
                                <w:lang w:val="da-DK" w:bidi="da-DK"/>
                              </w:rPr>
                              <w:t>… differentiering af metoder, indhold og resultater for læring</w:t>
                            </w:r>
                          </w:p>
                          <w:p w14:paraId="1E54BEEE" w14:textId="77777777" w:rsidR="00F213B6" w:rsidRPr="008F0338" w:rsidRDefault="00F213B6" w:rsidP="00F213B6">
                            <w:pPr>
                              <w:pStyle w:val="Agency-body-text"/>
                              <w:ind w:left="284" w:right="311"/>
                              <w:rPr>
                                <w:lang w:val="nl-NL"/>
                              </w:rPr>
                            </w:pPr>
                            <w:r w:rsidRPr="00E00B84">
                              <w:rPr>
                                <w:lang w:val="da-DK" w:bidi="da-DK"/>
                              </w:rPr>
                              <w:t>… brug af evidensbaserede undervisningsmetoder til at nå læringsmål, såsom fleksibel undervisning, alternative læringsveje, samarbejdsbaseret problemløsning og klar feedback til elever og studerende</w:t>
                            </w:r>
                          </w:p>
                          <w:p w14:paraId="342D69A2" w14:textId="77777777" w:rsidR="00F213B6" w:rsidRPr="008F0338" w:rsidRDefault="00F213B6" w:rsidP="00F213B6">
                            <w:pPr>
                              <w:pStyle w:val="Agency-body-text"/>
                              <w:ind w:left="284" w:right="311"/>
                              <w:rPr>
                                <w:lang w:val="nl-NL"/>
                              </w:rPr>
                            </w:pPr>
                            <w:r w:rsidRPr="00E00B84">
                              <w:rPr>
                                <w:lang w:val="da-DK" w:bidi="da-DK"/>
                              </w:rPr>
                              <w:t>… fremme af elevsamarbejde, hvor eleverne og de studerende hjælper hinanden på forskellige måder – herunder hjælp fra jævnaldrende kammerater – i fleksible elevgrupperinger</w:t>
                            </w:r>
                          </w:p>
                          <w:p w14:paraId="4D3A3608" w14:textId="77777777" w:rsidR="00F213B6" w:rsidRPr="008F0338" w:rsidRDefault="00F213B6" w:rsidP="00F213B6">
                            <w:pPr>
                              <w:pStyle w:val="Agency-body-text"/>
                              <w:ind w:left="284" w:right="311"/>
                              <w:rPr>
                                <w:lang w:val="nl-NL"/>
                              </w:rPr>
                            </w:pPr>
                            <w:r w:rsidRPr="00E00B84">
                              <w:rPr>
                                <w:lang w:val="da-DK" w:bidi="da-DK"/>
                              </w:rPr>
                              <w:t>… brug af IKT og hjælpemidler til at støtte fleksible tilgange til læring</w:t>
                            </w:r>
                          </w:p>
                          <w:p w14:paraId="4D37A400" w14:textId="77777777" w:rsidR="00F213B6" w:rsidRPr="008F0338" w:rsidRDefault="00F213B6" w:rsidP="00F213B6">
                            <w:pPr>
                              <w:pStyle w:val="Agency-body-text"/>
                              <w:ind w:left="284" w:right="311"/>
                              <w:rPr>
                                <w:lang w:val="nl-NL"/>
                              </w:rPr>
                            </w:pPr>
                            <w:r w:rsidRPr="00E00B84">
                              <w:rPr>
                                <w:lang w:val="da-DK" w:bidi="da-DK"/>
                              </w:rPr>
                              <w:t>… brug af formativ og sammenfattet vurdering, som understøtter læringen og ikke kategoriserer eller har negative konsekvenser for elever og studerende</w:t>
                            </w:r>
                          </w:p>
                          <w:p w14:paraId="29DA9455" w14:textId="354BD060" w:rsidR="00F213B6" w:rsidRPr="008F0338" w:rsidRDefault="00F213B6" w:rsidP="00F213B6">
                            <w:pPr>
                              <w:pStyle w:val="Agency-body-text"/>
                              <w:ind w:left="284" w:right="311"/>
                              <w:rPr>
                                <w:color w:val="262626" w:themeColor="text1" w:themeTint="D9"/>
                                <w:lang w:val="nl-NL"/>
                              </w:rPr>
                            </w:pPr>
                            <w:r w:rsidRPr="00E00B84">
                              <w:rPr>
                                <w:lang w:val="da-DK" w:bidi="da-DK"/>
                              </w:rPr>
                              <w:t>… at trække på en række verbale og ikke-verbale kommunikationsfærdigheder for at fremme læringen.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8F0338" w:rsidRDefault="00F213B6" w:rsidP="00F213B6">
                      <w:pPr>
                        <w:pStyle w:val="Agency-body-text"/>
                        <w:ind w:left="284" w:right="311"/>
                        <w:rPr>
                          <w:lang w:val="nl-NL"/>
                        </w:rPr>
                      </w:pPr>
                      <w:r w:rsidRPr="00E00B84">
                        <w:rPr>
                          <w:lang w:val="da-DK" w:bidi="da-DK"/>
                        </w:rPr>
                        <w:t>… brug af færdigheder til klasseledelse, som involverer systematiske tilgange til positiv klasseledelse</w:t>
                      </w:r>
                    </w:p>
                    <w:p w14:paraId="52E67887" w14:textId="77777777" w:rsidR="00F213B6" w:rsidRPr="008F0338" w:rsidRDefault="00F213B6" w:rsidP="00F213B6">
                      <w:pPr>
                        <w:pStyle w:val="Agency-body-text"/>
                        <w:ind w:left="284" w:right="311"/>
                        <w:rPr>
                          <w:lang w:val="nl-NL"/>
                        </w:rPr>
                      </w:pPr>
                      <w:r w:rsidRPr="00E00B84">
                        <w:rPr>
                          <w:lang w:val="da-DK" w:bidi="da-DK"/>
                        </w:rPr>
                        <w:t>… arbejde med individuelle elever og studerende såvel som heterogene grupper</w:t>
                      </w:r>
                    </w:p>
                    <w:p w14:paraId="6EAAAE01" w14:textId="77777777" w:rsidR="00F213B6" w:rsidRPr="008F0338" w:rsidRDefault="00F213B6" w:rsidP="00F213B6">
                      <w:pPr>
                        <w:pStyle w:val="Agency-body-text"/>
                        <w:ind w:left="284" w:right="311"/>
                        <w:rPr>
                          <w:lang w:val="nl-NL"/>
                        </w:rPr>
                      </w:pPr>
                      <w:r w:rsidRPr="00E00B84">
                        <w:rPr>
                          <w:lang w:val="da-DK" w:bidi="da-DK"/>
                        </w:rPr>
                        <w:t>… brug af læseplanen som et redskab til inklusion, der støtter adgangen til læring</w:t>
                      </w:r>
                    </w:p>
                    <w:p w14:paraId="24E249D6" w14:textId="77777777" w:rsidR="00F213B6" w:rsidRPr="008F0338" w:rsidRDefault="00F213B6" w:rsidP="00F213B6">
                      <w:pPr>
                        <w:pStyle w:val="Agency-body-text"/>
                        <w:ind w:left="284" w:right="311"/>
                        <w:rPr>
                          <w:lang w:val="nl-NL"/>
                        </w:rPr>
                      </w:pPr>
                      <w:r w:rsidRPr="00E00B84">
                        <w:rPr>
                          <w:lang w:val="da-DK" w:bidi="da-DK"/>
                        </w:rPr>
                        <w:t>… håndtering af mangfoldighedsspørgsmål i processer i forbindelse med udvikling af læseplanen</w:t>
                      </w:r>
                    </w:p>
                    <w:p w14:paraId="183758C2" w14:textId="77777777" w:rsidR="00F213B6" w:rsidRPr="008F0338" w:rsidRDefault="00F213B6" w:rsidP="00F213B6">
                      <w:pPr>
                        <w:pStyle w:val="Agency-body-text"/>
                        <w:ind w:left="284" w:right="311"/>
                        <w:rPr>
                          <w:lang w:val="nl-NL"/>
                        </w:rPr>
                      </w:pPr>
                      <w:r w:rsidRPr="00E00B84">
                        <w:rPr>
                          <w:lang w:val="da-DK" w:bidi="da-DK"/>
                        </w:rPr>
                        <w:t>… differentiering af metoder, indhold og resultater for læring</w:t>
                      </w:r>
                    </w:p>
                    <w:p w14:paraId="1E54BEEE" w14:textId="77777777" w:rsidR="00F213B6" w:rsidRPr="008F0338" w:rsidRDefault="00F213B6" w:rsidP="00F213B6">
                      <w:pPr>
                        <w:pStyle w:val="Agency-body-text"/>
                        <w:ind w:left="284" w:right="311"/>
                        <w:rPr>
                          <w:lang w:val="nl-NL"/>
                        </w:rPr>
                      </w:pPr>
                      <w:r w:rsidRPr="00E00B84">
                        <w:rPr>
                          <w:lang w:val="da-DK" w:bidi="da-DK"/>
                        </w:rPr>
                        <w:t>… brug af evidensbaserede undervisningsmetoder til at nå læringsmål, såsom fleksibel undervisning, alternative læringsveje, samarbejdsbaseret problemløsning og klar feedback til elever og studerende</w:t>
                      </w:r>
                    </w:p>
                    <w:p w14:paraId="342D69A2" w14:textId="77777777" w:rsidR="00F213B6" w:rsidRPr="008F0338" w:rsidRDefault="00F213B6" w:rsidP="00F213B6">
                      <w:pPr>
                        <w:pStyle w:val="Agency-body-text"/>
                        <w:ind w:left="284" w:right="311"/>
                        <w:rPr>
                          <w:lang w:val="nl-NL"/>
                        </w:rPr>
                      </w:pPr>
                      <w:r w:rsidRPr="00E00B84">
                        <w:rPr>
                          <w:lang w:val="da-DK" w:bidi="da-DK"/>
                        </w:rPr>
                        <w:t>… fremme af elevsamarbejde, hvor eleverne og de studerende hjælper hinanden på forskellige måder – herunder hjælp fra jævnaldrende kammerater – i fleksible elevgrupperinger</w:t>
                      </w:r>
                    </w:p>
                    <w:p w14:paraId="4D3A3608" w14:textId="77777777" w:rsidR="00F213B6" w:rsidRPr="008F0338" w:rsidRDefault="00F213B6" w:rsidP="00F213B6">
                      <w:pPr>
                        <w:pStyle w:val="Agency-body-text"/>
                        <w:ind w:left="284" w:right="311"/>
                        <w:rPr>
                          <w:lang w:val="nl-NL"/>
                        </w:rPr>
                      </w:pPr>
                      <w:r w:rsidRPr="00E00B84">
                        <w:rPr>
                          <w:lang w:val="da-DK" w:bidi="da-DK"/>
                        </w:rPr>
                        <w:t>… brug af IKT og hjælpemidler til at støtte fleksible tilgange til læring</w:t>
                      </w:r>
                    </w:p>
                    <w:p w14:paraId="4D37A400" w14:textId="77777777" w:rsidR="00F213B6" w:rsidRPr="008F0338" w:rsidRDefault="00F213B6" w:rsidP="00F213B6">
                      <w:pPr>
                        <w:pStyle w:val="Agency-body-text"/>
                        <w:ind w:left="284" w:right="311"/>
                        <w:rPr>
                          <w:lang w:val="nl-NL"/>
                        </w:rPr>
                      </w:pPr>
                      <w:r w:rsidRPr="00E00B84">
                        <w:rPr>
                          <w:lang w:val="da-DK" w:bidi="da-DK"/>
                        </w:rPr>
                        <w:t>… brug af formativ og sammenfattet vurdering, som understøtter læringen og ikke kategoriserer eller har negative konsekvenser for elever og studerende</w:t>
                      </w:r>
                    </w:p>
                    <w:p w14:paraId="29DA9455" w14:textId="354BD060" w:rsidR="00F213B6" w:rsidRPr="008F0338" w:rsidRDefault="00F213B6" w:rsidP="00F213B6">
                      <w:pPr>
                        <w:pStyle w:val="Agency-body-text"/>
                        <w:ind w:left="284" w:right="311"/>
                        <w:rPr>
                          <w:color w:val="262626" w:themeColor="text1" w:themeTint="D9"/>
                          <w:lang w:val="nl-NL"/>
                        </w:rPr>
                      </w:pPr>
                      <w:r w:rsidRPr="00E00B84">
                        <w:rPr>
                          <w:lang w:val="da-DK" w:bidi="da-DK"/>
                        </w:rPr>
                        <w:t>… at trække på en række verbale og ikke-verbale kommunikationsfærdigheder for at fremme læringen.</w:t>
                      </w:r>
                    </w:p>
                  </w:txbxContent>
                </v:textbox>
                <w10:anchorlock/>
              </v:shape>
            </w:pict>
          </mc:Fallback>
        </mc:AlternateContent>
      </w:r>
    </w:p>
    <w:p w14:paraId="2F185182" w14:textId="6983E60E" w:rsidR="00622128" w:rsidRPr="00D93E29" w:rsidRDefault="00622128" w:rsidP="00622128">
      <w:pPr>
        <w:pStyle w:val="Agency-heading-2"/>
      </w:pPr>
      <w:bookmarkStart w:id="10" w:name="_Toc115438473"/>
      <w:r w:rsidRPr="00D93E29">
        <w:rPr>
          <w:lang w:val="da-DK" w:bidi="da-DK"/>
        </w:rPr>
        <w:t>Samarbejde med andre</w:t>
      </w:r>
      <w:bookmarkEnd w:id="10"/>
    </w:p>
    <w:p w14:paraId="52222FF4" w14:textId="260D1DB2" w:rsidR="003F079E" w:rsidRPr="00D93E29" w:rsidRDefault="003F079E" w:rsidP="002D020D">
      <w:pPr>
        <w:pStyle w:val="Agency-body-text"/>
      </w:pPr>
      <w:r w:rsidRPr="00D93E29">
        <w:rPr>
          <w:noProof/>
          <w:lang w:val="da-DK" w:bidi="da-DK"/>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da-DK" w:bidi="da-DK"/>
                              </w:rPr>
                              <w:t>Det at kunne være fortaler for andre samt at besidde samarbejdsevner er af afgørende betydning for alle lærere og andet uddannelsespersonale.</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da-DK" w:bidi="da-DK"/>
                              </w:rPr>
                              <w:t>Relevante kompetenceområder inden for denne kerneværdi:</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da-DK" w:bidi="da-DK"/>
                              </w:rPr>
                              <w:t>-</w:t>
                            </w:r>
                            <w:r w:rsidRPr="00F213B6">
                              <w:rPr>
                                <w:color w:val="262626" w:themeColor="text1" w:themeTint="D9"/>
                                <w:lang w:val="da-DK" w:bidi="da-DK"/>
                              </w:rPr>
                              <w:tab/>
                              <w:t>at give elever og studerende en sand stemme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da-DK" w:bidi="da-DK"/>
                              </w:rPr>
                              <w:t>-</w:t>
                            </w:r>
                            <w:r w:rsidRPr="00F213B6">
                              <w:rPr>
                                <w:color w:val="262626" w:themeColor="text1" w:themeTint="D9"/>
                                <w:lang w:val="da-DK" w:bidi="da-DK"/>
                              </w:rPr>
                              <w:tab/>
                              <w:t>samarbejde med forældre og familier</w:t>
                            </w:r>
                          </w:p>
                          <w:p w14:paraId="48A96825" w14:textId="36A9D084" w:rsidR="00815949" w:rsidRPr="008F0338" w:rsidRDefault="00815949" w:rsidP="004B42C1">
                            <w:pPr>
                              <w:pStyle w:val="Agency-body-text"/>
                              <w:ind w:left="284" w:right="311"/>
                              <w:rPr>
                                <w:color w:val="262626" w:themeColor="text1" w:themeTint="D9"/>
                                <w:lang w:val="nl-NL"/>
                              </w:rPr>
                            </w:pPr>
                            <w:r w:rsidRPr="00F213B6">
                              <w:rPr>
                                <w:color w:val="262626" w:themeColor="text1" w:themeTint="D9"/>
                                <w:lang w:val="da-DK" w:bidi="da-DK"/>
                              </w:rPr>
                              <w:t>-</w:t>
                            </w:r>
                            <w:r w:rsidRPr="00F213B6">
                              <w:rPr>
                                <w:color w:val="262626" w:themeColor="text1" w:themeTint="D9"/>
                                <w:lang w:val="da-DK" w:bidi="da-DK"/>
                              </w:rPr>
                              <w:tab/>
                              <w:t>samarbejde med en række uddannelsespersonale.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da-DK" w:bidi="da-DK"/>
                        </w:rPr>
                        <w:t>Det at kunne være fortaler for andre samt at besidde samarbejdsevner er af afgørende betydning for alle lærere og andet uddannelsespersonale.</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da-DK" w:bidi="da-DK"/>
                        </w:rPr>
                        <w:t>Relevante kompetenceområder inden for denne kerneværdi:</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da-DK" w:bidi="da-DK"/>
                        </w:rPr>
                        <w:t>-</w:t>
                      </w:r>
                      <w:r w:rsidRPr="00F213B6">
                        <w:rPr>
                          <w:color w:val="262626" w:themeColor="text1" w:themeTint="D9"/>
                          <w:lang w:val="da-DK" w:bidi="da-DK"/>
                        </w:rPr>
                        <w:tab/>
                        <w:t>at give elever og studerende en sand stemme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da-DK" w:bidi="da-DK"/>
                        </w:rPr>
                        <w:t>-</w:t>
                      </w:r>
                      <w:r w:rsidRPr="00F213B6">
                        <w:rPr>
                          <w:color w:val="262626" w:themeColor="text1" w:themeTint="D9"/>
                          <w:lang w:val="da-DK" w:bidi="da-DK"/>
                        </w:rPr>
                        <w:tab/>
                        <w:t>samarbejde med forældre og familier</w:t>
                      </w:r>
                    </w:p>
                    <w:p w14:paraId="48A96825" w14:textId="36A9D084" w:rsidR="00815949" w:rsidRPr="008F0338" w:rsidRDefault="00815949" w:rsidP="004B42C1">
                      <w:pPr>
                        <w:pStyle w:val="Agency-body-text"/>
                        <w:ind w:left="284" w:right="311"/>
                        <w:rPr>
                          <w:color w:val="262626" w:themeColor="text1" w:themeTint="D9"/>
                          <w:lang w:val="nl-NL"/>
                        </w:rPr>
                      </w:pPr>
                      <w:r w:rsidRPr="00F213B6">
                        <w:rPr>
                          <w:color w:val="262626" w:themeColor="text1" w:themeTint="D9"/>
                          <w:lang w:val="da-DK" w:bidi="da-DK"/>
                        </w:rPr>
                        <w:t>-</w:t>
                      </w:r>
                      <w:r w:rsidRPr="00F213B6">
                        <w:rPr>
                          <w:color w:val="262626" w:themeColor="text1" w:themeTint="D9"/>
                          <w:lang w:val="da-DK" w:bidi="da-DK"/>
                        </w:rPr>
                        <w:tab/>
                        <w:t>samarbejde med en række uddannelsespersonale.</w:t>
                      </w:r>
                    </w:p>
                  </w:txbxContent>
                </v:textbox>
                <w10:anchorlock/>
              </v:shape>
            </w:pict>
          </mc:Fallback>
        </mc:AlternateContent>
      </w:r>
    </w:p>
    <w:p w14:paraId="393CCFC2" w14:textId="6D50DC59" w:rsidR="00622128" w:rsidRPr="008F0338" w:rsidRDefault="00622128" w:rsidP="00BF6AFD">
      <w:pPr>
        <w:pStyle w:val="Agency-heading-3"/>
        <w:rPr>
          <w:lang w:val="nl-NL"/>
        </w:rPr>
      </w:pPr>
      <w:bookmarkStart w:id="11" w:name="_Toc115438474"/>
      <w:r w:rsidRPr="00D93E29">
        <w:rPr>
          <w:lang w:val="da-DK" w:bidi="da-DK"/>
        </w:rPr>
        <w:lastRenderedPageBreak/>
        <w:t>At give elever og studerende en sand stemme</w:t>
      </w:r>
      <w:bookmarkEnd w:id="11"/>
    </w:p>
    <w:p w14:paraId="6CFB25E8" w14:textId="5E1B70C5" w:rsidR="00622128" w:rsidRPr="008F0338" w:rsidRDefault="00622128" w:rsidP="000C0184">
      <w:pPr>
        <w:pStyle w:val="Agency-heading-4"/>
        <w:rPr>
          <w:lang w:val="de-DE"/>
        </w:rPr>
      </w:pPr>
      <w:r w:rsidRPr="00D93E29">
        <w:rPr>
          <w:lang w:val="da-DK" w:bidi="da-DK"/>
        </w:rPr>
        <w:t>Holdninger og anskuelser, der understøtter dette kompetenceområde inkluderer …</w:t>
      </w:r>
    </w:p>
    <w:p w14:paraId="24DC5E50" w14:textId="3970286B" w:rsidR="00EE1ABC" w:rsidRPr="00D93E29" w:rsidRDefault="00EE1ABC" w:rsidP="00EE1ABC">
      <w:pPr>
        <w:pStyle w:val="Agency-body-text"/>
      </w:pPr>
      <w:r w:rsidRPr="00D93E29">
        <w:rPr>
          <w:b/>
          <w:noProof/>
          <w:lang w:val="da-DK" w:bidi="da-DK"/>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da-DK" w:bidi="da-DK"/>
                              </w:rPr>
                              <w:t>… elever og studerende er en ressource for uddannelseskvaliteten</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da-DK" w:bidi="da-DK"/>
                              </w:rPr>
                              <w:t>… elever og studerendes meninger skal høres i forhold til spørgsmål, der vedrører deres skoleoplevelser, støtte til læring og planlægning af deres fremtid</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da-DK" w:bidi="da-DK"/>
                              </w:rPr>
                              <w:t>… elever og studerendes personlige drømme, mål og frygt betyder noget og skal høres, navnlig hos de elever og studerende med komplekse behov, eller som tilhører sårbare og svært tilgængelige grupper, og herunder de elever og studerende, der ikke er i formel uddannelse eller i førskoleundervisning eller uddannelse efter skolen.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da-DK" w:bidi="da-DK"/>
                        </w:rPr>
                        <w:t>… elever og studerende er en ressource for uddannelseskvaliteten</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da-DK" w:bidi="da-DK"/>
                        </w:rPr>
                        <w:t>… elever og studerendes meninger skal høres i forhold til spørgsmål, der vedrører deres skoleoplevelser, støtte til læring og planlægning af deres fremtid</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da-DK" w:bidi="da-DK"/>
                        </w:rPr>
                        <w:t>… elever og studerendes personlige drømme, mål og frygt betyder noget og skal høres, navnlig hos de elever og studerende med komplekse behov, eller som tilhører sårbare og svært tilgængelige grupper, og herunder de elever og studerende, der ikke er i formel uddannelse eller i førskoleundervisning eller uddannelse efter skolen.</w:t>
                      </w:r>
                    </w:p>
                  </w:txbxContent>
                </v:textbox>
                <w10:anchorlock/>
              </v:shape>
            </w:pict>
          </mc:Fallback>
        </mc:AlternateContent>
      </w:r>
    </w:p>
    <w:p w14:paraId="5EEB790E" w14:textId="351AE53A" w:rsidR="00622128" w:rsidRPr="00D93E29" w:rsidRDefault="00622128" w:rsidP="000C0184">
      <w:pPr>
        <w:pStyle w:val="Agency-heading-4"/>
      </w:pPr>
      <w:r w:rsidRPr="00D93E29">
        <w:rPr>
          <w:lang w:val="da-DK" w:bidi="da-DK"/>
        </w:rPr>
        <w:t>Væsentlig viden og forståelse, der ligger til grund for dette kompetenceområde, inkluderer …</w:t>
      </w:r>
    </w:p>
    <w:p w14:paraId="297AA40A" w14:textId="400A5302" w:rsidR="00EE1ABC" w:rsidRPr="00D93E29" w:rsidRDefault="00EE1ABC" w:rsidP="00BF6AFD">
      <w:pPr>
        <w:pStyle w:val="Agency-body-text"/>
      </w:pPr>
      <w:r w:rsidRPr="00D93E29">
        <w:rPr>
          <w:b/>
          <w:noProof/>
          <w:lang w:val="da-DK" w:bidi="da-DK"/>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da-DK" w:bidi="da-DK"/>
                              </w:rPr>
                              <w:t>… elever og studerendes stemmer omfatter elever og studerendes samt deres familiers værdier, meninger, anskuelser, synspunkter og perspektiver, samt i hvilket omfang disse tages i betragtning og handles på, når der træffes vigtige beslutninger, der påvirker deres liv</w:t>
                            </w:r>
                          </w:p>
                          <w:p w14:paraId="13701817" w14:textId="77777777" w:rsidR="00A732BC" w:rsidRPr="008F0338" w:rsidRDefault="00A732BC" w:rsidP="00A732BC">
                            <w:pPr>
                              <w:pStyle w:val="Agency-body-text"/>
                              <w:ind w:left="284" w:right="311"/>
                              <w:rPr>
                                <w:lang w:val="nl-NL"/>
                              </w:rPr>
                            </w:pPr>
                            <w:r w:rsidRPr="00E00B84">
                              <w:rPr>
                                <w:lang w:val="da-DK" w:bidi="da-DK"/>
                              </w:rPr>
                              <w:t>… risikoen for marginalisering af bestemte grupper af elever og studerende og familier</w:t>
                            </w:r>
                          </w:p>
                          <w:p w14:paraId="4E58E446" w14:textId="77777777" w:rsidR="00A732BC" w:rsidRPr="008F0338" w:rsidRDefault="00A732BC" w:rsidP="00A732BC">
                            <w:pPr>
                              <w:pStyle w:val="Agency-body-text"/>
                              <w:ind w:left="284" w:right="311"/>
                              <w:rPr>
                                <w:lang w:val="nl-NL"/>
                              </w:rPr>
                            </w:pPr>
                            <w:r w:rsidRPr="00E00B84">
                              <w:rPr>
                                <w:lang w:val="da-DK" w:bidi="da-DK"/>
                              </w:rPr>
                              <w:t>… udvikling af autonomi og selvbestemmelse hos elever og studerende, hvilket kræver slægtskab/forbundethed og troen på, at alle kan lære</w:t>
                            </w:r>
                          </w:p>
                          <w:p w14:paraId="433A3AEE" w14:textId="77777777" w:rsidR="00A732BC" w:rsidRPr="008F0338" w:rsidRDefault="00A732BC" w:rsidP="00A732BC">
                            <w:pPr>
                              <w:pStyle w:val="Agency-body-text"/>
                              <w:ind w:left="284" w:right="311"/>
                              <w:rPr>
                                <w:lang w:val="nl-NL"/>
                              </w:rPr>
                            </w:pPr>
                            <w:r w:rsidRPr="00E00B84">
                              <w:rPr>
                                <w:lang w:val="da-DK" w:bidi="da-DK"/>
                              </w:rPr>
                              <w:t>… forskellige måder at opfordre elever og studerende til at udtrykke deres synspunkter på</w:t>
                            </w:r>
                          </w:p>
                          <w:p w14:paraId="743C5EE4" w14:textId="72733243" w:rsidR="00EE1ABC" w:rsidRPr="008F0338" w:rsidRDefault="00A732BC" w:rsidP="00A732BC">
                            <w:pPr>
                              <w:pStyle w:val="Agency-body-text"/>
                              <w:ind w:left="284" w:right="311"/>
                              <w:rPr>
                                <w:lang w:val="nl-NL"/>
                              </w:rPr>
                            </w:pPr>
                            <w:r w:rsidRPr="00E00B84">
                              <w:rPr>
                                <w:lang w:val="da-DK" w:bidi="da-DK"/>
                              </w:rPr>
                              <w:t>… betydningen af at tale for sig selv, selvudfoldelse og rollen af fortalergrupper, der repræsenterer de mest sårbare elever og studerende.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da-DK" w:bidi="da-DK"/>
                        </w:rPr>
                        <w:t>… elever og studerendes stemmer omfatter elever og studerendes samt deres familiers værdier, meninger, anskuelser, synspunkter og perspektiver, samt i hvilket omfang disse tages i betragtning og handles på, når der træffes vigtige beslutninger, der påvirker deres liv</w:t>
                      </w:r>
                    </w:p>
                    <w:p w14:paraId="13701817" w14:textId="77777777" w:rsidR="00A732BC" w:rsidRPr="008F0338" w:rsidRDefault="00A732BC" w:rsidP="00A732BC">
                      <w:pPr>
                        <w:pStyle w:val="Agency-body-text"/>
                        <w:ind w:left="284" w:right="311"/>
                        <w:rPr>
                          <w:lang w:val="nl-NL"/>
                        </w:rPr>
                      </w:pPr>
                      <w:r w:rsidRPr="00E00B84">
                        <w:rPr>
                          <w:lang w:val="da-DK" w:bidi="da-DK"/>
                        </w:rPr>
                        <w:t>… risikoen for marginalisering af bestemte grupper af elever og studerende og familier</w:t>
                      </w:r>
                    </w:p>
                    <w:p w14:paraId="4E58E446" w14:textId="77777777" w:rsidR="00A732BC" w:rsidRPr="008F0338" w:rsidRDefault="00A732BC" w:rsidP="00A732BC">
                      <w:pPr>
                        <w:pStyle w:val="Agency-body-text"/>
                        <w:ind w:left="284" w:right="311"/>
                        <w:rPr>
                          <w:lang w:val="nl-NL"/>
                        </w:rPr>
                      </w:pPr>
                      <w:r w:rsidRPr="00E00B84">
                        <w:rPr>
                          <w:lang w:val="da-DK" w:bidi="da-DK"/>
                        </w:rPr>
                        <w:t>… udvikling af autonomi og selvbestemmelse hos elever og studerende, hvilket kræver slægtskab/forbundethed og troen på, at alle kan lære</w:t>
                      </w:r>
                    </w:p>
                    <w:p w14:paraId="433A3AEE" w14:textId="77777777" w:rsidR="00A732BC" w:rsidRPr="008F0338" w:rsidRDefault="00A732BC" w:rsidP="00A732BC">
                      <w:pPr>
                        <w:pStyle w:val="Agency-body-text"/>
                        <w:ind w:left="284" w:right="311"/>
                        <w:rPr>
                          <w:lang w:val="nl-NL"/>
                        </w:rPr>
                      </w:pPr>
                      <w:r w:rsidRPr="00E00B84">
                        <w:rPr>
                          <w:lang w:val="da-DK" w:bidi="da-DK"/>
                        </w:rPr>
                        <w:t>… forskellige måder at opfordre elever og studerende til at udtrykke deres synspunkter på</w:t>
                      </w:r>
                    </w:p>
                    <w:p w14:paraId="743C5EE4" w14:textId="72733243" w:rsidR="00EE1ABC" w:rsidRPr="008F0338" w:rsidRDefault="00A732BC" w:rsidP="00A732BC">
                      <w:pPr>
                        <w:pStyle w:val="Agency-body-text"/>
                        <w:ind w:left="284" w:right="311"/>
                        <w:rPr>
                          <w:lang w:val="nl-NL"/>
                        </w:rPr>
                      </w:pPr>
                      <w:r w:rsidRPr="00E00B84">
                        <w:rPr>
                          <w:lang w:val="da-DK" w:bidi="da-DK"/>
                        </w:rPr>
                        <w:t>… betydningen af at tale for sig selv, selvudfoldelse og rollen af fortalergrupper, der repræsenterer de mest sårbare elever og studerende.</w:t>
                      </w:r>
                    </w:p>
                  </w:txbxContent>
                </v:textbox>
                <w10:anchorlock/>
              </v:shape>
            </w:pict>
          </mc:Fallback>
        </mc:AlternateContent>
      </w:r>
    </w:p>
    <w:p w14:paraId="6530385B" w14:textId="60F3DFAF" w:rsidR="001600DB" w:rsidRPr="00D93E29" w:rsidRDefault="00622128" w:rsidP="000C0184">
      <w:pPr>
        <w:pStyle w:val="Agency-heading-4"/>
      </w:pPr>
      <w:r w:rsidRPr="00D93E29">
        <w:rPr>
          <w:lang w:val="da-DK" w:bidi="da-DK"/>
        </w:rPr>
        <w:lastRenderedPageBreak/>
        <w:t>Afgørende færdigheder og evner, der skal udvikles inden for dette kompetenceområde, inkluderer …</w:t>
      </w:r>
    </w:p>
    <w:p w14:paraId="06D9246E" w14:textId="7D660BC7" w:rsidR="00EE1ABC" w:rsidRPr="00D93E29" w:rsidRDefault="00A732BC" w:rsidP="00EE1ABC">
      <w:pPr>
        <w:pStyle w:val="Agency-body-text"/>
      </w:pPr>
      <w:r w:rsidRPr="00D93E29">
        <w:rPr>
          <w:b/>
          <w:noProof/>
          <w:lang w:val="da-DK" w:bidi="da-DK"/>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8F0338" w:rsidRDefault="00A732BC" w:rsidP="00A732BC">
                            <w:pPr>
                              <w:pStyle w:val="Agency-body-text"/>
                              <w:ind w:left="284" w:right="311"/>
                              <w:rPr>
                                <w:color w:val="262626" w:themeColor="text1" w:themeTint="D9"/>
                                <w:lang w:val="nl-NL"/>
                              </w:rPr>
                            </w:pPr>
                            <w:r w:rsidRPr="00A732BC">
                              <w:rPr>
                                <w:color w:val="262626" w:themeColor="text1" w:themeTint="D9"/>
                                <w:lang w:val="da-DK" w:bidi="da-DK"/>
                              </w:rPr>
                              <w:t>… at lytte opmærksomt og respektfuldt til elever og studerendes synspunkter</w:t>
                            </w:r>
                          </w:p>
                          <w:p w14:paraId="4B855344" w14:textId="77777777" w:rsidR="00A732BC" w:rsidRPr="008F0338" w:rsidRDefault="00A732BC" w:rsidP="00A732BC">
                            <w:pPr>
                              <w:pStyle w:val="Agency-body-text"/>
                              <w:ind w:left="284" w:right="311"/>
                              <w:rPr>
                                <w:color w:val="262626" w:themeColor="text1" w:themeTint="D9"/>
                                <w:lang w:val="nl-NL"/>
                              </w:rPr>
                            </w:pPr>
                            <w:r w:rsidRPr="00A732BC">
                              <w:rPr>
                                <w:color w:val="262626" w:themeColor="text1" w:themeTint="D9"/>
                                <w:lang w:val="da-DK" w:bidi="da-DK"/>
                              </w:rPr>
                              <w:t>… at tage hensyn til elever og studerendes synspunkter og anerkende dem som en ligeværdig og integreret del af drøftelserne</w:t>
                            </w:r>
                          </w:p>
                          <w:p w14:paraId="54D83D15" w14:textId="77777777" w:rsidR="00A732BC" w:rsidRPr="008F0338" w:rsidRDefault="00A732BC" w:rsidP="00A732BC">
                            <w:pPr>
                              <w:pStyle w:val="Agency-body-text"/>
                              <w:ind w:left="284" w:right="311"/>
                              <w:rPr>
                                <w:color w:val="262626" w:themeColor="text1" w:themeTint="D9"/>
                                <w:lang w:val="nl-NL"/>
                              </w:rPr>
                            </w:pPr>
                            <w:r w:rsidRPr="00A732BC">
                              <w:rPr>
                                <w:color w:val="262626" w:themeColor="text1" w:themeTint="D9"/>
                                <w:lang w:val="da-DK" w:bidi="da-DK"/>
                              </w:rPr>
                              <w:t>… at give elever og studerende mulighed for at iværksætte idéer eller planer, der videreføres til fælles drøftelser, og som kan handles på og integreres i politiske beslutninger på lokalt, regionalt og/eller nationalt niveau</w:t>
                            </w:r>
                          </w:p>
                          <w:p w14:paraId="06AC1F41" w14:textId="77777777" w:rsidR="00A732BC" w:rsidRPr="008F0338" w:rsidRDefault="00A732BC" w:rsidP="00A732BC">
                            <w:pPr>
                              <w:pStyle w:val="Agency-body-text"/>
                              <w:ind w:left="284" w:right="311"/>
                              <w:rPr>
                                <w:color w:val="262626" w:themeColor="text1" w:themeTint="D9"/>
                                <w:lang w:val="nl-NL" w:eastAsia="x-none"/>
                              </w:rPr>
                            </w:pPr>
                            <w:r w:rsidRPr="00A732BC">
                              <w:rPr>
                                <w:color w:val="262626" w:themeColor="text1" w:themeTint="D9"/>
                                <w:lang w:val="da-DK" w:bidi="da-DK"/>
                              </w:rPr>
                              <w:t>… udvikling af uafhængige og selvstændige elever og studerende</w:t>
                            </w:r>
                          </w:p>
                          <w:p w14:paraId="1437C52D" w14:textId="77777777" w:rsidR="00A732BC" w:rsidRPr="008F0338" w:rsidRDefault="00A732BC" w:rsidP="00A732BC">
                            <w:pPr>
                              <w:pStyle w:val="Agency-body-text"/>
                              <w:ind w:left="284" w:right="311"/>
                              <w:rPr>
                                <w:color w:val="262626" w:themeColor="text1" w:themeTint="D9"/>
                                <w:lang w:val="nl-NL" w:eastAsia="x-none"/>
                              </w:rPr>
                            </w:pPr>
                            <w:r w:rsidRPr="00A732BC">
                              <w:rPr>
                                <w:color w:val="262626" w:themeColor="text1" w:themeTint="D9"/>
                                <w:lang w:val="da-DK" w:bidi="da-DK"/>
                              </w:rPr>
                              <w:t>… at sikre, at alle elever og studerende kan være aktive beslutningstagere i de lærings- og vurderingsprocesser, de er involveret i</w:t>
                            </w:r>
                          </w:p>
                          <w:p w14:paraId="4230F137" w14:textId="28E3669C" w:rsidR="00A732BC" w:rsidRPr="008F0338" w:rsidRDefault="00A732BC" w:rsidP="00A732BC">
                            <w:pPr>
                              <w:pStyle w:val="Agency-body-text"/>
                              <w:ind w:left="284" w:right="311"/>
                              <w:rPr>
                                <w:bCs/>
                                <w:color w:val="262626" w:themeColor="text1" w:themeTint="D9"/>
                                <w:lang w:val="nl-NL"/>
                              </w:rPr>
                            </w:pPr>
                            <w:r w:rsidRPr="00A732BC">
                              <w:rPr>
                                <w:color w:val="262626" w:themeColor="text1" w:themeTint="D9"/>
                                <w:lang w:val="da-DK" w:bidi="da-DK"/>
                              </w:rPr>
                              <w:t>… samarbejde med elever og studerende og deres familier om at personliggøre læring og sætte 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77777777" w:rsidR="00A732BC" w:rsidRPr="008F0338" w:rsidRDefault="00A732BC" w:rsidP="00A732BC">
                      <w:pPr>
                        <w:pStyle w:val="Agency-body-text"/>
                        <w:ind w:left="284" w:right="311"/>
                        <w:rPr>
                          <w:color w:val="262626" w:themeColor="text1" w:themeTint="D9"/>
                          <w:lang w:val="nl-NL"/>
                        </w:rPr>
                      </w:pPr>
                      <w:r w:rsidRPr="00A732BC">
                        <w:rPr>
                          <w:color w:val="262626" w:themeColor="text1" w:themeTint="D9"/>
                          <w:lang w:val="da-DK" w:bidi="da-DK"/>
                        </w:rPr>
                        <w:t>… at lytte opmærksomt og respektfuldt til elever og studerendes synspunkter</w:t>
                      </w:r>
                    </w:p>
                    <w:p w14:paraId="4B855344" w14:textId="77777777" w:rsidR="00A732BC" w:rsidRPr="008F0338" w:rsidRDefault="00A732BC" w:rsidP="00A732BC">
                      <w:pPr>
                        <w:pStyle w:val="Agency-body-text"/>
                        <w:ind w:left="284" w:right="311"/>
                        <w:rPr>
                          <w:color w:val="262626" w:themeColor="text1" w:themeTint="D9"/>
                          <w:lang w:val="nl-NL"/>
                        </w:rPr>
                      </w:pPr>
                      <w:r w:rsidRPr="00A732BC">
                        <w:rPr>
                          <w:color w:val="262626" w:themeColor="text1" w:themeTint="D9"/>
                          <w:lang w:val="da-DK" w:bidi="da-DK"/>
                        </w:rPr>
                        <w:t>… at tage hensyn til elever og studerendes synspunkter og anerkende dem som en ligeværdig og integreret del af drøftelserne</w:t>
                      </w:r>
                    </w:p>
                    <w:p w14:paraId="54D83D15" w14:textId="77777777" w:rsidR="00A732BC" w:rsidRPr="008F0338" w:rsidRDefault="00A732BC" w:rsidP="00A732BC">
                      <w:pPr>
                        <w:pStyle w:val="Agency-body-text"/>
                        <w:ind w:left="284" w:right="311"/>
                        <w:rPr>
                          <w:color w:val="262626" w:themeColor="text1" w:themeTint="D9"/>
                          <w:lang w:val="nl-NL"/>
                        </w:rPr>
                      </w:pPr>
                      <w:r w:rsidRPr="00A732BC">
                        <w:rPr>
                          <w:color w:val="262626" w:themeColor="text1" w:themeTint="D9"/>
                          <w:lang w:val="da-DK" w:bidi="da-DK"/>
                        </w:rPr>
                        <w:t>… at give elever og studerende mulighed for at iværksætte idéer eller planer, der videreføres til fælles drøftelser, og som kan handles på og integreres i politiske beslutninger på lokalt, regionalt og/eller nationalt niveau</w:t>
                      </w:r>
                    </w:p>
                    <w:p w14:paraId="06AC1F41" w14:textId="77777777" w:rsidR="00A732BC" w:rsidRPr="008F0338" w:rsidRDefault="00A732BC" w:rsidP="00A732BC">
                      <w:pPr>
                        <w:pStyle w:val="Agency-body-text"/>
                        <w:ind w:left="284" w:right="311"/>
                        <w:rPr>
                          <w:color w:val="262626" w:themeColor="text1" w:themeTint="D9"/>
                          <w:lang w:val="nl-NL" w:eastAsia="x-none"/>
                        </w:rPr>
                      </w:pPr>
                      <w:r w:rsidRPr="00A732BC">
                        <w:rPr>
                          <w:color w:val="262626" w:themeColor="text1" w:themeTint="D9"/>
                          <w:lang w:val="da-DK" w:bidi="da-DK"/>
                        </w:rPr>
                        <w:t>… udvikling af uafhængige og selvstændige elever og studerende</w:t>
                      </w:r>
                    </w:p>
                    <w:p w14:paraId="1437C52D" w14:textId="77777777" w:rsidR="00A732BC" w:rsidRPr="008F0338" w:rsidRDefault="00A732BC" w:rsidP="00A732BC">
                      <w:pPr>
                        <w:pStyle w:val="Agency-body-text"/>
                        <w:ind w:left="284" w:right="311"/>
                        <w:rPr>
                          <w:color w:val="262626" w:themeColor="text1" w:themeTint="D9"/>
                          <w:lang w:val="nl-NL" w:eastAsia="x-none"/>
                        </w:rPr>
                      </w:pPr>
                      <w:r w:rsidRPr="00A732BC">
                        <w:rPr>
                          <w:color w:val="262626" w:themeColor="text1" w:themeTint="D9"/>
                          <w:lang w:val="da-DK" w:bidi="da-DK"/>
                        </w:rPr>
                        <w:t>… at sikre, at alle elever og studerende kan være aktive beslutningstagere i de lærings- og vurderingsprocesser, de er involveret i</w:t>
                      </w:r>
                    </w:p>
                    <w:p w14:paraId="4230F137" w14:textId="28E3669C" w:rsidR="00A732BC" w:rsidRPr="008F0338" w:rsidRDefault="00A732BC" w:rsidP="00A732BC">
                      <w:pPr>
                        <w:pStyle w:val="Agency-body-text"/>
                        <w:ind w:left="284" w:right="311"/>
                        <w:rPr>
                          <w:bCs/>
                          <w:color w:val="262626" w:themeColor="text1" w:themeTint="D9"/>
                          <w:lang w:val="nl-NL"/>
                        </w:rPr>
                      </w:pPr>
                      <w:r w:rsidRPr="00A732BC">
                        <w:rPr>
                          <w:color w:val="262626" w:themeColor="text1" w:themeTint="D9"/>
                          <w:lang w:val="da-DK" w:bidi="da-DK"/>
                        </w:rPr>
                        <w:t>… samarbejde med elever og studerende og deres familier om at personliggøre læring og sætte mål.</w:t>
                      </w:r>
                    </w:p>
                  </w:txbxContent>
                </v:textbox>
                <w10:anchorlock/>
              </v:shape>
            </w:pict>
          </mc:Fallback>
        </mc:AlternateContent>
      </w:r>
    </w:p>
    <w:p w14:paraId="5A2D7890" w14:textId="33854088" w:rsidR="00622128" w:rsidRPr="00D93E29" w:rsidRDefault="00622128" w:rsidP="00BF6AFD">
      <w:pPr>
        <w:pStyle w:val="Agency-heading-3"/>
      </w:pPr>
      <w:bookmarkStart w:id="12" w:name="_Toc115438475"/>
      <w:r w:rsidRPr="00D93E29">
        <w:rPr>
          <w:lang w:val="da-DK" w:bidi="da-DK"/>
        </w:rPr>
        <w:t>Samarbejde med forældre og familier</w:t>
      </w:r>
      <w:bookmarkEnd w:id="12"/>
    </w:p>
    <w:p w14:paraId="1D77063B" w14:textId="5458C1A7" w:rsidR="00622128" w:rsidRPr="00D93E29" w:rsidRDefault="00622128" w:rsidP="00BF6AFD">
      <w:pPr>
        <w:pStyle w:val="Agency-heading-4"/>
      </w:pPr>
      <w:r w:rsidRPr="00D93E29">
        <w:rPr>
          <w:lang w:val="da-DK" w:bidi="da-DK"/>
        </w:rPr>
        <w:t>Holdninger og anskuelser, der understøtter dette kompetenceområde inkluderer …</w:t>
      </w:r>
    </w:p>
    <w:p w14:paraId="298A6CCB" w14:textId="3DE5F7E1" w:rsidR="00EE1ABC" w:rsidRPr="00D93E29" w:rsidRDefault="00A732BC" w:rsidP="00A732BC">
      <w:pPr>
        <w:pStyle w:val="Agency-body-text"/>
      </w:pPr>
      <w:r w:rsidRPr="00D93E29">
        <w:rPr>
          <w:b/>
          <w:noProof/>
          <w:lang w:val="da-DK" w:bidi="da-DK"/>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lærere og skoleteams deler ansvaret for at udvikle elever og studerendes selvfortalerfærdigheder</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at give forældre og familier en stemme skaber ekstra værdi</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at samarbejde med forældre og familier skaber ekstra værdi</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respekt for forældres og familiers kulturelle og sociale baggrunde og perspektiver</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da-DK" w:bidi="da-DK"/>
                              </w:rPr>
                              <w:t>… skoleteams er ansvarlige for effektiv kommunikation og samarbejde med forældre og familier.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lærere og skoleteams deler ansvaret for at udvikle elever og studerendes selvfortalerfærdigheder</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at give forældre og familier en stemme skaber ekstra værdi</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at samarbejde med forældre og familier skaber ekstra værdi</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respekt for forældres og familiers kulturelle og sociale baggrunde og perspektiver</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da-DK" w:bidi="da-DK"/>
                        </w:rPr>
                        <w:t>… skoleteams er ansvarlige for effektiv kommunikation og samarbejde med forældre og familier.</w:t>
                      </w:r>
                    </w:p>
                  </w:txbxContent>
                </v:textbox>
                <w10:anchorlock/>
              </v:shape>
            </w:pict>
          </mc:Fallback>
        </mc:AlternateContent>
      </w:r>
    </w:p>
    <w:p w14:paraId="2A6B1345" w14:textId="3E7C7539" w:rsidR="00622128" w:rsidRPr="00D93E29" w:rsidRDefault="00622128" w:rsidP="00283DF6">
      <w:pPr>
        <w:pStyle w:val="Agency-heading-4"/>
      </w:pPr>
      <w:bookmarkStart w:id="13" w:name="_Hlk88516943"/>
      <w:r w:rsidRPr="00D93E29">
        <w:rPr>
          <w:lang w:val="da-DK" w:bidi="da-DK"/>
        </w:rPr>
        <w:t>Væsentlig viden og forståelse, der ligger til grund for dette kompetenceområde, inkluderer …</w:t>
      </w:r>
    </w:p>
    <w:p w14:paraId="0A4B4214" w14:textId="254F3E7E" w:rsidR="00EE1ABC" w:rsidRPr="00D93E29" w:rsidRDefault="00A732BC" w:rsidP="00283DF6">
      <w:pPr>
        <w:pStyle w:val="Agency-body-text"/>
      </w:pPr>
      <w:r w:rsidRPr="00D93E29">
        <w:rPr>
          <w:b/>
          <w:noProof/>
          <w:lang w:val="da-DK" w:bidi="da-DK"/>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da-DK" w:bidi="da-DK"/>
                              </w:rPr>
                              <w:t>… betydningen af spørgsmål om marginaliserede gruppers identitet, repræsentation og selvfortalervirksomhed</w:t>
                            </w:r>
                          </w:p>
                          <w:p w14:paraId="6CED45D3" w14:textId="77777777" w:rsidR="00A732BC" w:rsidRPr="008F0338" w:rsidRDefault="00A732BC" w:rsidP="00A732BC">
                            <w:pPr>
                              <w:pStyle w:val="Agency-body-text"/>
                              <w:ind w:left="284" w:right="311"/>
                              <w:rPr>
                                <w:lang w:val="nl-NL"/>
                              </w:rPr>
                            </w:pPr>
                            <w:r w:rsidRPr="00E00B84">
                              <w:rPr>
                                <w:lang w:val="da-DK" w:bidi="da-DK"/>
                              </w:rPr>
                              <w:t>… indvirkningen af interpersonelle relationer på opnåelse af læringsmål</w:t>
                            </w:r>
                          </w:p>
                          <w:p w14:paraId="659CA37D" w14:textId="77777777" w:rsidR="00A732BC" w:rsidRPr="00E00B84" w:rsidRDefault="00A732BC" w:rsidP="00A732BC">
                            <w:pPr>
                              <w:pStyle w:val="Agency-body-text"/>
                              <w:ind w:left="284" w:right="311"/>
                            </w:pPr>
                            <w:r w:rsidRPr="00E00B84">
                              <w:rPr>
                                <w:lang w:val="da-DK" w:bidi="da-DK"/>
                              </w:rPr>
                              <w:t>… inkluderende undervisning, der er baseret på en samarbejdsorienteret tilgang</w:t>
                            </w:r>
                          </w:p>
                          <w:p w14:paraId="3DF7C5E2" w14:textId="51CECE03" w:rsidR="00A732BC" w:rsidRPr="00A732BC" w:rsidRDefault="00A732BC" w:rsidP="00A732BC">
                            <w:pPr>
                              <w:pStyle w:val="Agency-body-text"/>
                              <w:ind w:left="284" w:right="311"/>
                            </w:pPr>
                            <w:r w:rsidRPr="00E00B84">
                              <w:rPr>
                                <w:lang w:val="da-DK" w:bidi="da-DK"/>
                              </w:rPr>
                              <w:t>… betydningen af positive interpersonelle færdigheder.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da-DK" w:bidi="da-DK"/>
                        </w:rPr>
                        <w:t>… betydningen af spørgsmål om marginaliserede gruppers identitet, repræsentation og selvfortalervirksomhed</w:t>
                      </w:r>
                    </w:p>
                    <w:p w14:paraId="6CED45D3" w14:textId="77777777" w:rsidR="00A732BC" w:rsidRPr="008F0338" w:rsidRDefault="00A732BC" w:rsidP="00A732BC">
                      <w:pPr>
                        <w:pStyle w:val="Agency-body-text"/>
                        <w:ind w:left="284" w:right="311"/>
                        <w:rPr>
                          <w:lang w:val="nl-NL"/>
                        </w:rPr>
                      </w:pPr>
                      <w:r w:rsidRPr="00E00B84">
                        <w:rPr>
                          <w:lang w:val="da-DK" w:bidi="da-DK"/>
                        </w:rPr>
                        <w:t>… indvirkningen af interpersonelle relationer på opnåelse af læringsmål</w:t>
                      </w:r>
                    </w:p>
                    <w:p w14:paraId="659CA37D" w14:textId="77777777" w:rsidR="00A732BC" w:rsidRPr="00E00B84" w:rsidRDefault="00A732BC" w:rsidP="00A732BC">
                      <w:pPr>
                        <w:pStyle w:val="Agency-body-text"/>
                        <w:ind w:left="284" w:right="311"/>
                      </w:pPr>
                      <w:r w:rsidRPr="00E00B84">
                        <w:rPr>
                          <w:lang w:val="da-DK" w:bidi="da-DK"/>
                        </w:rPr>
                        <w:t>… inkluderende undervisning, der er baseret på en samarbejdsorienteret tilgang</w:t>
                      </w:r>
                    </w:p>
                    <w:p w14:paraId="3DF7C5E2" w14:textId="51CECE03" w:rsidR="00A732BC" w:rsidRPr="00A732BC" w:rsidRDefault="00A732BC" w:rsidP="00A732BC">
                      <w:pPr>
                        <w:pStyle w:val="Agency-body-text"/>
                        <w:ind w:left="284" w:right="311"/>
                      </w:pPr>
                      <w:r w:rsidRPr="00E00B84">
                        <w:rPr>
                          <w:lang w:val="da-DK" w:bidi="da-DK"/>
                        </w:rPr>
                        <w:t>… betydningen af positive interpersonelle færdigheder.</w:t>
                      </w:r>
                    </w:p>
                  </w:txbxContent>
                </v:textbox>
                <w10:anchorlock/>
              </v:shape>
            </w:pict>
          </mc:Fallback>
        </mc:AlternateContent>
      </w:r>
      <w:bookmarkEnd w:id="13"/>
    </w:p>
    <w:p w14:paraId="78EA0F96" w14:textId="75D3B668" w:rsidR="001600DB" w:rsidRPr="00D93E29" w:rsidRDefault="00622128" w:rsidP="003F5EC9">
      <w:pPr>
        <w:pStyle w:val="Agency-heading-4"/>
      </w:pPr>
      <w:r w:rsidRPr="00D93E29">
        <w:rPr>
          <w:lang w:val="da-DK" w:bidi="da-DK"/>
        </w:rPr>
        <w:lastRenderedPageBreak/>
        <w:t>Afgørende færdigheder og evner, der skal udvikles inden for dette kompetenceområde, inkluderer …</w:t>
      </w:r>
    </w:p>
    <w:p w14:paraId="2924C059" w14:textId="477CD8C0" w:rsidR="00EE1ABC" w:rsidRPr="00D93E29" w:rsidRDefault="00A732BC" w:rsidP="003F5EC9">
      <w:pPr>
        <w:pStyle w:val="Agency-body-text"/>
      </w:pPr>
      <w:r w:rsidRPr="00D93E29">
        <w:rPr>
          <w:b/>
          <w:noProof/>
          <w:lang w:val="da-DK" w:bidi="da-DK"/>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E00B84" w:rsidRDefault="00A732BC" w:rsidP="00A732BC">
                            <w:pPr>
                              <w:pStyle w:val="Agency-body-text"/>
                              <w:ind w:left="284" w:right="311"/>
                            </w:pPr>
                            <w:r w:rsidRPr="00E00B84">
                              <w:rPr>
                                <w:lang w:val="da-DK" w:bidi="da-DK"/>
                              </w:rPr>
                              <w:t>… støtte til elever og studerendes, forældres og familiers selvfortalervirksomhed</w:t>
                            </w:r>
                          </w:p>
                          <w:p w14:paraId="418BFDA6" w14:textId="77777777" w:rsidR="00A732BC" w:rsidRPr="00E00B84" w:rsidRDefault="00A732BC" w:rsidP="00A732BC">
                            <w:pPr>
                              <w:pStyle w:val="Agency-body-text"/>
                              <w:ind w:left="284" w:right="311"/>
                            </w:pPr>
                            <w:r w:rsidRPr="00E00B84">
                              <w:rPr>
                                <w:lang w:val="da-DK" w:bidi="da-DK"/>
                              </w:rPr>
                              <w:t>… effektiv inddragelse af forældre og familier i at støtte deres barns læring</w:t>
                            </w:r>
                          </w:p>
                          <w:p w14:paraId="328E9A87" w14:textId="77777777" w:rsidR="00A732BC" w:rsidRPr="00E00B84" w:rsidRDefault="00A732BC" w:rsidP="00A732BC">
                            <w:pPr>
                              <w:pStyle w:val="Agency-body-text"/>
                              <w:ind w:left="284" w:right="311"/>
                            </w:pPr>
                            <w:r w:rsidRPr="00E00B84">
                              <w:rPr>
                                <w:lang w:val="da-DK" w:bidi="da-DK"/>
                              </w:rPr>
                              <w:t>… effektiv kommunikation med forældre og familiemedlemmer med forskellige kulturelle, etniske, sproglige og sociale baggrunde</w:t>
                            </w:r>
                          </w:p>
                          <w:p w14:paraId="23CB02FD" w14:textId="77777777" w:rsidR="00A732BC" w:rsidRPr="00E00B84" w:rsidRDefault="00A732BC" w:rsidP="00A732BC">
                            <w:pPr>
                              <w:pStyle w:val="Agency-body-text"/>
                              <w:ind w:left="284" w:right="311"/>
                            </w:pPr>
                            <w:r w:rsidRPr="00E00B84">
                              <w:rPr>
                                <w:lang w:val="da-DK" w:bidi="da-DK"/>
                              </w:rPr>
                              <w:t>… forståelse af elever og studerendes og familiernes egne realiteter</w:t>
                            </w:r>
                          </w:p>
                          <w:p w14:paraId="03AEFC9E" w14:textId="2D6E1C05" w:rsidR="00A732BC" w:rsidRPr="00A732BC" w:rsidRDefault="00A732BC" w:rsidP="00A732BC">
                            <w:pPr>
                              <w:pStyle w:val="Agency-body-text"/>
                              <w:ind w:left="284" w:right="311"/>
                            </w:pPr>
                            <w:r w:rsidRPr="00E00B84">
                              <w:rPr>
                                <w:lang w:val="da-DK" w:bidi="da-DK"/>
                              </w:rPr>
                              <w:t>… at lette samarbejde mellem skole og forældre og skabe og opretholde muligheder for forældreinddragelse i skoleudvikling.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E00B84" w:rsidRDefault="00A732BC" w:rsidP="00A732BC">
                      <w:pPr>
                        <w:pStyle w:val="Agency-body-text"/>
                        <w:ind w:left="284" w:right="311"/>
                      </w:pPr>
                      <w:r w:rsidRPr="00E00B84">
                        <w:rPr>
                          <w:lang w:val="da-DK" w:bidi="da-DK"/>
                        </w:rPr>
                        <w:t>… støtte til elever og studerendes, forældres og familiers selvfortalervirksomhed</w:t>
                      </w:r>
                    </w:p>
                    <w:p w14:paraId="418BFDA6" w14:textId="77777777" w:rsidR="00A732BC" w:rsidRPr="00E00B84" w:rsidRDefault="00A732BC" w:rsidP="00A732BC">
                      <w:pPr>
                        <w:pStyle w:val="Agency-body-text"/>
                        <w:ind w:left="284" w:right="311"/>
                      </w:pPr>
                      <w:r w:rsidRPr="00E00B84">
                        <w:rPr>
                          <w:lang w:val="da-DK" w:bidi="da-DK"/>
                        </w:rPr>
                        <w:t>… effektiv inddragelse af forældre og familier i at støtte deres barns læring</w:t>
                      </w:r>
                    </w:p>
                    <w:p w14:paraId="328E9A87" w14:textId="77777777" w:rsidR="00A732BC" w:rsidRPr="00E00B84" w:rsidRDefault="00A732BC" w:rsidP="00A732BC">
                      <w:pPr>
                        <w:pStyle w:val="Agency-body-text"/>
                        <w:ind w:left="284" w:right="311"/>
                      </w:pPr>
                      <w:r w:rsidRPr="00E00B84">
                        <w:rPr>
                          <w:lang w:val="da-DK" w:bidi="da-DK"/>
                        </w:rPr>
                        <w:t>… effektiv kommunikation med forældre og familiemedlemmer med forskellige kulturelle, etniske, sproglige og sociale baggrunde</w:t>
                      </w:r>
                    </w:p>
                    <w:p w14:paraId="23CB02FD" w14:textId="77777777" w:rsidR="00A732BC" w:rsidRPr="00E00B84" w:rsidRDefault="00A732BC" w:rsidP="00A732BC">
                      <w:pPr>
                        <w:pStyle w:val="Agency-body-text"/>
                        <w:ind w:left="284" w:right="311"/>
                      </w:pPr>
                      <w:r w:rsidRPr="00E00B84">
                        <w:rPr>
                          <w:lang w:val="da-DK" w:bidi="da-DK"/>
                        </w:rPr>
                        <w:t>… forståelse af elever og studerendes og familiernes egne realiteter</w:t>
                      </w:r>
                    </w:p>
                    <w:p w14:paraId="03AEFC9E" w14:textId="2D6E1C05" w:rsidR="00A732BC" w:rsidRPr="00A732BC" w:rsidRDefault="00A732BC" w:rsidP="00A732BC">
                      <w:pPr>
                        <w:pStyle w:val="Agency-body-text"/>
                        <w:ind w:left="284" w:right="311"/>
                      </w:pPr>
                      <w:r w:rsidRPr="00E00B84">
                        <w:rPr>
                          <w:lang w:val="da-DK" w:bidi="da-DK"/>
                        </w:rPr>
                        <w:t>… at lette samarbejde mellem skole og forældre og skabe og opretholde muligheder for forældreinddragelse i skoleudvikling.</w:t>
                      </w:r>
                    </w:p>
                  </w:txbxContent>
                </v:textbox>
                <w10:anchorlock/>
              </v:shape>
            </w:pict>
          </mc:Fallback>
        </mc:AlternateContent>
      </w:r>
    </w:p>
    <w:p w14:paraId="6671ED69" w14:textId="79DD2A9D" w:rsidR="00622128" w:rsidRPr="00D93E29" w:rsidRDefault="00622128" w:rsidP="003F5EC9">
      <w:pPr>
        <w:pStyle w:val="Agency-heading-3"/>
      </w:pPr>
      <w:bookmarkStart w:id="14" w:name="_Toc115438476"/>
      <w:r w:rsidRPr="00D93E29">
        <w:rPr>
          <w:lang w:val="da-DK" w:bidi="da-DK"/>
        </w:rPr>
        <w:t>Samarbejde med en række uddannelsespersonale</w:t>
      </w:r>
      <w:bookmarkEnd w:id="14"/>
    </w:p>
    <w:p w14:paraId="3BADCB28" w14:textId="692334EB" w:rsidR="00622128" w:rsidRPr="00D93E29" w:rsidRDefault="00622128" w:rsidP="003F5EC9">
      <w:pPr>
        <w:pStyle w:val="Agency-heading-4"/>
      </w:pPr>
      <w:r w:rsidRPr="00D93E29">
        <w:rPr>
          <w:lang w:val="da-DK" w:bidi="da-DK"/>
        </w:rPr>
        <w:t>Holdninger og anskuelser, der understøtter dette kompetenceområde inkluderer …</w:t>
      </w:r>
    </w:p>
    <w:p w14:paraId="06B203AD" w14:textId="06C32E1D" w:rsidR="00775115" w:rsidRPr="00D93E29" w:rsidRDefault="00775115" w:rsidP="00775115">
      <w:pPr>
        <w:pStyle w:val="Agency-body-text"/>
      </w:pPr>
      <w:r w:rsidRPr="00D93E29">
        <w:rPr>
          <w:b/>
          <w:noProof/>
          <w:lang w:val="da-DK" w:bidi="da-DK"/>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en bevidsthed om, at lærere ikke arbejder isoleret</w:t>
                            </w:r>
                          </w:p>
                          <w:p w14:paraId="01782BA8"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bevidsthed om kollegers faglige baggrunde, erfaringer og perspektiver</w:t>
                            </w:r>
                          </w:p>
                          <w:p w14:paraId="7A2F8DE4"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inkluderende undervisning kræver, at alle undervisere arbejder i teams, deler og anerkender forskellige behov, interesser og bekymringer</w:t>
                            </w:r>
                          </w:p>
                          <w:p w14:paraId="0D635713"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i udviklingen af et teams handlekraft kræver inkluderende undervisning fleksibel rollefordeling blandt forskellige fagfolk med de fælles mål taget i betragtning</w:t>
                            </w:r>
                          </w:p>
                          <w:p w14:paraId="37101A7E"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samarbejde og partnerskaber er af afgørende betydning for alt uddannelsespersonale og bør bydes velkommen</w:t>
                            </w:r>
                          </w:p>
                          <w:p w14:paraId="5B048828" w14:textId="71BF8D2B" w:rsidR="00775115" w:rsidRPr="008F0338"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da-DK" w:bidi="da-DK"/>
                              </w:rPr>
                              <w:t>… samarbejde i teams understøtter faglig læring med og fra andre fagfolk.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en bevidsthed om, at lærere ikke arbejder isoleret</w:t>
                      </w:r>
                    </w:p>
                    <w:p w14:paraId="01782BA8"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bevidsthed om kollegers faglige baggrunde, erfaringer og perspektiver</w:t>
                      </w:r>
                    </w:p>
                    <w:p w14:paraId="7A2F8DE4"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inkluderende undervisning kræver, at alle undervisere arbejder i teams, deler og anerkender forskellige behov, interesser og bekymringer</w:t>
                      </w:r>
                    </w:p>
                    <w:p w14:paraId="0D635713"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i udviklingen af et teams handlekraft kræver inkluderende undervisning fleksibel rollefordeling blandt forskellige fagfolk med de fælles mål taget i betragtning</w:t>
                      </w:r>
                    </w:p>
                    <w:p w14:paraId="37101A7E"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samarbejde og partnerskaber er af afgørende betydning for alt uddannelsespersonale og bør bydes velkommen</w:t>
                      </w:r>
                    </w:p>
                    <w:p w14:paraId="5B048828" w14:textId="71BF8D2B" w:rsidR="00775115" w:rsidRPr="008F0338"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da-DK" w:bidi="da-DK"/>
                        </w:rPr>
                        <w:t>… samarbejde i teams understøtter faglig læring med og fra andre fagfolk.</w:t>
                      </w:r>
                    </w:p>
                  </w:txbxContent>
                </v:textbox>
                <w10:anchorlock/>
              </v:shape>
            </w:pict>
          </mc:Fallback>
        </mc:AlternateContent>
      </w:r>
    </w:p>
    <w:p w14:paraId="0087A88C" w14:textId="3554F4CC" w:rsidR="00622128" w:rsidRPr="00D93E29" w:rsidRDefault="00622128" w:rsidP="00F044A5">
      <w:pPr>
        <w:pStyle w:val="Agency-heading-4"/>
      </w:pPr>
      <w:r w:rsidRPr="00D93E29">
        <w:rPr>
          <w:lang w:val="da-DK" w:bidi="da-DK"/>
        </w:rPr>
        <w:lastRenderedPageBreak/>
        <w:t>Væsentlig viden og forståelse, der ligger til grund for dette kompetenceområde, inkluderer …</w:t>
      </w:r>
    </w:p>
    <w:p w14:paraId="1740053D" w14:textId="2D25AB45" w:rsidR="00775115" w:rsidRPr="00D93E29" w:rsidRDefault="00775115" w:rsidP="00775115">
      <w:pPr>
        <w:pStyle w:val="Agency-body-text"/>
      </w:pPr>
      <w:r w:rsidRPr="00D93E29">
        <w:rPr>
          <w:b/>
          <w:noProof/>
          <w:lang w:val="da-DK" w:bidi="da-DK"/>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værdien og fordelene ved samarbejde blandt lærere og andet uddannelsespersonale</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de understøttende foranstaltninger og strukturer, der er til rådighed for yderligere hjælp, input og rådgivning</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arbejdsmodeller med flere instanser, hvor lærere i inkluderende timer samarbejder med andre eksperter og personale fra en række forskellige fagområder</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samarbejdsbaseret undervisning, hvor læreren inddrager elever og studerende selv samt forældre, jævnaldrende kammerater, andre lærere, undervisningsassistenter og tværfaglige grupper efter behov</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sprog/terminologi og grundlæggende arbejdskoncepter og perspektiver for alle fagfolk, der er involveret i uddannelse</w:t>
                            </w:r>
                          </w:p>
                          <w:p w14:paraId="75D75ED0" w14:textId="472AC494" w:rsidR="00775115" w:rsidRPr="00A732BC" w:rsidRDefault="00775115" w:rsidP="00775115">
                            <w:pPr>
                              <w:pStyle w:val="Agency-body-text"/>
                              <w:ind w:left="284" w:right="311"/>
                            </w:pPr>
                            <w:r w:rsidRPr="00775115">
                              <w:rPr>
                                <w:color w:val="262626" w:themeColor="text1" w:themeTint="D9"/>
                                <w:lang w:val="da-DK" w:bidi="da-DK"/>
                              </w:rPr>
                              <w:t>… de magtforhold, der eksisterer mellem forskellige parter, og som skal anerkendes og håndteres effektivt.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værdien og fordelene ved samarbejde blandt lærere og andet uddannelsespersonale</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de understøttende foranstaltninger og strukturer, der er til rådighed for yderligere hjælp, input og rådgivning</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arbejdsmodeller med flere instanser, hvor lærere i inkluderende timer samarbejder med andre eksperter og personale fra en række forskellige fagområder</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samarbejdsbaseret undervisning, hvor læreren inddrager elever og studerende selv samt forældre, jævnaldrende kammerater, andre lærere, undervisningsassistenter og tværfaglige grupper efter behov</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sprog/terminologi og grundlæggende arbejdskoncepter og perspektiver for alle fagfolk, der er involveret i uddannelse</w:t>
                      </w:r>
                    </w:p>
                    <w:p w14:paraId="75D75ED0" w14:textId="472AC494" w:rsidR="00775115" w:rsidRPr="00A732BC" w:rsidRDefault="00775115" w:rsidP="00775115">
                      <w:pPr>
                        <w:pStyle w:val="Agency-body-text"/>
                        <w:ind w:left="284" w:right="311"/>
                      </w:pPr>
                      <w:r w:rsidRPr="00775115">
                        <w:rPr>
                          <w:color w:val="262626" w:themeColor="text1" w:themeTint="D9"/>
                          <w:lang w:val="da-DK" w:bidi="da-DK"/>
                        </w:rPr>
                        <w:t>… de magtforhold, der eksisterer mellem forskellige parter, og som skal anerkendes og håndteres effektivt.</w:t>
                      </w:r>
                    </w:p>
                  </w:txbxContent>
                </v:textbox>
                <w10:anchorlock/>
              </v:shape>
            </w:pict>
          </mc:Fallback>
        </mc:AlternateContent>
      </w:r>
    </w:p>
    <w:p w14:paraId="3EAE15E8" w14:textId="53D21B0C" w:rsidR="001600DB" w:rsidRPr="00D93E29" w:rsidRDefault="00622128" w:rsidP="009F545D">
      <w:pPr>
        <w:pStyle w:val="Agency-heading-4"/>
      </w:pPr>
      <w:r w:rsidRPr="00D93E29">
        <w:rPr>
          <w:lang w:val="da-DK" w:bidi="da-DK"/>
        </w:rPr>
        <w:t>Afgørende færdigheder og evner, der skal udvikles inden for dette kompetenceområde, inkluderer …</w:t>
      </w:r>
    </w:p>
    <w:p w14:paraId="3E648EE6" w14:textId="24230597" w:rsidR="00775115" w:rsidRPr="00D93E29" w:rsidRDefault="00775115" w:rsidP="00775115">
      <w:pPr>
        <w:pStyle w:val="Agency-body-text"/>
      </w:pPr>
      <w:r w:rsidRPr="00D93E29">
        <w:rPr>
          <w:b/>
          <w:noProof/>
          <w:lang w:val="da-DK" w:bidi="da-DK"/>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implementering af klasseledelse og ledelsesfærdigheder, der fremmer effektivt arbejde med flere instanser</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undervisning med andre lærere og samarbejde i fleksible undervisningsteams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at arbejde som en del af et skolefællesskab og at trække på støtte fra interne og eksterne skoleressourcer</w:t>
                            </w:r>
                          </w:p>
                          <w:p w14:paraId="2A433ADC"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opbygning af et klassefællesskab, der er en del af et bredere skolefællesskab</w:t>
                            </w:r>
                          </w:p>
                          <w:p w14:paraId="7035DA2B"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at bidrage til evaluerings-, gennemgangs- og udviklingsprocesser for hele skolen</w:t>
                            </w:r>
                          </w:p>
                          <w:p w14:paraId="5CFF9210" w14:textId="77777777" w:rsidR="00775115" w:rsidRPr="008F0338"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da-DK" w:bidi="da-DK"/>
                              </w:rPr>
                              <w:t>… samarbejdende problemløsning blandt alt uddannelsespersonale</w:t>
                            </w:r>
                          </w:p>
                          <w:p w14:paraId="53936620" w14:textId="77777777" w:rsidR="00775115" w:rsidRPr="008F0338"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da-DK" w:bidi="da-DK"/>
                              </w:rPr>
                              <w:t>… at bidrage til bredere skolesamarbejder med andre skoler, samfundsorganisationer og andre uddannelsesorganisationer</w:t>
                            </w:r>
                          </w:p>
                          <w:p w14:paraId="58C1AC32" w14:textId="77777777" w:rsidR="00775115" w:rsidRPr="008F0338" w:rsidRDefault="00775115" w:rsidP="00775115">
                            <w:pPr>
                              <w:pStyle w:val="Agency-body-text"/>
                              <w:ind w:left="284" w:right="311"/>
                              <w:rPr>
                                <w:rFonts w:eastAsia="Calibri"/>
                                <w:iCs/>
                                <w:color w:val="262626" w:themeColor="text1" w:themeTint="D9"/>
                                <w:szCs w:val="24"/>
                                <w:lang w:val="nl-NL"/>
                              </w:rPr>
                            </w:pPr>
                            <w:r w:rsidRPr="00775115">
                              <w:rPr>
                                <w:color w:val="262626" w:themeColor="text1" w:themeTint="D9"/>
                                <w:lang w:val="da-DK" w:bidi="da-DK"/>
                              </w:rPr>
                              <w:t>… at trække på en række verbale og ikke-verbale kommunikationsfærdigheder for at fremme samarbejdet med andre fagfolk</w:t>
                            </w:r>
                          </w:p>
                          <w:p w14:paraId="2DAE77AC" w14:textId="40993D8E" w:rsidR="00775115" w:rsidRPr="008F0338" w:rsidRDefault="00775115" w:rsidP="00775115">
                            <w:pPr>
                              <w:pStyle w:val="Agency-body-text"/>
                              <w:ind w:left="284" w:right="311"/>
                              <w:rPr>
                                <w:lang w:val="nl-NL"/>
                              </w:rPr>
                            </w:pPr>
                            <w:r w:rsidRPr="00775115">
                              <w:rPr>
                                <w:color w:val="262626" w:themeColor="text1" w:themeTint="D9"/>
                                <w:lang w:val="da-DK" w:bidi="da-DK"/>
                              </w:rPr>
                              <w:t>… coachingfærdigheder for voksenundervisning for at støtte og vejlede alle undervisere på forskellige stadier af deres karriere.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implementering af klasseledelse og ledelsesfærdigheder, der fremmer effektivt arbejde med flere instanser</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undervisning med andre lærere og samarbejde i fleksible undervisningsteams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at arbejde som en del af et skolefællesskab og at trække på støtte fra interne og eksterne skoleressourcer</w:t>
                      </w:r>
                    </w:p>
                    <w:p w14:paraId="2A433ADC"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opbygning af et klassefællesskab, der er en del af et bredere skolefællesskab</w:t>
                      </w:r>
                    </w:p>
                    <w:p w14:paraId="7035DA2B"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at bidrage til evaluerings-, gennemgangs- og udviklingsprocesser for hele skolen</w:t>
                      </w:r>
                    </w:p>
                    <w:p w14:paraId="5CFF9210" w14:textId="77777777" w:rsidR="00775115" w:rsidRPr="008F0338"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da-DK" w:bidi="da-DK"/>
                        </w:rPr>
                        <w:t>… samarbejdende problemløsning blandt alt uddannelsespersonale</w:t>
                      </w:r>
                    </w:p>
                    <w:p w14:paraId="53936620" w14:textId="77777777" w:rsidR="00775115" w:rsidRPr="008F0338"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da-DK" w:bidi="da-DK"/>
                        </w:rPr>
                        <w:t>… at bidrage til bredere skolesamarbejder med andre skoler, samfundsorganisationer og andre uddannelsesorganisationer</w:t>
                      </w:r>
                    </w:p>
                    <w:p w14:paraId="58C1AC32" w14:textId="77777777" w:rsidR="00775115" w:rsidRPr="008F0338" w:rsidRDefault="00775115" w:rsidP="00775115">
                      <w:pPr>
                        <w:pStyle w:val="Agency-body-text"/>
                        <w:ind w:left="284" w:right="311"/>
                        <w:rPr>
                          <w:rFonts w:eastAsia="Calibri"/>
                          <w:iCs/>
                          <w:color w:val="262626" w:themeColor="text1" w:themeTint="D9"/>
                          <w:szCs w:val="24"/>
                          <w:lang w:val="nl-NL"/>
                        </w:rPr>
                      </w:pPr>
                      <w:r w:rsidRPr="00775115">
                        <w:rPr>
                          <w:color w:val="262626" w:themeColor="text1" w:themeTint="D9"/>
                          <w:lang w:val="da-DK" w:bidi="da-DK"/>
                        </w:rPr>
                        <w:t>… at trække på en række verbale og ikke-verbale kommunikationsfærdigheder for at fremme samarbejdet med andre fagfolk</w:t>
                      </w:r>
                    </w:p>
                    <w:p w14:paraId="2DAE77AC" w14:textId="40993D8E" w:rsidR="00775115" w:rsidRPr="008F0338" w:rsidRDefault="00775115" w:rsidP="00775115">
                      <w:pPr>
                        <w:pStyle w:val="Agency-body-text"/>
                        <w:ind w:left="284" w:right="311"/>
                        <w:rPr>
                          <w:lang w:val="nl-NL"/>
                        </w:rPr>
                      </w:pPr>
                      <w:r w:rsidRPr="00775115">
                        <w:rPr>
                          <w:color w:val="262626" w:themeColor="text1" w:themeTint="D9"/>
                          <w:lang w:val="da-DK" w:bidi="da-DK"/>
                        </w:rPr>
                        <w:t>… coachingfærdigheder for voksenundervisning for at støtte og vejlede alle undervisere på forskellige stadier af deres karriere.</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5438477"/>
      <w:r w:rsidRPr="00D93E29">
        <w:rPr>
          <w:lang w:val="da-DK" w:bidi="da-DK"/>
        </w:rPr>
        <w:lastRenderedPageBreak/>
        <w:t>Personlig og samarbejdsorienteret faglig udvikling</w:t>
      </w:r>
      <w:bookmarkEnd w:id="15"/>
    </w:p>
    <w:p w14:paraId="6B850862" w14:textId="07D1EAC8" w:rsidR="003F079E" w:rsidRPr="00D93E29" w:rsidRDefault="003F079E" w:rsidP="002D020D">
      <w:pPr>
        <w:pStyle w:val="Agency-body-text"/>
      </w:pPr>
      <w:r w:rsidRPr="00D93E29">
        <w:rPr>
          <w:noProof/>
          <w:lang w:val="da-DK" w:bidi="da-DK"/>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da-DK" w:bidi="da-DK"/>
                              </w:rPr>
                              <w:t>Undervisning og støtte til elever og studerende er aktiviteter for livslang læring, som lærere og andet uddannelsespersonale tager et personligt og fælles ansvar for.</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da-DK" w:bidi="da-DK"/>
                              </w:rPr>
                              <w:t>Relevante kompetenceområder inden for denne kerneværdi:</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da-DK" w:bidi="da-DK"/>
                              </w:rPr>
                              <w:t>-</w:t>
                            </w:r>
                            <w:r w:rsidRPr="00775115">
                              <w:rPr>
                                <w:color w:val="262626" w:themeColor="text1" w:themeTint="D9"/>
                                <w:lang w:val="da-DK" w:bidi="da-DK"/>
                              </w:rPr>
                              <w:tab/>
                              <w:t>lærere og andet uddannelsespersonale som medlemmer af et inkluderende fagligt læringsfællesskab</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da-DK" w:bidi="da-DK"/>
                              </w:rPr>
                              <w:t>-</w:t>
                            </w:r>
                            <w:r w:rsidRPr="00775115">
                              <w:rPr>
                                <w:color w:val="262626" w:themeColor="text1" w:themeTint="D9"/>
                                <w:lang w:val="da-DK" w:bidi="da-DK"/>
                              </w:rPr>
                              <w:tab/>
                              <w:t>faglig læring med henblik på inklusion, der bygger på grundlæggende læreruddannelse og andre uddannelsesprofessionelles kompetencer.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da-DK" w:bidi="da-DK"/>
                        </w:rPr>
                        <w:t>Undervisning og støtte til elever og studerende er aktiviteter for livslang læring, som lærere og andet uddannelsespersonale tager et personligt og fælles ansvar for.</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da-DK" w:bidi="da-DK"/>
                        </w:rPr>
                        <w:t>Relevante kompetenceområder inden for denne kerneværdi:</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da-DK" w:bidi="da-DK"/>
                        </w:rPr>
                        <w:t>-</w:t>
                      </w:r>
                      <w:r w:rsidRPr="00775115">
                        <w:rPr>
                          <w:color w:val="262626" w:themeColor="text1" w:themeTint="D9"/>
                          <w:lang w:val="da-DK" w:bidi="da-DK"/>
                        </w:rPr>
                        <w:tab/>
                        <w:t>lærere og andet uddannelsespersonale som medlemmer af et inkluderende fagligt læringsfællesskab</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da-DK" w:bidi="da-DK"/>
                        </w:rPr>
                        <w:t>-</w:t>
                      </w:r>
                      <w:r w:rsidRPr="00775115">
                        <w:rPr>
                          <w:color w:val="262626" w:themeColor="text1" w:themeTint="D9"/>
                          <w:lang w:val="da-DK" w:bidi="da-DK"/>
                        </w:rPr>
                        <w:tab/>
                        <w:t>faglig læring med henblik på inklusion, der bygger på grundlæggende læreruddannelse og andre uddannelsesprofessionelles kompetencer.</w:t>
                      </w:r>
                    </w:p>
                  </w:txbxContent>
                </v:textbox>
                <w10:anchorlock/>
              </v:shape>
            </w:pict>
          </mc:Fallback>
        </mc:AlternateContent>
      </w:r>
    </w:p>
    <w:p w14:paraId="102888CB" w14:textId="1E598661" w:rsidR="001600DB" w:rsidRPr="00D93E29" w:rsidRDefault="00622128" w:rsidP="009F545D">
      <w:pPr>
        <w:pStyle w:val="Agency-heading-3"/>
      </w:pPr>
      <w:bookmarkStart w:id="16" w:name="_Toc115438478"/>
      <w:r w:rsidRPr="00D93E29">
        <w:rPr>
          <w:lang w:val="da-DK" w:bidi="da-DK"/>
        </w:rPr>
        <w:t>Lærere og andet uddannelsespersonale som medlemmer af et inkluderende fagligt læringsfællesskab</w:t>
      </w:r>
      <w:bookmarkEnd w:id="16"/>
    </w:p>
    <w:p w14:paraId="12941B03" w14:textId="5C81F184" w:rsidR="00622128" w:rsidRPr="008F0338" w:rsidRDefault="00622128" w:rsidP="009F545D">
      <w:pPr>
        <w:pStyle w:val="Agency-heading-4"/>
        <w:rPr>
          <w:lang w:val="de-DE"/>
        </w:rPr>
      </w:pPr>
      <w:r w:rsidRPr="00D93E29">
        <w:rPr>
          <w:lang w:val="da-DK" w:bidi="da-DK"/>
        </w:rPr>
        <w:t>Holdninger og anskuelser, der understøtter dette kompetenceområde inkluderer …</w:t>
      </w:r>
    </w:p>
    <w:p w14:paraId="460F8584" w14:textId="48E0CD55" w:rsidR="00775115" w:rsidRPr="00D93E29" w:rsidRDefault="00775115" w:rsidP="00775115">
      <w:pPr>
        <w:pStyle w:val="Agency-body-text"/>
      </w:pPr>
      <w:r w:rsidRPr="00D93E29">
        <w:rPr>
          <w:b/>
          <w:noProof/>
          <w:lang w:val="da-DK" w:bidi="da-DK"/>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undervisning er en problemløsningsaktivitet, der kræver løbende og systematisk planlægning, evaluering, refleksion og derefter ændret handling</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da-DK" w:bidi="da-DK"/>
                              </w:rPr>
                              <w:t>… refleksiv praksis gør det lettere for undervisere at arbejde effektivt med forældre såvel som i teams med andre, der arbejder inden for og uden for skolen</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da-DK" w:bidi="da-DK"/>
                              </w:rPr>
                              <w:t>… evidensbaseret praksis er vigtig for at styre et skoleteams arbejde</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da-DK" w:bidi="da-DK"/>
                              </w:rPr>
                              <w:t>… undervisnings- og samarbejdspraksis inden for uddannelse er uforudsigelig, flerdimensionel og altid ufærdig</w:t>
                            </w:r>
                          </w:p>
                          <w:p w14:paraId="4EAD52AF" w14:textId="77777777" w:rsidR="00775115" w:rsidRPr="008F0338" w:rsidRDefault="00775115" w:rsidP="00775115">
                            <w:pPr>
                              <w:pStyle w:val="Agency-body-text"/>
                              <w:ind w:left="284" w:right="311"/>
                              <w:rPr>
                                <w:rFonts w:eastAsia="Calibri" w:cstheme="majorHAnsi"/>
                                <w:color w:val="262626" w:themeColor="text1" w:themeTint="D9"/>
                                <w:szCs w:val="24"/>
                                <w:lang w:val="nl-NL"/>
                              </w:rPr>
                            </w:pPr>
                            <w:r w:rsidRPr="00775115">
                              <w:rPr>
                                <w:color w:val="262626" w:themeColor="text1" w:themeTint="D9"/>
                                <w:lang w:val="da-DK" w:bidi="da-DK"/>
                              </w:rPr>
                              <w:t>… værdsættelse af vigtigheden af at udvikle en personlig pædagogik, der kan vejlede en undervisers arbejde</w:t>
                            </w:r>
                          </w:p>
                          <w:p w14:paraId="5D3443D1" w14:textId="12D00F75" w:rsidR="00775115" w:rsidRPr="008F0338" w:rsidRDefault="00775115" w:rsidP="00775115">
                            <w:pPr>
                              <w:pStyle w:val="Agency-body-text"/>
                              <w:ind w:left="284" w:right="311"/>
                              <w:rPr>
                                <w:rFonts w:eastAsia="Calibri" w:cs="Calibri"/>
                                <w:color w:val="262626" w:themeColor="text1" w:themeTint="D9"/>
                                <w:lang w:val="nl-NL"/>
                              </w:rPr>
                            </w:pPr>
                            <w:r w:rsidRPr="00775115">
                              <w:rPr>
                                <w:color w:val="262626" w:themeColor="text1" w:themeTint="D9"/>
                                <w:lang w:val="da-DK" w:bidi="da-DK"/>
                              </w:rPr>
                              <w:t>… værdsættelse af vigtigheden af feedback mellem fagfæller inden for faglig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undervisning er en problemløsningsaktivitet, der kræver løbende og systematisk planlægning, evaluering, refleksion og derefter ændret handling</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da-DK" w:bidi="da-DK"/>
                        </w:rPr>
                        <w:t>… refleksiv praksis gør det lettere for undervisere at arbejde effektivt med forældre såvel som i teams med andre, der arbejder inden for og uden for skolen</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da-DK" w:bidi="da-DK"/>
                        </w:rPr>
                        <w:t>… evidensbaseret praksis er vigtig for at styre et skoleteams arbejde</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da-DK" w:bidi="da-DK"/>
                        </w:rPr>
                        <w:t>… undervisnings- og samarbejdspraksis inden for uddannelse er uforudsigelig, flerdimensionel og altid ufærdig</w:t>
                      </w:r>
                    </w:p>
                    <w:p w14:paraId="4EAD52AF" w14:textId="77777777" w:rsidR="00775115" w:rsidRPr="008F0338" w:rsidRDefault="00775115" w:rsidP="00775115">
                      <w:pPr>
                        <w:pStyle w:val="Agency-body-text"/>
                        <w:ind w:left="284" w:right="311"/>
                        <w:rPr>
                          <w:rFonts w:eastAsia="Calibri" w:cstheme="majorHAnsi"/>
                          <w:color w:val="262626" w:themeColor="text1" w:themeTint="D9"/>
                          <w:szCs w:val="24"/>
                          <w:lang w:val="nl-NL"/>
                        </w:rPr>
                      </w:pPr>
                      <w:r w:rsidRPr="00775115">
                        <w:rPr>
                          <w:color w:val="262626" w:themeColor="text1" w:themeTint="D9"/>
                          <w:lang w:val="da-DK" w:bidi="da-DK"/>
                        </w:rPr>
                        <w:t>… værdsættelse af vigtigheden af at udvikle en personlig pædagogik, der kan vejlede en undervisers arbejde</w:t>
                      </w:r>
                    </w:p>
                    <w:p w14:paraId="5D3443D1" w14:textId="12D00F75" w:rsidR="00775115" w:rsidRPr="008F0338" w:rsidRDefault="00775115" w:rsidP="00775115">
                      <w:pPr>
                        <w:pStyle w:val="Agency-body-text"/>
                        <w:ind w:left="284" w:right="311"/>
                        <w:rPr>
                          <w:rFonts w:eastAsia="Calibri" w:cs="Calibri"/>
                          <w:color w:val="262626" w:themeColor="text1" w:themeTint="D9"/>
                          <w:lang w:val="nl-NL"/>
                        </w:rPr>
                      </w:pPr>
                      <w:r w:rsidRPr="00775115">
                        <w:rPr>
                          <w:color w:val="262626" w:themeColor="text1" w:themeTint="D9"/>
                          <w:lang w:val="da-DK" w:bidi="da-DK"/>
                        </w:rPr>
                        <w:t>… værdsættelse af vigtigheden af feedback mellem fagfæller inden for faglig læring.</w:t>
                      </w:r>
                    </w:p>
                  </w:txbxContent>
                </v:textbox>
                <w10:anchorlock/>
              </v:shape>
            </w:pict>
          </mc:Fallback>
        </mc:AlternateContent>
      </w:r>
    </w:p>
    <w:p w14:paraId="3E8B79E7" w14:textId="57993550" w:rsidR="00622128" w:rsidRPr="00D93E29" w:rsidRDefault="00622128" w:rsidP="00F044A5">
      <w:pPr>
        <w:pStyle w:val="Agency-heading-4"/>
      </w:pPr>
      <w:r w:rsidRPr="00D93E29">
        <w:rPr>
          <w:lang w:val="da-DK" w:bidi="da-DK"/>
        </w:rPr>
        <w:lastRenderedPageBreak/>
        <w:t>Væsentlig viden og forståelse, der ligger til grund for dette kompetenceområde, inkluderer …</w:t>
      </w:r>
    </w:p>
    <w:p w14:paraId="2B9F30C7" w14:textId="2E077FBA" w:rsidR="00775115" w:rsidRPr="00D93E29" w:rsidRDefault="00EA1943" w:rsidP="00775115">
      <w:pPr>
        <w:pStyle w:val="Agency-body-text"/>
      </w:pPr>
      <w:r w:rsidRPr="00D93E29">
        <w:rPr>
          <w:b/>
          <w:noProof/>
          <w:lang w:val="da-DK" w:bidi="da-DK"/>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personlige, metakognitive færdigheder forbundet med det at lære, hvordan man lærer</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hvad der skaber en reflekterende praktiker, og hvordan man udvikler personlig og refleksion og refleksion mellem fagfæller om og i aktion</w:t>
                            </w:r>
                          </w:p>
                          <w:p w14:paraId="7E9FB347" w14:textId="77777777" w:rsidR="00EA1943" w:rsidRPr="008F0338" w:rsidRDefault="00EA1943" w:rsidP="00EA1943">
                            <w:pPr>
                              <w:pStyle w:val="Agency-body-text"/>
                              <w:ind w:left="284" w:right="311"/>
                              <w:rPr>
                                <w:color w:val="262626" w:themeColor="text1" w:themeTint="D9"/>
                                <w:lang w:val="nl-NL"/>
                              </w:rPr>
                            </w:pPr>
                            <w:r w:rsidRPr="00EA1943">
                              <w:rPr>
                                <w:color w:val="262626" w:themeColor="text1" w:themeTint="D9"/>
                                <w:lang w:val="da-DK" w:bidi="da-DK"/>
                              </w:rPr>
                              <w:t>… metoder og strategier til evaluering af ens eget arbejde og præstationer</w:t>
                            </w:r>
                          </w:p>
                          <w:p w14:paraId="4FAD9EA2" w14:textId="77777777" w:rsidR="00EA1943" w:rsidRPr="008F0338" w:rsidRDefault="00EA1943" w:rsidP="00EA1943">
                            <w:pPr>
                              <w:pStyle w:val="Agency-body-text"/>
                              <w:ind w:left="284" w:right="311"/>
                              <w:rPr>
                                <w:color w:val="262626" w:themeColor="text1" w:themeTint="D9"/>
                                <w:lang w:val="nl-NL"/>
                              </w:rPr>
                            </w:pPr>
                            <w:r w:rsidRPr="00EA1943">
                              <w:rPr>
                                <w:color w:val="262626" w:themeColor="text1" w:themeTint="D9"/>
                                <w:lang w:val="da-DK" w:bidi="da-DK"/>
                              </w:rPr>
                              <w:t>… værdien af faglige læringsfællesskaber til udvikling af inkluderende læringsmiljøer</w:t>
                            </w:r>
                          </w:p>
                          <w:p w14:paraId="52AB7FCC" w14:textId="77777777" w:rsidR="00EA1943" w:rsidRPr="008F0338" w:rsidRDefault="00EA1943" w:rsidP="00EA1943">
                            <w:pPr>
                              <w:pStyle w:val="Agency-body-text"/>
                              <w:ind w:left="284" w:right="311"/>
                              <w:rPr>
                                <w:color w:val="262626" w:themeColor="text1" w:themeTint="D9"/>
                                <w:lang w:val="de-DE"/>
                              </w:rPr>
                            </w:pPr>
                            <w:r w:rsidRPr="00EA1943">
                              <w:rPr>
                                <w:color w:val="262626" w:themeColor="text1" w:themeTint="D9"/>
                                <w:lang w:val="da-DK" w:bidi="da-DK"/>
                              </w:rPr>
                              <w:t>… aktionsforskningsmetoder og relevansen for undervisernes arbejde</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deltagelsesbaserede forskningsmetoder og deres relevans for inkluderende undervisning</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udvikling af personlige og samarbejdende problemløsningsstrategier.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personlige, metakognitive færdigheder forbundet med det at lære, hvordan man lærer</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hvad der skaber en reflekterende praktiker, og hvordan man udvikler personlig og refleksion og refleksion mellem fagfæller om og i aktion</w:t>
                      </w:r>
                    </w:p>
                    <w:p w14:paraId="7E9FB347" w14:textId="77777777" w:rsidR="00EA1943" w:rsidRPr="008F0338" w:rsidRDefault="00EA1943" w:rsidP="00EA1943">
                      <w:pPr>
                        <w:pStyle w:val="Agency-body-text"/>
                        <w:ind w:left="284" w:right="311"/>
                        <w:rPr>
                          <w:color w:val="262626" w:themeColor="text1" w:themeTint="D9"/>
                          <w:lang w:val="nl-NL"/>
                        </w:rPr>
                      </w:pPr>
                      <w:r w:rsidRPr="00EA1943">
                        <w:rPr>
                          <w:color w:val="262626" w:themeColor="text1" w:themeTint="D9"/>
                          <w:lang w:val="da-DK" w:bidi="da-DK"/>
                        </w:rPr>
                        <w:t>… metoder og strategier til evaluering af ens eget arbejde og præstationer</w:t>
                      </w:r>
                    </w:p>
                    <w:p w14:paraId="4FAD9EA2" w14:textId="77777777" w:rsidR="00EA1943" w:rsidRPr="008F0338" w:rsidRDefault="00EA1943" w:rsidP="00EA1943">
                      <w:pPr>
                        <w:pStyle w:val="Agency-body-text"/>
                        <w:ind w:left="284" w:right="311"/>
                        <w:rPr>
                          <w:color w:val="262626" w:themeColor="text1" w:themeTint="D9"/>
                          <w:lang w:val="nl-NL"/>
                        </w:rPr>
                      </w:pPr>
                      <w:r w:rsidRPr="00EA1943">
                        <w:rPr>
                          <w:color w:val="262626" w:themeColor="text1" w:themeTint="D9"/>
                          <w:lang w:val="da-DK" w:bidi="da-DK"/>
                        </w:rPr>
                        <w:t>… værdien af faglige læringsfællesskaber til udvikling af inkluderende læringsmiljøer</w:t>
                      </w:r>
                    </w:p>
                    <w:p w14:paraId="52AB7FCC" w14:textId="77777777" w:rsidR="00EA1943" w:rsidRPr="008F0338" w:rsidRDefault="00EA1943" w:rsidP="00EA1943">
                      <w:pPr>
                        <w:pStyle w:val="Agency-body-text"/>
                        <w:ind w:left="284" w:right="311"/>
                        <w:rPr>
                          <w:color w:val="262626" w:themeColor="text1" w:themeTint="D9"/>
                          <w:lang w:val="de-DE"/>
                        </w:rPr>
                      </w:pPr>
                      <w:r w:rsidRPr="00EA1943">
                        <w:rPr>
                          <w:color w:val="262626" w:themeColor="text1" w:themeTint="D9"/>
                          <w:lang w:val="da-DK" w:bidi="da-DK"/>
                        </w:rPr>
                        <w:t>… aktionsforskningsmetoder og relevansen for undervisernes arbejde</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deltagelsesbaserede forskningsmetoder og deres relevans for inkluderende undervisning</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udvikling af personlige og samarbejdende problemløsningsstrategier.</w:t>
                      </w:r>
                    </w:p>
                  </w:txbxContent>
                </v:textbox>
                <w10:anchorlock/>
              </v:shape>
            </w:pict>
          </mc:Fallback>
        </mc:AlternateContent>
      </w:r>
    </w:p>
    <w:p w14:paraId="05483033" w14:textId="24290C31" w:rsidR="001600DB" w:rsidRPr="00D93E29" w:rsidRDefault="00622128" w:rsidP="009F545D">
      <w:pPr>
        <w:pStyle w:val="Agency-heading-4"/>
      </w:pPr>
      <w:r w:rsidRPr="00D93E29">
        <w:rPr>
          <w:lang w:val="da-DK" w:bidi="da-DK"/>
        </w:rPr>
        <w:t>Afgørende færdigheder og evner, der skal udvikles inden for dette kompetenceområde, inkluderer …</w:t>
      </w:r>
    </w:p>
    <w:p w14:paraId="55C575AA" w14:textId="4E3D2D1A" w:rsidR="00EA1943" w:rsidRPr="00D93E29" w:rsidRDefault="00EA1943" w:rsidP="00EA1943">
      <w:pPr>
        <w:pStyle w:val="Agency-body-text"/>
      </w:pPr>
      <w:r w:rsidRPr="00D93E29">
        <w:rPr>
          <w:b/>
          <w:noProof/>
          <w:lang w:val="da-DK" w:bidi="da-DK"/>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E00B84" w:rsidRDefault="00EA1943" w:rsidP="00EA1943">
                            <w:pPr>
                              <w:pStyle w:val="Agency-body-text"/>
                              <w:ind w:left="284" w:right="311"/>
                            </w:pPr>
                            <w:r w:rsidRPr="00E00B84">
                              <w:rPr>
                                <w:lang w:val="da-DK" w:bidi="da-DK"/>
                              </w:rPr>
                              <w:t>… kritisk undersøgelse af ens egne anskuelser og holdninger og den indvirkning, de har på personaleforhold, fælles anskuelser, repertoire og handlinger</w:t>
                            </w:r>
                          </w:p>
                          <w:p w14:paraId="0D5B15F5" w14:textId="77777777" w:rsidR="00EA1943" w:rsidRPr="00E00B84" w:rsidRDefault="00EA1943" w:rsidP="00EA1943">
                            <w:pPr>
                              <w:pStyle w:val="Agency-body-text"/>
                              <w:ind w:left="284" w:right="311"/>
                            </w:pPr>
                            <w:r w:rsidRPr="00E00B84">
                              <w:rPr>
                                <w:lang w:val="da-DK" w:bidi="da-DK"/>
                              </w:rPr>
                              <w:t>… systematisk evaluering af ens egen præstation ved i fællesskab at fungere som forandringsagenter for inklusion</w:t>
                            </w:r>
                          </w:p>
                          <w:p w14:paraId="7A660662" w14:textId="77777777" w:rsidR="00EA1943" w:rsidRPr="00E00B84" w:rsidRDefault="00EA1943" w:rsidP="00EA1943">
                            <w:pPr>
                              <w:pStyle w:val="Agency-body-text"/>
                              <w:ind w:left="284" w:right="311"/>
                            </w:pPr>
                            <w:r w:rsidRPr="00E00B84">
                              <w:rPr>
                                <w:lang w:val="da-DK" w:bidi="da-DK"/>
                              </w:rPr>
                              <w:t>… evnen til at "aflære" tidligere praksisser, der anses for at være ineffektive eller ikke i overensstemmelse med inklusionens kerneværdier</w:t>
                            </w:r>
                          </w:p>
                          <w:p w14:paraId="370FC827" w14:textId="77777777" w:rsidR="00EA1943" w:rsidRPr="00E00B84" w:rsidRDefault="00EA1943" w:rsidP="00EA1943">
                            <w:pPr>
                              <w:pStyle w:val="Agency-body-text"/>
                              <w:ind w:left="284" w:right="311"/>
                            </w:pPr>
                            <w:r w:rsidRPr="00E00B84">
                              <w:rPr>
                                <w:lang w:val="da-DK" w:bidi="da-DK"/>
                              </w:rPr>
                              <w:t>… rationalisering af udfordrende, uforudsigelig undervisning og læring ved at anerkende og afveje konkurrerende filosofier og undgå en puristisk holdning</w:t>
                            </w:r>
                          </w:p>
                          <w:p w14:paraId="737E3F08" w14:textId="77777777" w:rsidR="00EA1943" w:rsidRPr="00E00B84" w:rsidRDefault="00EA1943" w:rsidP="00EA1943">
                            <w:pPr>
                              <w:pStyle w:val="Agency-body-text"/>
                              <w:ind w:left="284" w:right="311"/>
                            </w:pPr>
                            <w:r w:rsidRPr="00E00B84">
                              <w:rPr>
                                <w:lang w:val="da-DK" w:bidi="da-DK"/>
                              </w:rPr>
                              <w:t>… effektiv inddragelse andre i refleksion over undervisning og læring</w:t>
                            </w:r>
                          </w:p>
                          <w:p w14:paraId="4D44FEF5" w14:textId="77777777" w:rsidR="00EA1943" w:rsidRPr="00E00B84" w:rsidRDefault="00EA1943" w:rsidP="00EA1943">
                            <w:pPr>
                              <w:pStyle w:val="Agency-body-text"/>
                              <w:ind w:left="284" w:right="311"/>
                            </w:pPr>
                            <w:r w:rsidRPr="00E00B84">
                              <w:rPr>
                                <w:lang w:val="da-DK" w:bidi="da-DK"/>
                              </w:rPr>
                              <w:t>… involvering af familier i et teams professionelle vækstproces</w:t>
                            </w:r>
                          </w:p>
                          <w:p w14:paraId="419A8097" w14:textId="799B0AC2" w:rsidR="00EA1943" w:rsidRPr="00A732BC" w:rsidRDefault="00EA1943" w:rsidP="00EA1943">
                            <w:pPr>
                              <w:pStyle w:val="Agency-body-text"/>
                              <w:ind w:left="284" w:right="311"/>
                            </w:pPr>
                            <w:r w:rsidRPr="00E00B84">
                              <w:rPr>
                                <w:lang w:val="da-DK" w:bidi="da-DK"/>
                              </w:rPr>
                              <w:t>… at bidrage til skolens udvikling som læringsfællesskab.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E00B84" w:rsidRDefault="00EA1943" w:rsidP="00EA1943">
                      <w:pPr>
                        <w:pStyle w:val="Agency-body-text"/>
                        <w:ind w:left="284" w:right="311"/>
                      </w:pPr>
                      <w:r w:rsidRPr="00E00B84">
                        <w:rPr>
                          <w:lang w:val="da-DK" w:bidi="da-DK"/>
                        </w:rPr>
                        <w:t>… kritisk undersøgelse af ens egne anskuelser og holdninger og den indvirkning, de har på personaleforhold, fælles anskuelser, repertoire og handlinger</w:t>
                      </w:r>
                    </w:p>
                    <w:p w14:paraId="0D5B15F5" w14:textId="77777777" w:rsidR="00EA1943" w:rsidRPr="00E00B84" w:rsidRDefault="00EA1943" w:rsidP="00EA1943">
                      <w:pPr>
                        <w:pStyle w:val="Agency-body-text"/>
                        <w:ind w:left="284" w:right="311"/>
                      </w:pPr>
                      <w:r w:rsidRPr="00E00B84">
                        <w:rPr>
                          <w:lang w:val="da-DK" w:bidi="da-DK"/>
                        </w:rPr>
                        <w:t>… systematisk evaluering af ens egen præstation ved i fællesskab at fungere som forandringsagenter for inklusion</w:t>
                      </w:r>
                    </w:p>
                    <w:p w14:paraId="7A660662" w14:textId="77777777" w:rsidR="00EA1943" w:rsidRPr="00E00B84" w:rsidRDefault="00EA1943" w:rsidP="00EA1943">
                      <w:pPr>
                        <w:pStyle w:val="Agency-body-text"/>
                        <w:ind w:left="284" w:right="311"/>
                      </w:pPr>
                      <w:r w:rsidRPr="00E00B84">
                        <w:rPr>
                          <w:lang w:val="da-DK" w:bidi="da-DK"/>
                        </w:rPr>
                        <w:t>… evnen til at "aflære" tidligere praksisser, der anses for at være ineffektive eller ikke i overensstemmelse med inklusionens kerneværdier</w:t>
                      </w:r>
                    </w:p>
                    <w:p w14:paraId="370FC827" w14:textId="77777777" w:rsidR="00EA1943" w:rsidRPr="00E00B84" w:rsidRDefault="00EA1943" w:rsidP="00EA1943">
                      <w:pPr>
                        <w:pStyle w:val="Agency-body-text"/>
                        <w:ind w:left="284" w:right="311"/>
                      </w:pPr>
                      <w:r w:rsidRPr="00E00B84">
                        <w:rPr>
                          <w:lang w:val="da-DK" w:bidi="da-DK"/>
                        </w:rPr>
                        <w:t>… rationalisering af udfordrende, uforudsigelig undervisning og læring ved at anerkende og afveje konkurrerende filosofier og undgå en puristisk holdning</w:t>
                      </w:r>
                    </w:p>
                    <w:p w14:paraId="737E3F08" w14:textId="77777777" w:rsidR="00EA1943" w:rsidRPr="00E00B84" w:rsidRDefault="00EA1943" w:rsidP="00EA1943">
                      <w:pPr>
                        <w:pStyle w:val="Agency-body-text"/>
                        <w:ind w:left="284" w:right="311"/>
                      </w:pPr>
                      <w:r w:rsidRPr="00E00B84">
                        <w:rPr>
                          <w:lang w:val="da-DK" w:bidi="da-DK"/>
                        </w:rPr>
                        <w:t>… effektiv inddragelse andre i refleksion over undervisning og læring</w:t>
                      </w:r>
                    </w:p>
                    <w:p w14:paraId="4D44FEF5" w14:textId="77777777" w:rsidR="00EA1943" w:rsidRPr="00E00B84" w:rsidRDefault="00EA1943" w:rsidP="00EA1943">
                      <w:pPr>
                        <w:pStyle w:val="Agency-body-text"/>
                        <w:ind w:left="284" w:right="311"/>
                      </w:pPr>
                      <w:r w:rsidRPr="00E00B84">
                        <w:rPr>
                          <w:lang w:val="da-DK" w:bidi="da-DK"/>
                        </w:rPr>
                        <w:t>… involvering af familier i et teams professionelle vækstproces</w:t>
                      </w:r>
                    </w:p>
                    <w:p w14:paraId="419A8097" w14:textId="799B0AC2" w:rsidR="00EA1943" w:rsidRPr="00A732BC" w:rsidRDefault="00EA1943" w:rsidP="00EA1943">
                      <w:pPr>
                        <w:pStyle w:val="Agency-body-text"/>
                        <w:ind w:left="284" w:right="311"/>
                      </w:pPr>
                      <w:r w:rsidRPr="00E00B84">
                        <w:rPr>
                          <w:lang w:val="da-DK" w:bidi="da-DK"/>
                        </w:rPr>
                        <w:t>… at bidrage til skolens udvikling som læringsfællesskab.</w:t>
                      </w:r>
                    </w:p>
                  </w:txbxContent>
                </v:textbox>
                <w10:anchorlock/>
              </v:shape>
            </w:pict>
          </mc:Fallback>
        </mc:AlternateContent>
      </w:r>
    </w:p>
    <w:p w14:paraId="1BD022E8" w14:textId="17922F97" w:rsidR="00622128" w:rsidRPr="00D93E29" w:rsidRDefault="00622128" w:rsidP="009F545D">
      <w:pPr>
        <w:pStyle w:val="Agency-heading-3"/>
      </w:pPr>
      <w:bookmarkStart w:id="17" w:name="_Toc115438479"/>
      <w:r w:rsidRPr="00D93E29">
        <w:rPr>
          <w:lang w:val="da-DK" w:bidi="da-DK"/>
        </w:rPr>
        <w:lastRenderedPageBreak/>
        <w:t>Faglig læring med henblik på inklusion, der bygger på grundlæggende læreruddannelse og andre uddannelsesprofessionelles kompetencer</w:t>
      </w:r>
      <w:bookmarkEnd w:id="17"/>
    </w:p>
    <w:p w14:paraId="66C64B3E" w14:textId="0459F961" w:rsidR="00987416" w:rsidRPr="008F0338" w:rsidRDefault="00622128" w:rsidP="00067073">
      <w:pPr>
        <w:pStyle w:val="Agency-heading-4"/>
        <w:rPr>
          <w:lang w:val="de-DE"/>
        </w:rPr>
      </w:pPr>
      <w:r w:rsidRPr="00D93E29">
        <w:rPr>
          <w:lang w:val="da-DK" w:bidi="da-DK"/>
        </w:rPr>
        <w:t>Holdninger og anskuelser, der understøtter dette kompetenceområde inkluderer …</w:t>
      </w:r>
    </w:p>
    <w:p w14:paraId="0AC0A6A1" w14:textId="47C48CBF" w:rsidR="00EA1943" w:rsidRPr="00D93E29" w:rsidRDefault="00EA1943" w:rsidP="00EA1943">
      <w:pPr>
        <w:pStyle w:val="Agency-body-text"/>
      </w:pPr>
      <w:r w:rsidRPr="00D93E29">
        <w:rPr>
          <w:b/>
          <w:noProof/>
          <w:lang w:val="da-DK" w:bidi="da-DK"/>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lærere og andet uddannelsespersonale er ansvarlige for deres egen efteruddannelse</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den grundlæggende læreruddannelse er det første skridt i lærernes livslange læring</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undervisningskompetencer er et afgørende element i den faglige læring hos alt uddannelsespersonale, der er involveret i inkluderende læringsfællesskaber</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undervisning og støtte af elever og studerende er læringsaktiviteter; det at være åben for at lære nye færdigheder og aktivt bede om information og rådgivning er en god ting, ikke en svaghed</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en underviser kan ikke være ekspert i alle spørgsmål relateret til inkluderende undervisning; grundlæggende viden for dem, der begynder i inkluderende undervisning, er vigtig, men fortsat læring er afgørende</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da-DK" w:bidi="da-DK"/>
                              </w:rPr>
                              <w:t>… undervisere har brug for færdighederne til at styre og reagere på skiftende behov og krav gennem hele deres karriere.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lærere og andet uddannelsespersonale er ansvarlige for deres egen efteruddannelse</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den grundlæggende læreruddannelse er det første skridt i lærernes livslange læring</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undervisningskompetencer er et afgørende element i den faglige læring hos alt uddannelsespersonale, der er involveret i inkluderende læringsfællesskaber</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undervisning og støtte af elever og studerende er læringsaktiviteter; det at være åben for at lære nye færdigheder og aktivt bede om information og rådgivning er en god ting, ikke en svaghed</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en underviser kan ikke være ekspert i alle spørgsmål relateret til inkluderende undervisning; grundlæggende viden for dem, der begynder i inkluderende undervisning, er vigtig, men fortsat læring er afgørende</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da-DK" w:bidi="da-DK"/>
                        </w:rPr>
                        <w:t>… undervisere har brug for færdighederne til at styre og reagere på skiftende behov og krav gennem hele deres karriere.</w:t>
                      </w:r>
                    </w:p>
                  </w:txbxContent>
                </v:textbox>
                <w10:anchorlock/>
              </v:shape>
            </w:pict>
          </mc:Fallback>
        </mc:AlternateContent>
      </w:r>
    </w:p>
    <w:p w14:paraId="729F33CF" w14:textId="603910C4" w:rsidR="00622128" w:rsidRPr="00D93E29" w:rsidRDefault="00622128" w:rsidP="00F044A5">
      <w:pPr>
        <w:pStyle w:val="Agency-heading-4"/>
      </w:pPr>
      <w:r w:rsidRPr="00D93E29">
        <w:rPr>
          <w:lang w:val="da-DK" w:bidi="da-DK"/>
        </w:rPr>
        <w:t>Væsentlig viden og forståelse, der ligger til grund for dette kompetenceområde, inkluderer …</w:t>
      </w:r>
    </w:p>
    <w:p w14:paraId="08452BD0" w14:textId="524DE3A3" w:rsidR="00EA1943" w:rsidRPr="00D93E29" w:rsidRDefault="00EA1943" w:rsidP="00EA1943">
      <w:pPr>
        <w:pStyle w:val="Agency-body-text"/>
      </w:pPr>
      <w:r w:rsidRPr="00D93E29">
        <w:rPr>
          <w:b/>
          <w:noProof/>
          <w:lang w:val="da-DK" w:bidi="da-DK"/>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uddannelsesloven og den retlige kontekst, som uddannelsespersonale arbejder inden for, og deres ansvar og pligter over for elever og studerende, familier og kolleger</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lærernes og/eller andet uddannelsespersonales faglige standarder</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muligheder og veje for igangværende læreruddannelse eller andre igangværende professionelle veje til udvikling af viden og færdigheder med henblik på at forbedre uddannelsespersonalets inkluderende praksis</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merværdien af lærernes kompetenceudvikling for fagfolk, der ikke underviser, inden for inkluderende undervisning, og ligeledes merværdien af specialiseret faglig læring for lærerne.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uddannelsesloven og den retlige kontekst, som uddannelsespersonale arbejder inden for, og deres ansvar og pligter over for elever og studerende, familier og kolleger</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lærernes og/eller andet uddannelsespersonales faglige standarder</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muligheder og veje for igangværende læreruddannelse eller andre igangværende professionelle veje til udvikling af viden og færdigheder med henblik på at forbedre uddannelsespersonalets inkluderende praksis</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merværdien af lærernes kompetenceudvikling for fagfolk, der ikke underviser, inden for inkluderende undervisning, og ligeledes merværdien af specialiseret faglig læring for lærerne.</w:t>
                      </w:r>
                    </w:p>
                  </w:txbxContent>
                </v:textbox>
                <w10:anchorlock/>
              </v:shape>
            </w:pict>
          </mc:Fallback>
        </mc:AlternateContent>
      </w:r>
    </w:p>
    <w:p w14:paraId="2C33C3B4" w14:textId="7F847ECE" w:rsidR="001600DB" w:rsidRPr="00D93E29" w:rsidRDefault="00622128" w:rsidP="00095FAB">
      <w:pPr>
        <w:pStyle w:val="Agency-heading-4"/>
      </w:pPr>
      <w:r w:rsidRPr="00D93E29">
        <w:rPr>
          <w:lang w:val="da-DK" w:bidi="da-DK"/>
        </w:rPr>
        <w:lastRenderedPageBreak/>
        <w:t>Afgørende færdigheder og evner, der skal udvikles inden for dette kompetenceområde, inkluderer …</w:t>
      </w:r>
    </w:p>
    <w:p w14:paraId="35BACCFD" w14:textId="7D928F94" w:rsidR="00FA667D" w:rsidRPr="008F0338" w:rsidRDefault="00EA1943" w:rsidP="000C3AA8">
      <w:pPr>
        <w:pStyle w:val="Agency-body-text"/>
        <w:rPr>
          <w:rFonts w:asciiTheme="majorHAnsi" w:hAnsiTheme="majorHAnsi" w:cstheme="majorHAnsi"/>
          <w:sz w:val="20"/>
        </w:rPr>
      </w:pPr>
      <w:r w:rsidRPr="00D93E29">
        <w:rPr>
          <w:b/>
          <w:noProof/>
          <w:lang w:val="da-DK" w:bidi="da-DK"/>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8F0338" w:rsidRDefault="00EA1943" w:rsidP="00EA1943">
                            <w:pPr>
                              <w:pStyle w:val="Agency-body-text"/>
                              <w:ind w:left="284" w:right="311"/>
                              <w:rPr>
                                <w:lang w:val="de-DE"/>
                              </w:rPr>
                            </w:pPr>
                            <w:r w:rsidRPr="00E00B84">
                              <w:rPr>
                                <w:lang w:val="da-DK" w:bidi="da-DK"/>
                              </w:rPr>
                              <w:t>… fleksibilitet i undervisningsstrategier, der fremmer fornyelse og personlig læring</w:t>
                            </w:r>
                          </w:p>
                          <w:p w14:paraId="72A42C96" w14:textId="77777777" w:rsidR="00EA1943" w:rsidRPr="008F0338" w:rsidRDefault="00EA1943" w:rsidP="00EA1943">
                            <w:pPr>
                              <w:pStyle w:val="Agency-body-text"/>
                              <w:ind w:left="284" w:right="311"/>
                              <w:rPr>
                                <w:lang w:val="de-DE"/>
                              </w:rPr>
                            </w:pPr>
                            <w:r w:rsidRPr="00E00B84">
                              <w:rPr>
                                <w:lang w:val="da-DK" w:bidi="da-DK"/>
                              </w:rPr>
                              <w:t>… brug af tidsstyringsstrategier, der imødekommer mulighederne for at forfølge udviklingsmuligheder undervejs i sit arbejde</w:t>
                            </w:r>
                          </w:p>
                          <w:p w14:paraId="1F4F6337" w14:textId="77777777" w:rsidR="00EA1943" w:rsidRPr="008F0338" w:rsidRDefault="00EA1943" w:rsidP="00EA1943">
                            <w:pPr>
                              <w:pStyle w:val="Agency-body-text"/>
                              <w:ind w:left="284" w:right="311"/>
                              <w:rPr>
                                <w:lang w:val="de-DE"/>
                              </w:rPr>
                            </w:pPr>
                            <w:r w:rsidRPr="00E00B84">
                              <w:rPr>
                                <w:lang w:val="da-DK" w:bidi="da-DK"/>
                              </w:rPr>
                              <w:t>… at være åben over for og proaktiv i forhold til at bruge kolleger og andre fagfolk som kilder til læring og inspiration</w:t>
                            </w:r>
                          </w:p>
                          <w:p w14:paraId="439DFE09" w14:textId="77777777" w:rsidR="00EA1943" w:rsidRPr="008F0338" w:rsidRDefault="00EA1943" w:rsidP="00EA1943">
                            <w:pPr>
                              <w:pStyle w:val="Agency-body-text"/>
                              <w:ind w:left="284" w:right="311"/>
                              <w:rPr>
                                <w:lang w:val="nl-NL"/>
                              </w:rPr>
                            </w:pPr>
                            <w:r w:rsidRPr="00E00B84">
                              <w:rPr>
                                <w:lang w:val="da-DK" w:bidi="da-DK"/>
                              </w:rPr>
                              <w:t>… deling af indsigt med kolleger i faglige læringsfællesskaber</w:t>
                            </w:r>
                          </w:p>
                          <w:p w14:paraId="1F277CEF" w14:textId="77777777" w:rsidR="00EA1943" w:rsidRPr="008F0338" w:rsidRDefault="00EA1943" w:rsidP="00EA1943">
                            <w:pPr>
                              <w:pStyle w:val="Agency-body-text"/>
                              <w:ind w:left="284" w:right="311"/>
                              <w:rPr>
                                <w:lang w:val="nl-NL"/>
                              </w:rPr>
                            </w:pPr>
                            <w:r w:rsidRPr="00E00B84">
                              <w:rPr>
                                <w:lang w:val="da-DK" w:bidi="da-DK"/>
                              </w:rPr>
                              <w:t>… at bidrage til læring i fællesskab og udviklingsprocesser for hele skolen</w:t>
                            </w:r>
                          </w:p>
                          <w:p w14:paraId="543AA8F8" w14:textId="14D35A61" w:rsidR="00EA1943" w:rsidRPr="008F0338" w:rsidRDefault="00EA1943" w:rsidP="00EA1943">
                            <w:pPr>
                              <w:pStyle w:val="Agency-body-text"/>
                              <w:ind w:left="284" w:right="311"/>
                              <w:rPr>
                                <w:rFonts w:eastAsia="Calibri"/>
                                <w:lang w:val="nl-NL"/>
                              </w:rPr>
                            </w:pPr>
                            <w:r w:rsidRPr="00E00B84">
                              <w:rPr>
                                <w:lang w:val="da-DK" w:bidi="da-DK"/>
                              </w:rPr>
                              <w:t>… fremme af faglige læringsmuligheder og læringsaktiviteter blandt fagfæller med mulighed for inklusion blandt skolens personale.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7777777" w:rsidR="00EA1943" w:rsidRPr="008F0338" w:rsidRDefault="00EA1943" w:rsidP="00EA1943">
                      <w:pPr>
                        <w:pStyle w:val="Agency-body-text"/>
                        <w:ind w:left="284" w:right="311"/>
                        <w:rPr>
                          <w:lang w:val="de-DE"/>
                        </w:rPr>
                      </w:pPr>
                      <w:r w:rsidRPr="00E00B84">
                        <w:rPr>
                          <w:lang w:val="da-DK" w:bidi="da-DK"/>
                        </w:rPr>
                        <w:t>… fleksibilitet i undervisningsstrategier, der fremmer fornyelse og personlig læring</w:t>
                      </w:r>
                    </w:p>
                    <w:p w14:paraId="72A42C96" w14:textId="77777777" w:rsidR="00EA1943" w:rsidRPr="008F0338" w:rsidRDefault="00EA1943" w:rsidP="00EA1943">
                      <w:pPr>
                        <w:pStyle w:val="Agency-body-text"/>
                        <w:ind w:left="284" w:right="311"/>
                        <w:rPr>
                          <w:lang w:val="de-DE"/>
                        </w:rPr>
                      </w:pPr>
                      <w:r w:rsidRPr="00E00B84">
                        <w:rPr>
                          <w:lang w:val="da-DK" w:bidi="da-DK"/>
                        </w:rPr>
                        <w:t>… brug af tidsstyringsstrategier, der imødekommer mulighederne for at forfølge udviklingsmuligheder undervejs i sit arbejde</w:t>
                      </w:r>
                    </w:p>
                    <w:p w14:paraId="1F4F6337" w14:textId="77777777" w:rsidR="00EA1943" w:rsidRPr="008F0338" w:rsidRDefault="00EA1943" w:rsidP="00EA1943">
                      <w:pPr>
                        <w:pStyle w:val="Agency-body-text"/>
                        <w:ind w:left="284" w:right="311"/>
                        <w:rPr>
                          <w:lang w:val="de-DE"/>
                        </w:rPr>
                      </w:pPr>
                      <w:r w:rsidRPr="00E00B84">
                        <w:rPr>
                          <w:lang w:val="da-DK" w:bidi="da-DK"/>
                        </w:rPr>
                        <w:t>… at være åben over for og proaktiv i forhold til at bruge kolleger og andre fagfolk som kilder til læring og inspiration</w:t>
                      </w:r>
                    </w:p>
                    <w:p w14:paraId="439DFE09" w14:textId="77777777" w:rsidR="00EA1943" w:rsidRPr="008F0338" w:rsidRDefault="00EA1943" w:rsidP="00EA1943">
                      <w:pPr>
                        <w:pStyle w:val="Agency-body-text"/>
                        <w:ind w:left="284" w:right="311"/>
                        <w:rPr>
                          <w:lang w:val="nl-NL"/>
                        </w:rPr>
                      </w:pPr>
                      <w:r w:rsidRPr="00E00B84">
                        <w:rPr>
                          <w:lang w:val="da-DK" w:bidi="da-DK"/>
                        </w:rPr>
                        <w:t>… deling af indsigt med kolleger i faglige læringsfællesskaber</w:t>
                      </w:r>
                    </w:p>
                    <w:p w14:paraId="1F277CEF" w14:textId="77777777" w:rsidR="00EA1943" w:rsidRPr="008F0338" w:rsidRDefault="00EA1943" w:rsidP="00EA1943">
                      <w:pPr>
                        <w:pStyle w:val="Agency-body-text"/>
                        <w:ind w:left="284" w:right="311"/>
                        <w:rPr>
                          <w:lang w:val="nl-NL"/>
                        </w:rPr>
                      </w:pPr>
                      <w:r w:rsidRPr="00E00B84">
                        <w:rPr>
                          <w:lang w:val="da-DK" w:bidi="da-DK"/>
                        </w:rPr>
                        <w:t>… at bidrage til læring i fællesskab og udviklingsprocesser for hele skolen</w:t>
                      </w:r>
                    </w:p>
                    <w:p w14:paraId="543AA8F8" w14:textId="14D35A61" w:rsidR="00EA1943" w:rsidRPr="008F0338" w:rsidRDefault="00EA1943" w:rsidP="00EA1943">
                      <w:pPr>
                        <w:pStyle w:val="Agency-body-text"/>
                        <w:ind w:left="284" w:right="311"/>
                        <w:rPr>
                          <w:rFonts w:eastAsia="Calibri"/>
                          <w:lang w:val="nl-NL"/>
                        </w:rPr>
                      </w:pPr>
                      <w:r w:rsidRPr="00E00B84">
                        <w:rPr>
                          <w:lang w:val="da-DK" w:bidi="da-DK"/>
                        </w:rPr>
                        <w:t>… fremme af faglige læringsmuligheder og læringsaktiviteter blandt fagfæller med mulighed for inklusion blandt skolens personale.</w:t>
                      </w:r>
                    </w:p>
                  </w:txbxContent>
                </v:textbox>
                <w10:anchorlock/>
              </v:shape>
            </w:pict>
          </mc:Fallback>
        </mc:AlternateContent>
      </w:r>
    </w:p>
    <w:sectPr w:rsidR="00FA667D" w:rsidRPr="008F0338"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99FF7" w14:textId="77777777" w:rsidR="00821246" w:rsidRDefault="00821246">
      <w:r>
        <w:separator/>
      </w:r>
    </w:p>
  </w:endnote>
  <w:endnote w:type="continuationSeparator" w:id="0">
    <w:p w14:paraId="21E68A1F" w14:textId="77777777" w:rsidR="00821246" w:rsidRDefault="00821246">
      <w:r>
        <w:continuationSeparator/>
      </w:r>
    </w:p>
  </w:endnote>
  <w:endnote w:type="continuationNotice" w:id="1">
    <w:p w14:paraId="4DE5B9C0" w14:textId="77777777" w:rsidR="00821246" w:rsidRDefault="00821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notTrueType/>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532341A" w:rsidR="002E1440" w:rsidRPr="00215E73" w:rsidRDefault="002E1440" w:rsidP="002E1440">
    <w:pPr>
      <w:framePr w:wrap="around" w:vAnchor="text" w:hAnchor="margin" w:xAlign="outside" w:y="1"/>
      <w:jc w:val="right"/>
      <w:rPr>
        <w:rFonts w:asciiTheme="majorHAnsi" w:hAnsiTheme="majorHAnsi" w:cstheme="majorHAnsi"/>
      </w:rPr>
    </w:pPr>
    <w:r w:rsidRPr="000E172F">
      <w:rPr>
        <w:rFonts w:asciiTheme="majorHAnsi" w:hAnsiTheme="majorHAnsi" w:cstheme="majorHAnsi"/>
        <w:lang w:val="da-DK" w:bidi="da-DK"/>
      </w:rPr>
      <w:fldChar w:fldCharType="begin"/>
    </w:r>
    <w:r w:rsidRPr="000E172F">
      <w:rPr>
        <w:rFonts w:asciiTheme="majorHAnsi" w:hAnsiTheme="majorHAnsi" w:cstheme="majorHAnsi"/>
        <w:lang w:val="da-DK" w:bidi="da-DK"/>
      </w:rPr>
      <w:instrText xml:space="preserve">PAGE  </w:instrText>
    </w:r>
    <w:r w:rsidRPr="000E172F">
      <w:rPr>
        <w:rFonts w:asciiTheme="majorHAnsi" w:hAnsiTheme="majorHAnsi" w:cstheme="majorHAnsi"/>
        <w:lang w:val="da-DK" w:bidi="da-DK"/>
      </w:rPr>
      <w:fldChar w:fldCharType="separate"/>
    </w:r>
    <w:r w:rsidR="00145365" w:rsidRPr="000E172F">
      <w:rPr>
        <w:rFonts w:asciiTheme="majorHAnsi" w:hAnsiTheme="majorHAnsi" w:cstheme="majorHAnsi"/>
        <w:noProof/>
        <w:lang w:val="da-DK" w:bidi="da-DK"/>
      </w:rPr>
      <w:t>2</w:t>
    </w:r>
    <w:r w:rsidRPr="000E172F">
      <w:rPr>
        <w:rFonts w:asciiTheme="majorHAnsi" w:hAnsiTheme="majorHAnsi" w:cstheme="majorHAnsi"/>
        <w:lang w:val="da-DK" w:bidi="da-DK"/>
      </w:rPr>
      <w:fldChar w:fldCharType="end"/>
    </w:r>
  </w:p>
  <w:p w14:paraId="6BDE50D3" w14:textId="3E32664B" w:rsidR="00894409" w:rsidRDefault="002E1440" w:rsidP="002E1440">
    <w:pPr>
      <w:pStyle w:val="Agency-footer"/>
      <w:jc w:val="right"/>
    </w:pPr>
    <w:r>
      <w:rPr>
        <w:lang w:val="da-DK" w:bidi="da-DK"/>
      </w:rPr>
      <w:t>Profil for inkluderende faglig læring for lærere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46F39280" w:rsidR="002E1440" w:rsidRPr="00215E73" w:rsidRDefault="002E1440" w:rsidP="002E1440">
    <w:pPr>
      <w:framePr w:wrap="around" w:vAnchor="text" w:hAnchor="margin" w:xAlign="outside" w:y="1"/>
      <w:jc w:val="right"/>
      <w:rPr>
        <w:rFonts w:asciiTheme="majorHAnsi" w:hAnsiTheme="majorHAnsi" w:cstheme="majorHAnsi"/>
      </w:rPr>
    </w:pPr>
    <w:r w:rsidRPr="000E172F">
      <w:rPr>
        <w:rFonts w:asciiTheme="majorHAnsi" w:hAnsiTheme="majorHAnsi" w:cstheme="majorHAnsi"/>
        <w:lang w:val="da-DK" w:bidi="da-DK"/>
      </w:rPr>
      <w:fldChar w:fldCharType="begin"/>
    </w:r>
    <w:r w:rsidRPr="000E172F">
      <w:rPr>
        <w:rFonts w:asciiTheme="majorHAnsi" w:hAnsiTheme="majorHAnsi" w:cstheme="majorHAnsi"/>
        <w:lang w:val="da-DK" w:bidi="da-DK"/>
      </w:rPr>
      <w:instrText xml:space="preserve">PAGE  </w:instrText>
    </w:r>
    <w:r w:rsidRPr="000E172F">
      <w:rPr>
        <w:rFonts w:asciiTheme="majorHAnsi" w:hAnsiTheme="majorHAnsi" w:cstheme="majorHAnsi"/>
        <w:lang w:val="da-DK" w:bidi="da-DK"/>
      </w:rPr>
      <w:fldChar w:fldCharType="separate"/>
    </w:r>
    <w:r w:rsidR="00145365" w:rsidRPr="000E172F">
      <w:rPr>
        <w:rFonts w:asciiTheme="majorHAnsi" w:hAnsiTheme="majorHAnsi" w:cstheme="majorHAnsi"/>
        <w:noProof/>
        <w:lang w:val="da-DK" w:bidi="da-DK"/>
      </w:rPr>
      <w:t>3</w:t>
    </w:r>
    <w:r w:rsidRPr="000E172F">
      <w:rPr>
        <w:rFonts w:asciiTheme="majorHAnsi" w:hAnsiTheme="majorHAnsi" w:cstheme="majorHAnsi"/>
        <w:lang w:val="da-DK" w:bidi="da-DK"/>
      </w:rPr>
      <w:fldChar w:fldCharType="end"/>
    </w:r>
  </w:p>
  <w:p w14:paraId="2837CFE7" w14:textId="77777777" w:rsidR="002E1440" w:rsidRDefault="002E1440" w:rsidP="002E1440">
    <w:pPr>
      <w:pStyle w:val="Agency-footer"/>
    </w:pPr>
    <w:r>
      <w:rPr>
        <w:lang w:val="da-DK" w:bidi="da-DK"/>
      </w:rPr>
      <w:t>Profil for inkluderende faglig læring for lærere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8525B" w14:textId="77777777" w:rsidR="00821246" w:rsidRDefault="00821246">
      <w:r>
        <w:separator/>
      </w:r>
    </w:p>
  </w:footnote>
  <w:footnote w:type="continuationSeparator" w:id="0">
    <w:p w14:paraId="05A918A7" w14:textId="77777777" w:rsidR="00821246" w:rsidRDefault="00821246">
      <w:r>
        <w:continuationSeparator/>
      </w:r>
    </w:p>
  </w:footnote>
  <w:footnote w:type="continuationNotice" w:id="1">
    <w:p w14:paraId="42D8DBDD" w14:textId="77777777" w:rsidR="00821246" w:rsidRDefault="00821246"/>
  </w:footnote>
  <w:footnote w:id="2">
    <w:p w14:paraId="7DD2C09F" w14:textId="2AA5B1C7" w:rsidR="00F25039" w:rsidRPr="008F0338" w:rsidRDefault="00F25039" w:rsidP="00A70A7B">
      <w:pPr>
        <w:pStyle w:val="Agency-footnote"/>
        <w:rPr>
          <w:lang w:val="da-DK"/>
        </w:rPr>
      </w:pPr>
      <w:r>
        <w:rPr>
          <w:rStyle w:val="FootnoteReference"/>
          <w:lang w:val="da-DK" w:bidi="da-DK"/>
        </w:rPr>
        <w:footnoteRef/>
      </w:r>
      <w:r w:rsidR="00A70A7B" w:rsidRPr="00A70A7B">
        <w:rPr>
          <w:lang w:val="da-DK" w:bidi="da-DK"/>
        </w:rPr>
        <w:t xml:space="preserve"> </w:t>
      </w:r>
      <w:r w:rsidR="00DE0B0B">
        <w:rPr>
          <w:lang w:val="da-DK" w:bidi="da-DK"/>
        </w:rPr>
        <w:t xml:space="preserve">European Agency for </w:t>
      </w:r>
      <w:r w:rsidR="00F25BD6">
        <w:rPr>
          <w:lang w:val="da-DK" w:bidi="da-DK"/>
        </w:rPr>
        <w:t xml:space="preserve">Development in Special </w:t>
      </w:r>
      <w:proofErr w:type="spellStart"/>
      <w:r w:rsidR="00F25BD6">
        <w:rPr>
          <w:lang w:val="da-DK" w:bidi="da-DK"/>
        </w:rPr>
        <w:t>Needs</w:t>
      </w:r>
      <w:proofErr w:type="spellEnd"/>
      <w:r w:rsidR="00F25BD6">
        <w:rPr>
          <w:lang w:val="da-DK" w:bidi="da-DK"/>
        </w:rPr>
        <w:t xml:space="preserve"> Education</w:t>
      </w:r>
      <w:r w:rsidR="00A70A7B" w:rsidRPr="00A70A7B">
        <w:rPr>
          <w:lang w:val="da-DK" w:bidi="da-DK"/>
        </w:rPr>
        <w:t xml:space="preserve">, 2012. </w:t>
      </w:r>
      <w:r w:rsidR="00A70A7B" w:rsidRPr="00A70A7B">
        <w:rPr>
          <w:i/>
          <w:lang w:val="da-DK" w:bidi="da-DK"/>
        </w:rPr>
        <w:t>Profil af den inkluderende lærer.</w:t>
      </w:r>
      <w:r w:rsidR="00A70A7B" w:rsidRPr="00A70A7B">
        <w:rPr>
          <w:lang w:val="da-DK" w:bidi="da-DK"/>
        </w:rPr>
        <w:t xml:space="preserve"> Odense, Danmark. </w:t>
      </w:r>
      <w:r w:rsidR="00A70A7B" w:rsidRPr="00A70A7B">
        <w:rPr>
          <w:lang w:val="da-DK" w:bidi="da-DK"/>
        </w:rPr>
        <w:br/>
      </w:r>
      <w:hyperlink r:id="rId1" w:history="1">
        <w:r w:rsidR="00A70A7B" w:rsidRPr="00A70A7B">
          <w:rPr>
            <w:rStyle w:val="Hyperlink"/>
            <w:lang w:val="da-DK" w:bidi="da-DK"/>
          </w:rPr>
          <w:t>www.european-agency.org/resources/publications/teacher-education-inclusion-profile-inclusive-teachers</w:t>
        </w:r>
      </w:hyperlink>
      <w:r w:rsidR="00A70A7B" w:rsidRPr="00A70A7B">
        <w:rPr>
          <w:lang w:val="da-DK" w:bidi="da-DK"/>
        </w:rPr>
        <w:t xml:space="preserve"> (sidst tilgået i juni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da-DK" w:bidi="da-DK"/>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da-DK" w:bidi="da-DK"/>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F130068"/>
    <w:multiLevelType w:val="hybridMultilevel"/>
    <w:tmpl w:val="6396CF3A"/>
    <w:lvl w:ilvl="0" w:tplc="007C145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0142413">
    <w:abstractNumId w:val="31"/>
  </w:num>
  <w:num w:numId="2" w16cid:durableId="561990616">
    <w:abstractNumId w:val="25"/>
  </w:num>
  <w:num w:numId="3" w16cid:durableId="2115443050">
    <w:abstractNumId w:val="7"/>
  </w:num>
  <w:num w:numId="4" w16cid:durableId="2141456466">
    <w:abstractNumId w:val="34"/>
  </w:num>
  <w:num w:numId="5" w16cid:durableId="1721052036">
    <w:abstractNumId w:val="10"/>
  </w:num>
  <w:num w:numId="6" w16cid:durableId="2072343975">
    <w:abstractNumId w:val="13"/>
  </w:num>
  <w:num w:numId="7" w16cid:durableId="1659533569">
    <w:abstractNumId w:val="30"/>
  </w:num>
  <w:num w:numId="8" w16cid:durableId="1778675165">
    <w:abstractNumId w:val="4"/>
  </w:num>
  <w:num w:numId="9" w16cid:durableId="1725372256">
    <w:abstractNumId w:val="21"/>
  </w:num>
  <w:num w:numId="10" w16cid:durableId="2106028259">
    <w:abstractNumId w:val="16"/>
  </w:num>
  <w:num w:numId="11" w16cid:durableId="1274096812">
    <w:abstractNumId w:val="33"/>
  </w:num>
  <w:num w:numId="12" w16cid:durableId="1620378217">
    <w:abstractNumId w:val="1"/>
  </w:num>
  <w:num w:numId="13" w16cid:durableId="144704010">
    <w:abstractNumId w:val="5"/>
  </w:num>
  <w:num w:numId="14" w16cid:durableId="767699202">
    <w:abstractNumId w:val="11"/>
  </w:num>
  <w:num w:numId="15" w16cid:durableId="542595574">
    <w:abstractNumId w:val="0"/>
  </w:num>
  <w:num w:numId="16" w16cid:durableId="2054110109">
    <w:abstractNumId w:val="12"/>
  </w:num>
  <w:num w:numId="17" w16cid:durableId="738595891">
    <w:abstractNumId w:val="15"/>
  </w:num>
  <w:num w:numId="18" w16cid:durableId="1246190189">
    <w:abstractNumId w:val="6"/>
  </w:num>
  <w:num w:numId="19" w16cid:durableId="607008785">
    <w:abstractNumId w:val="8"/>
  </w:num>
  <w:num w:numId="20" w16cid:durableId="651833863">
    <w:abstractNumId w:val="14"/>
  </w:num>
  <w:num w:numId="21" w16cid:durableId="409273265">
    <w:abstractNumId w:val="2"/>
  </w:num>
  <w:num w:numId="22" w16cid:durableId="1513295061">
    <w:abstractNumId w:val="20"/>
  </w:num>
  <w:num w:numId="23" w16cid:durableId="90661211">
    <w:abstractNumId w:val="18"/>
  </w:num>
  <w:num w:numId="24" w16cid:durableId="1242790784">
    <w:abstractNumId w:val="27"/>
  </w:num>
  <w:num w:numId="25" w16cid:durableId="25301592">
    <w:abstractNumId w:val="9"/>
  </w:num>
  <w:num w:numId="26" w16cid:durableId="420370334">
    <w:abstractNumId w:val="3"/>
  </w:num>
  <w:num w:numId="27" w16cid:durableId="1534683247">
    <w:abstractNumId w:val="26"/>
  </w:num>
  <w:num w:numId="28" w16cid:durableId="129058488">
    <w:abstractNumId w:val="23"/>
  </w:num>
  <w:num w:numId="29" w16cid:durableId="270086470">
    <w:abstractNumId w:val="24"/>
  </w:num>
  <w:num w:numId="30" w16cid:durableId="43989733">
    <w:abstractNumId w:val="19"/>
  </w:num>
  <w:num w:numId="31" w16cid:durableId="1537085541">
    <w:abstractNumId w:val="17"/>
  </w:num>
  <w:num w:numId="32" w16cid:durableId="645553258">
    <w:abstractNumId w:val="32"/>
  </w:num>
  <w:num w:numId="33" w16cid:durableId="2141534954">
    <w:abstractNumId w:val="22"/>
  </w:num>
  <w:num w:numId="34" w16cid:durableId="240720818">
    <w:abstractNumId w:val="28"/>
  </w:num>
  <w:num w:numId="35" w16cid:durableId="1299602553">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3AA8"/>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72F"/>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5DE8"/>
    <w:rsid w:val="001366AA"/>
    <w:rsid w:val="001371B7"/>
    <w:rsid w:val="00137A44"/>
    <w:rsid w:val="00141062"/>
    <w:rsid w:val="001414C9"/>
    <w:rsid w:val="00141525"/>
    <w:rsid w:val="001415AF"/>
    <w:rsid w:val="00142522"/>
    <w:rsid w:val="00142F24"/>
    <w:rsid w:val="00143792"/>
    <w:rsid w:val="00143ABD"/>
    <w:rsid w:val="00145138"/>
    <w:rsid w:val="00145365"/>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20C5"/>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3F8A"/>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5E73"/>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1FFA"/>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848"/>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45F"/>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A6E60"/>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99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42D"/>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2916"/>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246"/>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4F44"/>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338"/>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6F92"/>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0B6"/>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B6D"/>
    <w:rsid w:val="009E0CB9"/>
    <w:rsid w:val="009E0D22"/>
    <w:rsid w:val="009E13D3"/>
    <w:rsid w:val="009E17CA"/>
    <w:rsid w:val="009E26C8"/>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4A45"/>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82F"/>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1FE5"/>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45D4"/>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715"/>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00F"/>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0B0"/>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016"/>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0B0B"/>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18D"/>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5BD6"/>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494E"/>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906F92"/>
    <w:rPr>
      <w:color w:val="605E5C"/>
      <w:shd w:val="clear" w:color="auto" w:fill="E1DFDD"/>
    </w:rPr>
  </w:style>
  <w:style w:type="character" w:customStyle="1" w:styleId="normaltextrun">
    <w:name w:val="normaltextrun"/>
    <w:basedOn w:val="DefaultParagraphFont"/>
    <w:rsid w:val="00530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FEB0BE-3263-4DE8-9212-658DBC6F1867}">
  <ds:schemaRefs>
    <ds:schemaRef ds:uri="http://schemas.openxmlformats.org/officeDocument/2006/bibliography"/>
  </ds:schemaRefs>
</ds:datastoreItem>
</file>

<file path=customXml/itemProps2.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1418</Words>
  <Characters>8385</Characters>
  <Application>Microsoft Office Word</Application>
  <DocSecurity>0</DocSecurity>
  <Lines>239</Lines>
  <Paragraphs>104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for inkluderende faglig læring for lærere</dc:title>
  <dc:subject>Teacher Professional Learning for Inclusion (TPL4I)</dc:subject>
  <dc:creator>European Agency for Special Needs and Inclusive Education</dc:creator>
  <cp:keywords>EASNIE</cp:keywords>
  <dc:description/>
  <cp:lastModifiedBy>Rachel Mepsted</cp:lastModifiedBy>
  <cp:revision>16</cp:revision>
  <cp:lastPrinted>2009-05-04T16:34:00Z</cp:lastPrinted>
  <dcterms:created xsi:type="dcterms:W3CDTF">2022-09-09T13:54:00Z</dcterms:created>
  <dcterms:modified xsi:type="dcterms:W3CDTF">2022-09-30T12:56:00Z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