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9642E6" w:rsidRDefault="009649A4" w:rsidP="00046370">
      <w:pPr>
        <w:pStyle w:val="Agency-title"/>
        <w:spacing w:before="4000"/>
        <w:rPr>
          <w:rFonts w:cstheme="majorHAnsi"/>
          <w:lang w:val="fr-FR"/>
        </w:rPr>
      </w:pPr>
      <w:r w:rsidRPr="009642E6">
        <w:rPr>
          <w:rFonts w:cstheme="majorHAnsi"/>
          <w:lang w:val="fr-FR" w:bidi="fr-FR"/>
        </w:rPr>
        <w:t>Direction d’</w:t>
      </w:r>
      <w:r w:rsidRPr="0062138F">
        <w:rPr>
          <w:rFonts w:cstheme="majorHAnsi"/>
          <w:lang w:bidi="fr-FR"/>
        </w:rPr>
        <w:t>é</w:t>
      </w:r>
      <w:proofErr w:type="spellStart"/>
      <w:r w:rsidRPr="009642E6">
        <w:rPr>
          <w:rFonts w:cstheme="majorHAnsi"/>
          <w:lang w:val="fr-FR" w:bidi="fr-FR"/>
        </w:rPr>
        <w:t>tablissement</w:t>
      </w:r>
      <w:proofErr w:type="spellEnd"/>
      <w:r w:rsidRPr="009642E6">
        <w:rPr>
          <w:rFonts w:cstheme="majorHAnsi"/>
          <w:lang w:val="fr-FR" w:bidi="fr-FR"/>
        </w:rPr>
        <w:t xml:space="preserve"> inclusive</w:t>
      </w:r>
    </w:p>
    <w:p w14:paraId="1AF13AE7" w14:textId="19851D54" w:rsidR="002E5B99" w:rsidRPr="009642E6" w:rsidRDefault="009649A4" w:rsidP="00E460CE">
      <w:pPr>
        <w:spacing w:before="900" w:after="120"/>
        <w:jc w:val="center"/>
        <w:rPr>
          <w:rFonts w:asciiTheme="majorHAnsi" w:hAnsiTheme="majorHAnsi" w:cstheme="majorHAnsi"/>
          <w:lang w:val="fr-FR"/>
        </w:rPr>
      </w:pPr>
      <w:r w:rsidRPr="009642E6">
        <w:rPr>
          <w:rFonts w:asciiTheme="majorHAnsi" w:hAnsiTheme="majorHAnsi" w:cstheme="majorHAnsi"/>
          <w:b/>
          <w:sz w:val="44"/>
          <w:lang w:val="fr-FR" w:bidi="fr-FR"/>
        </w:rPr>
        <w:t>Un outil d’</w:t>
      </w:r>
      <w:proofErr w:type="spellStart"/>
      <w:r w:rsidRPr="009642E6">
        <w:rPr>
          <w:rFonts w:asciiTheme="majorHAnsi" w:hAnsiTheme="majorHAnsi" w:cstheme="majorHAnsi"/>
          <w:b/>
          <w:sz w:val="44"/>
          <w:lang w:val="fr-FR" w:bidi="fr-FR"/>
        </w:rPr>
        <w:t>auto-réflexion</w:t>
      </w:r>
      <w:proofErr w:type="spellEnd"/>
      <w:r w:rsidRPr="009642E6">
        <w:rPr>
          <w:rFonts w:asciiTheme="majorHAnsi" w:hAnsiTheme="majorHAnsi" w:cstheme="majorHAnsi"/>
          <w:b/>
          <w:sz w:val="44"/>
          <w:lang w:val="fr-FR" w:bidi="fr-FR"/>
        </w:rPr>
        <w:t xml:space="preserve"> sur les politiques et les pratiques</w:t>
      </w:r>
    </w:p>
    <w:p w14:paraId="336D7514" w14:textId="77777777" w:rsidR="009E6E4D" w:rsidRPr="009642E6" w:rsidRDefault="00BF13BA" w:rsidP="00932E4F">
      <w:pPr>
        <w:pStyle w:val="Agency-body-text"/>
        <w:spacing w:before="5920" w:after="0"/>
        <w:jc w:val="center"/>
        <w:rPr>
          <w:rFonts w:asciiTheme="majorHAnsi" w:hAnsiTheme="majorHAnsi" w:cstheme="majorHAnsi"/>
          <w:b/>
          <w:bCs/>
          <w:sz w:val="28"/>
          <w:szCs w:val="28"/>
          <w:lang w:val="fr-FR"/>
        </w:rPr>
      </w:pPr>
      <w:r w:rsidRPr="009642E6">
        <w:rPr>
          <w:rFonts w:asciiTheme="majorHAnsi" w:hAnsiTheme="majorHAnsi" w:cstheme="majorHAnsi"/>
          <w:b/>
          <w:sz w:val="28"/>
          <w:lang w:val="fr-FR" w:bidi="fr-FR"/>
        </w:rPr>
        <w:t>Agence européenne pour l’éducation adaptée et inclusive</w:t>
      </w:r>
    </w:p>
    <w:p w14:paraId="09314CD9" w14:textId="77777777" w:rsidR="00A4520C" w:rsidRPr="009642E6" w:rsidRDefault="009E6E4D" w:rsidP="009A01C1">
      <w:pPr>
        <w:pStyle w:val="Agency-body-text"/>
        <w:rPr>
          <w:rFonts w:asciiTheme="majorHAnsi" w:hAnsiTheme="majorHAnsi" w:cstheme="majorHAnsi"/>
          <w:lang w:val="fr-FR"/>
        </w:rPr>
      </w:pPr>
      <w:r w:rsidRPr="009642E6">
        <w:rPr>
          <w:rFonts w:asciiTheme="majorHAnsi" w:hAnsiTheme="majorHAnsi" w:cstheme="majorHAnsi"/>
          <w:lang w:val="fr-FR" w:bidi="fr-FR"/>
        </w:rPr>
        <w:br w:type="page"/>
      </w:r>
    </w:p>
    <w:p w14:paraId="435DC65F" w14:textId="77777777" w:rsidR="002569E4" w:rsidRPr="00AE7F60" w:rsidRDefault="00993A74" w:rsidP="00AE7F60">
      <w:pPr>
        <w:spacing w:before="120" w:after="120"/>
        <w:ind w:right="45"/>
        <w:rPr>
          <w:rFonts w:asciiTheme="majorHAnsi" w:hAnsiTheme="majorHAnsi" w:cstheme="majorHAnsi"/>
          <w:color w:val="000000" w:themeColor="text1"/>
          <w:sz w:val="20"/>
          <w:szCs w:val="20"/>
          <w:lang w:val="fr-FR"/>
        </w:rPr>
        <w:sectPr w:rsidR="002569E4" w:rsidRPr="00AE7F60"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AE7F60">
        <w:rPr>
          <w:rFonts w:asciiTheme="majorHAnsi" w:hAnsiTheme="majorHAnsi" w:cstheme="majorHAnsi"/>
          <w:sz w:val="20"/>
          <w:szCs w:val="20"/>
          <w:lang w:val="fr-FR" w:bidi="fr-FR"/>
        </w:rPr>
        <w:lastRenderedPageBreak/>
        <w:t>L’Agence européenne pour l’éducation adaptée et inclusive (l’Agence) est un organisme indépendant et autonome. L’Agence est cofinancée par les ministères de l’Éducation de ses pays membres ainsi que par la Commission européenne par l’intermédiaire d’une subvention de fonctionnement au sein du programme d’éducation de l’Union européenne (UE).</w:t>
      </w:r>
    </w:p>
    <w:p w14:paraId="7F90046C" w14:textId="3D65D044" w:rsidR="00AE0DDC" w:rsidRPr="00AE7F60" w:rsidRDefault="00413569" w:rsidP="00AE7F60">
      <w:pPr>
        <w:pStyle w:val="Agency-body-text"/>
        <w:ind w:right="45"/>
        <w:rPr>
          <w:rFonts w:asciiTheme="majorHAnsi" w:hAnsiTheme="majorHAnsi" w:cstheme="majorHAnsi"/>
          <w:sz w:val="20"/>
          <w:lang w:val="fr-FR"/>
        </w:rPr>
      </w:pPr>
      <w:r w:rsidRPr="00833FA2">
        <w:rPr>
          <w:rFonts w:asciiTheme="majorHAnsi" w:hAnsiTheme="majorHAnsi"/>
          <w:noProof/>
          <w:lang w:eastAsia="de-DE"/>
        </w:rPr>
        <w:drawing>
          <wp:anchor distT="0" distB="0" distL="114300" distR="114300" simplePos="0" relativeHeight="251660288" behindDoc="0" locked="0" layoutInCell="1" allowOverlap="1" wp14:anchorId="4E8C3EE0" wp14:editId="720032A4">
            <wp:simplePos x="0" y="0"/>
            <wp:positionH relativeFrom="column">
              <wp:posOffset>0</wp:posOffset>
            </wp:positionH>
            <wp:positionV relativeFrom="paragraph">
              <wp:posOffset>153274</wp:posOffset>
            </wp:positionV>
            <wp:extent cx="1573200" cy="448354"/>
            <wp:effectExtent l="0" t="0" r="1905" b="0"/>
            <wp:wrapNone/>
            <wp:docPr id="1" name="Picture 1" descr="Logo : Emblème et texte de l’Union européenne : Cofinancé par le programme Erasmus+ de l’Union europé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 Emblème et texte de l’Union européenne : Cofinancé par le programme Erasmus+ de l’Union européenne"/>
                    <pic:cNvPicPr/>
                  </pic:nvPicPr>
                  <pic:blipFill>
                    <a:blip r:embed="rId15">
                      <a:extLst>
                        <a:ext uri="{28A0092B-C50C-407E-A947-70E740481C1C}">
                          <a14:useLocalDpi xmlns:a14="http://schemas.microsoft.com/office/drawing/2010/main" val="0"/>
                        </a:ext>
                      </a:extLst>
                    </a:blip>
                    <a:stretch>
                      <a:fillRect/>
                    </a:stretch>
                  </pic:blipFill>
                  <pic:spPr>
                    <a:xfrm>
                      <a:off x="0" y="0"/>
                      <a:ext cx="1573200" cy="4483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F777A" w:rsidRPr="009642E6">
        <w:rPr>
          <w:rFonts w:asciiTheme="majorHAnsi" w:hAnsiTheme="majorHAnsi" w:cstheme="majorHAnsi"/>
          <w:sz w:val="18"/>
          <w:szCs w:val="18"/>
          <w:lang w:val="fr-FR" w:bidi="fr-FR"/>
        </w:rPr>
        <w:br w:type="column"/>
      </w:r>
      <w:r w:rsidR="00336BC4" w:rsidRPr="00AE7F60">
        <w:rPr>
          <w:rFonts w:asciiTheme="majorHAnsi" w:hAnsiTheme="majorHAnsi" w:cstheme="majorHAnsi"/>
          <w:sz w:val="20"/>
          <w:lang w:val="fr-FR" w:bidi="fr-FR"/>
        </w:rPr>
        <w:t>Le soutien de la Commission européenne à la production de cette publication ne constitue pas une approbation du contenu, qui reflète uniquement le point de vue des auteurs, et la Commission ne peut pas être tenue responsable de toute utilisation qui pourrait être faite des informations qu’elle contient.</w:t>
      </w:r>
    </w:p>
    <w:p w14:paraId="5306A23D" w14:textId="77777777" w:rsidR="008F777A" w:rsidRPr="009642E6" w:rsidRDefault="008F777A" w:rsidP="008F777A">
      <w:pPr>
        <w:spacing w:before="360" w:after="360"/>
        <w:ind w:left="2693"/>
        <w:rPr>
          <w:rFonts w:asciiTheme="majorHAnsi" w:hAnsiTheme="majorHAnsi" w:cstheme="majorHAnsi"/>
          <w:sz w:val="20"/>
          <w:lang w:val="fr-FR"/>
        </w:rPr>
        <w:sectPr w:rsidR="008F777A" w:rsidRPr="009642E6"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AE7F60" w:rsidRDefault="00A4520C" w:rsidP="00AE7F60">
      <w:pPr>
        <w:pStyle w:val="Agency-body-text"/>
        <w:rPr>
          <w:rFonts w:asciiTheme="majorHAnsi" w:hAnsiTheme="majorHAnsi" w:cstheme="majorHAnsi"/>
          <w:szCs w:val="24"/>
          <w:lang w:val="fr-FR"/>
        </w:rPr>
      </w:pPr>
      <w:r w:rsidRPr="00AE7F60">
        <w:rPr>
          <w:rFonts w:asciiTheme="majorHAnsi" w:hAnsiTheme="majorHAnsi" w:cstheme="majorHAnsi"/>
          <w:szCs w:val="24"/>
          <w:lang w:val="fr-FR" w:bidi="fr-FR"/>
        </w:rPr>
        <w:t>Les opinions exprimées dans le présent document ne représentent pas nécessairement la position officielle de l’Agence, de ses pays membres ou de la Commission européenne.</w:t>
      </w:r>
    </w:p>
    <w:p w14:paraId="28E0D16F" w14:textId="2AEBA931" w:rsidR="00993A74" w:rsidRPr="00AE7F60" w:rsidRDefault="00993A74" w:rsidP="00721759">
      <w:pPr>
        <w:pStyle w:val="Agency-body-text"/>
        <w:spacing w:before="240" w:after="240"/>
        <w:rPr>
          <w:rFonts w:asciiTheme="majorHAnsi" w:hAnsiTheme="majorHAnsi" w:cstheme="majorHAnsi"/>
          <w:b/>
          <w:szCs w:val="24"/>
        </w:rPr>
      </w:pPr>
      <w:r w:rsidRPr="00AE7F60">
        <w:rPr>
          <w:rFonts w:asciiTheme="majorHAnsi" w:hAnsiTheme="majorHAnsi" w:cstheme="majorHAnsi"/>
          <w:szCs w:val="24"/>
          <w:lang w:val="en-US" w:bidi="fr-FR"/>
        </w:rPr>
        <w:t>© </w:t>
      </w:r>
      <w:r w:rsidRPr="00AE7F60">
        <w:rPr>
          <w:rFonts w:asciiTheme="majorHAnsi" w:hAnsiTheme="majorHAnsi" w:cstheme="majorHAnsi"/>
          <w:b/>
          <w:szCs w:val="24"/>
          <w:lang w:val="en-US" w:bidi="fr-FR"/>
        </w:rPr>
        <w:t>European Agency for Special Needs and Inclusive Education 2021</w:t>
      </w:r>
    </w:p>
    <w:p w14:paraId="53CF536F" w14:textId="0A69613B" w:rsidR="00A4520C" w:rsidRPr="00AE7F60" w:rsidRDefault="00A4520C" w:rsidP="00721759">
      <w:pPr>
        <w:pStyle w:val="Agency-body-text"/>
        <w:spacing w:before="240" w:after="240"/>
        <w:rPr>
          <w:rFonts w:asciiTheme="majorHAnsi" w:hAnsiTheme="majorHAnsi" w:cstheme="majorHAnsi"/>
          <w:szCs w:val="24"/>
          <w:lang w:val="fr-FR"/>
        </w:rPr>
      </w:pPr>
      <w:r w:rsidRPr="00AE7F60">
        <w:rPr>
          <w:rFonts w:asciiTheme="majorHAnsi" w:hAnsiTheme="majorHAnsi" w:cstheme="majorHAnsi"/>
          <w:szCs w:val="24"/>
          <w:lang w:val="fr-FR" w:bidi="fr-FR"/>
        </w:rPr>
        <w:t>Rédacteurs : Marcella Turner-</w:t>
      </w:r>
      <w:proofErr w:type="spellStart"/>
      <w:r w:rsidRPr="00AE7F60">
        <w:rPr>
          <w:rFonts w:asciiTheme="majorHAnsi" w:hAnsiTheme="majorHAnsi" w:cstheme="majorHAnsi"/>
          <w:szCs w:val="24"/>
          <w:lang w:val="fr-FR" w:bidi="fr-FR"/>
        </w:rPr>
        <w:t>Cmuchal</w:t>
      </w:r>
      <w:proofErr w:type="spellEnd"/>
      <w:r w:rsidRPr="00AE7F60">
        <w:rPr>
          <w:rFonts w:asciiTheme="majorHAnsi" w:hAnsiTheme="majorHAnsi" w:cstheme="majorHAnsi"/>
          <w:szCs w:val="24"/>
          <w:lang w:val="fr-FR" w:bidi="fr-FR"/>
        </w:rPr>
        <w:t xml:space="preserve">, Edda </w:t>
      </w:r>
      <w:proofErr w:type="spellStart"/>
      <w:r w:rsidRPr="00AE7F60">
        <w:rPr>
          <w:rFonts w:asciiTheme="majorHAnsi" w:hAnsiTheme="majorHAnsi" w:cstheme="majorHAnsi"/>
          <w:szCs w:val="24"/>
          <w:lang w:val="fr-FR" w:bidi="fr-FR"/>
        </w:rPr>
        <w:t>Óskarsdóttir</w:t>
      </w:r>
      <w:proofErr w:type="spellEnd"/>
      <w:r w:rsidRPr="00AE7F60">
        <w:rPr>
          <w:rFonts w:asciiTheme="majorHAnsi" w:hAnsiTheme="majorHAnsi" w:cstheme="majorHAnsi"/>
          <w:szCs w:val="24"/>
          <w:lang w:val="fr-FR" w:bidi="fr-FR"/>
        </w:rPr>
        <w:t xml:space="preserve"> et Margarita </w:t>
      </w:r>
      <w:proofErr w:type="spellStart"/>
      <w:r w:rsidRPr="00AE7F60">
        <w:rPr>
          <w:rFonts w:asciiTheme="majorHAnsi" w:hAnsiTheme="majorHAnsi" w:cstheme="majorHAnsi"/>
          <w:szCs w:val="24"/>
          <w:lang w:val="fr-FR" w:bidi="fr-FR"/>
        </w:rPr>
        <w:t>Bilgeri</w:t>
      </w:r>
      <w:proofErr w:type="spellEnd"/>
    </w:p>
    <w:p w14:paraId="53C0A76F" w14:textId="12BE6CC4" w:rsidR="00B96828" w:rsidRPr="00AE7F60" w:rsidRDefault="00F84141" w:rsidP="00AE7F60">
      <w:pPr>
        <w:pStyle w:val="Agency-body-text"/>
        <w:rPr>
          <w:rFonts w:asciiTheme="majorHAnsi" w:hAnsiTheme="majorHAnsi" w:cstheme="majorHAnsi"/>
          <w:szCs w:val="24"/>
          <w:lang w:val="fr-FR"/>
        </w:rPr>
      </w:pPr>
      <w:r w:rsidRPr="00AE7F60">
        <w:rPr>
          <w:rFonts w:asciiTheme="majorHAnsi" w:hAnsiTheme="majorHAnsi" w:cstheme="majorHAnsi"/>
          <w:szCs w:val="24"/>
          <w:lang w:val="fr-FR" w:bidi="fr-FR"/>
        </w:rPr>
        <w:t xml:space="preserve">Cette publication est une ressource en accès libre. Cela signifie que vous êtes libre d’y accéder, de l’utiliser, de la modifier et de la diffuser sous réserve de mention de l’Agence européenne pour l’éducation adaptée et inclusive. Pour plus d’informations, veuillez consulter la politique de l’accès libre de l’Agence : </w:t>
      </w:r>
      <w:hyperlink r:id="rId16" w:history="1">
        <w:r w:rsidR="00165FE3" w:rsidRPr="00AE7F60">
          <w:rPr>
            <w:rStyle w:val="Hyperlink"/>
            <w:rFonts w:asciiTheme="majorHAnsi" w:hAnsiTheme="majorHAnsi" w:cstheme="majorHAnsi"/>
            <w:szCs w:val="24"/>
            <w:lang w:val="fr-FR" w:bidi="fr-FR"/>
          </w:rPr>
          <w:t>www.european-agency.org/open-access-policy</w:t>
        </w:r>
      </w:hyperlink>
      <w:r w:rsidRPr="00AE7F60">
        <w:rPr>
          <w:rFonts w:asciiTheme="majorHAnsi" w:hAnsiTheme="majorHAnsi" w:cstheme="majorHAnsi"/>
          <w:szCs w:val="24"/>
          <w:lang w:val="fr-FR" w:bidi="fr-FR"/>
        </w:rPr>
        <w:t>.</w:t>
      </w:r>
    </w:p>
    <w:p w14:paraId="20E42C8F" w14:textId="77BAE5D5" w:rsidR="00705A86" w:rsidRPr="00AE7F60" w:rsidRDefault="00E967BF" w:rsidP="00AE7F60">
      <w:pPr>
        <w:pStyle w:val="Agency-body-text"/>
        <w:rPr>
          <w:rFonts w:asciiTheme="majorHAnsi" w:hAnsiTheme="majorHAnsi" w:cstheme="majorHAnsi"/>
          <w:szCs w:val="24"/>
          <w:lang w:val="fr-FR"/>
        </w:rPr>
      </w:pPr>
      <w:r w:rsidRPr="00AE7F60">
        <w:rPr>
          <w:rFonts w:asciiTheme="majorHAnsi" w:hAnsiTheme="majorHAnsi" w:cstheme="majorHAnsi"/>
          <w:szCs w:val="24"/>
          <w:lang w:val="fr-FR" w:bidi="fr-FR"/>
        </w:rPr>
        <w:t xml:space="preserve">Cette publication doit être référencée comme suit : Agence européenne pour l’éducation adaptée et inclusive, 2021. </w:t>
      </w:r>
      <w:r w:rsidRPr="00AE7F60">
        <w:rPr>
          <w:rFonts w:asciiTheme="majorHAnsi" w:hAnsiTheme="majorHAnsi" w:cstheme="majorHAnsi"/>
          <w:i/>
          <w:szCs w:val="24"/>
          <w:lang w:val="fr-FR" w:bidi="fr-FR"/>
        </w:rPr>
        <w:t>Direction d’établissement inclusive : Un outil d’</w:t>
      </w:r>
      <w:proofErr w:type="spellStart"/>
      <w:r w:rsidRPr="00AE7F60">
        <w:rPr>
          <w:rFonts w:asciiTheme="majorHAnsi" w:hAnsiTheme="majorHAnsi" w:cstheme="majorHAnsi"/>
          <w:i/>
          <w:szCs w:val="24"/>
          <w:lang w:val="fr-FR" w:bidi="fr-FR"/>
        </w:rPr>
        <w:t>auto-réflexion</w:t>
      </w:r>
      <w:proofErr w:type="spellEnd"/>
      <w:r w:rsidRPr="00AE7F60">
        <w:rPr>
          <w:rFonts w:asciiTheme="majorHAnsi" w:hAnsiTheme="majorHAnsi" w:cstheme="majorHAnsi"/>
          <w:i/>
          <w:szCs w:val="24"/>
          <w:lang w:val="fr-FR" w:bidi="fr-FR"/>
        </w:rPr>
        <w:t xml:space="preserve"> sur les politiques et les pratiques.</w:t>
      </w:r>
      <w:r w:rsidRPr="00AE7F60">
        <w:rPr>
          <w:rFonts w:asciiTheme="majorHAnsi" w:hAnsiTheme="majorHAnsi" w:cstheme="majorHAnsi"/>
          <w:szCs w:val="24"/>
          <w:lang w:val="fr-FR" w:bidi="fr-FR"/>
        </w:rPr>
        <w:t xml:space="preserve"> (M. Turner-</w:t>
      </w:r>
      <w:proofErr w:type="spellStart"/>
      <w:r w:rsidRPr="00AE7F60">
        <w:rPr>
          <w:rFonts w:asciiTheme="majorHAnsi" w:hAnsiTheme="majorHAnsi" w:cstheme="majorHAnsi"/>
          <w:szCs w:val="24"/>
          <w:lang w:val="fr-FR" w:bidi="fr-FR"/>
        </w:rPr>
        <w:t>Cmuchal</w:t>
      </w:r>
      <w:proofErr w:type="spellEnd"/>
      <w:r w:rsidRPr="00AE7F60">
        <w:rPr>
          <w:rFonts w:asciiTheme="majorHAnsi" w:hAnsiTheme="majorHAnsi" w:cstheme="majorHAnsi"/>
          <w:szCs w:val="24"/>
          <w:lang w:val="fr-FR" w:bidi="fr-FR"/>
        </w:rPr>
        <w:t>, E. </w:t>
      </w:r>
      <w:proofErr w:type="spellStart"/>
      <w:r w:rsidRPr="00AE7F60">
        <w:rPr>
          <w:rFonts w:asciiTheme="majorHAnsi" w:hAnsiTheme="majorHAnsi" w:cstheme="majorHAnsi"/>
          <w:szCs w:val="24"/>
          <w:lang w:val="fr-FR" w:bidi="fr-FR"/>
        </w:rPr>
        <w:t>Óskarsdóttir</w:t>
      </w:r>
      <w:proofErr w:type="spellEnd"/>
      <w:r w:rsidRPr="00AE7F60">
        <w:rPr>
          <w:rFonts w:asciiTheme="majorHAnsi" w:hAnsiTheme="majorHAnsi" w:cstheme="majorHAnsi"/>
          <w:szCs w:val="24"/>
          <w:lang w:val="fr-FR" w:bidi="fr-FR"/>
        </w:rPr>
        <w:t xml:space="preserve"> et M. </w:t>
      </w:r>
      <w:proofErr w:type="spellStart"/>
      <w:r w:rsidRPr="00AE7F60">
        <w:rPr>
          <w:rFonts w:asciiTheme="majorHAnsi" w:hAnsiTheme="majorHAnsi" w:cstheme="majorHAnsi"/>
          <w:szCs w:val="24"/>
          <w:lang w:val="fr-FR" w:bidi="fr-FR"/>
        </w:rPr>
        <w:t>Bilgeri</w:t>
      </w:r>
      <w:proofErr w:type="spellEnd"/>
      <w:r w:rsidRPr="00AE7F60">
        <w:rPr>
          <w:rFonts w:asciiTheme="majorHAnsi" w:hAnsiTheme="majorHAnsi" w:cstheme="majorHAnsi"/>
          <w:szCs w:val="24"/>
          <w:lang w:val="fr-FR" w:bidi="fr-FR"/>
        </w:rPr>
        <w:t xml:space="preserve">, </w:t>
      </w:r>
      <w:proofErr w:type="spellStart"/>
      <w:r w:rsidRPr="00AE7F60">
        <w:rPr>
          <w:rFonts w:asciiTheme="majorHAnsi" w:hAnsiTheme="majorHAnsi" w:cstheme="majorHAnsi"/>
          <w:szCs w:val="24"/>
          <w:lang w:val="fr-FR" w:bidi="fr-FR"/>
        </w:rPr>
        <w:t>réd</w:t>
      </w:r>
      <w:proofErr w:type="spellEnd"/>
      <w:r w:rsidRPr="00AE7F60">
        <w:rPr>
          <w:rFonts w:asciiTheme="majorHAnsi" w:hAnsiTheme="majorHAnsi" w:cstheme="majorHAnsi"/>
          <w:szCs w:val="24"/>
          <w:lang w:val="fr-FR" w:bidi="fr-FR"/>
        </w:rPr>
        <w:t>.). Odense, Danemark</w:t>
      </w:r>
    </w:p>
    <w:p w14:paraId="7FDBB2F1" w14:textId="17CD3860" w:rsidR="00F53901" w:rsidRPr="00AE7F60" w:rsidRDefault="008A4C11" w:rsidP="00AE7F60">
      <w:pPr>
        <w:pStyle w:val="Agency-body-text"/>
        <w:rPr>
          <w:rFonts w:asciiTheme="majorHAnsi" w:hAnsiTheme="majorHAnsi" w:cstheme="majorHAnsi"/>
          <w:szCs w:val="24"/>
          <w:lang w:val="fr-FR"/>
        </w:rPr>
      </w:pPr>
      <w:r w:rsidRPr="00AE7F60">
        <w:rPr>
          <w:rFonts w:asciiTheme="majorHAnsi" w:hAnsiTheme="majorHAnsi" w:cstheme="majorHAnsi"/>
          <w:szCs w:val="24"/>
          <w:lang w:val="fr-FR" w:bidi="fr-FR"/>
        </w:rPr>
        <w:t>L’Agence tient à remercier les membres des groupements de pays du projet pour leur contribution : László </w:t>
      </w:r>
      <w:proofErr w:type="spellStart"/>
      <w:r w:rsidRPr="00AE7F60">
        <w:rPr>
          <w:rFonts w:asciiTheme="majorHAnsi" w:hAnsiTheme="majorHAnsi" w:cstheme="majorHAnsi"/>
          <w:szCs w:val="24"/>
          <w:lang w:val="fr-FR" w:bidi="fr-FR"/>
        </w:rPr>
        <w:t>Kiss</w:t>
      </w:r>
      <w:proofErr w:type="spellEnd"/>
      <w:r w:rsidRPr="00AE7F60">
        <w:rPr>
          <w:rFonts w:asciiTheme="majorHAnsi" w:hAnsiTheme="majorHAnsi" w:cstheme="majorHAnsi"/>
          <w:szCs w:val="24"/>
          <w:lang w:val="fr-FR" w:bidi="fr-FR"/>
        </w:rPr>
        <w:t xml:space="preserve"> et Andrea </w:t>
      </w:r>
      <w:proofErr w:type="spellStart"/>
      <w:r w:rsidRPr="00AE7F60">
        <w:rPr>
          <w:rFonts w:asciiTheme="majorHAnsi" w:hAnsiTheme="majorHAnsi" w:cstheme="majorHAnsi"/>
          <w:szCs w:val="24"/>
          <w:lang w:val="fr-FR" w:bidi="fr-FR"/>
        </w:rPr>
        <w:t>Perlusz</w:t>
      </w:r>
      <w:proofErr w:type="spellEnd"/>
      <w:r w:rsidRPr="00AE7F60">
        <w:rPr>
          <w:rFonts w:asciiTheme="majorHAnsi" w:hAnsiTheme="majorHAnsi" w:cstheme="majorHAnsi"/>
          <w:szCs w:val="24"/>
          <w:lang w:val="fr-FR" w:bidi="fr-FR"/>
        </w:rPr>
        <w:t xml:space="preserve">, Hongrie ; Brendan </w:t>
      </w:r>
      <w:proofErr w:type="spellStart"/>
      <w:r w:rsidRPr="00AE7F60">
        <w:rPr>
          <w:rFonts w:asciiTheme="majorHAnsi" w:hAnsiTheme="majorHAnsi" w:cstheme="majorHAnsi"/>
          <w:szCs w:val="24"/>
          <w:lang w:val="fr-FR" w:bidi="fr-FR"/>
        </w:rPr>
        <w:t>Doody</w:t>
      </w:r>
      <w:proofErr w:type="spellEnd"/>
      <w:r w:rsidRPr="00AE7F60">
        <w:rPr>
          <w:rFonts w:asciiTheme="majorHAnsi" w:hAnsiTheme="majorHAnsi" w:cstheme="majorHAnsi"/>
          <w:szCs w:val="24"/>
          <w:lang w:val="fr-FR" w:bidi="fr-FR"/>
        </w:rPr>
        <w:t xml:space="preserve"> et Anna Mai Rooney, Irlande ; </w:t>
      </w:r>
      <w:proofErr w:type="spellStart"/>
      <w:r w:rsidRPr="00AE7F60">
        <w:rPr>
          <w:rFonts w:asciiTheme="majorHAnsi" w:hAnsiTheme="majorHAnsi" w:cstheme="majorHAnsi"/>
          <w:szCs w:val="24"/>
          <w:lang w:val="fr-FR" w:bidi="fr-FR"/>
        </w:rPr>
        <w:t>Josanne</w:t>
      </w:r>
      <w:proofErr w:type="spellEnd"/>
      <w:r w:rsidRPr="00AE7F60">
        <w:rPr>
          <w:rFonts w:asciiTheme="majorHAnsi" w:hAnsiTheme="majorHAnsi" w:cstheme="majorHAnsi"/>
          <w:szCs w:val="24"/>
          <w:lang w:val="fr-FR" w:bidi="fr-FR"/>
        </w:rPr>
        <w:t xml:space="preserve"> </w:t>
      </w:r>
      <w:proofErr w:type="spellStart"/>
      <w:r w:rsidRPr="00AE7F60">
        <w:rPr>
          <w:rFonts w:asciiTheme="majorHAnsi" w:hAnsiTheme="majorHAnsi" w:cstheme="majorHAnsi"/>
          <w:szCs w:val="24"/>
          <w:lang w:val="fr-FR" w:bidi="fr-FR"/>
        </w:rPr>
        <w:t>Ghirxi</w:t>
      </w:r>
      <w:proofErr w:type="spellEnd"/>
      <w:r w:rsidRPr="00AE7F60">
        <w:rPr>
          <w:rFonts w:asciiTheme="majorHAnsi" w:hAnsiTheme="majorHAnsi" w:cstheme="majorHAnsi"/>
          <w:szCs w:val="24"/>
          <w:lang w:val="fr-FR" w:bidi="fr-FR"/>
        </w:rPr>
        <w:t xml:space="preserve"> et Alexandra Vella, Malte ; </w:t>
      </w:r>
      <w:proofErr w:type="spellStart"/>
      <w:r w:rsidRPr="00AE7F60">
        <w:rPr>
          <w:rFonts w:asciiTheme="majorHAnsi" w:hAnsiTheme="majorHAnsi" w:cstheme="majorHAnsi"/>
          <w:szCs w:val="24"/>
          <w:lang w:val="fr-FR" w:bidi="fr-FR"/>
        </w:rPr>
        <w:t>Elisabeth</w:t>
      </w:r>
      <w:proofErr w:type="spellEnd"/>
      <w:r w:rsidRPr="00AE7F60">
        <w:rPr>
          <w:rFonts w:asciiTheme="majorHAnsi" w:hAnsiTheme="majorHAnsi" w:cstheme="majorHAnsi"/>
          <w:szCs w:val="24"/>
          <w:lang w:val="fr-FR" w:bidi="fr-FR"/>
        </w:rPr>
        <w:t xml:space="preserve"> </w:t>
      </w:r>
      <w:proofErr w:type="spellStart"/>
      <w:r w:rsidRPr="00AE7F60">
        <w:rPr>
          <w:rFonts w:asciiTheme="majorHAnsi" w:hAnsiTheme="majorHAnsi" w:cstheme="majorHAnsi"/>
          <w:szCs w:val="24"/>
          <w:lang w:val="fr-FR" w:bidi="fr-FR"/>
        </w:rPr>
        <w:t>Högberg</w:t>
      </w:r>
      <w:proofErr w:type="spellEnd"/>
      <w:r w:rsidRPr="00AE7F60">
        <w:rPr>
          <w:rFonts w:asciiTheme="majorHAnsi" w:hAnsiTheme="majorHAnsi" w:cstheme="majorHAnsi"/>
          <w:szCs w:val="24"/>
          <w:lang w:val="fr-FR" w:bidi="fr-FR"/>
        </w:rPr>
        <w:t xml:space="preserve"> et </w:t>
      </w:r>
      <w:proofErr w:type="spellStart"/>
      <w:r w:rsidRPr="00AE7F60">
        <w:rPr>
          <w:rFonts w:asciiTheme="majorHAnsi" w:hAnsiTheme="majorHAnsi" w:cstheme="majorHAnsi"/>
          <w:szCs w:val="24"/>
          <w:lang w:val="fr-FR" w:bidi="fr-FR"/>
        </w:rPr>
        <w:t>Niclas</w:t>
      </w:r>
      <w:proofErr w:type="spellEnd"/>
      <w:r w:rsidRPr="00AE7F60">
        <w:rPr>
          <w:rFonts w:asciiTheme="majorHAnsi" w:hAnsiTheme="majorHAnsi" w:cstheme="majorHAnsi"/>
          <w:szCs w:val="24"/>
          <w:lang w:val="fr-FR" w:bidi="fr-FR"/>
        </w:rPr>
        <w:t xml:space="preserve"> </w:t>
      </w:r>
      <w:proofErr w:type="spellStart"/>
      <w:r w:rsidRPr="00AE7F60">
        <w:rPr>
          <w:rFonts w:asciiTheme="majorHAnsi" w:hAnsiTheme="majorHAnsi" w:cstheme="majorHAnsi"/>
          <w:szCs w:val="24"/>
          <w:lang w:val="fr-FR" w:bidi="fr-FR"/>
        </w:rPr>
        <w:t>Rönnström</w:t>
      </w:r>
      <w:proofErr w:type="spellEnd"/>
      <w:r w:rsidRPr="00AE7F60">
        <w:rPr>
          <w:rFonts w:asciiTheme="majorHAnsi" w:hAnsiTheme="majorHAnsi" w:cstheme="majorHAnsi"/>
          <w:szCs w:val="24"/>
          <w:lang w:val="fr-FR" w:bidi="fr-FR"/>
        </w:rPr>
        <w:t>, Suède.</w:t>
      </w:r>
    </w:p>
    <w:p w14:paraId="6C8E3E9E" w14:textId="77777777" w:rsidR="00B96828" w:rsidRPr="006A18B0" w:rsidRDefault="00B96828" w:rsidP="00AE7F60">
      <w:pPr>
        <w:spacing w:before="120" w:after="120"/>
        <w:rPr>
          <w:rFonts w:asciiTheme="majorHAnsi" w:hAnsiTheme="majorHAnsi" w:cstheme="majorHAnsi"/>
          <w:lang w:val="fr-FR"/>
        </w:rPr>
        <w:sectPr w:rsidR="00B96828" w:rsidRPr="006A18B0" w:rsidSect="00AE0DDC">
          <w:type w:val="continuous"/>
          <w:pgSz w:w="11899" w:h="16838"/>
          <w:pgMar w:top="1134" w:right="1531" w:bottom="1276" w:left="1531" w:header="709" w:footer="828" w:gutter="0"/>
          <w:cols w:space="708"/>
          <w:titlePg/>
          <w:docGrid w:linePitch="360"/>
        </w:sectPr>
      </w:pPr>
    </w:p>
    <w:p w14:paraId="280516FB" w14:textId="6C250295" w:rsidR="00B96828" w:rsidRPr="00AE7F60" w:rsidRDefault="00E4137C" w:rsidP="00721759">
      <w:pPr>
        <w:rPr>
          <w:rFonts w:asciiTheme="majorHAnsi" w:hAnsiTheme="majorHAnsi" w:cstheme="majorHAnsi"/>
          <w:color w:val="000000" w:themeColor="text1"/>
          <w:sz w:val="20"/>
          <w:szCs w:val="20"/>
          <w:lang w:val="fr-FR"/>
        </w:rPr>
      </w:pPr>
      <w:r w:rsidRPr="006A18B0">
        <w:rPr>
          <w:rFonts w:asciiTheme="majorHAnsi" w:hAnsiTheme="majorHAnsi" w:cstheme="majorHAnsi"/>
          <w:noProof/>
          <w:lang w:val="fr-FR" w:bidi="fr-FR"/>
        </w:rPr>
        <w:drawing>
          <wp:inline distT="0" distB="0" distL="0" distR="0" wp14:anchorId="256A5823" wp14:editId="6933496B">
            <wp:extent cx="1260475" cy="452120"/>
            <wp:effectExtent l="0" t="0" r="0" b="5080"/>
            <wp:docPr id="3" name="Picture 3" descr="Logo : Licence Creative Commons Attribution – Pas d’Utilisation Commerciale – Partage dans les Mêmes Conditions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 Licence Creative Commons Attribution – Pas d’Utilisation Commerciale – Partage dans les Mêmes Conditions 4.0 International"/>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6A18B0">
        <w:rPr>
          <w:rFonts w:asciiTheme="majorHAnsi" w:hAnsiTheme="majorHAnsi" w:cstheme="majorHAnsi"/>
          <w:lang w:val="fr-FR" w:bidi="fr-FR"/>
        </w:rPr>
        <w:br w:type="column"/>
      </w:r>
      <w:r w:rsidR="00651FD2" w:rsidRPr="00AE7F60">
        <w:rPr>
          <w:rFonts w:asciiTheme="majorHAnsi" w:hAnsiTheme="majorHAnsi" w:cstheme="majorHAnsi"/>
          <w:sz w:val="20"/>
          <w:szCs w:val="20"/>
          <w:lang w:val="fr-FR" w:bidi="fr-FR"/>
        </w:rPr>
        <w:t xml:space="preserve">Cette œuvre, création, site ou texte est sous </w:t>
      </w:r>
      <w:hyperlink r:id="rId18" w:history="1">
        <w:r w:rsidR="00651FD2" w:rsidRPr="00AE7F60">
          <w:rPr>
            <w:rStyle w:val="Hyperlink"/>
            <w:rFonts w:asciiTheme="majorHAnsi" w:hAnsiTheme="majorHAnsi" w:cstheme="majorHAnsi"/>
            <w:sz w:val="20"/>
            <w:szCs w:val="20"/>
            <w:lang w:val="fr-FR" w:bidi="fr-FR"/>
          </w:rPr>
          <w:t xml:space="preserve">licence </w:t>
        </w:r>
        <w:proofErr w:type="spellStart"/>
        <w:r w:rsidR="00651FD2" w:rsidRPr="00AE7F60">
          <w:rPr>
            <w:rStyle w:val="Hyperlink"/>
            <w:rFonts w:asciiTheme="majorHAnsi" w:hAnsiTheme="majorHAnsi" w:cstheme="majorHAnsi"/>
            <w:sz w:val="20"/>
            <w:szCs w:val="20"/>
            <w:lang w:val="fr-FR" w:bidi="fr-FR"/>
          </w:rPr>
          <w:t>Creative</w:t>
        </w:r>
        <w:proofErr w:type="spellEnd"/>
        <w:r w:rsidR="00651FD2" w:rsidRPr="00AE7F60">
          <w:rPr>
            <w:rStyle w:val="Hyperlink"/>
            <w:rFonts w:asciiTheme="majorHAnsi" w:hAnsiTheme="majorHAnsi" w:cstheme="majorHAnsi"/>
            <w:sz w:val="20"/>
            <w:szCs w:val="20"/>
            <w:lang w:val="fr-FR" w:bidi="fr-FR"/>
          </w:rPr>
          <w:t xml:space="preserve"> Commons Attribution - Pas d’Utilisation Commerciale - Partage dans les Mêmes Conditions 4.0 International</w:t>
        </w:r>
      </w:hyperlink>
      <w:r w:rsidR="00651FD2" w:rsidRPr="00AE7F60">
        <w:rPr>
          <w:rFonts w:asciiTheme="majorHAnsi" w:hAnsiTheme="majorHAnsi" w:cstheme="majorHAnsi"/>
          <w:sz w:val="20"/>
          <w:szCs w:val="20"/>
          <w:lang w:val="fr-FR" w:bidi="fr-FR"/>
        </w:rPr>
        <w:t xml:space="preserve">. </w:t>
      </w:r>
    </w:p>
    <w:p w14:paraId="664F5E18" w14:textId="7574DCF3" w:rsidR="008E05A8" w:rsidRPr="00AE7F60" w:rsidRDefault="00B96828" w:rsidP="00721759">
      <w:pPr>
        <w:rPr>
          <w:rFonts w:asciiTheme="majorHAnsi" w:hAnsiTheme="majorHAnsi" w:cstheme="majorHAnsi"/>
          <w:color w:val="000000" w:themeColor="text1"/>
          <w:sz w:val="20"/>
          <w:szCs w:val="20"/>
          <w:lang w:val="fr-FR"/>
        </w:rPr>
        <w:sectPr w:rsidR="008E05A8" w:rsidRPr="00AE7F60" w:rsidSect="00F87C7F">
          <w:type w:val="continuous"/>
          <w:pgSz w:w="11899" w:h="16838"/>
          <w:pgMar w:top="1134" w:right="1531" w:bottom="1276" w:left="1531" w:header="709" w:footer="828" w:gutter="0"/>
          <w:cols w:num="2" w:space="567" w:equalWidth="0">
            <w:col w:w="1985" w:space="567"/>
            <w:col w:w="6285"/>
          </w:cols>
          <w:titlePg/>
          <w:docGrid w:linePitch="360"/>
        </w:sectPr>
      </w:pPr>
      <w:r w:rsidRPr="00AE7F60">
        <w:rPr>
          <w:rFonts w:asciiTheme="majorHAnsi" w:hAnsiTheme="majorHAnsi" w:cstheme="majorHAnsi"/>
          <w:sz w:val="20"/>
          <w:szCs w:val="20"/>
          <w:lang w:val="fr-FR" w:bidi="fr-FR"/>
        </w:rPr>
        <w:t>Vous êtes libre de partager et d’adapter cette publication.</w:t>
      </w:r>
    </w:p>
    <w:p w14:paraId="0DD9A06E" w14:textId="42DB3584" w:rsidR="00B96828" w:rsidRPr="00AE7F60" w:rsidRDefault="00B96828" w:rsidP="00AE7F60">
      <w:pPr>
        <w:pStyle w:val="Agency-body-text"/>
        <w:rPr>
          <w:rStyle w:val="Hyperlink"/>
          <w:rFonts w:asciiTheme="majorHAnsi" w:hAnsiTheme="majorHAnsi" w:cstheme="majorHAnsi"/>
          <w:szCs w:val="24"/>
          <w:lang w:val="fr-FR"/>
        </w:rPr>
      </w:pPr>
      <w:r w:rsidRPr="00AE7F60">
        <w:rPr>
          <w:rFonts w:asciiTheme="majorHAnsi" w:hAnsiTheme="majorHAnsi" w:cstheme="majorHAnsi"/>
          <w:szCs w:val="24"/>
          <w:lang w:val="fr-FR" w:bidi="fr-FR"/>
        </w:rPr>
        <w:t xml:space="preserve">En vue d’une plus vaste accessibilité, le présent rapport est disponible en 26 langues et dans un format électronique accessible sur le site web de l’Agence : </w:t>
      </w:r>
      <w:hyperlink r:id="rId19" w:history="1">
        <w:r w:rsidRPr="00AE7F60">
          <w:rPr>
            <w:rStyle w:val="Hyperlink"/>
            <w:rFonts w:asciiTheme="majorHAnsi" w:hAnsiTheme="majorHAnsi" w:cstheme="majorHAnsi"/>
            <w:szCs w:val="24"/>
            <w:lang w:val="fr-FR" w:bidi="fr-FR"/>
          </w:rPr>
          <w:t>www.european-agency.org</w:t>
        </w:r>
      </w:hyperlink>
    </w:p>
    <w:p w14:paraId="6EA0E82F" w14:textId="2DF84E1C" w:rsidR="006A3398" w:rsidRPr="00AE7F60" w:rsidRDefault="006A3398" w:rsidP="00AE7F60">
      <w:pPr>
        <w:pStyle w:val="Agency-body-text"/>
        <w:rPr>
          <w:rStyle w:val="Hyperlink"/>
          <w:rFonts w:asciiTheme="majorHAnsi" w:hAnsiTheme="majorHAnsi" w:cstheme="majorHAnsi"/>
          <w:szCs w:val="24"/>
          <w:lang w:val="fr-FR"/>
        </w:rPr>
      </w:pPr>
      <w:r w:rsidRPr="00AE7F60">
        <w:rPr>
          <w:rFonts w:asciiTheme="majorHAnsi" w:hAnsiTheme="majorHAnsi" w:cstheme="majorHAnsi"/>
          <w:szCs w:val="24"/>
          <w:lang w:val="fr-FR" w:bidi="fr-FR"/>
        </w:rPr>
        <w:t xml:space="preserve">Ceci est la traduction d’un texte original en anglais. En cas de doute quant à l’exactitude des informations fournies dans la traduction, </w:t>
      </w:r>
      <w:proofErr w:type="spellStart"/>
      <w:r w:rsidRPr="00AE7F60">
        <w:rPr>
          <w:rFonts w:asciiTheme="majorHAnsi" w:hAnsiTheme="majorHAnsi" w:cstheme="majorHAnsi"/>
          <w:szCs w:val="24"/>
          <w:lang w:val="fr-FR" w:bidi="fr-FR"/>
        </w:rPr>
        <w:t>veuillez vous</w:t>
      </w:r>
      <w:proofErr w:type="spellEnd"/>
      <w:r w:rsidRPr="00AE7F60">
        <w:rPr>
          <w:rFonts w:asciiTheme="majorHAnsi" w:hAnsiTheme="majorHAnsi" w:cstheme="majorHAnsi"/>
          <w:szCs w:val="24"/>
          <w:lang w:val="fr-FR" w:bidi="fr-FR"/>
        </w:rPr>
        <w:t xml:space="preserve"> reporter au texte original anglais.</w:t>
      </w:r>
    </w:p>
    <w:p w14:paraId="70EC4A0A" w14:textId="085EE719" w:rsidR="00B96828" w:rsidRPr="00AE7F60" w:rsidRDefault="00B96828" w:rsidP="00AE7F60">
      <w:pPr>
        <w:tabs>
          <w:tab w:val="left" w:pos="4680"/>
        </w:tabs>
        <w:spacing w:before="120" w:after="120"/>
        <w:rPr>
          <w:rFonts w:asciiTheme="majorHAnsi" w:hAnsiTheme="majorHAnsi" w:cstheme="majorHAnsi"/>
          <w:b/>
          <w:lang w:val="fr-FR"/>
        </w:rPr>
      </w:pPr>
      <w:r w:rsidRPr="00AE7F60">
        <w:rPr>
          <w:rFonts w:asciiTheme="majorHAnsi" w:hAnsiTheme="majorHAnsi" w:cstheme="majorHAnsi"/>
          <w:lang w:val="fr-FR" w:bidi="fr-FR"/>
        </w:rPr>
        <w:t>ISBN :</w:t>
      </w:r>
      <w:r w:rsidR="009642E6" w:rsidRPr="00AE7F60">
        <w:rPr>
          <w:rFonts w:asciiTheme="majorHAnsi" w:hAnsiTheme="majorHAnsi" w:cstheme="majorHAnsi"/>
          <w:lang w:val="fr-FR" w:bidi="fr-FR"/>
        </w:rPr>
        <w:t xml:space="preserve"> </w:t>
      </w:r>
      <w:r w:rsidR="005E2729" w:rsidRPr="00AE7F60">
        <w:rPr>
          <w:rFonts w:asciiTheme="majorHAnsi" w:hAnsiTheme="majorHAnsi" w:cstheme="majorHAnsi"/>
          <w:lang w:val="fr-FR" w:bidi="fr-FR"/>
        </w:rPr>
        <w:t xml:space="preserve">978-87-7110-975-7 </w:t>
      </w:r>
      <w:r w:rsidRPr="00AE7F60">
        <w:rPr>
          <w:rFonts w:asciiTheme="majorHAnsi" w:hAnsiTheme="majorHAnsi" w:cstheme="majorHAnsi"/>
          <w:lang w:val="fr-FR" w:bidi="fr-FR"/>
        </w:rPr>
        <w:t>(Électronique)</w:t>
      </w:r>
    </w:p>
    <w:p w14:paraId="33E156AC" w14:textId="77777777" w:rsidR="00B96828" w:rsidRPr="009642E6" w:rsidRDefault="00B96828" w:rsidP="000017DB">
      <w:pPr>
        <w:spacing w:before="240" w:after="240"/>
        <w:jc w:val="center"/>
        <w:rPr>
          <w:rFonts w:asciiTheme="majorHAnsi" w:hAnsiTheme="majorHAnsi" w:cstheme="majorHAnsi"/>
          <w:b/>
          <w:lang w:val="fr-FR"/>
        </w:rPr>
        <w:sectPr w:rsidR="00B96828" w:rsidRPr="009642E6" w:rsidSect="00AE0DDC">
          <w:type w:val="continuous"/>
          <w:pgSz w:w="11899" w:h="16838"/>
          <w:pgMar w:top="1134" w:right="1531" w:bottom="1276" w:left="1531" w:header="709" w:footer="828" w:gutter="0"/>
          <w:cols w:space="708"/>
          <w:titlePg/>
          <w:docGrid w:linePitch="360"/>
        </w:sectPr>
      </w:pPr>
    </w:p>
    <w:p w14:paraId="66C6D3D5" w14:textId="77777777" w:rsidR="00AE0DDC" w:rsidRPr="009642E6" w:rsidRDefault="00765778" w:rsidP="00745ACA">
      <w:pPr>
        <w:pStyle w:val="Agency-body-text"/>
        <w:spacing w:before="40" w:after="40"/>
        <w:rPr>
          <w:rFonts w:asciiTheme="majorHAnsi" w:hAnsiTheme="majorHAnsi" w:cstheme="majorHAnsi"/>
          <w:b/>
          <w:bCs/>
          <w:szCs w:val="24"/>
          <w:lang w:val="fr-FR"/>
        </w:rPr>
      </w:pPr>
      <w:r w:rsidRPr="009642E6">
        <w:rPr>
          <w:rFonts w:asciiTheme="majorHAnsi" w:hAnsiTheme="majorHAnsi" w:cstheme="majorHAnsi"/>
          <w:b/>
          <w:lang w:val="fr-FR" w:bidi="fr-FR"/>
        </w:rPr>
        <w:t>Secrétariat</w:t>
      </w:r>
    </w:p>
    <w:p w14:paraId="74B979ED" w14:textId="77777777" w:rsidR="00765778" w:rsidRPr="009642E6" w:rsidRDefault="00765778" w:rsidP="00745ACA">
      <w:pPr>
        <w:pStyle w:val="Agency-body-text"/>
        <w:spacing w:before="40" w:after="40"/>
        <w:rPr>
          <w:rFonts w:asciiTheme="majorHAnsi" w:hAnsiTheme="majorHAnsi" w:cstheme="majorHAnsi"/>
          <w:szCs w:val="24"/>
          <w:lang w:val="fr-FR"/>
        </w:rPr>
      </w:pPr>
      <w:proofErr w:type="spellStart"/>
      <w:r w:rsidRPr="009642E6">
        <w:rPr>
          <w:rFonts w:asciiTheme="majorHAnsi" w:hAnsiTheme="majorHAnsi" w:cstheme="majorHAnsi"/>
          <w:lang w:val="fr-FR" w:bidi="fr-FR"/>
        </w:rPr>
        <w:t>Østre</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Stationsvej</w:t>
      </w:r>
      <w:proofErr w:type="spellEnd"/>
      <w:r w:rsidRPr="009642E6">
        <w:rPr>
          <w:rFonts w:asciiTheme="majorHAnsi" w:hAnsiTheme="majorHAnsi" w:cstheme="majorHAnsi"/>
          <w:lang w:val="fr-FR" w:bidi="fr-FR"/>
        </w:rPr>
        <w:t> 33</w:t>
      </w:r>
    </w:p>
    <w:p w14:paraId="0A877A5A" w14:textId="77777777" w:rsidR="00765778" w:rsidRPr="009642E6" w:rsidRDefault="00765778" w:rsidP="00745ACA">
      <w:pPr>
        <w:pStyle w:val="Agency-body-text"/>
        <w:spacing w:before="40" w:after="40"/>
        <w:rPr>
          <w:rFonts w:asciiTheme="majorHAnsi" w:hAnsiTheme="majorHAnsi" w:cstheme="majorHAnsi"/>
          <w:szCs w:val="24"/>
          <w:lang w:val="de-DE"/>
        </w:rPr>
      </w:pPr>
      <w:r w:rsidRPr="009642E6">
        <w:rPr>
          <w:rFonts w:asciiTheme="majorHAnsi" w:hAnsiTheme="majorHAnsi" w:cstheme="majorHAnsi"/>
          <w:lang w:val="de-DE" w:bidi="fr-FR"/>
        </w:rPr>
        <w:t xml:space="preserve">DK-5000 Odense C </w:t>
      </w:r>
      <w:proofErr w:type="spellStart"/>
      <w:r w:rsidRPr="009642E6">
        <w:rPr>
          <w:rFonts w:asciiTheme="majorHAnsi" w:hAnsiTheme="majorHAnsi" w:cstheme="majorHAnsi"/>
          <w:lang w:val="de-DE" w:bidi="fr-FR"/>
        </w:rPr>
        <w:t>Danemark</w:t>
      </w:r>
      <w:proofErr w:type="spellEnd"/>
    </w:p>
    <w:p w14:paraId="0A6D8EEA" w14:textId="77777777" w:rsidR="00765778" w:rsidRPr="009642E6" w:rsidRDefault="00765778" w:rsidP="00745ACA">
      <w:pPr>
        <w:pStyle w:val="Agency-body-text"/>
        <w:spacing w:before="40" w:after="40"/>
        <w:rPr>
          <w:rFonts w:asciiTheme="majorHAnsi" w:hAnsiTheme="majorHAnsi" w:cstheme="majorHAnsi"/>
          <w:szCs w:val="24"/>
          <w:lang w:val="de-DE"/>
        </w:rPr>
      </w:pPr>
      <w:proofErr w:type="spellStart"/>
      <w:r w:rsidRPr="009642E6">
        <w:rPr>
          <w:rFonts w:asciiTheme="majorHAnsi" w:hAnsiTheme="majorHAnsi" w:cstheme="majorHAnsi"/>
          <w:lang w:val="de-DE" w:bidi="fr-FR"/>
        </w:rPr>
        <w:t>Tél</w:t>
      </w:r>
      <w:proofErr w:type="spellEnd"/>
      <w:proofErr w:type="gramStart"/>
      <w:r w:rsidRPr="009642E6">
        <w:rPr>
          <w:rFonts w:asciiTheme="majorHAnsi" w:hAnsiTheme="majorHAnsi" w:cstheme="majorHAnsi"/>
          <w:lang w:val="de-DE" w:bidi="fr-FR"/>
        </w:rPr>
        <w:t>. :</w:t>
      </w:r>
      <w:proofErr w:type="gramEnd"/>
      <w:r w:rsidRPr="009642E6">
        <w:rPr>
          <w:rFonts w:asciiTheme="majorHAnsi" w:hAnsiTheme="majorHAnsi" w:cstheme="majorHAnsi"/>
          <w:lang w:val="de-DE" w:bidi="fr-FR"/>
        </w:rPr>
        <w:t xml:space="preserve"> +45 64 41 00 20</w:t>
      </w:r>
    </w:p>
    <w:p w14:paraId="28104DAC" w14:textId="77777777" w:rsidR="00077E1F" w:rsidRPr="009642E6" w:rsidRDefault="00885E40" w:rsidP="00745ACA">
      <w:pPr>
        <w:pStyle w:val="Agency-body-text"/>
        <w:spacing w:before="40" w:after="40"/>
        <w:rPr>
          <w:rStyle w:val="Hyperlink"/>
          <w:rFonts w:asciiTheme="majorHAnsi" w:hAnsiTheme="majorHAnsi" w:cstheme="majorHAnsi"/>
          <w:lang w:val="fr-FR"/>
        </w:rPr>
      </w:pPr>
      <w:hyperlink r:id="rId20" w:history="1">
        <w:r w:rsidR="00765778" w:rsidRPr="009642E6">
          <w:rPr>
            <w:rStyle w:val="Hyperlink"/>
            <w:rFonts w:asciiTheme="majorHAnsi" w:hAnsiTheme="majorHAnsi" w:cstheme="majorHAnsi"/>
            <w:lang w:val="fr-FR" w:bidi="fr-FR"/>
          </w:rPr>
          <w:t>secretariat@european-agency.org</w:t>
        </w:r>
      </w:hyperlink>
    </w:p>
    <w:p w14:paraId="14808ED6" w14:textId="77777777" w:rsidR="00765778" w:rsidRPr="009642E6" w:rsidRDefault="00077E1F" w:rsidP="00077E1F">
      <w:pPr>
        <w:pStyle w:val="Agency-body-text"/>
        <w:spacing w:before="40" w:after="40"/>
        <w:rPr>
          <w:rFonts w:asciiTheme="majorHAnsi" w:hAnsiTheme="majorHAnsi" w:cstheme="majorHAnsi"/>
          <w:b/>
          <w:bCs/>
          <w:szCs w:val="24"/>
          <w:lang w:val="fr-FR"/>
        </w:rPr>
      </w:pPr>
      <w:r w:rsidRPr="009642E6">
        <w:rPr>
          <w:rStyle w:val="Hyperlink"/>
          <w:rFonts w:asciiTheme="majorHAnsi" w:hAnsiTheme="majorHAnsi" w:cstheme="majorHAnsi"/>
          <w:lang w:val="fr-FR" w:bidi="fr-FR"/>
        </w:rPr>
        <w:br w:type="column"/>
      </w:r>
      <w:r w:rsidR="00765778" w:rsidRPr="009642E6">
        <w:rPr>
          <w:rFonts w:asciiTheme="majorHAnsi" w:hAnsiTheme="majorHAnsi" w:cstheme="majorHAnsi"/>
          <w:b/>
          <w:lang w:val="fr-FR" w:bidi="fr-FR"/>
        </w:rPr>
        <w:t>Bureau de Bruxelles</w:t>
      </w:r>
    </w:p>
    <w:p w14:paraId="22F468EF" w14:textId="77777777" w:rsidR="00765778" w:rsidRPr="009642E6" w:rsidRDefault="00765778" w:rsidP="00077E1F">
      <w:pPr>
        <w:pStyle w:val="Agency-body-text"/>
        <w:spacing w:before="40" w:after="40"/>
        <w:rPr>
          <w:rFonts w:asciiTheme="majorHAnsi" w:hAnsiTheme="majorHAnsi" w:cstheme="majorHAnsi"/>
          <w:szCs w:val="24"/>
          <w:lang w:val="fr-FR"/>
        </w:rPr>
      </w:pPr>
      <w:r w:rsidRPr="009642E6">
        <w:rPr>
          <w:rFonts w:asciiTheme="majorHAnsi" w:hAnsiTheme="majorHAnsi" w:cstheme="majorHAnsi"/>
          <w:lang w:val="fr-FR" w:bidi="fr-FR"/>
        </w:rPr>
        <w:t xml:space="preserve">Rue </w:t>
      </w:r>
      <w:proofErr w:type="spellStart"/>
      <w:r w:rsidRPr="009642E6">
        <w:rPr>
          <w:rFonts w:asciiTheme="majorHAnsi" w:hAnsiTheme="majorHAnsi" w:cstheme="majorHAnsi"/>
          <w:lang w:val="fr-FR" w:bidi="fr-FR"/>
        </w:rPr>
        <w:t>Montoyer</w:t>
      </w:r>
      <w:proofErr w:type="spellEnd"/>
      <w:r w:rsidRPr="009642E6">
        <w:rPr>
          <w:rFonts w:asciiTheme="majorHAnsi" w:hAnsiTheme="majorHAnsi" w:cstheme="majorHAnsi"/>
          <w:lang w:val="fr-FR" w:bidi="fr-FR"/>
        </w:rPr>
        <w:t>, 21</w:t>
      </w:r>
    </w:p>
    <w:p w14:paraId="156A4D5A" w14:textId="77777777" w:rsidR="00765778" w:rsidRPr="009642E6" w:rsidRDefault="00765778" w:rsidP="00077E1F">
      <w:pPr>
        <w:pStyle w:val="Agency-body-text"/>
        <w:spacing w:before="40" w:after="40"/>
        <w:rPr>
          <w:rFonts w:asciiTheme="majorHAnsi" w:hAnsiTheme="majorHAnsi" w:cstheme="majorHAnsi"/>
          <w:szCs w:val="24"/>
          <w:lang w:val="fr-FR"/>
        </w:rPr>
      </w:pPr>
      <w:r w:rsidRPr="009642E6">
        <w:rPr>
          <w:rFonts w:asciiTheme="majorHAnsi" w:hAnsiTheme="majorHAnsi" w:cstheme="majorHAnsi"/>
          <w:lang w:val="fr-FR" w:bidi="fr-FR"/>
        </w:rPr>
        <w:t>BE-1000 Bruxelles Belgique</w:t>
      </w:r>
    </w:p>
    <w:p w14:paraId="2A2635D6" w14:textId="77777777" w:rsidR="00765778" w:rsidRPr="009642E6" w:rsidRDefault="00765778" w:rsidP="00077E1F">
      <w:pPr>
        <w:pStyle w:val="Agency-body-text"/>
        <w:spacing w:before="40" w:after="40"/>
        <w:rPr>
          <w:rFonts w:asciiTheme="majorHAnsi" w:hAnsiTheme="majorHAnsi" w:cstheme="majorHAnsi"/>
          <w:szCs w:val="24"/>
          <w:lang w:val="fr-FR"/>
        </w:rPr>
      </w:pPr>
      <w:r w:rsidRPr="009642E6">
        <w:rPr>
          <w:rFonts w:asciiTheme="majorHAnsi" w:hAnsiTheme="majorHAnsi" w:cstheme="majorHAnsi"/>
          <w:lang w:val="fr-FR" w:bidi="fr-FR"/>
        </w:rPr>
        <w:t>Tél. : +32 2 213 62 80</w:t>
      </w:r>
    </w:p>
    <w:p w14:paraId="5E1C3F8B" w14:textId="6984BCF7" w:rsidR="00B7633F" w:rsidRPr="009642E6" w:rsidRDefault="00885E40" w:rsidP="00B7633F">
      <w:pPr>
        <w:pStyle w:val="Agency-body-text"/>
        <w:spacing w:before="40" w:after="40"/>
        <w:rPr>
          <w:rStyle w:val="Hyperlink"/>
          <w:rFonts w:asciiTheme="majorHAnsi" w:hAnsiTheme="majorHAnsi" w:cstheme="majorHAnsi"/>
          <w:lang w:val="fr-FR"/>
        </w:rPr>
      </w:pPr>
      <w:hyperlink r:id="rId21" w:history="1">
        <w:r w:rsidR="00765778" w:rsidRPr="009642E6">
          <w:rPr>
            <w:rStyle w:val="Hyperlink"/>
            <w:rFonts w:asciiTheme="majorHAnsi" w:hAnsiTheme="majorHAnsi" w:cstheme="majorHAnsi"/>
            <w:lang w:val="fr-FR" w:bidi="fr-FR"/>
          </w:rPr>
          <w:t>brussels.office@european-agency.org</w:t>
        </w:r>
      </w:hyperlink>
    </w:p>
    <w:p w14:paraId="7A8043F1" w14:textId="441E6BD9" w:rsidR="00B7633F" w:rsidRPr="009642E6" w:rsidRDefault="00B7633F" w:rsidP="00B7633F">
      <w:pPr>
        <w:pStyle w:val="Agency-body-text"/>
        <w:spacing w:before="40" w:after="40"/>
        <w:rPr>
          <w:rFonts w:asciiTheme="majorHAnsi" w:hAnsiTheme="majorHAnsi" w:cstheme="majorHAnsi"/>
          <w:color w:val="0000FF" w:themeColor="hyperlink"/>
          <w:u w:val="single"/>
          <w:lang w:val="fr-FR"/>
        </w:rPr>
        <w:sectPr w:rsidR="00B7633F" w:rsidRPr="009642E6" w:rsidSect="00077E1F">
          <w:type w:val="continuous"/>
          <w:pgSz w:w="11899" w:h="16838"/>
          <w:pgMar w:top="1134" w:right="1531" w:bottom="1276" w:left="1531" w:header="709" w:footer="828" w:gutter="0"/>
          <w:cols w:num="2" w:space="567"/>
          <w:titlePg/>
          <w:docGrid w:linePitch="360"/>
        </w:sectPr>
      </w:pPr>
    </w:p>
    <w:p w14:paraId="1FBACD0F" w14:textId="77777777" w:rsidR="00DB7AB3" w:rsidRPr="009642E6" w:rsidRDefault="00DB7AB3" w:rsidP="00DB7AB3">
      <w:pPr>
        <w:pStyle w:val="Agency-body-text"/>
        <w:pBdr>
          <w:bottom w:val="single" w:sz="4" w:space="1" w:color="auto"/>
        </w:pBdr>
        <w:spacing w:before="400" w:after="400"/>
        <w:rPr>
          <w:rFonts w:asciiTheme="majorHAnsi" w:hAnsiTheme="majorHAnsi" w:cstheme="majorHAnsi"/>
          <w:b/>
          <w:caps/>
          <w:sz w:val="40"/>
          <w:szCs w:val="40"/>
          <w:lang w:val="fr-FR"/>
        </w:rPr>
      </w:pPr>
      <w:r w:rsidRPr="009642E6">
        <w:rPr>
          <w:rFonts w:asciiTheme="majorHAnsi" w:hAnsiTheme="majorHAnsi" w:cstheme="majorHAnsi"/>
          <w:b/>
          <w:sz w:val="40"/>
          <w:lang w:val="fr-FR" w:bidi="fr-FR"/>
        </w:rPr>
        <w:lastRenderedPageBreak/>
        <w:t>TABLE DES MATIÈRES</w:t>
      </w:r>
    </w:p>
    <w:p w14:paraId="2D0C2C9B" w14:textId="1E3559F0" w:rsidR="00215356"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9642E6">
        <w:rPr>
          <w:rFonts w:asciiTheme="majorHAnsi" w:hAnsiTheme="majorHAnsi" w:cstheme="majorHAnsi"/>
          <w:b w:val="0"/>
          <w:i/>
          <w:caps w:val="0"/>
          <w:lang w:val="fr-FR" w:bidi="fr-FR"/>
        </w:rPr>
        <w:fldChar w:fldCharType="begin"/>
      </w:r>
      <w:r w:rsidRPr="009642E6">
        <w:rPr>
          <w:rFonts w:asciiTheme="majorHAnsi" w:hAnsiTheme="majorHAnsi" w:cstheme="majorHAnsi"/>
          <w:b w:val="0"/>
          <w:i/>
          <w:caps w:val="0"/>
          <w:lang w:val="fr-FR" w:bidi="fr-FR"/>
        </w:rPr>
        <w:instrText xml:space="preserve"> TOC \h \z \t "Heading 1,1,Heading 2,2,Heading 3,3,Agency-heading-1,1,Agency-heading-2,2,Agency-heading-3,3" </w:instrText>
      </w:r>
      <w:r w:rsidRPr="009642E6">
        <w:rPr>
          <w:rFonts w:asciiTheme="majorHAnsi" w:hAnsiTheme="majorHAnsi" w:cstheme="majorHAnsi"/>
          <w:b w:val="0"/>
          <w:i/>
          <w:caps w:val="0"/>
          <w:lang w:val="fr-FR" w:bidi="fr-FR"/>
        </w:rPr>
        <w:fldChar w:fldCharType="separate"/>
      </w:r>
      <w:hyperlink w:anchor="_Toc96080884" w:history="1">
        <w:r w:rsidR="00215356" w:rsidRPr="009D55C6">
          <w:rPr>
            <w:rStyle w:val="Hyperlink"/>
            <w:rFonts w:asciiTheme="majorHAnsi" w:hAnsiTheme="majorHAnsi" w:cstheme="majorHAnsi"/>
            <w:noProof/>
            <w:lang w:val="fr-FR" w:bidi="fr-FR"/>
          </w:rPr>
          <w:t>Introduction</w:t>
        </w:r>
        <w:r w:rsidR="00215356">
          <w:rPr>
            <w:noProof/>
            <w:webHidden/>
          </w:rPr>
          <w:tab/>
        </w:r>
        <w:r w:rsidR="00215356">
          <w:rPr>
            <w:noProof/>
            <w:webHidden/>
          </w:rPr>
          <w:fldChar w:fldCharType="begin"/>
        </w:r>
        <w:r w:rsidR="00215356">
          <w:rPr>
            <w:noProof/>
            <w:webHidden/>
          </w:rPr>
          <w:instrText xml:space="preserve"> PAGEREF _Toc96080884 \h </w:instrText>
        </w:r>
        <w:r w:rsidR="00215356">
          <w:rPr>
            <w:noProof/>
            <w:webHidden/>
          </w:rPr>
        </w:r>
        <w:r w:rsidR="00215356">
          <w:rPr>
            <w:noProof/>
            <w:webHidden/>
          </w:rPr>
          <w:fldChar w:fldCharType="separate"/>
        </w:r>
        <w:r w:rsidR="00215356">
          <w:rPr>
            <w:noProof/>
            <w:webHidden/>
          </w:rPr>
          <w:t>5</w:t>
        </w:r>
        <w:r w:rsidR="00215356">
          <w:rPr>
            <w:noProof/>
            <w:webHidden/>
          </w:rPr>
          <w:fldChar w:fldCharType="end"/>
        </w:r>
      </w:hyperlink>
    </w:p>
    <w:p w14:paraId="471803B6" w14:textId="67655D9A" w:rsidR="00215356" w:rsidRDefault="00215356">
      <w:pPr>
        <w:pStyle w:val="TOC2"/>
        <w:tabs>
          <w:tab w:val="right" w:leader="underscore" w:pos="8827"/>
        </w:tabs>
        <w:rPr>
          <w:rFonts w:asciiTheme="minorHAnsi" w:eastAsiaTheme="minorEastAsia" w:hAnsiTheme="minorHAnsi" w:cstheme="minorBidi"/>
          <w:noProof/>
          <w:szCs w:val="24"/>
          <w:lang w:val="en-IE" w:eastAsia="en-GB"/>
        </w:rPr>
      </w:pPr>
      <w:hyperlink w:anchor="_Toc96080885" w:history="1">
        <w:r w:rsidRPr="009D55C6">
          <w:rPr>
            <w:rStyle w:val="Hyperlink"/>
            <w:rFonts w:asciiTheme="majorHAnsi" w:hAnsiTheme="majorHAnsi" w:cstheme="majorHAnsi"/>
            <w:noProof/>
            <w:lang w:val="fr-FR" w:bidi="fr-FR"/>
          </w:rPr>
          <w:t>Objectif et utilisation de l’outil d’auto-réflexion</w:t>
        </w:r>
        <w:r>
          <w:rPr>
            <w:noProof/>
            <w:webHidden/>
          </w:rPr>
          <w:tab/>
        </w:r>
        <w:r>
          <w:rPr>
            <w:noProof/>
            <w:webHidden/>
          </w:rPr>
          <w:fldChar w:fldCharType="begin"/>
        </w:r>
        <w:r>
          <w:rPr>
            <w:noProof/>
            <w:webHidden/>
          </w:rPr>
          <w:instrText xml:space="preserve"> PAGEREF _Toc96080885 \h </w:instrText>
        </w:r>
        <w:r>
          <w:rPr>
            <w:noProof/>
            <w:webHidden/>
          </w:rPr>
        </w:r>
        <w:r>
          <w:rPr>
            <w:noProof/>
            <w:webHidden/>
          </w:rPr>
          <w:fldChar w:fldCharType="separate"/>
        </w:r>
        <w:r>
          <w:rPr>
            <w:noProof/>
            <w:webHidden/>
          </w:rPr>
          <w:t>6</w:t>
        </w:r>
        <w:r>
          <w:rPr>
            <w:noProof/>
            <w:webHidden/>
          </w:rPr>
          <w:fldChar w:fldCharType="end"/>
        </w:r>
      </w:hyperlink>
    </w:p>
    <w:p w14:paraId="7F5328F1" w14:textId="4614AA95" w:rsidR="00215356" w:rsidRDefault="00215356">
      <w:pPr>
        <w:pStyle w:val="TOC1"/>
        <w:tabs>
          <w:tab w:val="right" w:leader="underscore" w:pos="8827"/>
        </w:tabs>
        <w:rPr>
          <w:rFonts w:asciiTheme="minorHAnsi" w:eastAsiaTheme="minorEastAsia" w:hAnsiTheme="minorHAnsi" w:cstheme="minorBidi"/>
          <w:b w:val="0"/>
          <w:caps w:val="0"/>
          <w:noProof/>
          <w:lang w:val="en-IE" w:eastAsia="en-GB"/>
        </w:rPr>
      </w:pPr>
      <w:hyperlink w:anchor="_Toc96080886" w:history="1">
        <w:r w:rsidRPr="009D55C6">
          <w:rPr>
            <w:rStyle w:val="Hyperlink"/>
            <w:rFonts w:asciiTheme="majorHAnsi" w:hAnsiTheme="majorHAnsi" w:cstheme="majorHAnsi"/>
            <w:noProof/>
            <w:lang w:val="fr-FR" w:bidi="fr-FR"/>
          </w:rPr>
          <w:t>Une auto-r</w:t>
        </w:r>
        <w:r w:rsidRPr="009D55C6">
          <w:rPr>
            <w:rStyle w:val="Hyperlink"/>
            <w:rFonts w:asciiTheme="majorHAnsi" w:hAnsiTheme="majorHAnsi" w:cstheme="majorHAnsi"/>
            <w:noProof/>
            <w:lang w:bidi="fr-FR"/>
          </w:rPr>
          <w:t>é</w:t>
        </w:r>
        <w:r w:rsidRPr="009D55C6">
          <w:rPr>
            <w:rStyle w:val="Hyperlink"/>
            <w:rFonts w:asciiTheme="majorHAnsi" w:hAnsiTheme="majorHAnsi" w:cstheme="majorHAnsi"/>
            <w:noProof/>
            <w:lang w:val="fr-FR" w:bidi="fr-FR"/>
          </w:rPr>
          <w:t>flexion pour les chefs d’</w:t>
        </w:r>
        <w:r w:rsidRPr="009D55C6">
          <w:rPr>
            <w:rStyle w:val="Hyperlink"/>
            <w:rFonts w:asciiTheme="majorHAnsi" w:hAnsiTheme="majorHAnsi" w:cstheme="majorHAnsi"/>
            <w:noProof/>
            <w:lang w:bidi="fr-FR"/>
          </w:rPr>
          <w:t>é</w:t>
        </w:r>
        <w:r w:rsidRPr="009D55C6">
          <w:rPr>
            <w:rStyle w:val="Hyperlink"/>
            <w:rFonts w:asciiTheme="majorHAnsi" w:hAnsiTheme="majorHAnsi" w:cstheme="majorHAnsi"/>
            <w:noProof/>
            <w:lang w:val="fr-FR" w:bidi="fr-FR"/>
          </w:rPr>
          <w:t>tablissement</w:t>
        </w:r>
        <w:r>
          <w:rPr>
            <w:noProof/>
            <w:webHidden/>
          </w:rPr>
          <w:tab/>
        </w:r>
        <w:r>
          <w:rPr>
            <w:noProof/>
            <w:webHidden/>
          </w:rPr>
          <w:fldChar w:fldCharType="begin"/>
        </w:r>
        <w:r>
          <w:rPr>
            <w:noProof/>
            <w:webHidden/>
          </w:rPr>
          <w:instrText xml:space="preserve"> PAGEREF _Toc96080886 \h </w:instrText>
        </w:r>
        <w:r>
          <w:rPr>
            <w:noProof/>
            <w:webHidden/>
          </w:rPr>
        </w:r>
        <w:r>
          <w:rPr>
            <w:noProof/>
            <w:webHidden/>
          </w:rPr>
          <w:fldChar w:fldCharType="separate"/>
        </w:r>
        <w:r>
          <w:rPr>
            <w:noProof/>
            <w:webHidden/>
          </w:rPr>
          <w:t>9</w:t>
        </w:r>
        <w:r>
          <w:rPr>
            <w:noProof/>
            <w:webHidden/>
          </w:rPr>
          <w:fldChar w:fldCharType="end"/>
        </w:r>
      </w:hyperlink>
    </w:p>
    <w:p w14:paraId="34569EDC" w14:textId="41CBCB13" w:rsidR="00215356" w:rsidRDefault="00215356">
      <w:pPr>
        <w:pStyle w:val="TOC2"/>
        <w:tabs>
          <w:tab w:val="right" w:leader="underscore" w:pos="8827"/>
        </w:tabs>
        <w:rPr>
          <w:rFonts w:asciiTheme="minorHAnsi" w:eastAsiaTheme="minorEastAsia" w:hAnsiTheme="minorHAnsi" w:cstheme="minorBidi"/>
          <w:noProof/>
          <w:szCs w:val="24"/>
          <w:lang w:val="en-IE" w:eastAsia="en-GB"/>
        </w:rPr>
      </w:pPr>
      <w:hyperlink w:anchor="_Toc96080887" w:history="1">
        <w:r w:rsidRPr="009D55C6">
          <w:rPr>
            <w:rStyle w:val="Hyperlink"/>
            <w:rFonts w:asciiTheme="majorHAnsi" w:hAnsiTheme="majorHAnsi" w:cstheme="majorHAnsi"/>
            <w:noProof/>
            <w:lang w:val="fr-FR" w:bidi="fr-FR"/>
          </w:rPr>
          <w:t>Instructions pour les chefs d’établissement et les équipes de direction</w:t>
        </w:r>
        <w:r>
          <w:rPr>
            <w:noProof/>
            <w:webHidden/>
          </w:rPr>
          <w:tab/>
        </w:r>
        <w:r>
          <w:rPr>
            <w:noProof/>
            <w:webHidden/>
          </w:rPr>
          <w:fldChar w:fldCharType="begin"/>
        </w:r>
        <w:r>
          <w:rPr>
            <w:noProof/>
            <w:webHidden/>
          </w:rPr>
          <w:instrText xml:space="preserve"> PAGEREF _Toc96080887 \h </w:instrText>
        </w:r>
        <w:r>
          <w:rPr>
            <w:noProof/>
            <w:webHidden/>
          </w:rPr>
        </w:r>
        <w:r>
          <w:rPr>
            <w:noProof/>
            <w:webHidden/>
          </w:rPr>
          <w:fldChar w:fldCharType="separate"/>
        </w:r>
        <w:r>
          <w:rPr>
            <w:noProof/>
            <w:webHidden/>
          </w:rPr>
          <w:t>9</w:t>
        </w:r>
        <w:r>
          <w:rPr>
            <w:noProof/>
            <w:webHidden/>
          </w:rPr>
          <w:fldChar w:fldCharType="end"/>
        </w:r>
      </w:hyperlink>
    </w:p>
    <w:p w14:paraId="7A193AC1" w14:textId="42B47071" w:rsidR="00215356" w:rsidRDefault="00215356">
      <w:pPr>
        <w:pStyle w:val="TOC3"/>
        <w:tabs>
          <w:tab w:val="right" w:leader="underscore" w:pos="8827"/>
        </w:tabs>
        <w:rPr>
          <w:rFonts w:asciiTheme="minorHAnsi" w:eastAsiaTheme="minorEastAsia" w:hAnsiTheme="minorHAnsi" w:cstheme="minorBidi"/>
          <w:i w:val="0"/>
          <w:noProof/>
          <w:szCs w:val="24"/>
          <w:lang w:val="en-IE" w:eastAsia="en-GB"/>
        </w:rPr>
      </w:pPr>
      <w:hyperlink w:anchor="_Toc96080888" w:history="1">
        <w:r w:rsidRPr="009D55C6">
          <w:rPr>
            <w:rStyle w:val="Hyperlink"/>
            <w:rFonts w:asciiTheme="majorHAnsi" w:hAnsiTheme="majorHAnsi" w:cstheme="majorHAnsi"/>
            <w:noProof/>
            <w:lang w:val="fr-FR" w:bidi="fr-FR"/>
          </w:rPr>
          <w:t>Étape 1 : Identifier les résultats actuels de la pratique ainsi que ses principaux points forts et défis.</w:t>
        </w:r>
        <w:r>
          <w:rPr>
            <w:noProof/>
            <w:webHidden/>
          </w:rPr>
          <w:tab/>
        </w:r>
        <w:r>
          <w:rPr>
            <w:noProof/>
            <w:webHidden/>
          </w:rPr>
          <w:fldChar w:fldCharType="begin"/>
        </w:r>
        <w:r>
          <w:rPr>
            <w:noProof/>
            <w:webHidden/>
          </w:rPr>
          <w:instrText xml:space="preserve"> PAGEREF _Toc96080888 \h </w:instrText>
        </w:r>
        <w:r>
          <w:rPr>
            <w:noProof/>
            <w:webHidden/>
          </w:rPr>
        </w:r>
        <w:r>
          <w:rPr>
            <w:noProof/>
            <w:webHidden/>
          </w:rPr>
          <w:fldChar w:fldCharType="separate"/>
        </w:r>
        <w:r>
          <w:rPr>
            <w:noProof/>
            <w:webHidden/>
          </w:rPr>
          <w:t>10</w:t>
        </w:r>
        <w:r>
          <w:rPr>
            <w:noProof/>
            <w:webHidden/>
          </w:rPr>
          <w:fldChar w:fldCharType="end"/>
        </w:r>
      </w:hyperlink>
    </w:p>
    <w:p w14:paraId="34F00057" w14:textId="581DFA0F" w:rsidR="00215356" w:rsidRDefault="00215356">
      <w:pPr>
        <w:pStyle w:val="TOC3"/>
        <w:tabs>
          <w:tab w:val="right" w:leader="underscore" w:pos="8827"/>
        </w:tabs>
        <w:rPr>
          <w:rFonts w:asciiTheme="minorHAnsi" w:eastAsiaTheme="minorEastAsia" w:hAnsiTheme="minorHAnsi" w:cstheme="minorBidi"/>
          <w:i w:val="0"/>
          <w:noProof/>
          <w:szCs w:val="24"/>
          <w:lang w:val="en-IE" w:eastAsia="en-GB"/>
        </w:rPr>
      </w:pPr>
      <w:hyperlink w:anchor="_Toc96080889" w:history="1">
        <w:r w:rsidRPr="009D55C6">
          <w:rPr>
            <w:rStyle w:val="Hyperlink"/>
            <w:rFonts w:asciiTheme="majorHAnsi" w:hAnsiTheme="majorHAnsi" w:cstheme="majorHAnsi"/>
            <w:noProof/>
            <w:lang w:val="fr-FR" w:bidi="fr-FR"/>
          </w:rPr>
          <w:t>Étape 2 : Classer par ordre de priorité les problèmes à résoudre pour parvenir à une pratique inclusive</w:t>
        </w:r>
        <w:r>
          <w:rPr>
            <w:noProof/>
            <w:webHidden/>
          </w:rPr>
          <w:tab/>
        </w:r>
        <w:r>
          <w:rPr>
            <w:noProof/>
            <w:webHidden/>
          </w:rPr>
          <w:fldChar w:fldCharType="begin"/>
        </w:r>
        <w:r>
          <w:rPr>
            <w:noProof/>
            <w:webHidden/>
          </w:rPr>
          <w:instrText xml:space="preserve"> PAGEREF _Toc96080889 \h </w:instrText>
        </w:r>
        <w:r>
          <w:rPr>
            <w:noProof/>
            <w:webHidden/>
          </w:rPr>
        </w:r>
        <w:r>
          <w:rPr>
            <w:noProof/>
            <w:webHidden/>
          </w:rPr>
          <w:fldChar w:fldCharType="separate"/>
        </w:r>
        <w:r>
          <w:rPr>
            <w:noProof/>
            <w:webHidden/>
          </w:rPr>
          <w:t>10</w:t>
        </w:r>
        <w:r>
          <w:rPr>
            <w:noProof/>
            <w:webHidden/>
          </w:rPr>
          <w:fldChar w:fldCharType="end"/>
        </w:r>
      </w:hyperlink>
    </w:p>
    <w:p w14:paraId="7649D7C1" w14:textId="129D3815" w:rsidR="00215356" w:rsidRDefault="00215356">
      <w:pPr>
        <w:pStyle w:val="TOC3"/>
        <w:tabs>
          <w:tab w:val="right" w:leader="underscore" w:pos="8827"/>
        </w:tabs>
        <w:rPr>
          <w:rFonts w:asciiTheme="minorHAnsi" w:eastAsiaTheme="minorEastAsia" w:hAnsiTheme="minorHAnsi" w:cstheme="minorBidi"/>
          <w:i w:val="0"/>
          <w:noProof/>
          <w:szCs w:val="24"/>
          <w:lang w:val="en-IE" w:eastAsia="en-GB"/>
        </w:rPr>
      </w:pPr>
      <w:hyperlink w:anchor="_Toc96080890" w:history="1">
        <w:r w:rsidRPr="009D55C6">
          <w:rPr>
            <w:rStyle w:val="Hyperlink"/>
            <w:rFonts w:asciiTheme="majorHAnsi" w:hAnsiTheme="majorHAnsi" w:cstheme="majorHAnsi"/>
            <w:noProof/>
            <w:lang w:val="fr-FR" w:bidi="fr-FR"/>
          </w:rPr>
          <w:t>Étape 3 : Identifier les mesures politiques en place ou nécessaires pour soutenir la pratique inclusive</w:t>
        </w:r>
        <w:r>
          <w:rPr>
            <w:noProof/>
            <w:webHidden/>
          </w:rPr>
          <w:tab/>
        </w:r>
        <w:r>
          <w:rPr>
            <w:noProof/>
            <w:webHidden/>
          </w:rPr>
          <w:fldChar w:fldCharType="begin"/>
        </w:r>
        <w:r>
          <w:rPr>
            <w:noProof/>
            <w:webHidden/>
          </w:rPr>
          <w:instrText xml:space="preserve"> PAGEREF _Toc96080890 \h </w:instrText>
        </w:r>
        <w:r>
          <w:rPr>
            <w:noProof/>
            <w:webHidden/>
          </w:rPr>
        </w:r>
        <w:r>
          <w:rPr>
            <w:noProof/>
            <w:webHidden/>
          </w:rPr>
          <w:fldChar w:fldCharType="separate"/>
        </w:r>
        <w:r>
          <w:rPr>
            <w:noProof/>
            <w:webHidden/>
          </w:rPr>
          <w:t>10</w:t>
        </w:r>
        <w:r>
          <w:rPr>
            <w:noProof/>
            <w:webHidden/>
          </w:rPr>
          <w:fldChar w:fldCharType="end"/>
        </w:r>
      </w:hyperlink>
    </w:p>
    <w:p w14:paraId="09E6F244" w14:textId="7D1A4F72" w:rsidR="00215356" w:rsidRDefault="0021535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891" w:history="1">
        <w:r w:rsidRPr="009D55C6">
          <w:rPr>
            <w:rStyle w:val="Hyperlink"/>
            <w:rFonts w:asciiTheme="majorHAnsi" w:hAnsiTheme="majorHAnsi" w:cstheme="majorHAnsi"/>
            <w:noProof/>
            <w:lang w:val="fr-FR"/>
          </w:rPr>
          <w:t>1.</w:t>
        </w:r>
        <w:r>
          <w:rPr>
            <w:rFonts w:asciiTheme="minorHAnsi" w:eastAsiaTheme="minorEastAsia" w:hAnsiTheme="minorHAnsi" w:cstheme="minorBidi"/>
            <w:noProof/>
            <w:szCs w:val="24"/>
            <w:lang w:val="en-IE" w:eastAsia="en-GB"/>
          </w:rPr>
          <w:tab/>
        </w:r>
        <w:r w:rsidRPr="009D55C6">
          <w:rPr>
            <w:rStyle w:val="Hyperlink"/>
            <w:rFonts w:asciiTheme="majorHAnsi" w:hAnsiTheme="majorHAnsi" w:cstheme="majorHAnsi"/>
            <w:noProof/>
            <w:lang w:val="fr-FR" w:bidi="fr-FR"/>
          </w:rPr>
          <w:t>Rôle des chefs d’établissement inclusifs dans la définition de la direction</w:t>
        </w:r>
        <w:r>
          <w:rPr>
            <w:noProof/>
            <w:webHidden/>
          </w:rPr>
          <w:tab/>
        </w:r>
        <w:r>
          <w:rPr>
            <w:noProof/>
            <w:webHidden/>
          </w:rPr>
          <w:fldChar w:fldCharType="begin"/>
        </w:r>
        <w:r>
          <w:rPr>
            <w:noProof/>
            <w:webHidden/>
          </w:rPr>
          <w:instrText xml:space="preserve"> PAGEREF _Toc96080891 \h </w:instrText>
        </w:r>
        <w:r>
          <w:rPr>
            <w:noProof/>
            <w:webHidden/>
          </w:rPr>
        </w:r>
        <w:r>
          <w:rPr>
            <w:noProof/>
            <w:webHidden/>
          </w:rPr>
          <w:fldChar w:fldCharType="separate"/>
        </w:r>
        <w:r>
          <w:rPr>
            <w:noProof/>
            <w:webHidden/>
          </w:rPr>
          <w:t>12</w:t>
        </w:r>
        <w:r>
          <w:rPr>
            <w:noProof/>
            <w:webHidden/>
          </w:rPr>
          <w:fldChar w:fldCharType="end"/>
        </w:r>
      </w:hyperlink>
    </w:p>
    <w:p w14:paraId="7BE8C496" w14:textId="0A04E6EB" w:rsidR="00215356" w:rsidRDefault="0021535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892" w:history="1">
        <w:r w:rsidRPr="009D55C6">
          <w:rPr>
            <w:rStyle w:val="Hyperlink"/>
            <w:rFonts w:asciiTheme="majorHAnsi" w:hAnsiTheme="majorHAnsi" w:cstheme="majorHAnsi"/>
            <w:noProof/>
            <w:lang w:val="fr-FR"/>
          </w:rPr>
          <w:t>2.</w:t>
        </w:r>
        <w:r>
          <w:rPr>
            <w:rFonts w:asciiTheme="minorHAnsi" w:eastAsiaTheme="minorEastAsia" w:hAnsiTheme="minorHAnsi" w:cstheme="minorBidi"/>
            <w:noProof/>
            <w:szCs w:val="24"/>
            <w:lang w:val="en-IE" w:eastAsia="en-GB"/>
          </w:rPr>
          <w:tab/>
        </w:r>
        <w:r w:rsidRPr="009D55C6">
          <w:rPr>
            <w:rStyle w:val="Hyperlink"/>
            <w:rFonts w:asciiTheme="majorHAnsi" w:hAnsiTheme="majorHAnsi" w:cstheme="majorHAnsi"/>
            <w:noProof/>
            <w:lang w:val="fr-FR" w:bidi="fr-FR"/>
          </w:rPr>
          <w:t>Rôle des chefs d’établissement inclusifs dans le développement organisationnel</w:t>
        </w:r>
        <w:r>
          <w:rPr>
            <w:noProof/>
            <w:webHidden/>
          </w:rPr>
          <w:tab/>
        </w:r>
        <w:r>
          <w:rPr>
            <w:noProof/>
            <w:webHidden/>
          </w:rPr>
          <w:fldChar w:fldCharType="begin"/>
        </w:r>
        <w:r>
          <w:rPr>
            <w:noProof/>
            <w:webHidden/>
          </w:rPr>
          <w:instrText xml:space="preserve"> PAGEREF _Toc96080892 \h </w:instrText>
        </w:r>
        <w:r>
          <w:rPr>
            <w:noProof/>
            <w:webHidden/>
          </w:rPr>
        </w:r>
        <w:r>
          <w:rPr>
            <w:noProof/>
            <w:webHidden/>
          </w:rPr>
          <w:fldChar w:fldCharType="separate"/>
        </w:r>
        <w:r>
          <w:rPr>
            <w:noProof/>
            <w:webHidden/>
          </w:rPr>
          <w:t>17</w:t>
        </w:r>
        <w:r>
          <w:rPr>
            <w:noProof/>
            <w:webHidden/>
          </w:rPr>
          <w:fldChar w:fldCharType="end"/>
        </w:r>
      </w:hyperlink>
    </w:p>
    <w:p w14:paraId="2BCA9CF0" w14:textId="557D672C" w:rsidR="00215356" w:rsidRDefault="0021535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893" w:history="1">
        <w:r w:rsidRPr="009D55C6">
          <w:rPr>
            <w:rStyle w:val="Hyperlink"/>
            <w:rFonts w:asciiTheme="majorHAnsi" w:hAnsiTheme="majorHAnsi" w:cstheme="majorHAnsi"/>
            <w:noProof/>
            <w:lang w:val="fr-FR"/>
          </w:rPr>
          <w:t>3.</w:t>
        </w:r>
        <w:r>
          <w:rPr>
            <w:rFonts w:asciiTheme="minorHAnsi" w:eastAsiaTheme="minorEastAsia" w:hAnsiTheme="minorHAnsi" w:cstheme="minorBidi"/>
            <w:noProof/>
            <w:szCs w:val="24"/>
            <w:lang w:val="en-IE" w:eastAsia="en-GB"/>
          </w:rPr>
          <w:tab/>
        </w:r>
        <w:r w:rsidRPr="009D55C6">
          <w:rPr>
            <w:rStyle w:val="Hyperlink"/>
            <w:rFonts w:asciiTheme="majorHAnsi" w:hAnsiTheme="majorHAnsi" w:cstheme="majorHAnsi"/>
            <w:noProof/>
            <w:lang w:val="fr-FR" w:bidi="fr-FR"/>
          </w:rPr>
          <w:t>Rôle des chefs d’établissement inclusifs dans le développement humain</w:t>
        </w:r>
        <w:r>
          <w:rPr>
            <w:noProof/>
            <w:webHidden/>
          </w:rPr>
          <w:tab/>
        </w:r>
        <w:r>
          <w:rPr>
            <w:noProof/>
            <w:webHidden/>
          </w:rPr>
          <w:fldChar w:fldCharType="begin"/>
        </w:r>
        <w:r>
          <w:rPr>
            <w:noProof/>
            <w:webHidden/>
          </w:rPr>
          <w:instrText xml:space="preserve"> PAGEREF _Toc96080893 \h </w:instrText>
        </w:r>
        <w:r>
          <w:rPr>
            <w:noProof/>
            <w:webHidden/>
          </w:rPr>
        </w:r>
        <w:r>
          <w:rPr>
            <w:noProof/>
            <w:webHidden/>
          </w:rPr>
          <w:fldChar w:fldCharType="separate"/>
        </w:r>
        <w:r>
          <w:rPr>
            <w:noProof/>
            <w:webHidden/>
          </w:rPr>
          <w:t>24</w:t>
        </w:r>
        <w:r>
          <w:rPr>
            <w:noProof/>
            <w:webHidden/>
          </w:rPr>
          <w:fldChar w:fldCharType="end"/>
        </w:r>
      </w:hyperlink>
    </w:p>
    <w:p w14:paraId="16F37324" w14:textId="43CE26B5" w:rsidR="00215356" w:rsidRDefault="00215356">
      <w:pPr>
        <w:pStyle w:val="TOC1"/>
        <w:tabs>
          <w:tab w:val="right" w:leader="underscore" w:pos="8827"/>
        </w:tabs>
        <w:rPr>
          <w:rFonts w:asciiTheme="minorHAnsi" w:eastAsiaTheme="minorEastAsia" w:hAnsiTheme="minorHAnsi" w:cstheme="minorBidi"/>
          <w:b w:val="0"/>
          <w:caps w:val="0"/>
          <w:noProof/>
          <w:lang w:val="en-IE" w:eastAsia="en-GB"/>
        </w:rPr>
      </w:pPr>
      <w:hyperlink w:anchor="_Toc96080894" w:history="1">
        <w:r w:rsidRPr="009D55C6">
          <w:rPr>
            <w:rStyle w:val="Hyperlink"/>
            <w:rFonts w:asciiTheme="majorHAnsi" w:hAnsiTheme="majorHAnsi" w:cstheme="majorHAnsi"/>
            <w:noProof/>
            <w:lang w:val="fr-FR" w:bidi="fr-FR"/>
          </w:rPr>
          <w:t>Une auto-r</w:t>
        </w:r>
        <w:r w:rsidRPr="009D55C6">
          <w:rPr>
            <w:rStyle w:val="Hyperlink"/>
            <w:rFonts w:asciiTheme="majorHAnsi" w:hAnsiTheme="majorHAnsi" w:cstheme="majorHAnsi"/>
            <w:noProof/>
            <w:lang w:bidi="fr-FR"/>
          </w:rPr>
          <w:t>é</w:t>
        </w:r>
        <w:r w:rsidRPr="009D55C6">
          <w:rPr>
            <w:rStyle w:val="Hyperlink"/>
            <w:rFonts w:asciiTheme="majorHAnsi" w:hAnsiTheme="majorHAnsi" w:cstheme="majorHAnsi"/>
            <w:noProof/>
            <w:lang w:val="fr-FR" w:bidi="fr-FR"/>
          </w:rPr>
          <w:t>flexion pour les d</w:t>
        </w:r>
        <w:r w:rsidRPr="009D55C6">
          <w:rPr>
            <w:rStyle w:val="Hyperlink"/>
            <w:rFonts w:asciiTheme="majorHAnsi" w:hAnsiTheme="majorHAnsi" w:cstheme="majorHAnsi"/>
            <w:noProof/>
            <w:lang w:bidi="fr-FR"/>
          </w:rPr>
          <w:t>é</w:t>
        </w:r>
        <w:r w:rsidRPr="009D55C6">
          <w:rPr>
            <w:rStyle w:val="Hyperlink"/>
            <w:rFonts w:asciiTheme="majorHAnsi" w:hAnsiTheme="majorHAnsi" w:cstheme="majorHAnsi"/>
            <w:noProof/>
            <w:lang w:val="fr-FR" w:bidi="fr-FR"/>
          </w:rPr>
          <w:t>cideurs politiques</w:t>
        </w:r>
        <w:r>
          <w:rPr>
            <w:noProof/>
            <w:webHidden/>
          </w:rPr>
          <w:tab/>
        </w:r>
        <w:r>
          <w:rPr>
            <w:noProof/>
            <w:webHidden/>
          </w:rPr>
          <w:fldChar w:fldCharType="begin"/>
        </w:r>
        <w:r>
          <w:rPr>
            <w:noProof/>
            <w:webHidden/>
          </w:rPr>
          <w:instrText xml:space="preserve"> PAGEREF _Toc96080894 \h </w:instrText>
        </w:r>
        <w:r>
          <w:rPr>
            <w:noProof/>
            <w:webHidden/>
          </w:rPr>
        </w:r>
        <w:r>
          <w:rPr>
            <w:noProof/>
            <w:webHidden/>
          </w:rPr>
          <w:fldChar w:fldCharType="separate"/>
        </w:r>
        <w:r>
          <w:rPr>
            <w:noProof/>
            <w:webHidden/>
          </w:rPr>
          <w:t>29</w:t>
        </w:r>
        <w:r>
          <w:rPr>
            <w:noProof/>
            <w:webHidden/>
          </w:rPr>
          <w:fldChar w:fldCharType="end"/>
        </w:r>
      </w:hyperlink>
    </w:p>
    <w:p w14:paraId="1494D84A" w14:textId="61BF35AF" w:rsidR="00215356" w:rsidRDefault="00215356">
      <w:pPr>
        <w:pStyle w:val="TOC2"/>
        <w:tabs>
          <w:tab w:val="right" w:leader="underscore" w:pos="8827"/>
        </w:tabs>
        <w:rPr>
          <w:rFonts w:asciiTheme="minorHAnsi" w:eastAsiaTheme="minorEastAsia" w:hAnsiTheme="minorHAnsi" w:cstheme="minorBidi"/>
          <w:noProof/>
          <w:szCs w:val="24"/>
          <w:lang w:val="en-IE" w:eastAsia="en-GB"/>
        </w:rPr>
      </w:pPr>
      <w:hyperlink w:anchor="_Toc96080895" w:history="1">
        <w:r w:rsidRPr="009D55C6">
          <w:rPr>
            <w:rStyle w:val="Hyperlink"/>
            <w:rFonts w:asciiTheme="majorHAnsi" w:hAnsiTheme="majorHAnsi" w:cstheme="majorHAnsi"/>
            <w:noProof/>
            <w:lang w:val="fr-FR" w:bidi="fr-FR"/>
          </w:rPr>
          <w:t>Instructions pour les décideurs politiques</w:t>
        </w:r>
        <w:r>
          <w:rPr>
            <w:noProof/>
            <w:webHidden/>
          </w:rPr>
          <w:tab/>
        </w:r>
        <w:r>
          <w:rPr>
            <w:noProof/>
            <w:webHidden/>
          </w:rPr>
          <w:fldChar w:fldCharType="begin"/>
        </w:r>
        <w:r>
          <w:rPr>
            <w:noProof/>
            <w:webHidden/>
          </w:rPr>
          <w:instrText xml:space="preserve"> PAGEREF _Toc96080895 \h </w:instrText>
        </w:r>
        <w:r>
          <w:rPr>
            <w:noProof/>
            <w:webHidden/>
          </w:rPr>
        </w:r>
        <w:r>
          <w:rPr>
            <w:noProof/>
            <w:webHidden/>
          </w:rPr>
          <w:fldChar w:fldCharType="separate"/>
        </w:r>
        <w:r>
          <w:rPr>
            <w:noProof/>
            <w:webHidden/>
          </w:rPr>
          <w:t>30</w:t>
        </w:r>
        <w:r>
          <w:rPr>
            <w:noProof/>
            <w:webHidden/>
          </w:rPr>
          <w:fldChar w:fldCharType="end"/>
        </w:r>
      </w:hyperlink>
    </w:p>
    <w:p w14:paraId="2D3A48CE" w14:textId="323E6B43" w:rsidR="00215356" w:rsidRDefault="00215356">
      <w:pPr>
        <w:pStyle w:val="TOC3"/>
        <w:tabs>
          <w:tab w:val="right" w:leader="underscore" w:pos="8827"/>
        </w:tabs>
        <w:rPr>
          <w:rFonts w:asciiTheme="minorHAnsi" w:eastAsiaTheme="minorEastAsia" w:hAnsiTheme="minorHAnsi" w:cstheme="minorBidi"/>
          <w:i w:val="0"/>
          <w:noProof/>
          <w:szCs w:val="24"/>
          <w:lang w:val="en-IE" w:eastAsia="en-GB"/>
        </w:rPr>
      </w:pPr>
      <w:hyperlink w:anchor="_Toc96080896" w:history="1">
        <w:r w:rsidRPr="009D55C6">
          <w:rPr>
            <w:rStyle w:val="Hyperlink"/>
            <w:rFonts w:asciiTheme="majorHAnsi" w:hAnsiTheme="majorHAnsi" w:cstheme="majorHAnsi"/>
            <w:noProof/>
            <w:lang w:val="fr-FR" w:bidi="fr-FR"/>
          </w:rPr>
          <w:t>Étape 1 : Identifier quelles mesures politiques nécessaires sont en place, doivent être améliorées ou seraient manquantes.</w:t>
        </w:r>
        <w:r>
          <w:rPr>
            <w:noProof/>
            <w:webHidden/>
          </w:rPr>
          <w:tab/>
        </w:r>
        <w:r>
          <w:rPr>
            <w:noProof/>
            <w:webHidden/>
          </w:rPr>
          <w:fldChar w:fldCharType="begin"/>
        </w:r>
        <w:r>
          <w:rPr>
            <w:noProof/>
            <w:webHidden/>
          </w:rPr>
          <w:instrText xml:space="preserve"> PAGEREF _Toc96080896 \h </w:instrText>
        </w:r>
        <w:r>
          <w:rPr>
            <w:noProof/>
            <w:webHidden/>
          </w:rPr>
        </w:r>
        <w:r>
          <w:rPr>
            <w:noProof/>
            <w:webHidden/>
          </w:rPr>
          <w:fldChar w:fldCharType="separate"/>
        </w:r>
        <w:r>
          <w:rPr>
            <w:noProof/>
            <w:webHidden/>
          </w:rPr>
          <w:t>30</w:t>
        </w:r>
        <w:r>
          <w:rPr>
            <w:noProof/>
            <w:webHidden/>
          </w:rPr>
          <w:fldChar w:fldCharType="end"/>
        </w:r>
      </w:hyperlink>
    </w:p>
    <w:p w14:paraId="3007C9F9" w14:textId="1DE3A2A8" w:rsidR="00215356" w:rsidRDefault="00215356">
      <w:pPr>
        <w:pStyle w:val="TOC3"/>
        <w:tabs>
          <w:tab w:val="right" w:leader="underscore" w:pos="8827"/>
        </w:tabs>
        <w:rPr>
          <w:rFonts w:asciiTheme="minorHAnsi" w:eastAsiaTheme="minorEastAsia" w:hAnsiTheme="minorHAnsi" w:cstheme="minorBidi"/>
          <w:i w:val="0"/>
          <w:noProof/>
          <w:szCs w:val="24"/>
          <w:lang w:val="en-IE" w:eastAsia="en-GB"/>
        </w:rPr>
      </w:pPr>
      <w:hyperlink w:anchor="_Toc96080897" w:history="1">
        <w:r w:rsidRPr="009D55C6">
          <w:rPr>
            <w:rStyle w:val="Hyperlink"/>
            <w:rFonts w:asciiTheme="majorHAnsi" w:hAnsiTheme="majorHAnsi" w:cstheme="majorHAnsi"/>
            <w:noProof/>
            <w:lang w:val="fr-FR" w:bidi="fr-FR"/>
          </w:rPr>
          <w:t>Étape 2 : Identifier les mesures qui sont des priorités possibles et celles qui doivent être prises en compte pour développer davantage la politique.</w:t>
        </w:r>
        <w:r>
          <w:rPr>
            <w:noProof/>
            <w:webHidden/>
          </w:rPr>
          <w:tab/>
        </w:r>
        <w:r>
          <w:rPr>
            <w:noProof/>
            <w:webHidden/>
          </w:rPr>
          <w:fldChar w:fldCharType="begin"/>
        </w:r>
        <w:r>
          <w:rPr>
            <w:noProof/>
            <w:webHidden/>
          </w:rPr>
          <w:instrText xml:space="preserve"> PAGEREF _Toc96080897 \h </w:instrText>
        </w:r>
        <w:r>
          <w:rPr>
            <w:noProof/>
            <w:webHidden/>
          </w:rPr>
        </w:r>
        <w:r>
          <w:rPr>
            <w:noProof/>
            <w:webHidden/>
          </w:rPr>
          <w:fldChar w:fldCharType="separate"/>
        </w:r>
        <w:r>
          <w:rPr>
            <w:noProof/>
            <w:webHidden/>
          </w:rPr>
          <w:t>30</w:t>
        </w:r>
        <w:r>
          <w:rPr>
            <w:noProof/>
            <w:webHidden/>
          </w:rPr>
          <w:fldChar w:fldCharType="end"/>
        </w:r>
      </w:hyperlink>
    </w:p>
    <w:p w14:paraId="35DC25B5" w14:textId="7FACC8AD" w:rsidR="00215356" w:rsidRDefault="0021535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898" w:history="1">
        <w:r w:rsidRPr="009D55C6">
          <w:rPr>
            <w:rStyle w:val="Hyperlink"/>
            <w:rFonts w:asciiTheme="majorHAnsi" w:hAnsiTheme="majorHAnsi" w:cstheme="majorHAnsi"/>
            <w:noProof/>
            <w:lang w:val="fr-FR"/>
          </w:rPr>
          <w:t>A.</w:t>
        </w:r>
        <w:r>
          <w:rPr>
            <w:rFonts w:asciiTheme="minorHAnsi" w:eastAsiaTheme="minorEastAsia" w:hAnsiTheme="minorHAnsi" w:cstheme="minorBidi"/>
            <w:noProof/>
            <w:szCs w:val="24"/>
            <w:lang w:val="en-IE" w:eastAsia="en-GB"/>
          </w:rPr>
          <w:tab/>
        </w:r>
        <w:r w:rsidRPr="009D55C6">
          <w:rPr>
            <w:rStyle w:val="Hyperlink"/>
            <w:rFonts w:asciiTheme="majorHAnsi" w:hAnsiTheme="majorHAnsi" w:cstheme="majorHAnsi"/>
            <w:noProof/>
            <w:lang w:val="fr-FR" w:bidi="fr-FR"/>
          </w:rPr>
          <w:t>Mesures politiques nécessaires pour soutenir le rôle des chefs d’établissement inclusifs dans la définition de la direction</w:t>
        </w:r>
        <w:r>
          <w:rPr>
            <w:noProof/>
            <w:webHidden/>
          </w:rPr>
          <w:tab/>
        </w:r>
        <w:r>
          <w:rPr>
            <w:noProof/>
            <w:webHidden/>
          </w:rPr>
          <w:fldChar w:fldCharType="begin"/>
        </w:r>
        <w:r>
          <w:rPr>
            <w:noProof/>
            <w:webHidden/>
          </w:rPr>
          <w:instrText xml:space="preserve"> PAGEREF _Toc96080898 \h </w:instrText>
        </w:r>
        <w:r>
          <w:rPr>
            <w:noProof/>
            <w:webHidden/>
          </w:rPr>
        </w:r>
        <w:r>
          <w:rPr>
            <w:noProof/>
            <w:webHidden/>
          </w:rPr>
          <w:fldChar w:fldCharType="separate"/>
        </w:r>
        <w:r>
          <w:rPr>
            <w:noProof/>
            <w:webHidden/>
          </w:rPr>
          <w:t>31</w:t>
        </w:r>
        <w:r>
          <w:rPr>
            <w:noProof/>
            <w:webHidden/>
          </w:rPr>
          <w:fldChar w:fldCharType="end"/>
        </w:r>
      </w:hyperlink>
    </w:p>
    <w:p w14:paraId="599F58D5" w14:textId="16E44C72" w:rsidR="00215356" w:rsidRDefault="0021535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899" w:history="1">
        <w:r w:rsidRPr="009D55C6">
          <w:rPr>
            <w:rStyle w:val="Hyperlink"/>
            <w:rFonts w:asciiTheme="majorHAnsi" w:hAnsiTheme="majorHAnsi" w:cstheme="majorHAnsi"/>
            <w:noProof/>
            <w:lang w:val="fr-FR"/>
          </w:rPr>
          <w:t>B.</w:t>
        </w:r>
        <w:r>
          <w:rPr>
            <w:rFonts w:asciiTheme="minorHAnsi" w:eastAsiaTheme="minorEastAsia" w:hAnsiTheme="minorHAnsi" w:cstheme="minorBidi"/>
            <w:noProof/>
            <w:szCs w:val="24"/>
            <w:lang w:val="en-IE" w:eastAsia="en-GB"/>
          </w:rPr>
          <w:tab/>
        </w:r>
        <w:r w:rsidRPr="009D55C6">
          <w:rPr>
            <w:rStyle w:val="Hyperlink"/>
            <w:rFonts w:asciiTheme="majorHAnsi" w:hAnsiTheme="majorHAnsi" w:cstheme="majorHAnsi"/>
            <w:noProof/>
            <w:lang w:val="fr-FR" w:bidi="fr-FR"/>
          </w:rPr>
          <w:t>Mesures politiques nécessaires pour soutenir le rôle des chefs d’établissement inclusifs dans le développement organisationnel</w:t>
        </w:r>
        <w:r>
          <w:rPr>
            <w:noProof/>
            <w:webHidden/>
          </w:rPr>
          <w:tab/>
        </w:r>
        <w:r>
          <w:rPr>
            <w:noProof/>
            <w:webHidden/>
          </w:rPr>
          <w:fldChar w:fldCharType="begin"/>
        </w:r>
        <w:r>
          <w:rPr>
            <w:noProof/>
            <w:webHidden/>
          </w:rPr>
          <w:instrText xml:space="preserve"> PAGEREF _Toc96080899 \h </w:instrText>
        </w:r>
        <w:r>
          <w:rPr>
            <w:noProof/>
            <w:webHidden/>
          </w:rPr>
        </w:r>
        <w:r>
          <w:rPr>
            <w:noProof/>
            <w:webHidden/>
          </w:rPr>
          <w:fldChar w:fldCharType="separate"/>
        </w:r>
        <w:r>
          <w:rPr>
            <w:noProof/>
            <w:webHidden/>
          </w:rPr>
          <w:t>35</w:t>
        </w:r>
        <w:r>
          <w:rPr>
            <w:noProof/>
            <w:webHidden/>
          </w:rPr>
          <w:fldChar w:fldCharType="end"/>
        </w:r>
      </w:hyperlink>
    </w:p>
    <w:p w14:paraId="511FD98A" w14:textId="6F7FC3B5" w:rsidR="00215356" w:rsidRDefault="0021535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900" w:history="1">
        <w:r w:rsidRPr="009D55C6">
          <w:rPr>
            <w:rStyle w:val="Hyperlink"/>
            <w:rFonts w:asciiTheme="majorHAnsi" w:hAnsiTheme="majorHAnsi" w:cstheme="majorHAnsi"/>
            <w:noProof/>
            <w:lang w:val="fr-FR"/>
          </w:rPr>
          <w:t>C.</w:t>
        </w:r>
        <w:r>
          <w:rPr>
            <w:rFonts w:asciiTheme="minorHAnsi" w:eastAsiaTheme="minorEastAsia" w:hAnsiTheme="minorHAnsi" w:cstheme="minorBidi"/>
            <w:noProof/>
            <w:szCs w:val="24"/>
            <w:lang w:val="en-IE" w:eastAsia="en-GB"/>
          </w:rPr>
          <w:tab/>
        </w:r>
        <w:r w:rsidRPr="009D55C6">
          <w:rPr>
            <w:rStyle w:val="Hyperlink"/>
            <w:rFonts w:asciiTheme="majorHAnsi" w:hAnsiTheme="majorHAnsi" w:cstheme="majorHAnsi"/>
            <w:noProof/>
            <w:lang w:val="fr-FR" w:bidi="fr-FR"/>
          </w:rPr>
          <w:t>Mesures politiques nécessaires pour soutenir le rôle des chefs d’établissement inclusifs dans le développement humain</w:t>
        </w:r>
        <w:r>
          <w:rPr>
            <w:noProof/>
            <w:webHidden/>
          </w:rPr>
          <w:tab/>
        </w:r>
        <w:r>
          <w:rPr>
            <w:noProof/>
            <w:webHidden/>
          </w:rPr>
          <w:fldChar w:fldCharType="begin"/>
        </w:r>
        <w:r>
          <w:rPr>
            <w:noProof/>
            <w:webHidden/>
          </w:rPr>
          <w:instrText xml:space="preserve"> PAGEREF _Toc96080900 \h </w:instrText>
        </w:r>
        <w:r>
          <w:rPr>
            <w:noProof/>
            <w:webHidden/>
          </w:rPr>
        </w:r>
        <w:r>
          <w:rPr>
            <w:noProof/>
            <w:webHidden/>
          </w:rPr>
          <w:fldChar w:fldCharType="separate"/>
        </w:r>
        <w:r>
          <w:rPr>
            <w:noProof/>
            <w:webHidden/>
          </w:rPr>
          <w:t>40</w:t>
        </w:r>
        <w:r>
          <w:rPr>
            <w:noProof/>
            <w:webHidden/>
          </w:rPr>
          <w:fldChar w:fldCharType="end"/>
        </w:r>
      </w:hyperlink>
    </w:p>
    <w:p w14:paraId="4DE96E21" w14:textId="531D16E9" w:rsidR="00215356" w:rsidRDefault="00215356">
      <w:pPr>
        <w:pStyle w:val="TOC1"/>
        <w:tabs>
          <w:tab w:val="right" w:leader="underscore" w:pos="8827"/>
        </w:tabs>
        <w:rPr>
          <w:rFonts w:asciiTheme="minorHAnsi" w:eastAsiaTheme="minorEastAsia" w:hAnsiTheme="minorHAnsi" w:cstheme="minorBidi"/>
          <w:b w:val="0"/>
          <w:caps w:val="0"/>
          <w:noProof/>
          <w:lang w:val="en-IE" w:eastAsia="en-GB"/>
        </w:rPr>
      </w:pPr>
      <w:hyperlink w:anchor="_Toc96080901" w:history="1">
        <w:r w:rsidRPr="009D55C6">
          <w:rPr>
            <w:rStyle w:val="Hyperlink"/>
            <w:rFonts w:asciiTheme="majorHAnsi" w:hAnsiTheme="majorHAnsi" w:cstheme="majorHAnsi"/>
            <w:noProof/>
            <w:lang w:val="fr-FR" w:bidi="fr-FR"/>
          </w:rPr>
          <w:t>Auto-r</w:t>
        </w:r>
        <w:r w:rsidRPr="009D55C6">
          <w:rPr>
            <w:rStyle w:val="Hyperlink"/>
            <w:rFonts w:asciiTheme="majorHAnsi" w:hAnsiTheme="majorHAnsi" w:cstheme="majorHAnsi"/>
            <w:noProof/>
            <w:lang w:bidi="fr-FR"/>
          </w:rPr>
          <w:t>é</w:t>
        </w:r>
        <w:r w:rsidRPr="009D55C6">
          <w:rPr>
            <w:rStyle w:val="Hyperlink"/>
            <w:rFonts w:asciiTheme="majorHAnsi" w:hAnsiTheme="majorHAnsi" w:cstheme="majorHAnsi"/>
            <w:noProof/>
            <w:lang w:val="fr-FR" w:bidi="fr-FR"/>
          </w:rPr>
          <w:t>flexion conjointe des chefs d’</w:t>
        </w:r>
        <w:r w:rsidRPr="009D55C6">
          <w:rPr>
            <w:rStyle w:val="Hyperlink"/>
            <w:rFonts w:asciiTheme="majorHAnsi" w:hAnsiTheme="majorHAnsi" w:cstheme="majorHAnsi"/>
            <w:noProof/>
            <w:lang w:bidi="fr-FR"/>
          </w:rPr>
          <w:t>é</w:t>
        </w:r>
        <w:r w:rsidRPr="009D55C6">
          <w:rPr>
            <w:rStyle w:val="Hyperlink"/>
            <w:rFonts w:asciiTheme="majorHAnsi" w:hAnsiTheme="majorHAnsi" w:cstheme="majorHAnsi"/>
            <w:noProof/>
            <w:lang w:val="fr-FR" w:bidi="fr-FR"/>
          </w:rPr>
          <w:t>tablissement et des d</w:t>
        </w:r>
        <w:r w:rsidRPr="009D55C6">
          <w:rPr>
            <w:rStyle w:val="Hyperlink"/>
            <w:rFonts w:asciiTheme="majorHAnsi" w:hAnsiTheme="majorHAnsi" w:cstheme="majorHAnsi"/>
            <w:noProof/>
            <w:lang w:bidi="fr-FR"/>
          </w:rPr>
          <w:t>é</w:t>
        </w:r>
        <w:r w:rsidRPr="009D55C6">
          <w:rPr>
            <w:rStyle w:val="Hyperlink"/>
            <w:rFonts w:asciiTheme="majorHAnsi" w:hAnsiTheme="majorHAnsi" w:cstheme="majorHAnsi"/>
            <w:noProof/>
            <w:lang w:val="fr-FR" w:bidi="fr-FR"/>
          </w:rPr>
          <w:t>cideurs politiques</w:t>
        </w:r>
        <w:r>
          <w:rPr>
            <w:noProof/>
            <w:webHidden/>
          </w:rPr>
          <w:tab/>
        </w:r>
        <w:r>
          <w:rPr>
            <w:noProof/>
            <w:webHidden/>
          </w:rPr>
          <w:fldChar w:fldCharType="begin"/>
        </w:r>
        <w:r>
          <w:rPr>
            <w:noProof/>
            <w:webHidden/>
          </w:rPr>
          <w:instrText xml:space="preserve"> PAGEREF _Toc96080901 \h </w:instrText>
        </w:r>
        <w:r>
          <w:rPr>
            <w:noProof/>
            <w:webHidden/>
          </w:rPr>
        </w:r>
        <w:r>
          <w:rPr>
            <w:noProof/>
            <w:webHidden/>
          </w:rPr>
          <w:fldChar w:fldCharType="separate"/>
        </w:r>
        <w:r>
          <w:rPr>
            <w:noProof/>
            <w:webHidden/>
          </w:rPr>
          <w:t>45</w:t>
        </w:r>
        <w:r>
          <w:rPr>
            <w:noProof/>
            <w:webHidden/>
          </w:rPr>
          <w:fldChar w:fldCharType="end"/>
        </w:r>
      </w:hyperlink>
    </w:p>
    <w:p w14:paraId="0F32D084" w14:textId="555BEE36" w:rsidR="00215356" w:rsidRDefault="00215356">
      <w:pPr>
        <w:pStyle w:val="TOC2"/>
        <w:tabs>
          <w:tab w:val="right" w:leader="underscore" w:pos="8827"/>
        </w:tabs>
        <w:rPr>
          <w:rFonts w:asciiTheme="minorHAnsi" w:eastAsiaTheme="minorEastAsia" w:hAnsiTheme="minorHAnsi" w:cstheme="minorBidi"/>
          <w:noProof/>
          <w:szCs w:val="24"/>
          <w:lang w:val="en-IE" w:eastAsia="en-GB"/>
        </w:rPr>
      </w:pPr>
      <w:hyperlink w:anchor="_Toc96080902" w:history="1">
        <w:r w:rsidRPr="009D55C6">
          <w:rPr>
            <w:rStyle w:val="Hyperlink"/>
            <w:rFonts w:asciiTheme="majorHAnsi" w:hAnsiTheme="majorHAnsi" w:cstheme="majorHAnsi"/>
            <w:noProof/>
            <w:lang w:val="fr-FR" w:bidi="fr-FR"/>
          </w:rPr>
          <w:t>Réflexions sur le rôle et les mesures politiques des chefs d’établissement dans la définition de la direction</w:t>
        </w:r>
        <w:r>
          <w:rPr>
            <w:noProof/>
            <w:webHidden/>
          </w:rPr>
          <w:tab/>
        </w:r>
        <w:r>
          <w:rPr>
            <w:noProof/>
            <w:webHidden/>
          </w:rPr>
          <w:fldChar w:fldCharType="begin"/>
        </w:r>
        <w:r>
          <w:rPr>
            <w:noProof/>
            <w:webHidden/>
          </w:rPr>
          <w:instrText xml:space="preserve"> PAGEREF _Toc96080902 \h </w:instrText>
        </w:r>
        <w:r>
          <w:rPr>
            <w:noProof/>
            <w:webHidden/>
          </w:rPr>
        </w:r>
        <w:r>
          <w:rPr>
            <w:noProof/>
            <w:webHidden/>
          </w:rPr>
          <w:fldChar w:fldCharType="separate"/>
        </w:r>
        <w:r>
          <w:rPr>
            <w:noProof/>
            <w:webHidden/>
          </w:rPr>
          <w:t>46</w:t>
        </w:r>
        <w:r>
          <w:rPr>
            <w:noProof/>
            <w:webHidden/>
          </w:rPr>
          <w:fldChar w:fldCharType="end"/>
        </w:r>
      </w:hyperlink>
    </w:p>
    <w:p w14:paraId="2B761A57" w14:textId="4D46C445" w:rsidR="00215356" w:rsidRDefault="0021535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903" w:history="1">
        <w:r w:rsidRPr="009D55C6">
          <w:rPr>
            <w:rStyle w:val="Hyperlink"/>
            <w:rFonts w:asciiTheme="majorHAnsi" w:hAnsiTheme="majorHAnsi" w:cstheme="majorHAnsi"/>
            <w:noProof/>
            <w:lang w:val="fr-FR"/>
          </w:rPr>
          <w:t>1.</w:t>
        </w:r>
        <w:r>
          <w:rPr>
            <w:rFonts w:asciiTheme="minorHAnsi" w:eastAsiaTheme="minorEastAsia" w:hAnsiTheme="minorHAnsi" w:cstheme="minorBidi"/>
            <w:i w:val="0"/>
            <w:noProof/>
            <w:szCs w:val="24"/>
            <w:lang w:val="en-IE" w:eastAsia="en-GB"/>
          </w:rPr>
          <w:tab/>
        </w:r>
        <w:r w:rsidRPr="009D55C6">
          <w:rPr>
            <w:rStyle w:val="Hyperlink"/>
            <w:rFonts w:asciiTheme="majorHAnsi" w:hAnsiTheme="majorHAnsi" w:cstheme="majorHAnsi"/>
            <w:noProof/>
            <w:lang w:val="fr-FR" w:bidi="fr-FR"/>
          </w:rPr>
          <w:t>Où en sommes-nous aujourd’hui ? Un échange sur les points forts, les opportunités et les domaines à approfondir</w:t>
        </w:r>
        <w:r>
          <w:rPr>
            <w:noProof/>
            <w:webHidden/>
          </w:rPr>
          <w:tab/>
        </w:r>
        <w:r>
          <w:rPr>
            <w:noProof/>
            <w:webHidden/>
          </w:rPr>
          <w:fldChar w:fldCharType="begin"/>
        </w:r>
        <w:r>
          <w:rPr>
            <w:noProof/>
            <w:webHidden/>
          </w:rPr>
          <w:instrText xml:space="preserve"> PAGEREF _Toc96080903 \h </w:instrText>
        </w:r>
        <w:r>
          <w:rPr>
            <w:noProof/>
            <w:webHidden/>
          </w:rPr>
        </w:r>
        <w:r>
          <w:rPr>
            <w:noProof/>
            <w:webHidden/>
          </w:rPr>
          <w:fldChar w:fldCharType="separate"/>
        </w:r>
        <w:r>
          <w:rPr>
            <w:noProof/>
            <w:webHidden/>
          </w:rPr>
          <w:t>46</w:t>
        </w:r>
        <w:r>
          <w:rPr>
            <w:noProof/>
            <w:webHidden/>
          </w:rPr>
          <w:fldChar w:fldCharType="end"/>
        </w:r>
      </w:hyperlink>
    </w:p>
    <w:p w14:paraId="6CDD52E5" w14:textId="3FAC31F8" w:rsidR="00215356" w:rsidRDefault="0021535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904" w:history="1">
        <w:r w:rsidRPr="009D55C6">
          <w:rPr>
            <w:rStyle w:val="Hyperlink"/>
            <w:rFonts w:asciiTheme="majorHAnsi" w:hAnsiTheme="majorHAnsi" w:cstheme="majorHAnsi"/>
            <w:noProof/>
            <w:lang w:val="fr-FR"/>
          </w:rPr>
          <w:t>2.</w:t>
        </w:r>
        <w:r>
          <w:rPr>
            <w:rFonts w:asciiTheme="minorHAnsi" w:eastAsiaTheme="minorEastAsia" w:hAnsiTheme="minorHAnsi" w:cstheme="minorBidi"/>
            <w:i w:val="0"/>
            <w:noProof/>
            <w:szCs w:val="24"/>
            <w:lang w:val="en-IE" w:eastAsia="en-GB"/>
          </w:rPr>
          <w:tab/>
        </w:r>
        <w:r w:rsidRPr="009D55C6">
          <w:rPr>
            <w:rStyle w:val="Hyperlink"/>
            <w:rFonts w:asciiTheme="majorHAnsi" w:hAnsiTheme="majorHAnsi" w:cstheme="majorHAnsi"/>
            <w:noProof/>
            <w:lang w:val="fr-FR" w:bidi="fr-FR"/>
          </w:rPr>
          <w:t>Où voulons-nous être ? Un échange sur les domaines à améliorer et les objectifs partagés</w:t>
        </w:r>
        <w:r>
          <w:rPr>
            <w:noProof/>
            <w:webHidden/>
          </w:rPr>
          <w:tab/>
        </w:r>
        <w:r>
          <w:rPr>
            <w:noProof/>
            <w:webHidden/>
          </w:rPr>
          <w:fldChar w:fldCharType="begin"/>
        </w:r>
        <w:r>
          <w:rPr>
            <w:noProof/>
            <w:webHidden/>
          </w:rPr>
          <w:instrText xml:space="preserve"> PAGEREF _Toc96080904 \h </w:instrText>
        </w:r>
        <w:r>
          <w:rPr>
            <w:noProof/>
            <w:webHidden/>
          </w:rPr>
        </w:r>
        <w:r>
          <w:rPr>
            <w:noProof/>
            <w:webHidden/>
          </w:rPr>
          <w:fldChar w:fldCharType="separate"/>
        </w:r>
        <w:r>
          <w:rPr>
            <w:noProof/>
            <w:webHidden/>
          </w:rPr>
          <w:t>48</w:t>
        </w:r>
        <w:r>
          <w:rPr>
            <w:noProof/>
            <w:webHidden/>
          </w:rPr>
          <w:fldChar w:fldCharType="end"/>
        </w:r>
      </w:hyperlink>
    </w:p>
    <w:p w14:paraId="01C20C7D" w14:textId="571E273C" w:rsidR="00215356" w:rsidRDefault="0021535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905" w:history="1">
        <w:r w:rsidRPr="009D55C6">
          <w:rPr>
            <w:rStyle w:val="Hyperlink"/>
            <w:rFonts w:asciiTheme="majorHAnsi" w:hAnsiTheme="majorHAnsi" w:cstheme="majorHAnsi"/>
            <w:noProof/>
            <w:lang w:val="fr-FR"/>
          </w:rPr>
          <w:t>3.</w:t>
        </w:r>
        <w:r>
          <w:rPr>
            <w:rFonts w:asciiTheme="minorHAnsi" w:eastAsiaTheme="minorEastAsia" w:hAnsiTheme="minorHAnsi" w:cstheme="minorBidi"/>
            <w:i w:val="0"/>
            <w:noProof/>
            <w:szCs w:val="24"/>
            <w:lang w:val="en-IE" w:eastAsia="en-GB"/>
          </w:rPr>
          <w:tab/>
        </w:r>
        <w:r w:rsidRPr="009D55C6">
          <w:rPr>
            <w:rStyle w:val="Hyperlink"/>
            <w:rFonts w:asciiTheme="majorHAnsi" w:hAnsiTheme="majorHAnsi" w:cstheme="majorHAnsi"/>
            <w:noProof/>
            <w:lang w:val="fr-FR" w:bidi="fr-FR"/>
          </w:rPr>
          <w:t>À quoi nous engageons-nous ? Un échange menant à des actions que les deux parties doivent entreprendre</w:t>
        </w:r>
        <w:r>
          <w:rPr>
            <w:noProof/>
            <w:webHidden/>
          </w:rPr>
          <w:tab/>
        </w:r>
        <w:r>
          <w:rPr>
            <w:noProof/>
            <w:webHidden/>
          </w:rPr>
          <w:fldChar w:fldCharType="begin"/>
        </w:r>
        <w:r>
          <w:rPr>
            <w:noProof/>
            <w:webHidden/>
          </w:rPr>
          <w:instrText xml:space="preserve"> PAGEREF _Toc96080905 \h </w:instrText>
        </w:r>
        <w:r>
          <w:rPr>
            <w:noProof/>
            <w:webHidden/>
          </w:rPr>
        </w:r>
        <w:r>
          <w:rPr>
            <w:noProof/>
            <w:webHidden/>
          </w:rPr>
          <w:fldChar w:fldCharType="separate"/>
        </w:r>
        <w:r>
          <w:rPr>
            <w:noProof/>
            <w:webHidden/>
          </w:rPr>
          <w:t>50</w:t>
        </w:r>
        <w:r>
          <w:rPr>
            <w:noProof/>
            <w:webHidden/>
          </w:rPr>
          <w:fldChar w:fldCharType="end"/>
        </w:r>
      </w:hyperlink>
    </w:p>
    <w:p w14:paraId="0C65BD1A" w14:textId="2A8889EB" w:rsidR="00215356" w:rsidRDefault="00215356">
      <w:pPr>
        <w:pStyle w:val="TOC2"/>
        <w:tabs>
          <w:tab w:val="right" w:leader="underscore" w:pos="8827"/>
        </w:tabs>
        <w:rPr>
          <w:rFonts w:asciiTheme="minorHAnsi" w:eastAsiaTheme="minorEastAsia" w:hAnsiTheme="minorHAnsi" w:cstheme="minorBidi"/>
          <w:noProof/>
          <w:szCs w:val="24"/>
          <w:lang w:val="en-IE" w:eastAsia="en-GB"/>
        </w:rPr>
      </w:pPr>
      <w:hyperlink w:anchor="_Toc96080906" w:history="1">
        <w:r w:rsidRPr="009D55C6">
          <w:rPr>
            <w:rStyle w:val="Hyperlink"/>
            <w:rFonts w:asciiTheme="majorHAnsi" w:hAnsiTheme="majorHAnsi" w:cstheme="majorHAnsi"/>
            <w:noProof/>
            <w:lang w:val="fr-FR" w:bidi="fr-FR"/>
          </w:rPr>
          <w:t>Réflexions sur le rôle et les mesures politiques des chefs d’établissement dans le développement organisationnel</w:t>
        </w:r>
        <w:r>
          <w:rPr>
            <w:noProof/>
            <w:webHidden/>
          </w:rPr>
          <w:tab/>
        </w:r>
        <w:r>
          <w:rPr>
            <w:noProof/>
            <w:webHidden/>
          </w:rPr>
          <w:fldChar w:fldCharType="begin"/>
        </w:r>
        <w:r>
          <w:rPr>
            <w:noProof/>
            <w:webHidden/>
          </w:rPr>
          <w:instrText xml:space="preserve"> PAGEREF _Toc96080906 \h </w:instrText>
        </w:r>
        <w:r>
          <w:rPr>
            <w:noProof/>
            <w:webHidden/>
          </w:rPr>
        </w:r>
        <w:r>
          <w:rPr>
            <w:noProof/>
            <w:webHidden/>
          </w:rPr>
          <w:fldChar w:fldCharType="separate"/>
        </w:r>
        <w:r>
          <w:rPr>
            <w:noProof/>
            <w:webHidden/>
          </w:rPr>
          <w:t>51</w:t>
        </w:r>
        <w:r>
          <w:rPr>
            <w:noProof/>
            <w:webHidden/>
          </w:rPr>
          <w:fldChar w:fldCharType="end"/>
        </w:r>
      </w:hyperlink>
    </w:p>
    <w:p w14:paraId="36144FF0" w14:textId="39B11768" w:rsidR="00215356" w:rsidRDefault="0021535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907" w:history="1">
        <w:r w:rsidRPr="009D55C6">
          <w:rPr>
            <w:rStyle w:val="Hyperlink"/>
            <w:rFonts w:asciiTheme="majorHAnsi" w:hAnsiTheme="majorHAnsi" w:cstheme="majorHAnsi"/>
            <w:noProof/>
            <w:lang w:val="fr-FR"/>
          </w:rPr>
          <w:t>1.</w:t>
        </w:r>
        <w:r>
          <w:rPr>
            <w:rFonts w:asciiTheme="minorHAnsi" w:eastAsiaTheme="minorEastAsia" w:hAnsiTheme="minorHAnsi" w:cstheme="minorBidi"/>
            <w:i w:val="0"/>
            <w:noProof/>
            <w:szCs w:val="24"/>
            <w:lang w:val="en-IE" w:eastAsia="en-GB"/>
          </w:rPr>
          <w:tab/>
        </w:r>
        <w:r w:rsidRPr="009D55C6">
          <w:rPr>
            <w:rStyle w:val="Hyperlink"/>
            <w:rFonts w:asciiTheme="majorHAnsi" w:hAnsiTheme="majorHAnsi" w:cstheme="majorHAnsi"/>
            <w:noProof/>
            <w:lang w:val="fr-FR" w:bidi="fr-FR"/>
          </w:rPr>
          <w:t>Où en sommes-nous aujourd’hui ? Un échange sur les points forts, les opportunités et les domaines à approfondir</w:t>
        </w:r>
        <w:r>
          <w:rPr>
            <w:noProof/>
            <w:webHidden/>
          </w:rPr>
          <w:tab/>
        </w:r>
        <w:r>
          <w:rPr>
            <w:noProof/>
            <w:webHidden/>
          </w:rPr>
          <w:fldChar w:fldCharType="begin"/>
        </w:r>
        <w:r>
          <w:rPr>
            <w:noProof/>
            <w:webHidden/>
          </w:rPr>
          <w:instrText xml:space="preserve"> PAGEREF _Toc96080907 \h </w:instrText>
        </w:r>
        <w:r>
          <w:rPr>
            <w:noProof/>
            <w:webHidden/>
          </w:rPr>
        </w:r>
        <w:r>
          <w:rPr>
            <w:noProof/>
            <w:webHidden/>
          </w:rPr>
          <w:fldChar w:fldCharType="separate"/>
        </w:r>
        <w:r>
          <w:rPr>
            <w:noProof/>
            <w:webHidden/>
          </w:rPr>
          <w:t>51</w:t>
        </w:r>
        <w:r>
          <w:rPr>
            <w:noProof/>
            <w:webHidden/>
          </w:rPr>
          <w:fldChar w:fldCharType="end"/>
        </w:r>
      </w:hyperlink>
    </w:p>
    <w:p w14:paraId="444B6B37" w14:textId="41800389" w:rsidR="00215356" w:rsidRDefault="0021535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908" w:history="1">
        <w:r w:rsidRPr="009D55C6">
          <w:rPr>
            <w:rStyle w:val="Hyperlink"/>
            <w:rFonts w:asciiTheme="majorHAnsi" w:hAnsiTheme="majorHAnsi" w:cstheme="majorHAnsi"/>
            <w:noProof/>
            <w:lang w:val="fr-FR"/>
          </w:rPr>
          <w:t>2.</w:t>
        </w:r>
        <w:r>
          <w:rPr>
            <w:rFonts w:asciiTheme="minorHAnsi" w:eastAsiaTheme="minorEastAsia" w:hAnsiTheme="minorHAnsi" w:cstheme="minorBidi"/>
            <w:i w:val="0"/>
            <w:noProof/>
            <w:szCs w:val="24"/>
            <w:lang w:val="en-IE" w:eastAsia="en-GB"/>
          </w:rPr>
          <w:tab/>
        </w:r>
        <w:r w:rsidRPr="009D55C6">
          <w:rPr>
            <w:rStyle w:val="Hyperlink"/>
            <w:rFonts w:asciiTheme="majorHAnsi" w:hAnsiTheme="majorHAnsi" w:cstheme="majorHAnsi"/>
            <w:noProof/>
            <w:lang w:val="fr-FR" w:bidi="fr-FR"/>
          </w:rPr>
          <w:t>Où voulons-nous être ? Un échange sur les domaines à améliorer et les objectifs partagés</w:t>
        </w:r>
        <w:r>
          <w:rPr>
            <w:noProof/>
            <w:webHidden/>
          </w:rPr>
          <w:tab/>
        </w:r>
        <w:r>
          <w:rPr>
            <w:noProof/>
            <w:webHidden/>
          </w:rPr>
          <w:fldChar w:fldCharType="begin"/>
        </w:r>
        <w:r>
          <w:rPr>
            <w:noProof/>
            <w:webHidden/>
          </w:rPr>
          <w:instrText xml:space="preserve"> PAGEREF _Toc96080908 \h </w:instrText>
        </w:r>
        <w:r>
          <w:rPr>
            <w:noProof/>
            <w:webHidden/>
          </w:rPr>
        </w:r>
        <w:r>
          <w:rPr>
            <w:noProof/>
            <w:webHidden/>
          </w:rPr>
          <w:fldChar w:fldCharType="separate"/>
        </w:r>
        <w:r>
          <w:rPr>
            <w:noProof/>
            <w:webHidden/>
          </w:rPr>
          <w:t>53</w:t>
        </w:r>
        <w:r>
          <w:rPr>
            <w:noProof/>
            <w:webHidden/>
          </w:rPr>
          <w:fldChar w:fldCharType="end"/>
        </w:r>
      </w:hyperlink>
    </w:p>
    <w:p w14:paraId="1C5D0103" w14:textId="3AA7799C" w:rsidR="00215356" w:rsidRDefault="0021535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909" w:history="1">
        <w:r w:rsidRPr="009D55C6">
          <w:rPr>
            <w:rStyle w:val="Hyperlink"/>
            <w:rFonts w:asciiTheme="majorHAnsi" w:hAnsiTheme="majorHAnsi" w:cstheme="majorHAnsi"/>
            <w:noProof/>
            <w:lang w:val="fr-FR"/>
          </w:rPr>
          <w:t>3.</w:t>
        </w:r>
        <w:r>
          <w:rPr>
            <w:rFonts w:asciiTheme="minorHAnsi" w:eastAsiaTheme="minorEastAsia" w:hAnsiTheme="minorHAnsi" w:cstheme="minorBidi"/>
            <w:i w:val="0"/>
            <w:noProof/>
            <w:szCs w:val="24"/>
            <w:lang w:val="en-IE" w:eastAsia="en-GB"/>
          </w:rPr>
          <w:tab/>
        </w:r>
        <w:r w:rsidRPr="009D55C6">
          <w:rPr>
            <w:rStyle w:val="Hyperlink"/>
            <w:rFonts w:asciiTheme="majorHAnsi" w:hAnsiTheme="majorHAnsi" w:cstheme="majorHAnsi"/>
            <w:noProof/>
            <w:lang w:val="fr-FR" w:bidi="fr-FR"/>
          </w:rPr>
          <w:t>À quoi nous engageons-nous ? Un échange menant à des actions que les deux parties doivent entreprendre</w:t>
        </w:r>
        <w:r>
          <w:rPr>
            <w:noProof/>
            <w:webHidden/>
          </w:rPr>
          <w:tab/>
        </w:r>
        <w:r>
          <w:rPr>
            <w:noProof/>
            <w:webHidden/>
          </w:rPr>
          <w:fldChar w:fldCharType="begin"/>
        </w:r>
        <w:r>
          <w:rPr>
            <w:noProof/>
            <w:webHidden/>
          </w:rPr>
          <w:instrText xml:space="preserve"> PAGEREF _Toc96080909 \h </w:instrText>
        </w:r>
        <w:r>
          <w:rPr>
            <w:noProof/>
            <w:webHidden/>
          </w:rPr>
        </w:r>
        <w:r>
          <w:rPr>
            <w:noProof/>
            <w:webHidden/>
          </w:rPr>
          <w:fldChar w:fldCharType="separate"/>
        </w:r>
        <w:r>
          <w:rPr>
            <w:noProof/>
            <w:webHidden/>
          </w:rPr>
          <w:t>55</w:t>
        </w:r>
        <w:r>
          <w:rPr>
            <w:noProof/>
            <w:webHidden/>
          </w:rPr>
          <w:fldChar w:fldCharType="end"/>
        </w:r>
      </w:hyperlink>
    </w:p>
    <w:p w14:paraId="36FC9660" w14:textId="1020C073" w:rsidR="00215356" w:rsidRDefault="00215356">
      <w:pPr>
        <w:pStyle w:val="TOC2"/>
        <w:tabs>
          <w:tab w:val="right" w:leader="underscore" w:pos="8827"/>
        </w:tabs>
        <w:rPr>
          <w:rFonts w:asciiTheme="minorHAnsi" w:eastAsiaTheme="minorEastAsia" w:hAnsiTheme="minorHAnsi" w:cstheme="minorBidi"/>
          <w:noProof/>
          <w:szCs w:val="24"/>
          <w:lang w:val="en-IE" w:eastAsia="en-GB"/>
        </w:rPr>
      </w:pPr>
      <w:hyperlink w:anchor="_Toc96080910" w:history="1">
        <w:r w:rsidRPr="009D55C6">
          <w:rPr>
            <w:rStyle w:val="Hyperlink"/>
            <w:rFonts w:asciiTheme="majorHAnsi" w:hAnsiTheme="majorHAnsi" w:cstheme="majorHAnsi"/>
            <w:noProof/>
            <w:lang w:val="fr-FR" w:bidi="fr-FR"/>
          </w:rPr>
          <w:t>Réflexions sur le rôle et les mesures politiques des chefs d’établissement dans le développement humain</w:t>
        </w:r>
        <w:r>
          <w:rPr>
            <w:noProof/>
            <w:webHidden/>
          </w:rPr>
          <w:tab/>
        </w:r>
        <w:r>
          <w:rPr>
            <w:noProof/>
            <w:webHidden/>
          </w:rPr>
          <w:fldChar w:fldCharType="begin"/>
        </w:r>
        <w:r>
          <w:rPr>
            <w:noProof/>
            <w:webHidden/>
          </w:rPr>
          <w:instrText xml:space="preserve"> PAGEREF _Toc96080910 \h </w:instrText>
        </w:r>
        <w:r>
          <w:rPr>
            <w:noProof/>
            <w:webHidden/>
          </w:rPr>
        </w:r>
        <w:r>
          <w:rPr>
            <w:noProof/>
            <w:webHidden/>
          </w:rPr>
          <w:fldChar w:fldCharType="separate"/>
        </w:r>
        <w:r>
          <w:rPr>
            <w:noProof/>
            <w:webHidden/>
          </w:rPr>
          <w:t>56</w:t>
        </w:r>
        <w:r>
          <w:rPr>
            <w:noProof/>
            <w:webHidden/>
          </w:rPr>
          <w:fldChar w:fldCharType="end"/>
        </w:r>
      </w:hyperlink>
    </w:p>
    <w:p w14:paraId="1321A2E4" w14:textId="3D7AFCBA" w:rsidR="00215356" w:rsidRDefault="0021535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911" w:history="1">
        <w:r w:rsidRPr="009D55C6">
          <w:rPr>
            <w:rStyle w:val="Hyperlink"/>
            <w:rFonts w:asciiTheme="majorHAnsi" w:hAnsiTheme="majorHAnsi" w:cstheme="majorHAnsi"/>
            <w:noProof/>
            <w:lang w:val="fr-FR"/>
          </w:rPr>
          <w:t>1.</w:t>
        </w:r>
        <w:r>
          <w:rPr>
            <w:rFonts w:asciiTheme="minorHAnsi" w:eastAsiaTheme="minorEastAsia" w:hAnsiTheme="minorHAnsi" w:cstheme="minorBidi"/>
            <w:i w:val="0"/>
            <w:noProof/>
            <w:szCs w:val="24"/>
            <w:lang w:val="en-IE" w:eastAsia="en-GB"/>
          </w:rPr>
          <w:tab/>
        </w:r>
        <w:r w:rsidRPr="009D55C6">
          <w:rPr>
            <w:rStyle w:val="Hyperlink"/>
            <w:rFonts w:asciiTheme="majorHAnsi" w:hAnsiTheme="majorHAnsi" w:cstheme="majorHAnsi"/>
            <w:noProof/>
            <w:lang w:val="fr-FR" w:bidi="fr-FR"/>
          </w:rPr>
          <w:t>Où en sommes-nous aujourd’hui ? Un échange sur les points forts, les opportunités et les domaines à approfondir</w:t>
        </w:r>
        <w:r>
          <w:rPr>
            <w:noProof/>
            <w:webHidden/>
          </w:rPr>
          <w:tab/>
        </w:r>
        <w:r>
          <w:rPr>
            <w:noProof/>
            <w:webHidden/>
          </w:rPr>
          <w:fldChar w:fldCharType="begin"/>
        </w:r>
        <w:r>
          <w:rPr>
            <w:noProof/>
            <w:webHidden/>
          </w:rPr>
          <w:instrText xml:space="preserve"> PAGEREF _Toc96080911 \h </w:instrText>
        </w:r>
        <w:r>
          <w:rPr>
            <w:noProof/>
            <w:webHidden/>
          </w:rPr>
        </w:r>
        <w:r>
          <w:rPr>
            <w:noProof/>
            <w:webHidden/>
          </w:rPr>
          <w:fldChar w:fldCharType="separate"/>
        </w:r>
        <w:r>
          <w:rPr>
            <w:noProof/>
            <w:webHidden/>
          </w:rPr>
          <w:t>56</w:t>
        </w:r>
        <w:r>
          <w:rPr>
            <w:noProof/>
            <w:webHidden/>
          </w:rPr>
          <w:fldChar w:fldCharType="end"/>
        </w:r>
      </w:hyperlink>
    </w:p>
    <w:p w14:paraId="0C72B948" w14:textId="51C40F8B" w:rsidR="00215356" w:rsidRDefault="0021535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912" w:history="1">
        <w:r w:rsidRPr="009D55C6">
          <w:rPr>
            <w:rStyle w:val="Hyperlink"/>
            <w:rFonts w:asciiTheme="majorHAnsi" w:hAnsiTheme="majorHAnsi" w:cstheme="majorHAnsi"/>
            <w:noProof/>
            <w:lang w:val="fr-FR"/>
          </w:rPr>
          <w:t>2.</w:t>
        </w:r>
        <w:r>
          <w:rPr>
            <w:rFonts w:asciiTheme="minorHAnsi" w:eastAsiaTheme="minorEastAsia" w:hAnsiTheme="minorHAnsi" w:cstheme="minorBidi"/>
            <w:i w:val="0"/>
            <w:noProof/>
            <w:szCs w:val="24"/>
            <w:lang w:val="en-IE" w:eastAsia="en-GB"/>
          </w:rPr>
          <w:tab/>
        </w:r>
        <w:r w:rsidRPr="009D55C6">
          <w:rPr>
            <w:rStyle w:val="Hyperlink"/>
            <w:rFonts w:asciiTheme="majorHAnsi" w:hAnsiTheme="majorHAnsi" w:cstheme="majorHAnsi"/>
            <w:noProof/>
            <w:lang w:val="fr-FR" w:bidi="fr-FR"/>
          </w:rPr>
          <w:t>Où voulons-nous être ? Un échange sur les domaines à améliorer et les objectifs partagés</w:t>
        </w:r>
        <w:r>
          <w:rPr>
            <w:noProof/>
            <w:webHidden/>
          </w:rPr>
          <w:tab/>
        </w:r>
        <w:r>
          <w:rPr>
            <w:noProof/>
            <w:webHidden/>
          </w:rPr>
          <w:fldChar w:fldCharType="begin"/>
        </w:r>
        <w:r>
          <w:rPr>
            <w:noProof/>
            <w:webHidden/>
          </w:rPr>
          <w:instrText xml:space="preserve"> PAGEREF _Toc96080912 \h </w:instrText>
        </w:r>
        <w:r>
          <w:rPr>
            <w:noProof/>
            <w:webHidden/>
          </w:rPr>
        </w:r>
        <w:r>
          <w:rPr>
            <w:noProof/>
            <w:webHidden/>
          </w:rPr>
          <w:fldChar w:fldCharType="separate"/>
        </w:r>
        <w:r>
          <w:rPr>
            <w:noProof/>
            <w:webHidden/>
          </w:rPr>
          <w:t>58</w:t>
        </w:r>
        <w:r>
          <w:rPr>
            <w:noProof/>
            <w:webHidden/>
          </w:rPr>
          <w:fldChar w:fldCharType="end"/>
        </w:r>
      </w:hyperlink>
    </w:p>
    <w:p w14:paraId="283AB854" w14:textId="6BC40B78" w:rsidR="00215356" w:rsidRDefault="0021535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913" w:history="1">
        <w:r w:rsidRPr="009D55C6">
          <w:rPr>
            <w:rStyle w:val="Hyperlink"/>
            <w:rFonts w:asciiTheme="majorHAnsi" w:hAnsiTheme="majorHAnsi" w:cstheme="majorHAnsi"/>
            <w:noProof/>
            <w:lang w:val="fr-FR" w:bidi="fr-FR"/>
          </w:rPr>
          <w:t>3.</w:t>
        </w:r>
        <w:r>
          <w:rPr>
            <w:rFonts w:asciiTheme="minorHAnsi" w:eastAsiaTheme="minorEastAsia" w:hAnsiTheme="minorHAnsi" w:cstheme="minorBidi"/>
            <w:i w:val="0"/>
            <w:noProof/>
            <w:szCs w:val="24"/>
            <w:lang w:val="en-IE" w:eastAsia="en-GB"/>
          </w:rPr>
          <w:tab/>
        </w:r>
        <w:r w:rsidRPr="009D55C6">
          <w:rPr>
            <w:rStyle w:val="Hyperlink"/>
            <w:rFonts w:asciiTheme="majorHAnsi" w:hAnsiTheme="majorHAnsi" w:cstheme="majorHAnsi"/>
            <w:noProof/>
            <w:lang w:val="fr-FR" w:bidi="fr-FR"/>
          </w:rPr>
          <w:t>À quoi nous engageons-nous ? Un échange menant à des actions que les deux parties doivent entreprendre</w:t>
        </w:r>
        <w:r>
          <w:rPr>
            <w:noProof/>
            <w:webHidden/>
          </w:rPr>
          <w:tab/>
        </w:r>
        <w:r>
          <w:rPr>
            <w:noProof/>
            <w:webHidden/>
          </w:rPr>
          <w:fldChar w:fldCharType="begin"/>
        </w:r>
        <w:r>
          <w:rPr>
            <w:noProof/>
            <w:webHidden/>
          </w:rPr>
          <w:instrText xml:space="preserve"> PAGEREF _Toc96080913 \h </w:instrText>
        </w:r>
        <w:r>
          <w:rPr>
            <w:noProof/>
            <w:webHidden/>
          </w:rPr>
        </w:r>
        <w:r>
          <w:rPr>
            <w:noProof/>
            <w:webHidden/>
          </w:rPr>
          <w:fldChar w:fldCharType="separate"/>
        </w:r>
        <w:r>
          <w:rPr>
            <w:noProof/>
            <w:webHidden/>
          </w:rPr>
          <w:t>60</w:t>
        </w:r>
        <w:r>
          <w:rPr>
            <w:noProof/>
            <w:webHidden/>
          </w:rPr>
          <w:fldChar w:fldCharType="end"/>
        </w:r>
      </w:hyperlink>
    </w:p>
    <w:p w14:paraId="6FBE38B1" w14:textId="089B3923" w:rsidR="00215356" w:rsidRDefault="00215356">
      <w:pPr>
        <w:pStyle w:val="TOC1"/>
        <w:tabs>
          <w:tab w:val="right" w:leader="underscore" w:pos="8827"/>
        </w:tabs>
        <w:rPr>
          <w:rFonts w:asciiTheme="minorHAnsi" w:eastAsiaTheme="minorEastAsia" w:hAnsiTheme="minorHAnsi" w:cstheme="minorBidi"/>
          <w:b w:val="0"/>
          <w:caps w:val="0"/>
          <w:noProof/>
          <w:lang w:val="en-IE" w:eastAsia="en-GB"/>
        </w:rPr>
      </w:pPr>
      <w:hyperlink w:anchor="_Toc96080914" w:history="1">
        <w:r w:rsidRPr="009D55C6">
          <w:rPr>
            <w:rStyle w:val="Hyperlink"/>
            <w:rFonts w:asciiTheme="majorHAnsi" w:hAnsiTheme="majorHAnsi" w:cstheme="majorHAnsi"/>
            <w:noProof/>
            <w:lang w:val="fr-FR" w:bidi="fr-FR"/>
          </w:rPr>
          <w:t>Annexe 1 : Guide d’utilisation de l’outil d’auto-r</w:t>
        </w:r>
        <w:r w:rsidRPr="009D55C6">
          <w:rPr>
            <w:rStyle w:val="Hyperlink"/>
            <w:rFonts w:asciiTheme="majorHAnsi" w:hAnsiTheme="majorHAnsi" w:cstheme="majorHAnsi"/>
            <w:noProof/>
            <w:lang w:bidi="fr-FR"/>
          </w:rPr>
          <w:t>é</w:t>
        </w:r>
        <w:r w:rsidRPr="009D55C6">
          <w:rPr>
            <w:rStyle w:val="Hyperlink"/>
            <w:rFonts w:asciiTheme="majorHAnsi" w:hAnsiTheme="majorHAnsi" w:cstheme="majorHAnsi"/>
            <w:noProof/>
            <w:lang w:val="fr-FR" w:bidi="fr-FR"/>
          </w:rPr>
          <w:t>flexion</w:t>
        </w:r>
        <w:r>
          <w:rPr>
            <w:noProof/>
            <w:webHidden/>
          </w:rPr>
          <w:tab/>
        </w:r>
        <w:r>
          <w:rPr>
            <w:noProof/>
            <w:webHidden/>
          </w:rPr>
          <w:fldChar w:fldCharType="begin"/>
        </w:r>
        <w:r>
          <w:rPr>
            <w:noProof/>
            <w:webHidden/>
          </w:rPr>
          <w:instrText xml:space="preserve"> PAGEREF _Toc96080914 \h </w:instrText>
        </w:r>
        <w:r>
          <w:rPr>
            <w:noProof/>
            <w:webHidden/>
          </w:rPr>
        </w:r>
        <w:r>
          <w:rPr>
            <w:noProof/>
            <w:webHidden/>
          </w:rPr>
          <w:fldChar w:fldCharType="separate"/>
        </w:r>
        <w:r>
          <w:rPr>
            <w:noProof/>
            <w:webHidden/>
          </w:rPr>
          <w:t>62</w:t>
        </w:r>
        <w:r>
          <w:rPr>
            <w:noProof/>
            <w:webHidden/>
          </w:rPr>
          <w:fldChar w:fldCharType="end"/>
        </w:r>
      </w:hyperlink>
    </w:p>
    <w:p w14:paraId="6F91D7C2" w14:textId="5636F2FA" w:rsidR="00215356" w:rsidRDefault="00215356">
      <w:pPr>
        <w:pStyle w:val="TOC2"/>
        <w:tabs>
          <w:tab w:val="right" w:leader="underscore" w:pos="8827"/>
        </w:tabs>
        <w:rPr>
          <w:rFonts w:asciiTheme="minorHAnsi" w:eastAsiaTheme="minorEastAsia" w:hAnsiTheme="minorHAnsi" w:cstheme="minorBidi"/>
          <w:noProof/>
          <w:szCs w:val="24"/>
          <w:lang w:val="en-IE" w:eastAsia="en-GB"/>
        </w:rPr>
      </w:pPr>
      <w:hyperlink w:anchor="_Toc96080915" w:history="1">
        <w:r w:rsidRPr="009D55C6">
          <w:rPr>
            <w:rStyle w:val="Hyperlink"/>
            <w:rFonts w:asciiTheme="majorHAnsi" w:hAnsiTheme="majorHAnsi" w:cstheme="majorHAnsi"/>
            <w:noProof/>
            <w:lang w:val="fr-FR" w:bidi="fr-FR"/>
          </w:rPr>
          <w:t>Section 1 : Rôles et responsabilités</w:t>
        </w:r>
        <w:r>
          <w:rPr>
            <w:noProof/>
            <w:webHidden/>
          </w:rPr>
          <w:tab/>
        </w:r>
        <w:r>
          <w:rPr>
            <w:noProof/>
            <w:webHidden/>
          </w:rPr>
          <w:fldChar w:fldCharType="begin"/>
        </w:r>
        <w:r>
          <w:rPr>
            <w:noProof/>
            <w:webHidden/>
          </w:rPr>
          <w:instrText xml:space="preserve"> PAGEREF _Toc96080915 \h </w:instrText>
        </w:r>
        <w:r>
          <w:rPr>
            <w:noProof/>
            <w:webHidden/>
          </w:rPr>
        </w:r>
        <w:r>
          <w:rPr>
            <w:noProof/>
            <w:webHidden/>
          </w:rPr>
          <w:fldChar w:fldCharType="separate"/>
        </w:r>
        <w:r>
          <w:rPr>
            <w:noProof/>
            <w:webHidden/>
          </w:rPr>
          <w:t>62</w:t>
        </w:r>
        <w:r>
          <w:rPr>
            <w:noProof/>
            <w:webHidden/>
          </w:rPr>
          <w:fldChar w:fldCharType="end"/>
        </w:r>
      </w:hyperlink>
    </w:p>
    <w:p w14:paraId="490F1840" w14:textId="69D46FF9" w:rsidR="00215356" w:rsidRDefault="00215356">
      <w:pPr>
        <w:pStyle w:val="TOC3"/>
        <w:tabs>
          <w:tab w:val="right" w:leader="underscore" w:pos="8827"/>
        </w:tabs>
        <w:rPr>
          <w:rFonts w:asciiTheme="minorHAnsi" w:eastAsiaTheme="minorEastAsia" w:hAnsiTheme="minorHAnsi" w:cstheme="minorBidi"/>
          <w:i w:val="0"/>
          <w:noProof/>
          <w:szCs w:val="24"/>
          <w:lang w:val="en-IE" w:eastAsia="en-GB"/>
        </w:rPr>
      </w:pPr>
      <w:hyperlink w:anchor="_Toc96080916" w:history="1">
        <w:r w:rsidRPr="009D55C6">
          <w:rPr>
            <w:rStyle w:val="Hyperlink"/>
            <w:rFonts w:asciiTheme="majorHAnsi" w:hAnsiTheme="majorHAnsi" w:cstheme="majorHAnsi"/>
            <w:noProof/>
            <w:lang w:val="fr-FR" w:bidi="fr-FR"/>
          </w:rPr>
          <w:t>L’équipe organisatrice</w:t>
        </w:r>
        <w:r>
          <w:rPr>
            <w:noProof/>
            <w:webHidden/>
          </w:rPr>
          <w:tab/>
        </w:r>
        <w:r>
          <w:rPr>
            <w:noProof/>
            <w:webHidden/>
          </w:rPr>
          <w:fldChar w:fldCharType="begin"/>
        </w:r>
        <w:r>
          <w:rPr>
            <w:noProof/>
            <w:webHidden/>
          </w:rPr>
          <w:instrText xml:space="preserve"> PAGEREF _Toc96080916 \h </w:instrText>
        </w:r>
        <w:r>
          <w:rPr>
            <w:noProof/>
            <w:webHidden/>
          </w:rPr>
        </w:r>
        <w:r>
          <w:rPr>
            <w:noProof/>
            <w:webHidden/>
          </w:rPr>
          <w:fldChar w:fldCharType="separate"/>
        </w:r>
        <w:r>
          <w:rPr>
            <w:noProof/>
            <w:webHidden/>
          </w:rPr>
          <w:t>62</w:t>
        </w:r>
        <w:r>
          <w:rPr>
            <w:noProof/>
            <w:webHidden/>
          </w:rPr>
          <w:fldChar w:fldCharType="end"/>
        </w:r>
      </w:hyperlink>
    </w:p>
    <w:p w14:paraId="632222F1" w14:textId="3E48847A" w:rsidR="00215356" w:rsidRDefault="00215356">
      <w:pPr>
        <w:pStyle w:val="TOC3"/>
        <w:tabs>
          <w:tab w:val="right" w:leader="underscore" w:pos="8827"/>
        </w:tabs>
        <w:rPr>
          <w:rFonts w:asciiTheme="minorHAnsi" w:eastAsiaTheme="minorEastAsia" w:hAnsiTheme="minorHAnsi" w:cstheme="minorBidi"/>
          <w:i w:val="0"/>
          <w:noProof/>
          <w:szCs w:val="24"/>
          <w:lang w:val="en-IE" w:eastAsia="en-GB"/>
        </w:rPr>
      </w:pPr>
      <w:hyperlink w:anchor="_Toc96080917" w:history="1">
        <w:r w:rsidRPr="009D55C6">
          <w:rPr>
            <w:rStyle w:val="Hyperlink"/>
            <w:rFonts w:asciiTheme="majorHAnsi" w:hAnsiTheme="majorHAnsi" w:cstheme="majorHAnsi"/>
            <w:noProof/>
            <w:lang w:val="fr-FR" w:bidi="fr-FR"/>
          </w:rPr>
          <w:t>Les participants à l’activité d’auto-réflexion</w:t>
        </w:r>
        <w:r>
          <w:rPr>
            <w:noProof/>
            <w:webHidden/>
          </w:rPr>
          <w:tab/>
        </w:r>
        <w:r>
          <w:rPr>
            <w:noProof/>
            <w:webHidden/>
          </w:rPr>
          <w:fldChar w:fldCharType="begin"/>
        </w:r>
        <w:r>
          <w:rPr>
            <w:noProof/>
            <w:webHidden/>
          </w:rPr>
          <w:instrText xml:space="preserve"> PAGEREF _Toc96080917 \h </w:instrText>
        </w:r>
        <w:r>
          <w:rPr>
            <w:noProof/>
            <w:webHidden/>
          </w:rPr>
        </w:r>
        <w:r>
          <w:rPr>
            <w:noProof/>
            <w:webHidden/>
          </w:rPr>
          <w:fldChar w:fldCharType="separate"/>
        </w:r>
        <w:r>
          <w:rPr>
            <w:noProof/>
            <w:webHidden/>
          </w:rPr>
          <w:t>63</w:t>
        </w:r>
        <w:r>
          <w:rPr>
            <w:noProof/>
            <w:webHidden/>
          </w:rPr>
          <w:fldChar w:fldCharType="end"/>
        </w:r>
      </w:hyperlink>
    </w:p>
    <w:p w14:paraId="2FA373A2" w14:textId="088DAAAE" w:rsidR="00215356" w:rsidRDefault="00215356">
      <w:pPr>
        <w:pStyle w:val="TOC2"/>
        <w:tabs>
          <w:tab w:val="right" w:leader="underscore" w:pos="8827"/>
        </w:tabs>
        <w:rPr>
          <w:rFonts w:asciiTheme="minorHAnsi" w:eastAsiaTheme="minorEastAsia" w:hAnsiTheme="minorHAnsi" w:cstheme="minorBidi"/>
          <w:noProof/>
          <w:szCs w:val="24"/>
          <w:lang w:val="en-IE" w:eastAsia="en-GB"/>
        </w:rPr>
      </w:pPr>
      <w:hyperlink w:anchor="_Toc96080918" w:history="1">
        <w:r w:rsidRPr="009D55C6">
          <w:rPr>
            <w:rStyle w:val="Hyperlink"/>
            <w:rFonts w:asciiTheme="majorHAnsi" w:hAnsiTheme="majorHAnsi" w:cstheme="majorHAnsi"/>
            <w:noProof/>
            <w:lang w:val="fr-FR" w:bidi="fr-FR"/>
          </w:rPr>
          <w:t>Section 2 : Organisation pratique</w:t>
        </w:r>
        <w:r>
          <w:rPr>
            <w:noProof/>
            <w:webHidden/>
          </w:rPr>
          <w:tab/>
        </w:r>
        <w:r>
          <w:rPr>
            <w:noProof/>
            <w:webHidden/>
          </w:rPr>
          <w:fldChar w:fldCharType="begin"/>
        </w:r>
        <w:r>
          <w:rPr>
            <w:noProof/>
            <w:webHidden/>
          </w:rPr>
          <w:instrText xml:space="preserve"> PAGEREF _Toc96080918 \h </w:instrText>
        </w:r>
        <w:r>
          <w:rPr>
            <w:noProof/>
            <w:webHidden/>
          </w:rPr>
        </w:r>
        <w:r>
          <w:rPr>
            <w:noProof/>
            <w:webHidden/>
          </w:rPr>
          <w:fldChar w:fldCharType="separate"/>
        </w:r>
        <w:r>
          <w:rPr>
            <w:noProof/>
            <w:webHidden/>
          </w:rPr>
          <w:t>63</w:t>
        </w:r>
        <w:r>
          <w:rPr>
            <w:noProof/>
            <w:webHidden/>
          </w:rPr>
          <w:fldChar w:fldCharType="end"/>
        </w:r>
      </w:hyperlink>
    </w:p>
    <w:p w14:paraId="2C97DFE6" w14:textId="6BE44BF4" w:rsidR="00215356" w:rsidRDefault="00215356">
      <w:pPr>
        <w:pStyle w:val="TOC3"/>
        <w:tabs>
          <w:tab w:val="right" w:leader="underscore" w:pos="8827"/>
        </w:tabs>
        <w:rPr>
          <w:rFonts w:asciiTheme="minorHAnsi" w:eastAsiaTheme="minorEastAsia" w:hAnsiTheme="minorHAnsi" w:cstheme="minorBidi"/>
          <w:i w:val="0"/>
          <w:noProof/>
          <w:szCs w:val="24"/>
          <w:lang w:val="en-IE" w:eastAsia="en-GB"/>
        </w:rPr>
      </w:pPr>
      <w:hyperlink w:anchor="_Toc96080919" w:history="1">
        <w:r w:rsidRPr="009D55C6">
          <w:rPr>
            <w:rStyle w:val="Hyperlink"/>
            <w:rFonts w:asciiTheme="majorHAnsi" w:hAnsiTheme="majorHAnsi" w:cstheme="majorHAnsi"/>
            <w:noProof/>
            <w:lang w:val="fr-FR" w:bidi="fr-FR"/>
          </w:rPr>
          <w:t>Trouver et inviter les participants</w:t>
        </w:r>
        <w:r>
          <w:rPr>
            <w:noProof/>
            <w:webHidden/>
          </w:rPr>
          <w:tab/>
        </w:r>
        <w:r>
          <w:rPr>
            <w:noProof/>
            <w:webHidden/>
          </w:rPr>
          <w:fldChar w:fldCharType="begin"/>
        </w:r>
        <w:r>
          <w:rPr>
            <w:noProof/>
            <w:webHidden/>
          </w:rPr>
          <w:instrText xml:space="preserve"> PAGEREF _Toc96080919 \h </w:instrText>
        </w:r>
        <w:r>
          <w:rPr>
            <w:noProof/>
            <w:webHidden/>
          </w:rPr>
        </w:r>
        <w:r>
          <w:rPr>
            <w:noProof/>
            <w:webHidden/>
          </w:rPr>
          <w:fldChar w:fldCharType="separate"/>
        </w:r>
        <w:r>
          <w:rPr>
            <w:noProof/>
            <w:webHidden/>
          </w:rPr>
          <w:t>63</w:t>
        </w:r>
        <w:r>
          <w:rPr>
            <w:noProof/>
            <w:webHidden/>
          </w:rPr>
          <w:fldChar w:fldCharType="end"/>
        </w:r>
      </w:hyperlink>
    </w:p>
    <w:p w14:paraId="5975506C" w14:textId="417EF036" w:rsidR="00215356" w:rsidRDefault="00215356">
      <w:pPr>
        <w:pStyle w:val="TOC3"/>
        <w:tabs>
          <w:tab w:val="right" w:leader="underscore" w:pos="8827"/>
        </w:tabs>
        <w:rPr>
          <w:rFonts w:asciiTheme="minorHAnsi" w:eastAsiaTheme="minorEastAsia" w:hAnsiTheme="minorHAnsi" w:cstheme="minorBidi"/>
          <w:i w:val="0"/>
          <w:noProof/>
          <w:szCs w:val="24"/>
          <w:lang w:val="en-IE" w:eastAsia="en-GB"/>
        </w:rPr>
      </w:pPr>
      <w:hyperlink w:anchor="_Toc96080920" w:history="1">
        <w:r w:rsidRPr="009D55C6">
          <w:rPr>
            <w:rStyle w:val="Hyperlink"/>
            <w:rFonts w:asciiTheme="majorHAnsi" w:hAnsiTheme="majorHAnsi" w:cstheme="majorHAnsi"/>
            <w:noProof/>
            <w:lang w:val="fr-FR" w:bidi="fr-FR"/>
          </w:rPr>
          <w:t>Organisation des groupes de discussion et ordre du jour proposé</w:t>
        </w:r>
        <w:r>
          <w:rPr>
            <w:noProof/>
            <w:webHidden/>
          </w:rPr>
          <w:tab/>
        </w:r>
        <w:r>
          <w:rPr>
            <w:noProof/>
            <w:webHidden/>
          </w:rPr>
          <w:fldChar w:fldCharType="begin"/>
        </w:r>
        <w:r>
          <w:rPr>
            <w:noProof/>
            <w:webHidden/>
          </w:rPr>
          <w:instrText xml:space="preserve"> PAGEREF _Toc96080920 \h </w:instrText>
        </w:r>
        <w:r>
          <w:rPr>
            <w:noProof/>
            <w:webHidden/>
          </w:rPr>
        </w:r>
        <w:r>
          <w:rPr>
            <w:noProof/>
            <w:webHidden/>
          </w:rPr>
          <w:fldChar w:fldCharType="separate"/>
        </w:r>
        <w:r>
          <w:rPr>
            <w:noProof/>
            <w:webHidden/>
          </w:rPr>
          <w:t>64</w:t>
        </w:r>
        <w:r>
          <w:rPr>
            <w:noProof/>
            <w:webHidden/>
          </w:rPr>
          <w:fldChar w:fldCharType="end"/>
        </w:r>
      </w:hyperlink>
    </w:p>
    <w:p w14:paraId="049B1F39" w14:textId="3D4C12F1" w:rsidR="00215356" w:rsidRDefault="00215356">
      <w:pPr>
        <w:pStyle w:val="TOC2"/>
        <w:tabs>
          <w:tab w:val="right" w:leader="underscore" w:pos="8827"/>
        </w:tabs>
        <w:rPr>
          <w:rFonts w:asciiTheme="minorHAnsi" w:eastAsiaTheme="minorEastAsia" w:hAnsiTheme="minorHAnsi" w:cstheme="minorBidi"/>
          <w:noProof/>
          <w:szCs w:val="24"/>
          <w:lang w:val="en-IE" w:eastAsia="en-GB"/>
        </w:rPr>
      </w:pPr>
      <w:hyperlink w:anchor="_Toc96080921" w:history="1">
        <w:r w:rsidRPr="009D55C6">
          <w:rPr>
            <w:rStyle w:val="Hyperlink"/>
            <w:rFonts w:asciiTheme="majorHAnsi" w:hAnsiTheme="majorHAnsi" w:cstheme="majorHAnsi"/>
            <w:noProof/>
            <w:lang w:val="fr-FR" w:bidi="fr-FR"/>
          </w:rPr>
          <w:t>Section 3 : Rapport sur l’activité d’auto-réflexion</w:t>
        </w:r>
        <w:r>
          <w:rPr>
            <w:noProof/>
            <w:webHidden/>
          </w:rPr>
          <w:tab/>
        </w:r>
        <w:r>
          <w:rPr>
            <w:noProof/>
            <w:webHidden/>
          </w:rPr>
          <w:fldChar w:fldCharType="begin"/>
        </w:r>
        <w:r>
          <w:rPr>
            <w:noProof/>
            <w:webHidden/>
          </w:rPr>
          <w:instrText xml:space="preserve"> PAGEREF _Toc96080921 \h </w:instrText>
        </w:r>
        <w:r>
          <w:rPr>
            <w:noProof/>
            <w:webHidden/>
          </w:rPr>
        </w:r>
        <w:r>
          <w:rPr>
            <w:noProof/>
            <w:webHidden/>
          </w:rPr>
          <w:fldChar w:fldCharType="separate"/>
        </w:r>
        <w:r>
          <w:rPr>
            <w:noProof/>
            <w:webHidden/>
          </w:rPr>
          <w:t>66</w:t>
        </w:r>
        <w:r>
          <w:rPr>
            <w:noProof/>
            <w:webHidden/>
          </w:rPr>
          <w:fldChar w:fldCharType="end"/>
        </w:r>
      </w:hyperlink>
    </w:p>
    <w:p w14:paraId="4E0974F8" w14:textId="233631E6" w:rsidR="00215356" w:rsidRDefault="00215356">
      <w:pPr>
        <w:pStyle w:val="TOC1"/>
        <w:tabs>
          <w:tab w:val="right" w:leader="underscore" w:pos="8827"/>
        </w:tabs>
        <w:rPr>
          <w:rFonts w:asciiTheme="minorHAnsi" w:eastAsiaTheme="minorEastAsia" w:hAnsiTheme="minorHAnsi" w:cstheme="minorBidi"/>
          <w:b w:val="0"/>
          <w:caps w:val="0"/>
          <w:noProof/>
          <w:lang w:val="en-IE" w:eastAsia="en-GB"/>
        </w:rPr>
      </w:pPr>
      <w:hyperlink w:anchor="_Toc96080922" w:history="1">
        <w:r w:rsidRPr="009D55C6">
          <w:rPr>
            <w:rStyle w:val="Hyperlink"/>
            <w:rFonts w:asciiTheme="majorHAnsi" w:hAnsiTheme="majorHAnsi" w:cstheme="majorHAnsi"/>
            <w:noProof/>
            <w:lang w:val="fr-FR" w:bidi="fr-FR"/>
          </w:rPr>
          <w:t>Annexe 2 : Adaptation de l’outil d’auto-r</w:t>
        </w:r>
        <w:r w:rsidRPr="009D55C6">
          <w:rPr>
            <w:rStyle w:val="Hyperlink"/>
            <w:rFonts w:asciiTheme="majorHAnsi" w:hAnsiTheme="majorHAnsi" w:cstheme="majorHAnsi"/>
            <w:noProof/>
            <w:lang w:bidi="fr-FR"/>
          </w:rPr>
          <w:t>é</w:t>
        </w:r>
        <w:r w:rsidRPr="009D55C6">
          <w:rPr>
            <w:rStyle w:val="Hyperlink"/>
            <w:rFonts w:asciiTheme="majorHAnsi" w:hAnsiTheme="majorHAnsi" w:cstheme="majorHAnsi"/>
            <w:noProof/>
            <w:lang w:val="fr-FR" w:bidi="fr-FR"/>
          </w:rPr>
          <w:t>flexion aux contextes nationaux</w:t>
        </w:r>
        <w:r>
          <w:rPr>
            <w:noProof/>
            <w:webHidden/>
          </w:rPr>
          <w:tab/>
        </w:r>
        <w:r>
          <w:rPr>
            <w:noProof/>
            <w:webHidden/>
          </w:rPr>
          <w:fldChar w:fldCharType="begin"/>
        </w:r>
        <w:r>
          <w:rPr>
            <w:noProof/>
            <w:webHidden/>
          </w:rPr>
          <w:instrText xml:space="preserve"> PAGEREF _Toc96080922 \h </w:instrText>
        </w:r>
        <w:r>
          <w:rPr>
            <w:noProof/>
            <w:webHidden/>
          </w:rPr>
        </w:r>
        <w:r>
          <w:rPr>
            <w:noProof/>
            <w:webHidden/>
          </w:rPr>
          <w:fldChar w:fldCharType="separate"/>
        </w:r>
        <w:r>
          <w:rPr>
            <w:noProof/>
            <w:webHidden/>
          </w:rPr>
          <w:t>67</w:t>
        </w:r>
        <w:r>
          <w:rPr>
            <w:noProof/>
            <w:webHidden/>
          </w:rPr>
          <w:fldChar w:fldCharType="end"/>
        </w:r>
      </w:hyperlink>
    </w:p>
    <w:p w14:paraId="5BD92ED3" w14:textId="29F2476E" w:rsidR="00215356" w:rsidRDefault="00215356">
      <w:pPr>
        <w:pStyle w:val="TOC1"/>
        <w:tabs>
          <w:tab w:val="right" w:leader="underscore" w:pos="8827"/>
        </w:tabs>
        <w:rPr>
          <w:rFonts w:asciiTheme="minorHAnsi" w:eastAsiaTheme="minorEastAsia" w:hAnsiTheme="minorHAnsi" w:cstheme="minorBidi"/>
          <w:b w:val="0"/>
          <w:caps w:val="0"/>
          <w:noProof/>
          <w:lang w:val="en-IE" w:eastAsia="en-GB"/>
        </w:rPr>
      </w:pPr>
      <w:hyperlink w:anchor="_Toc96080923" w:history="1">
        <w:r w:rsidRPr="009D55C6">
          <w:rPr>
            <w:rStyle w:val="Hyperlink"/>
            <w:rFonts w:asciiTheme="majorHAnsi" w:hAnsiTheme="majorHAnsi" w:cstheme="majorHAnsi"/>
            <w:noProof/>
            <w:lang w:val="fr-FR" w:bidi="fr-FR"/>
          </w:rPr>
          <w:t>Annexe 3 : Glossaire de termes</w:t>
        </w:r>
        <w:r>
          <w:rPr>
            <w:noProof/>
            <w:webHidden/>
          </w:rPr>
          <w:tab/>
        </w:r>
        <w:r>
          <w:rPr>
            <w:noProof/>
            <w:webHidden/>
          </w:rPr>
          <w:fldChar w:fldCharType="begin"/>
        </w:r>
        <w:r>
          <w:rPr>
            <w:noProof/>
            <w:webHidden/>
          </w:rPr>
          <w:instrText xml:space="preserve"> PAGEREF _Toc96080923 \h </w:instrText>
        </w:r>
        <w:r>
          <w:rPr>
            <w:noProof/>
            <w:webHidden/>
          </w:rPr>
        </w:r>
        <w:r>
          <w:rPr>
            <w:noProof/>
            <w:webHidden/>
          </w:rPr>
          <w:fldChar w:fldCharType="separate"/>
        </w:r>
        <w:r>
          <w:rPr>
            <w:noProof/>
            <w:webHidden/>
          </w:rPr>
          <w:t>69</w:t>
        </w:r>
        <w:r>
          <w:rPr>
            <w:noProof/>
            <w:webHidden/>
          </w:rPr>
          <w:fldChar w:fldCharType="end"/>
        </w:r>
      </w:hyperlink>
    </w:p>
    <w:p w14:paraId="35E64199" w14:textId="23735001" w:rsidR="00215356" w:rsidRDefault="00215356">
      <w:pPr>
        <w:pStyle w:val="TOC1"/>
        <w:tabs>
          <w:tab w:val="right" w:leader="underscore" w:pos="8827"/>
        </w:tabs>
        <w:rPr>
          <w:rFonts w:asciiTheme="minorHAnsi" w:eastAsiaTheme="minorEastAsia" w:hAnsiTheme="minorHAnsi" w:cstheme="minorBidi"/>
          <w:b w:val="0"/>
          <w:caps w:val="0"/>
          <w:noProof/>
          <w:lang w:val="en-IE" w:eastAsia="en-GB"/>
        </w:rPr>
      </w:pPr>
      <w:hyperlink w:anchor="_Toc96080924" w:history="1">
        <w:r w:rsidRPr="009D55C6">
          <w:rPr>
            <w:rStyle w:val="Hyperlink"/>
            <w:rFonts w:asciiTheme="majorHAnsi" w:hAnsiTheme="majorHAnsi" w:cstheme="majorHAnsi"/>
            <w:noProof/>
            <w:lang w:val="en-US" w:bidi="fr-FR"/>
          </w:rPr>
          <w:t>Références</w:t>
        </w:r>
        <w:r>
          <w:rPr>
            <w:noProof/>
            <w:webHidden/>
          </w:rPr>
          <w:tab/>
        </w:r>
        <w:r>
          <w:rPr>
            <w:noProof/>
            <w:webHidden/>
          </w:rPr>
          <w:fldChar w:fldCharType="begin"/>
        </w:r>
        <w:r>
          <w:rPr>
            <w:noProof/>
            <w:webHidden/>
          </w:rPr>
          <w:instrText xml:space="preserve"> PAGEREF _Toc96080924 \h </w:instrText>
        </w:r>
        <w:r>
          <w:rPr>
            <w:noProof/>
            <w:webHidden/>
          </w:rPr>
        </w:r>
        <w:r>
          <w:rPr>
            <w:noProof/>
            <w:webHidden/>
          </w:rPr>
          <w:fldChar w:fldCharType="separate"/>
        </w:r>
        <w:r>
          <w:rPr>
            <w:noProof/>
            <w:webHidden/>
          </w:rPr>
          <w:t>77</w:t>
        </w:r>
        <w:r>
          <w:rPr>
            <w:noProof/>
            <w:webHidden/>
          </w:rPr>
          <w:fldChar w:fldCharType="end"/>
        </w:r>
      </w:hyperlink>
    </w:p>
    <w:p w14:paraId="05DD7E3F" w14:textId="5D6F6877" w:rsidR="008B36F5" w:rsidRPr="009642E6" w:rsidRDefault="002B24D1" w:rsidP="00233CBC">
      <w:pPr>
        <w:pStyle w:val="Agency-body-text"/>
        <w:rPr>
          <w:rFonts w:asciiTheme="majorHAnsi" w:hAnsiTheme="majorHAnsi" w:cstheme="majorHAnsi"/>
        </w:rPr>
      </w:pPr>
      <w:r w:rsidRPr="009642E6">
        <w:rPr>
          <w:rFonts w:asciiTheme="majorHAnsi" w:hAnsiTheme="majorHAnsi" w:cstheme="majorHAnsi"/>
          <w:b/>
          <w:i/>
          <w:lang w:val="fr-FR" w:bidi="fr-FR"/>
        </w:rPr>
        <w:fldChar w:fldCharType="end"/>
      </w:r>
      <w:r w:rsidR="008B36F5" w:rsidRPr="009642E6">
        <w:rPr>
          <w:rFonts w:asciiTheme="majorHAnsi" w:hAnsiTheme="majorHAnsi" w:cstheme="majorHAnsi"/>
          <w:lang w:val="fr-FR" w:bidi="fr-FR"/>
        </w:rPr>
        <w:br w:type="page"/>
      </w:r>
    </w:p>
    <w:p w14:paraId="1D40F3CF" w14:textId="5DDD0563" w:rsidR="009649A4" w:rsidRPr="009642E6" w:rsidRDefault="00DC253D" w:rsidP="00846C5F">
      <w:pPr>
        <w:pStyle w:val="Agency-heading-1"/>
        <w:rPr>
          <w:rFonts w:asciiTheme="majorHAnsi" w:hAnsiTheme="majorHAnsi" w:cstheme="majorHAnsi"/>
          <w:lang w:val="fr-FR"/>
        </w:rPr>
      </w:pPr>
      <w:bookmarkStart w:id="0" w:name="_Toc96080884"/>
      <w:r w:rsidRPr="009642E6">
        <w:rPr>
          <w:rFonts w:asciiTheme="majorHAnsi" w:hAnsiTheme="majorHAnsi" w:cstheme="majorHAnsi"/>
          <w:lang w:val="fr-FR" w:bidi="fr-FR"/>
        </w:rPr>
        <w:lastRenderedPageBreak/>
        <w:t>Introduction</w:t>
      </w:r>
      <w:bookmarkEnd w:id="0"/>
    </w:p>
    <w:p w14:paraId="30459CE4" w14:textId="24523AE1" w:rsidR="00041E4A"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Cet 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est un produit du projet </w:t>
      </w:r>
      <w:proofErr w:type="spellStart"/>
      <w:r w:rsidRPr="009642E6">
        <w:rPr>
          <w:rFonts w:asciiTheme="majorHAnsi" w:hAnsiTheme="majorHAnsi" w:cstheme="majorHAnsi"/>
          <w:lang w:val="fr-FR" w:bidi="fr-FR"/>
        </w:rPr>
        <w:t>SISL</w:t>
      </w:r>
      <w:proofErr w:type="spellEnd"/>
      <w:r w:rsidRPr="009642E6">
        <w:rPr>
          <w:rFonts w:asciiTheme="majorHAnsi" w:hAnsiTheme="majorHAnsi" w:cstheme="majorHAnsi"/>
          <w:lang w:val="fr-FR" w:bidi="fr-FR"/>
        </w:rPr>
        <w:t xml:space="preserve"> (</w:t>
      </w:r>
      <w:hyperlink r:id="rId22">
        <w:r w:rsidR="007F14DE" w:rsidRPr="009642E6">
          <w:rPr>
            <w:rStyle w:val="Hyperlink"/>
            <w:rFonts w:asciiTheme="majorHAnsi" w:hAnsiTheme="majorHAnsi" w:cstheme="majorHAnsi"/>
            <w:lang w:val="fr-FR" w:bidi="fr-FR"/>
          </w:rPr>
          <w:t>Soutien pour des directions d’établissement inclusives</w:t>
        </w:r>
      </w:hyperlink>
      <w:r w:rsidRPr="009642E6">
        <w:rPr>
          <w:rFonts w:asciiTheme="majorHAnsi" w:hAnsiTheme="majorHAnsi" w:cstheme="majorHAnsi"/>
          <w:lang w:val="fr-FR" w:bidi="fr-FR"/>
        </w:rPr>
        <w:t xml:space="preserve">) de l’Agence européenne pour l’éducation adaptée et inclusive (l’Agence). L’outil repose sur le cadre politique du projet </w:t>
      </w:r>
      <w:proofErr w:type="spellStart"/>
      <w:r w:rsidRPr="009642E6">
        <w:rPr>
          <w:rFonts w:asciiTheme="majorHAnsi" w:hAnsiTheme="majorHAnsi" w:cstheme="majorHAnsi"/>
          <w:lang w:val="fr-FR" w:bidi="fr-FR"/>
        </w:rPr>
        <w:t>SISL</w:t>
      </w:r>
      <w:proofErr w:type="spellEnd"/>
      <w:r w:rsidRPr="009642E6">
        <w:rPr>
          <w:rFonts w:asciiTheme="majorHAnsi" w:hAnsiTheme="majorHAnsi" w:cstheme="majorHAnsi"/>
          <w:lang w:val="fr-FR" w:bidi="fr-FR"/>
        </w:rPr>
        <w:t xml:space="preserve">, intitulé </w:t>
      </w:r>
      <w:r w:rsidRPr="009642E6">
        <w:rPr>
          <w:rFonts w:asciiTheme="majorHAnsi" w:hAnsiTheme="majorHAnsi" w:cstheme="majorHAnsi"/>
          <w:i/>
          <w:lang w:val="fr-FR" w:bidi="fr-FR"/>
        </w:rPr>
        <w:t xml:space="preserve">Inclusive </w:t>
      </w:r>
      <w:proofErr w:type="spellStart"/>
      <w:r w:rsidRPr="009642E6">
        <w:rPr>
          <w:rFonts w:asciiTheme="majorHAnsi" w:hAnsiTheme="majorHAnsi" w:cstheme="majorHAnsi"/>
          <w:i/>
          <w:lang w:val="fr-FR" w:bidi="fr-FR"/>
        </w:rPr>
        <w:t>School</w:t>
      </w:r>
      <w:proofErr w:type="spellEnd"/>
      <w:r w:rsidRPr="009642E6">
        <w:rPr>
          <w:rFonts w:asciiTheme="majorHAnsi" w:hAnsiTheme="majorHAnsi" w:cstheme="majorHAnsi"/>
          <w:i/>
          <w:lang w:val="fr-FR" w:bidi="fr-FR"/>
        </w:rPr>
        <w:t xml:space="preserve"> </w:t>
      </w:r>
      <w:proofErr w:type="gramStart"/>
      <w:r w:rsidRPr="009642E6">
        <w:rPr>
          <w:rFonts w:asciiTheme="majorHAnsi" w:hAnsiTheme="majorHAnsi" w:cstheme="majorHAnsi"/>
          <w:i/>
          <w:lang w:val="fr-FR" w:bidi="fr-FR"/>
        </w:rPr>
        <w:t>Leadership:</w:t>
      </w:r>
      <w:proofErr w:type="gramEnd"/>
      <w:r w:rsidRPr="009642E6">
        <w:rPr>
          <w:rFonts w:asciiTheme="majorHAnsi" w:hAnsiTheme="majorHAnsi" w:cstheme="majorHAnsi"/>
          <w:i/>
          <w:lang w:val="fr-FR" w:bidi="fr-FR"/>
        </w:rPr>
        <w:t xml:space="preserve"> </w:t>
      </w:r>
      <w:hyperlink r:id="rId23">
        <w:r w:rsidR="00AB7A73" w:rsidRPr="009642E6">
          <w:rPr>
            <w:rStyle w:val="Hyperlink"/>
            <w:rFonts w:asciiTheme="majorHAnsi" w:hAnsiTheme="majorHAnsi" w:cstheme="majorHAnsi"/>
            <w:i/>
            <w:lang w:val="fr-FR" w:bidi="fr-FR"/>
          </w:rPr>
          <w:t>A </w:t>
        </w:r>
        <w:proofErr w:type="spellStart"/>
        <w:r w:rsidR="00AB7A73" w:rsidRPr="009642E6">
          <w:rPr>
            <w:rStyle w:val="Hyperlink"/>
            <w:rFonts w:asciiTheme="majorHAnsi" w:hAnsiTheme="majorHAnsi" w:cstheme="majorHAnsi"/>
            <w:i/>
            <w:lang w:val="fr-FR" w:bidi="fr-FR"/>
          </w:rPr>
          <w:t>practical</w:t>
        </w:r>
        <w:proofErr w:type="spellEnd"/>
        <w:r w:rsidR="00AB7A73" w:rsidRPr="009642E6">
          <w:rPr>
            <w:rStyle w:val="Hyperlink"/>
            <w:rFonts w:asciiTheme="majorHAnsi" w:hAnsiTheme="majorHAnsi" w:cstheme="majorHAnsi"/>
            <w:i/>
            <w:lang w:val="fr-FR" w:bidi="fr-FR"/>
          </w:rPr>
          <w:t xml:space="preserve"> guide to </w:t>
        </w:r>
        <w:proofErr w:type="spellStart"/>
        <w:r w:rsidR="00AB7A73" w:rsidRPr="009642E6">
          <w:rPr>
            <w:rStyle w:val="Hyperlink"/>
            <w:rFonts w:asciiTheme="majorHAnsi" w:hAnsiTheme="majorHAnsi" w:cstheme="majorHAnsi"/>
            <w:i/>
            <w:lang w:val="fr-FR" w:bidi="fr-FR"/>
          </w:rPr>
          <w:t>developing</w:t>
        </w:r>
        <w:proofErr w:type="spellEnd"/>
        <w:r w:rsidR="00AB7A73" w:rsidRPr="009642E6">
          <w:rPr>
            <w:rStyle w:val="Hyperlink"/>
            <w:rFonts w:asciiTheme="majorHAnsi" w:hAnsiTheme="majorHAnsi" w:cstheme="majorHAnsi"/>
            <w:i/>
            <w:lang w:val="fr-FR" w:bidi="fr-FR"/>
          </w:rPr>
          <w:t xml:space="preserve"> and </w:t>
        </w:r>
        <w:proofErr w:type="spellStart"/>
        <w:r w:rsidR="00AB7A73" w:rsidRPr="009642E6">
          <w:rPr>
            <w:rStyle w:val="Hyperlink"/>
            <w:rFonts w:asciiTheme="majorHAnsi" w:hAnsiTheme="majorHAnsi" w:cstheme="majorHAnsi"/>
            <w:i/>
            <w:lang w:val="fr-FR" w:bidi="fr-FR"/>
          </w:rPr>
          <w:t>reviewing</w:t>
        </w:r>
        <w:proofErr w:type="spellEnd"/>
        <w:r w:rsidR="00AB7A73" w:rsidRPr="009642E6">
          <w:rPr>
            <w:rStyle w:val="Hyperlink"/>
            <w:rFonts w:asciiTheme="majorHAnsi" w:hAnsiTheme="majorHAnsi" w:cstheme="majorHAnsi"/>
            <w:i/>
            <w:lang w:val="fr-FR" w:bidi="fr-FR"/>
          </w:rPr>
          <w:t xml:space="preserve"> </w:t>
        </w:r>
        <w:proofErr w:type="spellStart"/>
        <w:r w:rsidR="00AB7A73" w:rsidRPr="009642E6">
          <w:rPr>
            <w:rStyle w:val="Hyperlink"/>
            <w:rFonts w:asciiTheme="majorHAnsi" w:hAnsiTheme="majorHAnsi" w:cstheme="majorHAnsi"/>
            <w:i/>
            <w:lang w:val="fr-FR" w:bidi="fr-FR"/>
          </w:rPr>
          <w:t>policy</w:t>
        </w:r>
        <w:proofErr w:type="spellEnd"/>
        <w:r w:rsidR="00AB7A73" w:rsidRPr="009642E6">
          <w:rPr>
            <w:rStyle w:val="Hyperlink"/>
            <w:rFonts w:asciiTheme="majorHAnsi" w:hAnsiTheme="majorHAnsi" w:cstheme="majorHAnsi"/>
            <w:i/>
            <w:lang w:val="fr-FR" w:bidi="fr-FR"/>
          </w:rPr>
          <w:t xml:space="preserve"> </w:t>
        </w:r>
        <w:proofErr w:type="spellStart"/>
        <w:r w:rsidR="00AB7A73" w:rsidRPr="009642E6">
          <w:rPr>
            <w:rStyle w:val="Hyperlink"/>
            <w:rFonts w:asciiTheme="majorHAnsi" w:hAnsiTheme="majorHAnsi" w:cstheme="majorHAnsi"/>
            <w:i/>
            <w:lang w:val="fr-FR" w:bidi="fr-FR"/>
          </w:rPr>
          <w:t>frameworks</w:t>
        </w:r>
        <w:proofErr w:type="spellEnd"/>
      </w:hyperlink>
      <w:r w:rsidRPr="009642E6">
        <w:rPr>
          <w:rFonts w:asciiTheme="majorHAnsi" w:hAnsiTheme="majorHAnsi" w:cstheme="majorHAnsi"/>
          <w:lang w:val="fr-FR" w:bidi="fr-FR"/>
        </w:rPr>
        <w:t xml:space="preserve"> </w:t>
      </w:r>
      <w:r w:rsidRPr="009642E6">
        <w:rPr>
          <w:rFonts w:asciiTheme="majorHAnsi" w:hAnsiTheme="majorHAnsi" w:cstheme="majorHAnsi"/>
          <w:i/>
          <w:lang w:val="fr-FR" w:bidi="fr-FR"/>
        </w:rPr>
        <w:t>[Direction d’établissement inclusive : un guide pratique pour élaborer et examiner les cadres politiques]</w:t>
      </w:r>
      <w:r w:rsidRPr="009642E6">
        <w:rPr>
          <w:rFonts w:asciiTheme="majorHAnsi" w:hAnsiTheme="majorHAnsi" w:cstheme="majorHAnsi"/>
          <w:lang w:val="fr-FR" w:bidi="fr-FR"/>
        </w:rPr>
        <w:t xml:space="preserve"> (Agence européenne, 2020a). Ce cadre politique définit une vision, des lignes directrices, des buts et des objectifs, ainsi qu’un cadre de normes proposées et les mesures politiques correspondantes pour soutenir la direction d’établissement inclusive.</w:t>
      </w:r>
    </w:p>
    <w:p w14:paraId="5FD60A27" w14:textId="1DA041B1" w:rsidR="009649A4" w:rsidRPr="009642E6" w:rsidRDefault="00A47BE5" w:rsidP="009649A4">
      <w:pPr>
        <w:pStyle w:val="Agency-body-text"/>
        <w:rPr>
          <w:rFonts w:asciiTheme="majorHAnsi" w:hAnsiTheme="majorHAnsi" w:cstheme="majorHAnsi"/>
          <w:lang w:val="fr-FR"/>
        </w:rPr>
      </w:pPr>
      <w:r w:rsidRPr="009642E6">
        <w:rPr>
          <w:rFonts w:asciiTheme="majorHAnsi" w:hAnsiTheme="majorHAnsi" w:cstheme="majorHAnsi"/>
          <w:lang w:val="fr-FR" w:bidi="fr-FR"/>
        </w:rPr>
        <w:t>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s’appuie sur ces deux derniers points : des normes ambitieuses pour la direction d’établissement inclusive et le cadre politique de soutien. Il permet la réflexion et l’échange entre les différentes parties prenantes afin d’identifier les lacunes à combler. Le cadre politique et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ont été élaborés par le biais d’un processus itératif collaboratif entre l’équipe de l’Agence et une équipe issue des groupements de pays.</w:t>
      </w:r>
    </w:p>
    <w:p w14:paraId="6F5534FA" w14:textId="15D2454D" w:rsidR="00AC3A7A" w:rsidRPr="009642E6" w:rsidRDefault="009649A4" w:rsidP="003E3CC9">
      <w:pPr>
        <w:pStyle w:val="Agency-body-text"/>
        <w:keepNext/>
        <w:rPr>
          <w:rFonts w:asciiTheme="majorHAnsi" w:hAnsiTheme="majorHAnsi" w:cstheme="majorHAnsi"/>
        </w:rPr>
      </w:pPr>
      <w:r w:rsidRPr="009642E6">
        <w:rPr>
          <w:rFonts w:asciiTheme="majorHAnsi" w:hAnsiTheme="majorHAnsi" w:cstheme="majorHAnsi"/>
          <w:lang w:val="fr-FR" w:bidi="fr-FR"/>
        </w:rPr>
        <w:t>Cet 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vise à stimuler le dialogue professionnel et le développement de politiques collaboratives au sein des écoles et entre elles, ainsi qu’à différents niveaux politiques. Il est destiné :</w:t>
      </w:r>
    </w:p>
    <w:p w14:paraId="4884B9B0" w14:textId="3EB95950" w:rsidR="00AC3A7A" w:rsidRPr="009642E6" w:rsidRDefault="009649A4" w:rsidP="003E3CC9">
      <w:pPr>
        <w:pStyle w:val="Agency-body-text"/>
        <w:numPr>
          <w:ilvl w:val="0"/>
          <w:numId w:val="49"/>
        </w:numPr>
        <w:rPr>
          <w:rFonts w:asciiTheme="majorHAnsi" w:hAnsiTheme="majorHAnsi" w:cstheme="majorHAnsi"/>
          <w:lang w:val="fr-FR"/>
        </w:rPr>
      </w:pPr>
      <w:proofErr w:type="gramStart"/>
      <w:r w:rsidRPr="009642E6">
        <w:rPr>
          <w:rFonts w:asciiTheme="majorHAnsi" w:hAnsiTheme="majorHAnsi" w:cstheme="majorHAnsi"/>
          <w:lang w:val="fr-FR" w:bidi="fr-FR"/>
        </w:rPr>
        <w:t>aux</w:t>
      </w:r>
      <w:proofErr w:type="gramEnd"/>
      <w:r w:rsidRPr="009642E6">
        <w:rPr>
          <w:rFonts w:asciiTheme="majorHAnsi" w:hAnsiTheme="majorHAnsi" w:cstheme="majorHAnsi"/>
          <w:lang w:val="fr-FR" w:bidi="fr-FR"/>
        </w:rPr>
        <w:t xml:space="preserve"> chefs d’établissement et aux équipes de direction qui cherchent des conseils pour adopter et élaborer des pratiques de direction inclusive ;</w:t>
      </w:r>
    </w:p>
    <w:p w14:paraId="31507371" w14:textId="539221B5" w:rsidR="009649A4" w:rsidRPr="009642E6" w:rsidRDefault="009649A4" w:rsidP="003E3CC9">
      <w:pPr>
        <w:pStyle w:val="Agency-body-text"/>
        <w:numPr>
          <w:ilvl w:val="0"/>
          <w:numId w:val="49"/>
        </w:numPr>
        <w:rPr>
          <w:rFonts w:asciiTheme="majorHAnsi" w:hAnsiTheme="majorHAnsi" w:cstheme="majorHAnsi"/>
          <w:lang w:val="fr-FR"/>
        </w:rPr>
      </w:pPr>
      <w:proofErr w:type="gramStart"/>
      <w:r w:rsidRPr="009642E6">
        <w:rPr>
          <w:rFonts w:asciiTheme="majorHAnsi" w:hAnsiTheme="majorHAnsi" w:cstheme="majorHAnsi"/>
          <w:lang w:val="fr-FR" w:bidi="fr-FR"/>
        </w:rPr>
        <w:t>aux</w:t>
      </w:r>
      <w:proofErr w:type="gramEnd"/>
      <w:r w:rsidRPr="009642E6">
        <w:rPr>
          <w:rFonts w:asciiTheme="majorHAnsi" w:hAnsiTheme="majorHAnsi" w:cstheme="majorHAnsi"/>
          <w:lang w:val="fr-FR" w:bidi="fr-FR"/>
        </w:rPr>
        <w:t xml:space="preserve"> décideurs politiques chargés d’élaborer et de mettre en œuvre des politiques pour une éducation inclusive aux niveaux national, régional et/ou local.</w:t>
      </w:r>
    </w:p>
    <w:p w14:paraId="76697C2E" w14:textId="253D56D3"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Dans cet outil, l’</w:t>
      </w:r>
      <w:r w:rsidRPr="009642E6">
        <w:rPr>
          <w:rFonts w:asciiTheme="majorHAnsi" w:hAnsiTheme="majorHAnsi" w:cstheme="majorHAnsi"/>
          <w:b/>
          <w:lang w:val="fr-FR" w:bidi="fr-FR"/>
        </w:rPr>
        <w:t>éducation inclusive</w:t>
      </w:r>
      <w:r w:rsidRPr="009642E6">
        <w:rPr>
          <w:rFonts w:asciiTheme="majorHAnsi" w:hAnsiTheme="majorHAnsi" w:cstheme="majorHAnsi"/>
          <w:lang w:val="fr-FR" w:bidi="fr-FR"/>
        </w:rPr>
        <w:t xml:space="preserve"> est prise dans son sens le plus large. Il s’agit de maximiser la participation de l’apprenant, d’améliorer la réussite, de favoriser le </w:t>
      </w:r>
      <w:hyperlink w:anchor="wellbeing" w:history="1">
        <w:r w:rsidR="009A4984" w:rsidRPr="009642E6">
          <w:rPr>
            <w:rStyle w:val="Hyperlink"/>
            <w:rFonts w:asciiTheme="majorHAnsi" w:hAnsiTheme="majorHAnsi" w:cstheme="majorHAnsi"/>
            <w:lang w:val="fr-FR" w:bidi="fr-FR"/>
          </w:rPr>
          <w:t>bien-être</w:t>
        </w:r>
      </w:hyperlink>
      <w:r w:rsidR="0045787B" w:rsidRPr="009642E6">
        <w:rPr>
          <w:rFonts w:asciiTheme="majorHAnsi" w:hAnsiTheme="majorHAnsi" w:cstheme="majorHAnsi"/>
          <w:lang w:val="fr-FR" w:bidi="fr-FR"/>
        </w:rPr>
        <w:t xml:space="preserve"> </w:t>
      </w:r>
      <w:r w:rsidR="004B2568" w:rsidRPr="009642E6">
        <w:rPr>
          <w:rFonts w:asciiTheme="majorHAnsi" w:hAnsiTheme="majorHAnsi" w:cstheme="majorHAnsi"/>
          <w:vertAlign w:val="superscript"/>
          <w:lang w:val="fr-FR" w:bidi="fr-FR"/>
        </w:rPr>
        <w:footnoteReference w:id="2"/>
      </w:r>
      <w:r w:rsidRPr="009642E6">
        <w:rPr>
          <w:rFonts w:asciiTheme="majorHAnsi" w:hAnsiTheme="majorHAnsi" w:cstheme="majorHAnsi"/>
          <w:vertAlign w:val="superscript"/>
          <w:lang w:val="fr-FR" w:bidi="fr-FR"/>
        </w:rPr>
        <w:t xml:space="preserve"> </w:t>
      </w:r>
      <w:r w:rsidRPr="009642E6">
        <w:rPr>
          <w:rFonts w:asciiTheme="majorHAnsi" w:hAnsiTheme="majorHAnsi" w:cstheme="majorHAnsi"/>
          <w:lang w:val="fr-FR" w:bidi="fr-FR"/>
        </w:rPr>
        <w:t xml:space="preserve">et de créer un sentiment d’appartenance pour </w:t>
      </w:r>
      <w:r w:rsidRPr="009642E6">
        <w:rPr>
          <w:rFonts w:asciiTheme="majorHAnsi" w:hAnsiTheme="majorHAnsi" w:cstheme="majorHAnsi"/>
          <w:b/>
          <w:lang w:val="fr-FR" w:bidi="fr-FR"/>
        </w:rPr>
        <w:t>tous</w:t>
      </w:r>
      <w:r w:rsidRPr="009642E6">
        <w:rPr>
          <w:rFonts w:asciiTheme="majorHAnsi" w:hAnsiTheme="majorHAnsi" w:cstheme="majorHAnsi"/>
          <w:lang w:val="fr-FR" w:bidi="fr-FR"/>
        </w:rPr>
        <w:t xml:space="preserve"> les apprenants, y compris ceux qui sont vulnérables à l’exclusion.</w:t>
      </w:r>
    </w:p>
    <w:p w14:paraId="47CDF183" w14:textId="28A5B57A" w:rsidR="009649A4" w:rsidRPr="009642E6" w:rsidRDefault="0055576E"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L’outil s’appuie sur deux éléments principaux identifiés dans le </w:t>
      </w:r>
      <w:hyperlink r:id="rId24" w:history="1">
        <w:r w:rsidR="009649A4" w:rsidRPr="009642E6">
          <w:rPr>
            <w:rStyle w:val="Hyperlink"/>
            <w:rFonts w:asciiTheme="majorHAnsi" w:hAnsiTheme="majorHAnsi" w:cstheme="majorHAnsi"/>
            <w:lang w:val="fr-FR" w:bidi="fr-FR"/>
          </w:rPr>
          <w:t xml:space="preserve">cadre politique du projet </w:t>
        </w:r>
        <w:proofErr w:type="spellStart"/>
        <w:r w:rsidR="009649A4" w:rsidRPr="009642E6">
          <w:rPr>
            <w:rStyle w:val="Hyperlink"/>
            <w:rFonts w:asciiTheme="majorHAnsi" w:hAnsiTheme="majorHAnsi" w:cstheme="majorHAnsi"/>
            <w:lang w:val="fr-FR" w:bidi="fr-FR"/>
          </w:rPr>
          <w:t>SISL</w:t>
        </w:r>
        <w:proofErr w:type="spellEnd"/>
      </w:hyperlink>
      <w:r w:rsidRPr="009642E6">
        <w:rPr>
          <w:rFonts w:asciiTheme="majorHAnsi" w:hAnsiTheme="majorHAnsi" w:cstheme="majorHAnsi"/>
          <w:lang w:val="fr-FR" w:bidi="fr-FR"/>
        </w:rPr>
        <w:t xml:space="preserve"> : des </w:t>
      </w:r>
      <w:hyperlink w:anchor="Standards" w:history="1">
        <w:r w:rsidR="009649A4" w:rsidRPr="009642E6">
          <w:rPr>
            <w:rStyle w:val="Hyperlink"/>
            <w:rFonts w:asciiTheme="majorHAnsi" w:hAnsiTheme="majorHAnsi" w:cstheme="majorHAnsi"/>
            <w:lang w:val="fr-FR" w:bidi="fr-FR"/>
          </w:rPr>
          <w:t>normes</w:t>
        </w:r>
      </w:hyperlink>
      <w:r w:rsidRPr="009642E6">
        <w:rPr>
          <w:rFonts w:asciiTheme="majorHAnsi" w:hAnsiTheme="majorHAnsi" w:cstheme="majorHAnsi"/>
          <w:lang w:val="fr-FR" w:bidi="fr-FR"/>
        </w:rPr>
        <w:t xml:space="preserve"> ambitieuses pour les chefs d’établissement et les mesures politiques nécessaires pour aider les chefs d’établissement à appliquer ces normes. Veuillez consulter l’</w:t>
      </w:r>
      <w:hyperlink w:anchor="ANNEX2" w:history="1">
        <w:r w:rsidR="002C7461" w:rsidRPr="009642E6">
          <w:rPr>
            <w:rStyle w:val="Hyperlink"/>
            <w:rFonts w:asciiTheme="majorHAnsi" w:hAnsiTheme="majorHAnsi" w:cstheme="majorHAnsi"/>
            <w:lang w:val="fr-FR" w:bidi="fr-FR"/>
          </w:rPr>
          <w:t>annexe 2</w:t>
        </w:r>
      </w:hyperlink>
      <w:r w:rsidRPr="009642E6">
        <w:rPr>
          <w:rFonts w:asciiTheme="majorHAnsi" w:hAnsiTheme="majorHAnsi" w:cstheme="majorHAnsi"/>
          <w:lang w:val="fr-FR" w:bidi="fr-FR"/>
        </w:rPr>
        <w:t xml:space="preserve"> pour savoir comment adapter l’outil aux contextes nationaux.</w:t>
      </w:r>
    </w:p>
    <w:p w14:paraId="42B711B8" w14:textId="4B2E104D" w:rsidR="009649A4" w:rsidRPr="009642E6" w:rsidRDefault="00D90E80" w:rsidP="009649A4">
      <w:pPr>
        <w:pStyle w:val="Agency-body-text"/>
        <w:rPr>
          <w:rFonts w:asciiTheme="majorHAnsi" w:hAnsiTheme="majorHAnsi" w:cstheme="majorHAnsi"/>
          <w:lang w:val="fr-FR"/>
        </w:rPr>
      </w:pPr>
      <w:r w:rsidRPr="009642E6">
        <w:rPr>
          <w:rFonts w:asciiTheme="majorHAnsi" w:hAnsiTheme="majorHAnsi" w:cstheme="majorHAnsi"/>
          <w:lang w:val="fr-FR" w:bidi="fr-FR"/>
        </w:rPr>
        <w:t>Dans ce document, le terme « </w:t>
      </w:r>
      <w:r w:rsidRPr="009642E6">
        <w:rPr>
          <w:rFonts w:asciiTheme="majorHAnsi" w:hAnsiTheme="majorHAnsi" w:cstheme="majorHAnsi"/>
          <w:b/>
          <w:lang w:val="fr-FR" w:bidi="fr-FR"/>
        </w:rPr>
        <w:t>chef d’établissement</w:t>
      </w:r>
      <w:r w:rsidRPr="009642E6">
        <w:rPr>
          <w:rFonts w:asciiTheme="majorHAnsi" w:hAnsiTheme="majorHAnsi" w:cstheme="majorHAnsi"/>
          <w:lang w:val="fr-FR" w:bidi="fr-FR"/>
        </w:rPr>
        <w:t xml:space="preserve"> » fait référence à tous ceux qui occupent des postes de direction dans les écoles et les communautés d’apprentissage. L’outil repose sur la recherche sur la direction. Dans ce domaine, une distinction doit être établie entre les dirigeants et la direction. En règle générale, la direction est considérée comme une fonction organisationnelle qui est répartie ou </w:t>
      </w:r>
      <w:hyperlink w:anchor="distributed" w:history="1">
        <w:r w:rsidR="004D3EB7" w:rsidRPr="009642E6">
          <w:rPr>
            <w:rStyle w:val="Hyperlink"/>
            <w:rFonts w:asciiTheme="majorHAnsi" w:hAnsiTheme="majorHAnsi" w:cstheme="majorHAnsi"/>
            <w:lang w:val="fr-FR" w:bidi="fr-FR"/>
          </w:rPr>
          <w:t>partagée</w:t>
        </w:r>
      </w:hyperlink>
      <w:r w:rsidRPr="009642E6">
        <w:rPr>
          <w:rFonts w:asciiTheme="majorHAnsi" w:hAnsiTheme="majorHAnsi" w:cstheme="majorHAnsi"/>
          <w:lang w:val="fr-FR" w:bidi="fr-FR"/>
        </w:rPr>
        <w:t xml:space="preserve"> entre de nombreuses personnes. Une vision juridique de la direction peut supposer un dirigeant unique. Cependant, une approche fondée sur la recherche présuppose que la direction est un phénomène collectif. Le présent outil part du principe que chaque chef d’établissement </w:t>
      </w:r>
      <w:r w:rsidRPr="009642E6">
        <w:rPr>
          <w:rFonts w:asciiTheme="majorHAnsi" w:hAnsiTheme="majorHAnsi" w:cstheme="majorHAnsi"/>
          <w:lang w:val="fr-FR" w:bidi="fr-FR"/>
        </w:rPr>
        <w:lastRenderedPageBreak/>
        <w:t xml:space="preserve">doit avoir pour objectif d’être un </w:t>
      </w:r>
      <w:hyperlink w:anchor="leader" w:history="1">
        <w:r w:rsidR="009649A4" w:rsidRPr="009642E6">
          <w:rPr>
            <w:rStyle w:val="Hyperlink"/>
            <w:rFonts w:asciiTheme="majorHAnsi" w:hAnsiTheme="majorHAnsi" w:cstheme="majorHAnsi"/>
            <w:b/>
            <w:lang w:val="fr-FR" w:bidi="fr-FR"/>
          </w:rPr>
          <w:t>chef d’établissement inclusif</w:t>
        </w:r>
      </w:hyperlink>
      <w:r w:rsidRPr="009642E6">
        <w:rPr>
          <w:rFonts w:asciiTheme="majorHAnsi" w:hAnsiTheme="majorHAnsi" w:cstheme="majorHAnsi"/>
          <w:lang w:val="fr-FR" w:bidi="fr-FR"/>
        </w:rPr>
        <w:t xml:space="preserve"> et pratiquer une </w:t>
      </w:r>
      <w:hyperlink w:anchor="Schoolleadership" w:history="1">
        <w:r w:rsidR="00244F70" w:rsidRPr="009642E6">
          <w:rPr>
            <w:rStyle w:val="Hyperlink"/>
            <w:rFonts w:asciiTheme="majorHAnsi" w:hAnsiTheme="majorHAnsi" w:cstheme="majorHAnsi"/>
            <w:b/>
            <w:lang w:val="fr-FR" w:bidi="fr-FR"/>
          </w:rPr>
          <w:t>direction</w:t>
        </w:r>
        <w:r w:rsidR="001B30F7">
          <w:rPr>
            <w:rStyle w:val="Hyperlink"/>
            <w:rFonts w:asciiTheme="majorHAnsi" w:hAnsiTheme="majorHAnsi" w:cstheme="majorHAnsi"/>
            <w:b/>
            <w:lang w:val="fr-FR" w:bidi="fr-FR"/>
          </w:rPr>
          <w:t> </w:t>
        </w:r>
        <w:r w:rsidR="00244F70" w:rsidRPr="009642E6">
          <w:rPr>
            <w:rStyle w:val="Hyperlink"/>
            <w:rFonts w:asciiTheme="majorHAnsi" w:hAnsiTheme="majorHAnsi" w:cstheme="majorHAnsi"/>
            <w:b/>
            <w:lang w:val="fr-FR" w:bidi="fr-FR"/>
          </w:rPr>
          <w:t>d’établissement</w:t>
        </w:r>
      </w:hyperlink>
      <w:r w:rsidRPr="009642E6">
        <w:rPr>
          <w:rFonts w:asciiTheme="majorHAnsi" w:hAnsiTheme="majorHAnsi" w:cstheme="majorHAnsi"/>
          <w:b/>
          <w:lang w:val="fr-FR" w:bidi="fr-FR"/>
        </w:rPr>
        <w:t xml:space="preserve"> qui favorise l’inclusion</w:t>
      </w:r>
      <w:r w:rsidRPr="009642E6">
        <w:rPr>
          <w:rFonts w:asciiTheme="majorHAnsi" w:hAnsiTheme="majorHAnsi" w:cstheme="majorHAnsi"/>
          <w:lang w:val="fr-FR" w:bidi="fr-FR"/>
        </w:rPr>
        <w:t>.</w:t>
      </w:r>
    </w:p>
    <w:p w14:paraId="042FA59A" w14:textId="41342FEA"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Les </w:t>
      </w:r>
      <w:r w:rsidRPr="009642E6">
        <w:rPr>
          <w:rFonts w:asciiTheme="majorHAnsi" w:hAnsiTheme="majorHAnsi" w:cstheme="majorHAnsi"/>
          <w:b/>
          <w:lang w:val="fr-FR" w:bidi="fr-FR"/>
        </w:rPr>
        <w:t>chefs d’établissement inclusifs</w:t>
      </w:r>
      <w:r w:rsidRPr="009642E6">
        <w:rPr>
          <w:rFonts w:asciiTheme="majorHAnsi" w:hAnsiTheme="majorHAnsi" w:cstheme="majorHAnsi"/>
          <w:lang w:val="fr-FR" w:bidi="fr-FR"/>
        </w:rPr>
        <w:t xml:space="preserve"> partagent la </w:t>
      </w:r>
      <w:r w:rsidRPr="009642E6">
        <w:rPr>
          <w:rFonts w:asciiTheme="majorHAnsi" w:hAnsiTheme="majorHAnsi" w:cstheme="majorHAnsi"/>
          <w:b/>
          <w:lang w:val="fr-FR" w:bidi="fr-FR"/>
        </w:rPr>
        <w:t>vision</w:t>
      </w:r>
      <w:r w:rsidRPr="009642E6">
        <w:rPr>
          <w:rFonts w:asciiTheme="majorHAnsi" w:hAnsiTheme="majorHAnsi" w:cstheme="majorHAnsi"/>
          <w:lang w:val="fr-FR" w:bidi="fr-FR"/>
        </w:rPr>
        <w:t xml:space="preserve"> selon laquelle « tous les apprenants, quel que soit leur âge, » doivent recevoir une éducation utile et </w:t>
      </w:r>
      <w:r w:rsidR="007B1DA6" w:rsidRPr="009642E6">
        <w:rPr>
          <w:rFonts w:asciiTheme="majorHAnsi" w:hAnsiTheme="majorHAnsi" w:cstheme="majorHAnsi"/>
          <w:lang w:val="fr-FR" w:bidi="fr-FR"/>
        </w:rPr>
        <w:t>« </w:t>
      </w:r>
      <w:r w:rsidRPr="009642E6">
        <w:rPr>
          <w:rFonts w:asciiTheme="majorHAnsi" w:hAnsiTheme="majorHAnsi" w:cstheme="majorHAnsi"/>
          <w:lang w:val="fr-FR" w:bidi="fr-FR"/>
        </w:rPr>
        <w:t>de haute qualité au sein de leur communauté locale, parmi leurs amis et leurs pairs » (Agence européenne, 2015a, p. 1).</w:t>
      </w:r>
    </w:p>
    <w:p w14:paraId="32F0ABAF" w14:textId="7FD07261"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direction d’établissement inclusive n’est pas indépendante des politiques qui l’affectent. </w:t>
      </w:r>
      <w:r w:rsidRPr="009642E6">
        <w:rPr>
          <w:rFonts w:asciiTheme="majorHAnsi" w:hAnsiTheme="majorHAnsi" w:cstheme="majorHAnsi"/>
          <w:b/>
          <w:lang w:val="fr-FR" w:bidi="fr-FR"/>
        </w:rPr>
        <w:t>Des mesures politiques de soutien</w:t>
      </w:r>
      <w:r w:rsidRPr="009642E6">
        <w:rPr>
          <w:rFonts w:asciiTheme="majorHAnsi" w:hAnsiTheme="majorHAnsi" w:cstheme="majorHAnsi"/>
          <w:lang w:val="fr-FR" w:bidi="fr-FR"/>
        </w:rPr>
        <w:t xml:space="preserve"> doivent permettre aux chefs d’établissement individuels ou aux équipes de direction de travailler à la réalisation de leur </w:t>
      </w:r>
      <w:hyperlink w:anchor="Vision" w:history="1">
        <w:r w:rsidRPr="009642E6">
          <w:rPr>
            <w:rStyle w:val="Hyperlink"/>
            <w:rFonts w:asciiTheme="majorHAnsi" w:hAnsiTheme="majorHAnsi" w:cstheme="majorHAnsi"/>
            <w:lang w:val="fr-FR" w:bidi="fr-FR"/>
          </w:rPr>
          <w:t>vision</w:t>
        </w:r>
      </w:hyperlink>
      <w:r w:rsidRPr="009642E6">
        <w:rPr>
          <w:rFonts w:asciiTheme="majorHAnsi" w:hAnsiTheme="majorHAnsi" w:cstheme="majorHAnsi"/>
          <w:lang w:val="fr-FR" w:bidi="fr-FR"/>
        </w:rPr>
        <w:t>.</w:t>
      </w:r>
    </w:p>
    <w:p w14:paraId="7AC0ECFE" w14:textId="1329F278" w:rsidR="004872A5" w:rsidRPr="009642E6" w:rsidRDefault="004872A5" w:rsidP="00EC0D7C">
      <w:pPr>
        <w:pStyle w:val="Agency-heading-2"/>
        <w:rPr>
          <w:rFonts w:asciiTheme="majorHAnsi" w:hAnsiTheme="majorHAnsi" w:cstheme="majorHAnsi"/>
          <w:lang w:val="fr-FR"/>
        </w:rPr>
      </w:pPr>
      <w:bookmarkStart w:id="1" w:name="_Toc96080885"/>
      <w:r w:rsidRPr="009642E6">
        <w:rPr>
          <w:rFonts w:asciiTheme="majorHAnsi" w:hAnsiTheme="majorHAnsi" w:cstheme="majorHAnsi"/>
          <w:lang w:val="fr-FR" w:bidi="fr-FR"/>
        </w:rPr>
        <w:t>Objectif et utilisation de l’outil d’</w:t>
      </w:r>
      <w:proofErr w:type="spellStart"/>
      <w:r w:rsidRPr="009642E6">
        <w:rPr>
          <w:rFonts w:asciiTheme="majorHAnsi" w:hAnsiTheme="majorHAnsi" w:cstheme="majorHAnsi"/>
          <w:lang w:val="fr-FR" w:bidi="fr-FR"/>
        </w:rPr>
        <w:t>auto-réflexion</w:t>
      </w:r>
      <w:bookmarkEnd w:id="1"/>
      <w:proofErr w:type="spellEnd"/>
    </w:p>
    <w:p w14:paraId="55F72EE4" w14:textId="0A1F0AF7" w:rsidR="009649A4" w:rsidRPr="009642E6" w:rsidRDefault="00917E6A" w:rsidP="003E3CC9">
      <w:pPr>
        <w:pStyle w:val="Agency-body-text"/>
        <w:keepNext/>
        <w:rPr>
          <w:rFonts w:asciiTheme="majorHAnsi" w:hAnsiTheme="majorHAnsi" w:cstheme="majorHAnsi"/>
        </w:rPr>
      </w:pPr>
      <w:r w:rsidRPr="009642E6">
        <w:rPr>
          <w:rFonts w:asciiTheme="majorHAnsi" w:hAnsiTheme="majorHAnsi" w:cstheme="majorHAnsi"/>
          <w:lang w:val="fr-FR" w:bidi="fr-FR"/>
        </w:rPr>
        <w:t>Cet outil aide les chefs d’établissement, les équipes de direction et les décideurs politiques à évaluer où ils en sont sur le chemin de la direction d’établissement inclusive. Il offre trois options d’</w:t>
      </w:r>
      <w:proofErr w:type="spellStart"/>
      <w:r w:rsidRPr="009642E6">
        <w:rPr>
          <w:rFonts w:asciiTheme="majorHAnsi" w:hAnsiTheme="majorHAnsi" w:cstheme="majorHAnsi"/>
          <w:lang w:val="fr-FR" w:bidi="fr-FR"/>
        </w:rPr>
        <w:t>auto</w:t>
      </w:r>
      <w:r w:rsidR="00A13F41">
        <w:rPr>
          <w:rFonts w:asciiTheme="majorHAnsi" w:hAnsiTheme="majorHAnsi" w:cstheme="majorHAnsi"/>
          <w:lang w:val="fr-FR" w:bidi="fr-FR"/>
        </w:rPr>
        <w:t>-</w:t>
      </w:r>
      <w:r w:rsidRPr="009642E6">
        <w:rPr>
          <w:rFonts w:asciiTheme="majorHAnsi" w:hAnsiTheme="majorHAnsi" w:cstheme="majorHAnsi"/>
          <w:lang w:val="fr-FR" w:bidi="fr-FR"/>
        </w:rPr>
        <w:t>réflexion</w:t>
      </w:r>
      <w:proofErr w:type="spellEnd"/>
      <w:r w:rsidRPr="009642E6">
        <w:rPr>
          <w:rFonts w:asciiTheme="majorHAnsi" w:hAnsiTheme="majorHAnsi" w:cstheme="majorHAnsi"/>
          <w:lang w:val="fr-FR" w:bidi="fr-FR"/>
        </w:rPr>
        <w:t> :</w:t>
      </w:r>
    </w:p>
    <w:p w14:paraId="6184753C" w14:textId="3FD356C4" w:rsidR="00D03A8D" w:rsidRPr="009642E6" w:rsidRDefault="00885E40" w:rsidP="00DF6CF1">
      <w:pPr>
        <w:pStyle w:val="Agency-body-text"/>
        <w:numPr>
          <w:ilvl w:val="0"/>
          <w:numId w:val="9"/>
        </w:numPr>
        <w:rPr>
          <w:rFonts w:asciiTheme="majorHAnsi" w:hAnsiTheme="majorHAnsi" w:cstheme="majorHAnsi"/>
          <w:lang w:val="fr-FR"/>
        </w:rPr>
      </w:pPr>
      <w:hyperlink w:anchor="School_leaders" w:history="1">
        <w:r w:rsidR="009649A4" w:rsidRPr="009642E6">
          <w:rPr>
            <w:rStyle w:val="Hyperlink"/>
            <w:rFonts w:asciiTheme="majorHAnsi" w:hAnsiTheme="majorHAnsi" w:cstheme="majorHAnsi"/>
            <w:b/>
            <w:lang w:val="fr-FR" w:bidi="fr-FR"/>
          </w:rPr>
          <w:t>Réflexion pour les chefs d’établissement</w:t>
        </w:r>
      </w:hyperlink>
      <w:r w:rsidR="009649A4" w:rsidRPr="009642E6">
        <w:rPr>
          <w:rFonts w:asciiTheme="majorHAnsi" w:hAnsiTheme="majorHAnsi" w:cstheme="majorHAnsi"/>
          <w:lang w:val="fr-FR" w:bidi="fr-FR"/>
        </w:rPr>
        <w:t xml:space="preserve"> sur la manière d’élaborer leur propre pratique inclusive pour parvenir à une éducation inclusive. L’outil invite les </w:t>
      </w:r>
      <w:r w:rsidR="009649A4" w:rsidRPr="009642E6">
        <w:rPr>
          <w:rFonts w:asciiTheme="majorHAnsi" w:hAnsiTheme="majorHAnsi" w:cstheme="majorHAnsi"/>
          <w:b/>
          <w:lang w:val="fr-FR" w:bidi="fr-FR"/>
        </w:rPr>
        <w:t>chefs d’établissement</w:t>
      </w:r>
      <w:r w:rsidR="009649A4" w:rsidRPr="009642E6">
        <w:rPr>
          <w:rFonts w:asciiTheme="majorHAnsi" w:hAnsiTheme="majorHAnsi" w:cstheme="majorHAnsi"/>
          <w:lang w:val="fr-FR" w:bidi="fr-FR"/>
        </w:rPr>
        <w:t xml:space="preserve"> à réfléchir à leurs propres pratiques. Les questions sont basées sur des normes ambitieuses qui sont considérées comme des indicateurs pour une direction d’établissement inclusive et un moyen d’atteindre l’objectif plus large d’une éducation inclusive pour tous.</w:t>
      </w:r>
    </w:p>
    <w:p w14:paraId="454BF33D" w14:textId="7FB9161F" w:rsidR="009649A4" w:rsidRPr="009642E6" w:rsidRDefault="00885E40" w:rsidP="00B20EF7">
      <w:pPr>
        <w:pStyle w:val="Agency-body-text"/>
        <w:numPr>
          <w:ilvl w:val="0"/>
          <w:numId w:val="9"/>
        </w:numPr>
        <w:rPr>
          <w:rFonts w:asciiTheme="majorHAnsi" w:hAnsiTheme="majorHAnsi" w:cstheme="majorHAnsi"/>
          <w:lang w:val="fr-FR"/>
        </w:rPr>
      </w:pPr>
      <w:hyperlink w:anchor="Policy_makers" w:history="1">
        <w:r w:rsidR="009649A4" w:rsidRPr="009642E6">
          <w:rPr>
            <w:rStyle w:val="Hyperlink"/>
            <w:rFonts w:asciiTheme="majorHAnsi" w:hAnsiTheme="majorHAnsi" w:cstheme="majorHAnsi"/>
            <w:b/>
            <w:lang w:val="fr-FR" w:bidi="fr-FR"/>
          </w:rPr>
          <w:t>Réflexion pour les décideurs politiques</w:t>
        </w:r>
      </w:hyperlink>
      <w:r w:rsidR="009649A4" w:rsidRPr="009642E6">
        <w:rPr>
          <w:rFonts w:asciiTheme="majorHAnsi" w:hAnsiTheme="majorHAnsi" w:cstheme="majorHAnsi"/>
          <w:lang w:val="fr-FR" w:bidi="fr-FR"/>
        </w:rPr>
        <w:t xml:space="preserve"> sur les mesures politiques nécessaires pour soutenir les chefs d’établissement inclusifs dans leur pratique.</w:t>
      </w:r>
    </w:p>
    <w:p w14:paraId="0DBF4E25" w14:textId="4B478FC7" w:rsidR="009649A4" w:rsidRPr="009642E6" w:rsidRDefault="00885E40" w:rsidP="00B71946">
      <w:pPr>
        <w:pStyle w:val="Agency-body-text"/>
        <w:numPr>
          <w:ilvl w:val="0"/>
          <w:numId w:val="9"/>
        </w:numPr>
        <w:rPr>
          <w:rFonts w:asciiTheme="majorHAnsi" w:hAnsiTheme="majorHAnsi" w:cstheme="majorHAnsi"/>
          <w:lang w:val="fr-FR"/>
        </w:rPr>
      </w:pPr>
      <w:hyperlink w:anchor="Joint" w:history="1">
        <w:r w:rsidR="009649A4" w:rsidRPr="009642E6">
          <w:rPr>
            <w:rStyle w:val="Hyperlink"/>
            <w:rFonts w:asciiTheme="majorHAnsi" w:hAnsiTheme="majorHAnsi" w:cstheme="majorHAnsi"/>
            <w:b/>
            <w:lang w:val="fr-FR" w:bidi="fr-FR"/>
          </w:rPr>
          <w:t>Réflexion</w:t>
        </w:r>
      </w:hyperlink>
      <w:r w:rsidR="009649A4" w:rsidRPr="009642E6">
        <w:rPr>
          <w:rFonts w:asciiTheme="majorHAnsi" w:hAnsiTheme="majorHAnsi" w:cstheme="majorHAnsi"/>
          <w:b/>
          <w:lang w:val="fr-FR" w:bidi="fr-FR"/>
        </w:rPr>
        <w:t xml:space="preserve"> et </w:t>
      </w:r>
      <w:proofErr w:type="gramStart"/>
      <w:r w:rsidR="009649A4" w:rsidRPr="009642E6">
        <w:rPr>
          <w:rFonts w:asciiTheme="majorHAnsi" w:hAnsiTheme="majorHAnsi" w:cstheme="majorHAnsi"/>
          <w:b/>
          <w:lang w:val="fr-FR" w:bidi="fr-FR"/>
        </w:rPr>
        <w:t>dialogue conjoints</w:t>
      </w:r>
      <w:proofErr w:type="gramEnd"/>
      <w:r w:rsidR="009649A4" w:rsidRPr="009642E6">
        <w:rPr>
          <w:rFonts w:asciiTheme="majorHAnsi" w:hAnsiTheme="majorHAnsi" w:cstheme="majorHAnsi"/>
          <w:b/>
          <w:lang w:val="fr-FR" w:bidi="fr-FR"/>
        </w:rPr>
        <w:t xml:space="preserve"> des chefs d’établissement et des décideurs politiques</w:t>
      </w:r>
      <w:r w:rsidR="009649A4" w:rsidRPr="009642E6">
        <w:rPr>
          <w:rFonts w:asciiTheme="majorHAnsi" w:hAnsiTheme="majorHAnsi" w:cstheme="majorHAnsi"/>
          <w:lang w:val="fr-FR" w:bidi="fr-FR"/>
        </w:rPr>
        <w:t xml:space="preserve"> sur les questions clés dans chaque domaine qui doit être abordé. Les questions directrices favorisent les discussions sur les mesures à prendre après avoir identifié les priorités.</w:t>
      </w:r>
    </w:p>
    <w:p w14:paraId="593D6882" w14:textId="727C87D9" w:rsidR="00D004A2" w:rsidRPr="009642E6" w:rsidRDefault="00384025" w:rsidP="00D004A2">
      <w:pPr>
        <w:pStyle w:val="Agency-body-text"/>
        <w:rPr>
          <w:rFonts w:asciiTheme="majorHAnsi" w:hAnsiTheme="majorHAnsi" w:cstheme="majorHAnsi"/>
          <w:lang w:val="fr-FR"/>
        </w:rPr>
      </w:pPr>
      <w:r w:rsidRPr="009642E6">
        <w:rPr>
          <w:rFonts w:asciiTheme="majorHAnsi" w:hAnsiTheme="majorHAnsi" w:cstheme="majorHAnsi"/>
          <w:lang w:val="fr-FR" w:bidi="fr-FR"/>
        </w:rPr>
        <w:t>L’objectif étant le dialogue conjoint, l’idéal est d’utiliser les trois options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Toutefois, les deux premières options peuvent être utilisées indépendamment ou ensemble comme base d’une réflexion conjointe à tous les niveaux en se concentrant sur les fonctions fondamentales individuelles énumérées ci-dessous ou en travaillant avec les parties prenantes spécifiques.</w:t>
      </w:r>
    </w:p>
    <w:p w14:paraId="396072C1" w14:textId="32A8C999" w:rsidR="00D004A2" w:rsidRPr="009642E6" w:rsidRDefault="00D004A2" w:rsidP="00D004A2">
      <w:pPr>
        <w:pStyle w:val="Agency-body-text"/>
        <w:rPr>
          <w:rFonts w:asciiTheme="majorHAnsi" w:hAnsiTheme="majorHAnsi" w:cstheme="majorHAnsi"/>
          <w:lang w:val="fr-FR"/>
        </w:rPr>
      </w:pPr>
      <w:r w:rsidRPr="009642E6">
        <w:rPr>
          <w:rFonts w:asciiTheme="majorHAnsi" w:hAnsiTheme="majorHAnsi" w:cstheme="majorHAnsi"/>
          <w:lang w:val="fr-FR" w:bidi="fr-FR"/>
        </w:rPr>
        <w:t>Avant de procéder à l’</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conjointe, l’</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des chefs d’établissement et celle des décideurs politiques doivent être effectuées. Celles-ci peuvent être réalisées dans leur intégralité, limitées aux sections individuelles relatives à la </w:t>
      </w:r>
      <w:hyperlink w:anchor="SettingDirection" w:history="1">
        <w:r w:rsidRPr="009642E6">
          <w:rPr>
            <w:rStyle w:val="Hyperlink"/>
            <w:rFonts w:asciiTheme="majorHAnsi" w:hAnsiTheme="majorHAnsi" w:cstheme="majorHAnsi"/>
            <w:lang w:val="fr-FR" w:bidi="fr-FR"/>
          </w:rPr>
          <w:t>définition de la direction</w:t>
        </w:r>
      </w:hyperlink>
      <w:r w:rsidRPr="009642E6">
        <w:rPr>
          <w:rFonts w:asciiTheme="majorHAnsi" w:hAnsiTheme="majorHAnsi" w:cstheme="majorHAnsi"/>
          <w:lang w:val="fr-FR" w:bidi="fr-FR"/>
        </w:rPr>
        <w:t xml:space="preserve">, au </w:t>
      </w:r>
      <w:hyperlink w:anchor="Organisational" w:history="1">
        <w:r w:rsidRPr="009642E6">
          <w:rPr>
            <w:rStyle w:val="Hyperlink"/>
            <w:rFonts w:asciiTheme="majorHAnsi" w:hAnsiTheme="majorHAnsi" w:cstheme="majorHAnsi"/>
            <w:lang w:val="fr-FR" w:bidi="fr-FR"/>
          </w:rPr>
          <w:t>développement organisationnel</w:t>
        </w:r>
      </w:hyperlink>
      <w:r w:rsidRPr="009642E6">
        <w:rPr>
          <w:rFonts w:asciiTheme="majorHAnsi" w:hAnsiTheme="majorHAnsi" w:cstheme="majorHAnsi"/>
          <w:lang w:val="fr-FR" w:bidi="fr-FR"/>
        </w:rPr>
        <w:t xml:space="preserve"> et au </w:t>
      </w:r>
      <w:hyperlink w:anchor="Human" w:history="1">
        <w:r w:rsidRPr="009642E6">
          <w:rPr>
            <w:rStyle w:val="Hyperlink"/>
            <w:rFonts w:asciiTheme="majorHAnsi" w:hAnsiTheme="majorHAnsi" w:cstheme="majorHAnsi"/>
            <w:lang w:val="fr-FR" w:bidi="fr-FR"/>
          </w:rPr>
          <w:t>développement humain</w:t>
        </w:r>
      </w:hyperlink>
      <w:r w:rsidRPr="009642E6">
        <w:rPr>
          <w:rFonts w:asciiTheme="majorHAnsi" w:hAnsiTheme="majorHAnsi" w:cstheme="majorHAnsi"/>
          <w:lang w:val="fr-FR" w:bidi="fr-FR"/>
        </w:rPr>
        <w:t>, ou centrées sur certaines catégories au sein des sections individuelles.</w:t>
      </w:r>
    </w:p>
    <w:p w14:paraId="6A8D9797" w14:textId="77777777" w:rsidR="00735197" w:rsidRPr="009642E6" w:rsidRDefault="00735197" w:rsidP="00735197">
      <w:pPr>
        <w:pStyle w:val="Agency-body-text"/>
        <w:keepNext/>
        <w:rPr>
          <w:rFonts w:asciiTheme="majorHAnsi" w:hAnsiTheme="majorHAnsi" w:cstheme="majorHAnsi"/>
          <w:lang w:val="fr-FR"/>
        </w:rPr>
      </w:pPr>
      <w:r w:rsidRPr="009642E6">
        <w:rPr>
          <w:rFonts w:asciiTheme="majorHAnsi" w:hAnsiTheme="majorHAnsi" w:cstheme="majorHAnsi"/>
          <w:lang w:val="fr-FR" w:bidi="fr-FR"/>
        </w:rPr>
        <w:t>Les questions posées tant au niveau pratique que politique fournissent des orientations pour répondre aux questions suivantes :</w:t>
      </w:r>
    </w:p>
    <w:p w14:paraId="54FD6F78" w14:textId="77777777" w:rsidR="00735197" w:rsidRPr="009642E6" w:rsidRDefault="00735197" w:rsidP="00735197">
      <w:pPr>
        <w:pStyle w:val="Agency-body-text"/>
        <w:numPr>
          <w:ilvl w:val="0"/>
          <w:numId w:val="1"/>
        </w:numPr>
        <w:rPr>
          <w:rFonts w:asciiTheme="majorHAnsi" w:hAnsiTheme="majorHAnsi" w:cstheme="majorHAnsi"/>
          <w:lang w:val="fr-FR"/>
        </w:rPr>
      </w:pPr>
      <w:r w:rsidRPr="009642E6">
        <w:rPr>
          <w:rFonts w:asciiTheme="majorHAnsi" w:hAnsiTheme="majorHAnsi" w:cstheme="majorHAnsi"/>
          <w:lang w:val="fr-FR" w:bidi="fr-FR"/>
        </w:rPr>
        <w:t>Où en sommes-nous aujourd’hui ?</w:t>
      </w:r>
    </w:p>
    <w:p w14:paraId="19AA32DA" w14:textId="77777777" w:rsidR="00735197" w:rsidRPr="009642E6" w:rsidRDefault="00735197" w:rsidP="00735197">
      <w:pPr>
        <w:pStyle w:val="Agency-body-text"/>
        <w:numPr>
          <w:ilvl w:val="0"/>
          <w:numId w:val="1"/>
        </w:numPr>
        <w:rPr>
          <w:rFonts w:asciiTheme="majorHAnsi" w:hAnsiTheme="majorHAnsi" w:cstheme="majorHAnsi"/>
          <w:lang w:val="fr-FR"/>
        </w:rPr>
      </w:pPr>
      <w:r w:rsidRPr="009642E6">
        <w:rPr>
          <w:rFonts w:asciiTheme="majorHAnsi" w:hAnsiTheme="majorHAnsi" w:cstheme="majorHAnsi"/>
          <w:lang w:val="fr-FR" w:bidi="fr-FR"/>
        </w:rPr>
        <w:lastRenderedPageBreak/>
        <w:t>Quels sont nos principales forces et nos principaux défis et opportunités de développement ?</w:t>
      </w:r>
    </w:p>
    <w:p w14:paraId="316D8A05" w14:textId="77777777" w:rsidR="00735197" w:rsidRPr="009642E6" w:rsidRDefault="00735197" w:rsidP="00735197">
      <w:pPr>
        <w:pStyle w:val="Agency-body-text"/>
        <w:numPr>
          <w:ilvl w:val="0"/>
          <w:numId w:val="1"/>
        </w:numPr>
        <w:rPr>
          <w:rFonts w:asciiTheme="majorHAnsi" w:hAnsiTheme="majorHAnsi" w:cstheme="majorHAnsi"/>
          <w:lang w:val="fr-FR"/>
        </w:rPr>
      </w:pPr>
      <w:r w:rsidRPr="009642E6">
        <w:rPr>
          <w:rFonts w:asciiTheme="majorHAnsi" w:hAnsiTheme="majorHAnsi" w:cstheme="majorHAnsi"/>
          <w:lang w:val="fr-FR" w:bidi="fr-FR"/>
        </w:rPr>
        <w:t>Quels sont les domaines prioritaires à aborder ?</w:t>
      </w:r>
    </w:p>
    <w:p w14:paraId="5254BDD4" w14:textId="77777777" w:rsidR="00735197" w:rsidRPr="009642E6" w:rsidRDefault="00735197" w:rsidP="00735197">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Trois </w:t>
      </w:r>
      <w:hyperlink w:anchor="Core" w:history="1">
        <w:r w:rsidRPr="009642E6">
          <w:rPr>
            <w:rStyle w:val="Hyperlink"/>
            <w:rFonts w:asciiTheme="majorHAnsi" w:hAnsiTheme="majorHAnsi" w:cstheme="majorHAnsi"/>
            <w:b/>
            <w:lang w:val="fr-FR" w:bidi="fr-FR"/>
          </w:rPr>
          <w:t>fonctions fondamentales</w:t>
        </w:r>
      </w:hyperlink>
      <w:r w:rsidRPr="009642E6">
        <w:rPr>
          <w:rFonts w:asciiTheme="majorHAnsi" w:hAnsiTheme="majorHAnsi" w:cstheme="majorHAnsi"/>
          <w:b/>
          <w:lang w:val="fr-FR" w:bidi="fr-FR"/>
        </w:rPr>
        <w:t xml:space="preserve"> de la </w:t>
      </w:r>
      <w:hyperlink w:anchor="leadership" w:history="1">
        <w:r w:rsidRPr="009642E6">
          <w:rPr>
            <w:rStyle w:val="Hyperlink"/>
            <w:rFonts w:asciiTheme="majorHAnsi" w:hAnsiTheme="majorHAnsi" w:cstheme="majorHAnsi"/>
            <w:b/>
            <w:lang w:val="fr-FR" w:bidi="fr-FR"/>
          </w:rPr>
          <w:t>direction d’établissement inclusive</w:t>
        </w:r>
      </w:hyperlink>
      <w:r w:rsidRPr="009642E6">
        <w:rPr>
          <w:rFonts w:asciiTheme="majorHAnsi" w:hAnsiTheme="majorHAnsi" w:cstheme="majorHAnsi"/>
          <w:lang w:val="fr-FR" w:bidi="fr-FR"/>
        </w:rPr>
        <w:t xml:space="preserve"> encadrent la réflexion sur ces questions :</w:t>
      </w:r>
    </w:p>
    <w:p w14:paraId="180349F5" w14:textId="77777777" w:rsidR="00735197" w:rsidRPr="009642E6" w:rsidRDefault="00885E40" w:rsidP="00735197">
      <w:pPr>
        <w:pStyle w:val="Agency-body-text"/>
        <w:numPr>
          <w:ilvl w:val="0"/>
          <w:numId w:val="47"/>
        </w:numPr>
        <w:rPr>
          <w:rFonts w:asciiTheme="majorHAnsi" w:hAnsiTheme="majorHAnsi" w:cstheme="majorHAnsi"/>
          <w:lang w:val="fr-FR"/>
        </w:rPr>
      </w:pPr>
      <w:hyperlink w:anchor="SettingDirection" w:history="1">
        <w:r w:rsidR="00735197" w:rsidRPr="009642E6">
          <w:rPr>
            <w:rStyle w:val="Hyperlink"/>
            <w:rFonts w:asciiTheme="majorHAnsi" w:hAnsiTheme="majorHAnsi" w:cstheme="majorHAnsi"/>
            <w:b/>
            <w:lang w:val="fr-FR" w:bidi="fr-FR"/>
          </w:rPr>
          <w:t>Définition de la direction</w:t>
        </w:r>
      </w:hyperlink>
      <w:r w:rsidR="00735197" w:rsidRPr="009642E6">
        <w:rPr>
          <w:rFonts w:asciiTheme="majorHAnsi" w:hAnsiTheme="majorHAnsi" w:cstheme="majorHAnsi"/>
          <w:lang w:val="fr-FR" w:bidi="fr-FR"/>
        </w:rPr>
        <w:t> : La direction est importante pour donner une orientation, axée sur les valeurs qui sous-tendent la pratique inclusive et sur le discours qui l’étaye.</w:t>
      </w:r>
    </w:p>
    <w:p w14:paraId="5138EA9C" w14:textId="77777777" w:rsidR="00735197" w:rsidRPr="009642E6" w:rsidRDefault="00885E40" w:rsidP="00735197">
      <w:pPr>
        <w:pStyle w:val="Agency-body-text"/>
        <w:numPr>
          <w:ilvl w:val="0"/>
          <w:numId w:val="47"/>
        </w:numPr>
        <w:rPr>
          <w:rFonts w:asciiTheme="majorHAnsi" w:hAnsiTheme="majorHAnsi" w:cstheme="majorHAnsi"/>
          <w:lang w:val="fr-FR"/>
        </w:rPr>
      </w:pPr>
      <w:hyperlink w:anchor="Organisational" w:history="1">
        <w:r w:rsidR="00735197" w:rsidRPr="009642E6">
          <w:rPr>
            <w:rStyle w:val="Hyperlink"/>
            <w:rFonts w:asciiTheme="majorHAnsi" w:hAnsiTheme="majorHAnsi" w:cstheme="majorHAnsi"/>
            <w:b/>
            <w:lang w:val="fr-FR" w:bidi="fr-FR"/>
          </w:rPr>
          <w:t>Développement organisationnel</w:t>
        </w:r>
      </w:hyperlink>
      <w:r w:rsidR="00735197" w:rsidRPr="009642E6">
        <w:rPr>
          <w:rFonts w:asciiTheme="majorHAnsi" w:hAnsiTheme="majorHAnsi" w:cstheme="majorHAnsi"/>
          <w:lang w:val="fr-FR" w:bidi="fr-FR"/>
        </w:rPr>
        <w:t> : Les responsables et les équipes de direction jouent un rôle essentiel dans la mise en œuvre de la politique d’inclusion et dans le développement de pratiques scolaires équitables et inclusives. Ils sont responsables de la création d’un environnement organisationnel qui étaye la pratique scolaire et favorise l’amélioration de l’école en vue d’une éducation inclusive. Ils sont également chargés de maintenir une culture scolaire collégiale, interactive et axée sur le soutien des enseignants et des apprenants tout au long du processus éducatif. L’accomplissement de ces fonctions permet aux chefs d’établissement de créer une école inclusive axée sur l’environnement d’apprentissage, où chaque apprenant est un participant utile censé réussir grâce à une éducation de qualité.</w:t>
      </w:r>
    </w:p>
    <w:p w14:paraId="0F8D3BC4" w14:textId="77777777" w:rsidR="00735197" w:rsidRPr="009642E6" w:rsidRDefault="00885E40" w:rsidP="00735197">
      <w:pPr>
        <w:pStyle w:val="Agency-body-text"/>
        <w:numPr>
          <w:ilvl w:val="0"/>
          <w:numId w:val="13"/>
        </w:numPr>
        <w:rPr>
          <w:rFonts w:asciiTheme="majorHAnsi" w:hAnsiTheme="majorHAnsi" w:cstheme="majorHAnsi"/>
          <w:lang w:val="fr-FR"/>
        </w:rPr>
      </w:pPr>
      <w:hyperlink w:anchor="Human" w:history="1">
        <w:r w:rsidR="00735197" w:rsidRPr="009642E6">
          <w:rPr>
            <w:rStyle w:val="Hyperlink"/>
            <w:rFonts w:asciiTheme="majorHAnsi" w:hAnsiTheme="majorHAnsi" w:cstheme="majorHAnsi"/>
            <w:b/>
            <w:lang w:val="fr-FR" w:bidi="fr-FR"/>
          </w:rPr>
          <w:t>Développement humain</w:t>
        </w:r>
      </w:hyperlink>
      <w:r w:rsidR="00735197" w:rsidRPr="009642E6">
        <w:rPr>
          <w:rFonts w:asciiTheme="majorHAnsi" w:hAnsiTheme="majorHAnsi" w:cstheme="majorHAnsi"/>
          <w:lang w:val="fr-FR" w:bidi="fr-FR"/>
        </w:rPr>
        <w:t xml:space="preserve"> : La direction est l’un des principaux moteurs de la qualité de l’enseignement, qui influe le plus, au niveau de l’école, sur la réussite des apprenants. Le développement humain implique le renforcement et le développement des capacités des chefs d’établissement eux-mêmes, des enseignants et du personnel des écoles. Le soutien, le </w:t>
      </w:r>
      <w:hyperlink w:anchor="Monitoring" w:history="1">
        <w:r w:rsidR="00735197" w:rsidRPr="009642E6">
          <w:rPr>
            <w:rStyle w:val="Hyperlink"/>
            <w:rFonts w:asciiTheme="majorHAnsi" w:hAnsiTheme="majorHAnsi" w:cstheme="majorHAnsi"/>
            <w:lang w:val="fr-FR" w:bidi="fr-FR"/>
          </w:rPr>
          <w:t>suivi</w:t>
        </w:r>
      </w:hyperlink>
      <w:r w:rsidR="00735197" w:rsidRPr="009642E6">
        <w:rPr>
          <w:rFonts w:asciiTheme="majorHAnsi" w:hAnsiTheme="majorHAnsi" w:cstheme="majorHAnsi"/>
          <w:lang w:val="fr-FR" w:bidi="fr-FR"/>
        </w:rPr>
        <w:t xml:space="preserve"> et l’évaluation des pratiques d’enseignement sont au cœur de ce rôle stratégique.</w:t>
      </w:r>
    </w:p>
    <w:p w14:paraId="383A808E" w14:textId="77777777" w:rsidR="00735197" w:rsidRPr="009642E6" w:rsidRDefault="00735197" w:rsidP="00735197">
      <w:pPr>
        <w:pStyle w:val="Agency-body-text"/>
        <w:rPr>
          <w:rFonts w:asciiTheme="majorHAnsi" w:hAnsiTheme="majorHAnsi" w:cstheme="majorHAnsi"/>
          <w:lang w:val="fr-FR"/>
        </w:rPr>
      </w:pPr>
      <w:r w:rsidRPr="009642E6">
        <w:rPr>
          <w:rFonts w:asciiTheme="majorHAnsi" w:hAnsiTheme="majorHAnsi" w:cstheme="majorHAnsi"/>
          <w:lang w:val="fr-FR" w:bidi="fr-FR"/>
        </w:rPr>
        <w:t>Au sein de chaque fonction, les questions ont été regroupées selon des catégories ou aspects spécifiques de la direction qui favorisent l’inclusion. Les chefs d’établissement ne sont pas obligés de répondre à toutes les questions en même temps. Ils peuvent plutôt utiliser l’outil pour réfléchir à des catégories et aspects spécifiques.</w:t>
      </w:r>
    </w:p>
    <w:p w14:paraId="25DED175" w14:textId="4C501643" w:rsidR="00CE282A" w:rsidRPr="009642E6" w:rsidRDefault="00F13228" w:rsidP="00471600">
      <w:pPr>
        <w:pStyle w:val="Agency-body-text"/>
        <w:rPr>
          <w:rFonts w:asciiTheme="majorHAnsi" w:hAnsiTheme="majorHAnsi" w:cstheme="majorHAnsi"/>
          <w:lang w:val="fr-FR"/>
        </w:rPr>
      </w:pPr>
      <w:r w:rsidRPr="009642E6">
        <w:rPr>
          <w:rFonts w:asciiTheme="majorHAnsi" w:hAnsiTheme="majorHAnsi" w:cstheme="majorHAnsi"/>
          <w:lang w:val="fr-FR" w:bidi="fr-FR"/>
        </w:rPr>
        <w:t>Les groupes de discussion pour la réflexion conjointe sont composés des parties prenantes impliquées dans les réflexions préliminaires pour les chefs d’établissement et les décideurs politiques.</w:t>
      </w:r>
    </w:p>
    <w:p w14:paraId="1144B8F4" w14:textId="57E566F7" w:rsidR="00123F93" w:rsidRPr="009642E6" w:rsidRDefault="001D0D30">
      <w:pPr>
        <w:pStyle w:val="Agency-body-text"/>
        <w:rPr>
          <w:rFonts w:asciiTheme="majorHAnsi" w:hAnsiTheme="majorHAnsi" w:cstheme="majorHAnsi"/>
          <w:lang w:val="fr-FR"/>
        </w:rPr>
      </w:pPr>
      <w:r w:rsidRPr="009642E6">
        <w:rPr>
          <w:rFonts w:asciiTheme="majorHAnsi" w:hAnsiTheme="majorHAnsi" w:cstheme="majorHAnsi"/>
          <w:lang w:val="fr-FR" w:bidi="fr-FR"/>
        </w:rPr>
        <w:t>S’il existe déjà des structures formelles permettant des échanges entre les chefs d’établissement, les équipes de direction et les décideurs politiques, elles peuvent faciliter la création de groupes de discussion pour la réflexion conjointe. Toutefois, elles ne sont pas une condition préalable à la réflexion conjointe. Les groupes de discussion peuvent être organisés sous la forme de réunions individuelles pour l’échange entre les parties prenantes.</w:t>
      </w:r>
    </w:p>
    <w:p w14:paraId="631F9A1A" w14:textId="307F9448" w:rsidR="00457B1B" w:rsidRPr="009642E6" w:rsidRDefault="00457B1B"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t>Ce document contient trois annexes destinées à faciliter l’utilisation de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w:t>
      </w:r>
    </w:p>
    <w:p w14:paraId="4E67CB95" w14:textId="633C6C93" w:rsidR="00457B1B" w:rsidRPr="009642E6" w:rsidRDefault="00885E40" w:rsidP="00457B1B">
      <w:pPr>
        <w:pStyle w:val="Agency-body-text"/>
        <w:rPr>
          <w:rFonts w:asciiTheme="majorHAnsi" w:hAnsiTheme="majorHAnsi" w:cstheme="majorHAnsi"/>
          <w:lang w:val="fr-FR"/>
        </w:rPr>
      </w:pPr>
      <w:hyperlink w:anchor="ANNEX1" w:history="1">
        <w:r w:rsidR="00B56983" w:rsidRPr="009642E6">
          <w:rPr>
            <w:rStyle w:val="Hyperlink"/>
            <w:rFonts w:asciiTheme="majorHAnsi" w:hAnsiTheme="majorHAnsi" w:cstheme="majorHAnsi"/>
            <w:lang w:val="fr-FR" w:bidi="fr-FR"/>
          </w:rPr>
          <w:t>Annexe 1</w:t>
        </w:r>
      </w:hyperlink>
      <w:r w:rsidR="00457B1B" w:rsidRPr="009642E6">
        <w:rPr>
          <w:rFonts w:asciiTheme="majorHAnsi" w:hAnsiTheme="majorHAnsi" w:cstheme="majorHAnsi"/>
          <w:lang w:val="fr-FR" w:bidi="fr-FR"/>
        </w:rPr>
        <w:t> : Guide d’utilisation de l’outil d’</w:t>
      </w:r>
      <w:proofErr w:type="spellStart"/>
      <w:r w:rsidR="00457B1B" w:rsidRPr="009642E6">
        <w:rPr>
          <w:rFonts w:asciiTheme="majorHAnsi" w:hAnsiTheme="majorHAnsi" w:cstheme="majorHAnsi"/>
          <w:lang w:val="fr-FR" w:bidi="fr-FR"/>
        </w:rPr>
        <w:t>auto-réflexion</w:t>
      </w:r>
      <w:proofErr w:type="spellEnd"/>
      <w:r w:rsidR="00457B1B" w:rsidRPr="009642E6">
        <w:rPr>
          <w:rFonts w:asciiTheme="majorHAnsi" w:hAnsiTheme="majorHAnsi" w:cstheme="majorHAnsi"/>
          <w:lang w:val="fr-FR" w:bidi="fr-FR"/>
        </w:rPr>
        <w:t>. Cette annexe donne un exemple de la manière de préparer et de guider l’utilisation de l’outil d’</w:t>
      </w:r>
      <w:proofErr w:type="spellStart"/>
      <w:r w:rsidR="00457B1B" w:rsidRPr="009642E6">
        <w:rPr>
          <w:rFonts w:asciiTheme="majorHAnsi" w:hAnsiTheme="majorHAnsi" w:cstheme="majorHAnsi"/>
          <w:lang w:val="fr-FR" w:bidi="fr-FR"/>
        </w:rPr>
        <w:t>auto-réflexion</w:t>
      </w:r>
      <w:proofErr w:type="spellEnd"/>
      <w:r w:rsidR="00457B1B" w:rsidRPr="009642E6">
        <w:rPr>
          <w:rFonts w:asciiTheme="majorHAnsi" w:hAnsiTheme="majorHAnsi" w:cstheme="majorHAnsi"/>
          <w:lang w:val="fr-FR" w:bidi="fr-FR"/>
        </w:rPr>
        <w:t xml:space="preserve"> du projet </w:t>
      </w:r>
      <w:proofErr w:type="spellStart"/>
      <w:r w:rsidR="00457B1B" w:rsidRPr="009642E6">
        <w:rPr>
          <w:rFonts w:asciiTheme="majorHAnsi" w:hAnsiTheme="majorHAnsi" w:cstheme="majorHAnsi"/>
          <w:lang w:val="fr-FR" w:bidi="fr-FR"/>
        </w:rPr>
        <w:t>SISL</w:t>
      </w:r>
      <w:proofErr w:type="spellEnd"/>
      <w:r w:rsidR="00457B1B" w:rsidRPr="009642E6">
        <w:rPr>
          <w:rFonts w:asciiTheme="majorHAnsi" w:hAnsiTheme="majorHAnsi" w:cstheme="majorHAnsi"/>
          <w:lang w:val="fr-FR" w:bidi="fr-FR"/>
        </w:rPr>
        <w:t>.</w:t>
      </w:r>
    </w:p>
    <w:p w14:paraId="7EFA01CB" w14:textId="7461A35C" w:rsidR="00457B1B" w:rsidRPr="009642E6" w:rsidRDefault="00885E40" w:rsidP="00457B1B">
      <w:pPr>
        <w:pStyle w:val="Agency-body-text"/>
        <w:rPr>
          <w:rFonts w:asciiTheme="majorHAnsi" w:hAnsiTheme="majorHAnsi" w:cstheme="majorHAnsi"/>
          <w:lang w:val="fr-FR"/>
        </w:rPr>
      </w:pPr>
      <w:hyperlink w:anchor="ANNEX2" w:history="1">
        <w:r w:rsidR="00B56983" w:rsidRPr="009642E6">
          <w:rPr>
            <w:rStyle w:val="Hyperlink"/>
            <w:rFonts w:asciiTheme="majorHAnsi" w:hAnsiTheme="majorHAnsi" w:cstheme="majorHAnsi"/>
            <w:lang w:val="fr-FR" w:bidi="fr-FR"/>
          </w:rPr>
          <w:t>Annexe 2</w:t>
        </w:r>
      </w:hyperlink>
      <w:r w:rsidR="00457B1B" w:rsidRPr="009642E6">
        <w:rPr>
          <w:rFonts w:asciiTheme="majorHAnsi" w:hAnsiTheme="majorHAnsi" w:cstheme="majorHAnsi"/>
          <w:lang w:val="fr-FR" w:bidi="fr-FR"/>
        </w:rPr>
        <w:t> : Adaptation de l’outil d’</w:t>
      </w:r>
      <w:proofErr w:type="spellStart"/>
      <w:r w:rsidR="00457B1B" w:rsidRPr="009642E6">
        <w:rPr>
          <w:rFonts w:asciiTheme="majorHAnsi" w:hAnsiTheme="majorHAnsi" w:cstheme="majorHAnsi"/>
          <w:lang w:val="fr-FR" w:bidi="fr-FR"/>
        </w:rPr>
        <w:t>auto-réflexion</w:t>
      </w:r>
      <w:proofErr w:type="spellEnd"/>
      <w:r w:rsidR="00457B1B" w:rsidRPr="009642E6">
        <w:rPr>
          <w:rFonts w:asciiTheme="majorHAnsi" w:hAnsiTheme="majorHAnsi" w:cstheme="majorHAnsi"/>
          <w:lang w:val="fr-FR" w:bidi="fr-FR"/>
        </w:rPr>
        <w:t xml:space="preserve"> aux contextes nationaux. Cette annexe explique les étapes à suivre pour adapter l’outil aux différents contextes nationaux.</w:t>
      </w:r>
    </w:p>
    <w:p w14:paraId="60FBC1A9" w14:textId="5E25647A" w:rsidR="00153356" w:rsidRPr="009642E6" w:rsidRDefault="00885E40" w:rsidP="00E460CE">
      <w:pPr>
        <w:pStyle w:val="Agency-body-text"/>
        <w:rPr>
          <w:rFonts w:asciiTheme="majorHAnsi" w:hAnsiTheme="majorHAnsi" w:cstheme="majorHAnsi"/>
          <w:lang w:val="fr-FR"/>
        </w:rPr>
      </w:pPr>
      <w:hyperlink w:anchor="ANNEX3" w:history="1">
        <w:r w:rsidR="00B56983" w:rsidRPr="009642E6">
          <w:rPr>
            <w:rStyle w:val="Hyperlink"/>
            <w:rFonts w:asciiTheme="majorHAnsi" w:hAnsiTheme="majorHAnsi" w:cstheme="majorHAnsi"/>
            <w:lang w:val="fr-FR" w:bidi="fr-FR"/>
          </w:rPr>
          <w:t>Annexe 3</w:t>
        </w:r>
      </w:hyperlink>
      <w:r w:rsidR="00457B1B" w:rsidRPr="009642E6">
        <w:rPr>
          <w:rFonts w:asciiTheme="majorHAnsi" w:hAnsiTheme="majorHAnsi" w:cstheme="majorHAnsi"/>
          <w:lang w:val="fr-FR" w:bidi="fr-FR"/>
        </w:rPr>
        <w:t> : Glossaire de termes</w:t>
      </w:r>
      <w:r w:rsidR="00153356" w:rsidRPr="009642E6">
        <w:rPr>
          <w:rFonts w:asciiTheme="majorHAnsi" w:hAnsiTheme="majorHAnsi" w:cstheme="majorHAnsi"/>
          <w:lang w:val="fr-FR" w:bidi="fr-FR"/>
        </w:rPr>
        <w:br w:type="page"/>
      </w:r>
    </w:p>
    <w:p w14:paraId="3770FC5E" w14:textId="21930117" w:rsidR="009649A4" w:rsidRPr="009642E6" w:rsidRDefault="009649A4" w:rsidP="00575E8D">
      <w:pPr>
        <w:pStyle w:val="Agency-heading-1"/>
        <w:rPr>
          <w:rFonts w:asciiTheme="majorHAnsi" w:hAnsiTheme="majorHAnsi" w:cstheme="majorHAnsi"/>
          <w:lang w:val="fr-FR"/>
        </w:rPr>
      </w:pPr>
      <w:bookmarkStart w:id="2" w:name="School_leaders"/>
      <w:bookmarkStart w:id="3" w:name="_Toc96080886"/>
      <w:r w:rsidRPr="009642E6">
        <w:rPr>
          <w:rFonts w:asciiTheme="majorHAnsi" w:hAnsiTheme="majorHAnsi" w:cstheme="majorHAnsi"/>
          <w:lang w:val="fr-FR" w:bidi="fr-FR"/>
        </w:rPr>
        <w:lastRenderedPageBreak/>
        <w:t xml:space="preserve">Une </w:t>
      </w:r>
      <w:proofErr w:type="spellStart"/>
      <w:r w:rsidRPr="009642E6">
        <w:rPr>
          <w:rFonts w:asciiTheme="majorHAnsi" w:hAnsiTheme="majorHAnsi" w:cstheme="majorHAnsi"/>
          <w:lang w:val="fr-FR" w:bidi="fr-FR"/>
        </w:rPr>
        <w:t>auto-r</w:t>
      </w:r>
      <w:proofErr w:type="spellEnd"/>
      <w:r w:rsidRPr="006143D2">
        <w:rPr>
          <w:rFonts w:asciiTheme="majorHAnsi" w:hAnsiTheme="majorHAnsi" w:cstheme="majorHAnsi"/>
          <w:lang w:bidi="fr-FR"/>
        </w:rPr>
        <w:t>é</w:t>
      </w:r>
      <w:r w:rsidRPr="009642E6">
        <w:rPr>
          <w:rFonts w:asciiTheme="majorHAnsi" w:hAnsiTheme="majorHAnsi" w:cstheme="majorHAnsi"/>
          <w:lang w:val="fr-FR" w:bidi="fr-FR"/>
        </w:rPr>
        <w:t>flexion pour les chefs d’</w:t>
      </w:r>
      <w:r w:rsidRPr="006143D2">
        <w:rPr>
          <w:rFonts w:asciiTheme="majorHAnsi" w:hAnsiTheme="majorHAnsi" w:cstheme="majorHAnsi"/>
          <w:lang w:bidi="fr-FR"/>
        </w:rPr>
        <w:t>é</w:t>
      </w:r>
      <w:proofErr w:type="spellStart"/>
      <w:r w:rsidRPr="009642E6">
        <w:rPr>
          <w:rFonts w:asciiTheme="majorHAnsi" w:hAnsiTheme="majorHAnsi" w:cstheme="majorHAnsi"/>
          <w:lang w:val="fr-FR" w:bidi="fr-FR"/>
        </w:rPr>
        <w:t>tablissement</w:t>
      </w:r>
      <w:bookmarkEnd w:id="2"/>
      <w:bookmarkEnd w:id="3"/>
      <w:proofErr w:type="spellEnd"/>
    </w:p>
    <w:p w14:paraId="442D1489" w14:textId="7C6E6935"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Cette section de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s’adresse aux chefs d’établissement et aux équipes de direction. Elle leur permet de réfléchir à leur pratique de direction d’établissement inclusive, indépendamment du cadre dans lequel ils travaillent.</w:t>
      </w:r>
    </w:p>
    <w:p w14:paraId="435606A8" w14:textId="51375D57"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b/>
          <w:lang w:val="fr-FR" w:bidi="fr-FR"/>
        </w:rPr>
        <w:t>Les chefs d’établissement et les équipes de direction</w:t>
      </w:r>
      <w:r w:rsidRPr="009642E6">
        <w:rPr>
          <w:rFonts w:asciiTheme="majorHAnsi" w:hAnsiTheme="majorHAnsi" w:cstheme="majorHAnsi"/>
          <w:lang w:val="fr-FR" w:bidi="fr-FR"/>
        </w:rPr>
        <w:t xml:space="preserve"> comprennent (sans toutefois s’y limiter) les directeurs d’école, les responsables de niveau supérieur et intermédiaire et ceux des enseignants, le personnel de soutien, les services communautaires et de soutien spécialisés, les membres des conseils scolaires et les parties prenantes du système impliquées dans le soutien à la direction.</w:t>
      </w:r>
    </w:p>
    <w:p w14:paraId="564A3B50" w14:textId="2D730206"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Les questions figurant dans les tableaux reposent sur des </w:t>
      </w:r>
      <w:hyperlink w:anchor="Standards" w:history="1">
        <w:r w:rsidRPr="009642E6">
          <w:rPr>
            <w:rStyle w:val="Hyperlink"/>
            <w:rFonts w:asciiTheme="majorHAnsi" w:hAnsiTheme="majorHAnsi" w:cstheme="majorHAnsi"/>
            <w:b/>
            <w:lang w:val="fr-FR" w:bidi="fr-FR"/>
          </w:rPr>
          <w:t>normes</w:t>
        </w:r>
      </w:hyperlink>
      <w:r w:rsidRPr="009642E6">
        <w:rPr>
          <w:rFonts w:asciiTheme="majorHAnsi" w:hAnsiTheme="majorHAnsi" w:cstheme="majorHAnsi"/>
          <w:b/>
          <w:lang w:val="fr-FR" w:bidi="fr-FR"/>
        </w:rPr>
        <w:t xml:space="preserve"> ambitieuses pour la pratique de la direction d’établissement inclusive</w:t>
      </w:r>
      <w:r w:rsidRPr="009642E6">
        <w:rPr>
          <w:rFonts w:asciiTheme="majorHAnsi" w:hAnsiTheme="majorHAnsi" w:cstheme="majorHAnsi"/>
          <w:lang w:val="fr-FR" w:bidi="fr-FR"/>
        </w:rPr>
        <w:t>.</w:t>
      </w:r>
    </w:p>
    <w:p w14:paraId="78D2558F" w14:textId="009936BA" w:rsidR="009649A4" w:rsidRPr="009642E6" w:rsidRDefault="005A35BB" w:rsidP="009649A4">
      <w:pPr>
        <w:pStyle w:val="Agency-heading-2"/>
        <w:rPr>
          <w:rFonts w:asciiTheme="majorHAnsi" w:hAnsiTheme="majorHAnsi" w:cstheme="majorHAnsi"/>
          <w:lang w:val="fr-FR"/>
        </w:rPr>
      </w:pPr>
      <w:bookmarkStart w:id="4" w:name="_Toc96080887"/>
      <w:r w:rsidRPr="009642E6">
        <w:rPr>
          <w:rFonts w:asciiTheme="majorHAnsi" w:hAnsiTheme="majorHAnsi" w:cstheme="majorHAnsi"/>
          <w:lang w:val="fr-FR" w:bidi="fr-FR"/>
        </w:rPr>
        <w:t>Instructions pour les chefs d’établissement et les équipes de direction</w:t>
      </w:r>
      <w:bookmarkEnd w:id="4"/>
    </w:p>
    <w:p w14:paraId="38294590" w14:textId="5C03C5AB" w:rsidR="009649A4" w:rsidRPr="009642E6" w:rsidRDefault="00291FF3" w:rsidP="009649A4">
      <w:pPr>
        <w:pStyle w:val="Agency-body-text"/>
        <w:keepNext/>
        <w:rPr>
          <w:rFonts w:asciiTheme="majorHAnsi" w:hAnsiTheme="majorHAnsi" w:cstheme="majorHAnsi"/>
          <w:lang w:val="fr-FR"/>
        </w:rPr>
      </w:pPr>
      <w:r w:rsidRPr="009642E6">
        <w:rPr>
          <w:rFonts w:asciiTheme="majorHAnsi" w:hAnsiTheme="majorHAnsi" w:cstheme="majorHAnsi"/>
          <w:lang w:val="fr-FR" w:bidi="fr-FR"/>
        </w:rPr>
        <w:t>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invite les </w:t>
      </w:r>
      <w:r w:rsidRPr="009642E6">
        <w:rPr>
          <w:rFonts w:asciiTheme="majorHAnsi" w:hAnsiTheme="majorHAnsi" w:cstheme="majorHAnsi"/>
          <w:b/>
          <w:lang w:val="fr-FR" w:bidi="fr-FR"/>
        </w:rPr>
        <w:t>chefs d’établissement</w:t>
      </w:r>
      <w:r w:rsidRPr="009642E6">
        <w:rPr>
          <w:rFonts w:asciiTheme="majorHAnsi" w:hAnsiTheme="majorHAnsi" w:cstheme="majorHAnsi"/>
          <w:lang w:val="fr-FR" w:bidi="fr-FR"/>
        </w:rPr>
        <w:t xml:space="preserve"> à réfléchir à leurs propres pratiques. Cette réflexion peut les aider à :</w:t>
      </w:r>
    </w:p>
    <w:p w14:paraId="225E6D78" w14:textId="245146C5" w:rsidR="009649A4" w:rsidRPr="009642E6" w:rsidRDefault="00050B18" w:rsidP="009649A4">
      <w:pPr>
        <w:pStyle w:val="Agency-body-text"/>
        <w:rPr>
          <w:rFonts w:asciiTheme="majorHAnsi" w:hAnsiTheme="majorHAnsi" w:cstheme="majorHAnsi"/>
          <w:lang w:val="fr-FR"/>
        </w:rPr>
      </w:pPr>
      <w:r w:rsidRPr="009642E6">
        <w:rPr>
          <w:rFonts w:asciiTheme="majorHAnsi" w:hAnsiTheme="majorHAnsi" w:cstheme="majorHAnsi"/>
          <w:lang w:val="fr-FR" w:bidi="fr-FR"/>
        </w:rPr>
        <w:t>Étape 1 : Identifier ce que la pratique accomplit actuellement et ses principaux points forts et défis.</w:t>
      </w:r>
    </w:p>
    <w:p w14:paraId="1B9A6B5D" w14:textId="5D14C191" w:rsidR="009649A4" w:rsidRPr="009642E6" w:rsidRDefault="00050B18" w:rsidP="009649A4">
      <w:pPr>
        <w:pStyle w:val="Agency-body-text"/>
        <w:rPr>
          <w:rFonts w:asciiTheme="majorHAnsi" w:hAnsiTheme="majorHAnsi" w:cstheme="majorHAnsi"/>
          <w:lang w:val="fr-FR"/>
        </w:rPr>
      </w:pPr>
      <w:r w:rsidRPr="009642E6">
        <w:rPr>
          <w:rFonts w:asciiTheme="majorHAnsi" w:hAnsiTheme="majorHAnsi" w:cstheme="majorHAnsi"/>
          <w:lang w:val="fr-FR" w:bidi="fr-FR"/>
        </w:rPr>
        <w:t>Étape 2 : Classer par ordre de priorité les problèmes à résoudre pour parvenir à une pratique inclusive.</w:t>
      </w:r>
    </w:p>
    <w:p w14:paraId="0E158F4D" w14:textId="0052B4E4" w:rsidR="009649A4" w:rsidRPr="009642E6" w:rsidRDefault="00050B18" w:rsidP="009649A4">
      <w:pPr>
        <w:pStyle w:val="Agency-body-text"/>
        <w:rPr>
          <w:rFonts w:asciiTheme="majorHAnsi" w:hAnsiTheme="majorHAnsi" w:cstheme="majorHAnsi"/>
          <w:lang w:val="fr-FR"/>
        </w:rPr>
      </w:pPr>
      <w:r w:rsidRPr="009642E6">
        <w:rPr>
          <w:rFonts w:asciiTheme="majorHAnsi" w:hAnsiTheme="majorHAnsi" w:cstheme="majorHAnsi"/>
          <w:lang w:val="fr-FR" w:bidi="fr-FR"/>
        </w:rPr>
        <w:t>Étape 3 : Identifier les soutiens politiques en place ou nécessaires pour soutenir une pratique inclusive.</w:t>
      </w:r>
    </w:p>
    <w:p w14:paraId="6C273F82" w14:textId="17FB4FCA"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Lorsqu’ils utilisent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les chefs d’établissement peuvent décider de ne remplir que l’étape 1 ou de passer à l’étape 2 et/ou à l’étape 3.</w:t>
      </w:r>
    </w:p>
    <w:p w14:paraId="38BC4375" w14:textId="4726205B" w:rsidR="009649A4" w:rsidRPr="009642E6" w:rsidRDefault="00366543" w:rsidP="009649A4">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Les tableaux de cette section sont organisés selon les trois fonctions fondamentales de la </w:t>
      </w:r>
      <w:hyperlink w:anchor="leadership" w:history="1">
        <w:r w:rsidR="009649A4" w:rsidRPr="009642E6">
          <w:rPr>
            <w:rStyle w:val="Hyperlink"/>
            <w:rFonts w:asciiTheme="majorHAnsi" w:hAnsiTheme="majorHAnsi" w:cstheme="majorHAnsi"/>
            <w:lang w:val="fr-FR" w:bidi="fr-FR"/>
          </w:rPr>
          <w:t>direction d’établissement inclusive</w:t>
        </w:r>
      </w:hyperlink>
      <w:r w:rsidRPr="009642E6">
        <w:rPr>
          <w:rFonts w:asciiTheme="majorHAnsi" w:hAnsiTheme="majorHAnsi" w:cstheme="majorHAnsi"/>
          <w:lang w:val="fr-FR" w:bidi="fr-FR"/>
        </w:rPr>
        <w:t>. Chaque tableau contient des groupes de questions portant sur un aspect de la direction qui favorise une pratique scolaire inclusive. Lorsqu’ils utilisent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les chefs d’établissement peuvent choisir de se concentrer sur un groupe de questions pour chaque fonction fondamentale :</w:t>
      </w:r>
    </w:p>
    <w:p w14:paraId="2974A244" w14:textId="77137B45" w:rsidR="009649A4" w:rsidRPr="009642E6" w:rsidRDefault="00BF1A6B" w:rsidP="00B20EF7">
      <w:pPr>
        <w:pStyle w:val="Agency-body-text"/>
        <w:numPr>
          <w:ilvl w:val="0"/>
          <w:numId w:val="4"/>
        </w:numPr>
        <w:rPr>
          <w:rFonts w:asciiTheme="majorHAnsi" w:hAnsiTheme="majorHAnsi" w:cstheme="majorHAnsi"/>
          <w:lang w:val="fr-FR"/>
        </w:rPr>
      </w:pPr>
      <w:r w:rsidRPr="009642E6">
        <w:rPr>
          <w:rFonts w:asciiTheme="majorHAnsi" w:hAnsiTheme="majorHAnsi" w:cstheme="majorHAnsi"/>
          <w:lang w:val="fr-FR" w:bidi="fr-FR"/>
        </w:rPr>
        <w:t xml:space="preserve">La section </w:t>
      </w:r>
      <w:hyperlink w:anchor="SettingDirection" w:history="1">
        <w:r w:rsidR="00B92575" w:rsidRPr="009642E6">
          <w:rPr>
            <w:rStyle w:val="Hyperlink"/>
            <w:rFonts w:asciiTheme="majorHAnsi" w:hAnsiTheme="majorHAnsi" w:cstheme="majorHAnsi"/>
            <w:lang w:val="fr-FR" w:bidi="fr-FR"/>
          </w:rPr>
          <w:t>Définition de la direction</w:t>
        </w:r>
      </w:hyperlink>
      <w:r w:rsidRPr="009642E6">
        <w:rPr>
          <w:rFonts w:asciiTheme="majorHAnsi" w:hAnsiTheme="majorHAnsi" w:cstheme="majorHAnsi"/>
          <w:lang w:val="fr-FR" w:bidi="fr-FR"/>
        </w:rPr>
        <w:t xml:space="preserve"> couvre les catégories Création et communication d’une vision de l’école, Accent sur les apprenants, et Influence politique.</w:t>
      </w:r>
    </w:p>
    <w:p w14:paraId="7A81DE78" w14:textId="0A8005E4" w:rsidR="009649A4" w:rsidRPr="009642E6" w:rsidRDefault="00250CA8" w:rsidP="00B20EF7">
      <w:pPr>
        <w:pStyle w:val="Agency-body-text"/>
        <w:numPr>
          <w:ilvl w:val="0"/>
          <w:numId w:val="4"/>
        </w:numPr>
        <w:rPr>
          <w:rFonts w:asciiTheme="majorHAnsi" w:hAnsiTheme="majorHAnsi" w:cstheme="majorHAnsi"/>
          <w:lang w:val="fr-FR"/>
        </w:rPr>
      </w:pPr>
      <w:r w:rsidRPr="009642E6">
        <w:rPr>
          <w:rFonts w:asciiTheme="majorHAnsi" w:hAnsiTheme="majorHAnsi" w:cstheme="majorHAnsi"/>
          <w:lang w:val="fr-FR" w:bidi="fr-FR"/>
        </w:rPr>
        <w:t xml:space="preserve">La section </w:t>
      </w:r>
      <w:hyperlink w:anchor="Organisational" w:history="1">
        <w:r w:rsidR="009649A4" w:rsidRPr="009642E6">
          <w:rPr>
            <w:rStyle w:val="Hyperlink"/>
            <w:rFonts w:asciiTheme="majorHAnsi" w:hAnsiTheme="majorHAnsi" w:cstheme="majorHAnsi"/>
            <w:lang w:val="fr-FR" w:bidi="fr-FR"/>
          </w:rPr>
          <w:t>Développement organisationnel</w:t>
        </w:r>
      </w:hyperlink>
      <w:r w:rsidRPr="009642E6">
        <w:rPr>
          <w:rFonts w:asciiTheme="majorHAnsi" w:hAnsiTheme="majorHAnsi" w:cstheme="majorHAnsi"/>
          <w:lang w:val="fr-FR" w:bidi="fr-FR"/>
        </w:rPr>
        <w:t xml:space="preserve"> couvre les catégories Gestion de l’école, Collaboration et </w:t>
      </w:r>
      <w:hyperlink w:anchor="Monitoring" w:history="1">
        <w:r w:rsidR="00B92575"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et collecte des données.</w:t>
      </w:r>
    </w:p>
    <w:p w14:paraId="6340A4A4" w14:textId="619645FE" w:rsidR="009649A4" w:rsidRPr="009642E6" w:rsidRDefault="004701F2" w:rsidP="00B20EF7">
      <w:pPr>
        <w:pStyle w:val="Agency-body-text"/>
        <w:numPr>
          <w:ilvl w:val="0"/>
          <w:numId w:val="4"/>
        </w:numPr>
        <w:rPr>
          <w:rFonts w:asciiTheme="majorHAnsi" w:hAnsiTheme="majorHAnsi" w:cstheme="majorHAnsi"/>
          <w:lang w:val="fr-FR"/>
        </w:rPr>
      </w:pPr>
      <w:r w:rsidRPr="009642E6">
        <w:rPr>
          <w:rFonts w:asciiTheme="majorHAnsi" w:hAnsiTheme="majorHAnsi" w:cstheme="majorHAnsi"/>
          <w:lang w:val="fr-FR" w:bidi="fr-FR"/>
        </w:rPr>
        <w:t xml:space="preserve">La section </w:t>
      </w:r>
      <w:hyperlink w:anchor="Human" w:history="1">
        <w:r w:rsidR="009649A4" w:rsidRPr="009642E6">
          <w:rPr>
            <w:rStyle w:val="Hyperlink"/>
            <w:rFonts w:asciiTheme="majorHAnsi" w:hAnsiTheme="majorHAnsi" w:cstheme="majorHAnsi"/>
            <w:lang w:val="fr-FR" w:bidi="fr-FR"/>
          </w:rPr>
          <w:t>Développement humain</w:t>
        </w:r>
      </w:hyperlink>
      <w:r w:rsidRPr="009642E6">
        <w:rPr>
          <w:rFonts w:asciiTheme="majorHAnsi" w:hAnsiTheme="majorHAnsi" w:cstheme="majorHAnsi"/>
          <w:lang w:val="fr-FR" w:bidi="fr-FR"/>
        </w:rPr>
        <w:t xml:space="preserve"> couvre les catégories Renforcement des capacités du chef d’établissement, </w:t>
      </w:r>
      <w:hyperlink w:anchor="ProfessionalLearningDevelopment" w:history="1">
        <w:r w:rsidR="00750F29" w:rsidRPr="009642E6">
          <w:rPr>
            <w:rStyle w:val="Hyperlink"/>
            <w:rFonts w:asciiTheme="majorHAnsi" w:hAnsiTheme="majorHAnsi" w:cstheme="majorHAnsi"/>
            <w:lang w:val="fr-FR" w:bidi="fr-FR"/>
          </w:rPr>
          <w:t>Apprentissage et perfectionnement professionnels</w:t>
        </w:r>
      </w:hyperlink>
      <w:r w:rsidRPr="009642E6">
        <w:rPr>
          <w:rFonts w:asciiTheme="majorHAnsi" w:hAnsiTheme="majorHAnsi" w:cstheme="majorHAnsi"/>
          <w:lang w:val="fr-FR" w:bidi="fr-FR"/>
        </w:rPr>
        <w:t xml:space="preserve"> du personnel, et Soutien, suivi et évaluation de la pratique.</w:t>
      </w:r>
    </w:p>
    <w:p w14:paraId="2E677E9B" w14:textId="77777777" w:rsidR="00CE282A"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lastRenderedPageBreak/>
        <w:t>Cet outil part du principe que les normes listées sont nécessaires à l’élaboration d’une pratique de direction d’établissement inclusive.</w:t>
      </w:r>
    </w:p>
    <w:p w14:paraId="0CB1C9C4" w14:textId="555CCEE1" w:rsidR="009649A4" w:rsidRPr="009642E6" w:rsidRDefault="00050B18" w:rsidP="009649A4">
      <w:pPr>
        <w:pStyle w:val="Agency-heading-3"/>
        <w:rPr>
          <w:rFonts w:asciiTheme="majorHAnsi" w:hAnsiTheme="majorHAnsi" w:cstheme="majorHAnsi"/>
          <w:lang w:val="fr-FR"/>
        </w:rPr>
      </w:pPr>
      <w:bookmarkStart w:id="5" w:name="_Toc96080888"/>
      <w:r w:rsidRPr="009642E6">
        <w:rPr>
          <w:rFonts w:asciiTheme="majorHAnsi" w:hAnsiTheme="majorHAnsi" w:cstheme="majorHAnsi"/>
          <w:lang w:val="fr-FR" w:bidi="fr-FR"/>
        </w:rPr>
        <w:t>Étape 1 : Identifier les résultats actuels de la pratique ainsi que ses principaux points forts et défis.</w:t>
      </w:r>
      <w:bookmarkEnd w:id="5"/>
    </w:p>
    <w:p w14:paraId="1B96162F" w14:textId="517DDF2C" w:rsidR="009649A4" w:rsidRPr="009642E6" w:rsidRDefault="009649A4"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t>Chaque tableau comporte sept colonnes.</w:t>
      </w:r>
    </w:p>
    <w:p w14:paraId="67DDC278" w14:textId="1D8E2499" w:rsidR="009649A4" w:rsidRPr="009642E6" w:rsidRDefault="00482F0A" w:rsidP="00B20EF7">
      <w:pPr>
        <w:pStyle w:val="Agency-body-text"/>
        <w:numPr>
          <w:ilvl w:val="0"/>
          <w:numId w:val="14"/>
        </w:numPr>
        <w:rPr>
          <w:rFonts w:asciiTheme="majorHAnsi" w:hAnsiTheme="majorHAnsi" w:cstheme="majorHAnsi"/>
          <w:lang w:val="fr-FR"/>
        </w:rPr>
      </w:pPr>
      <w:r w:rsidRPr="009642E6">
        <w:rPr>
          <w:rFonts w:asciiTheme="majorHAnsi" w:hAnsiTheme="majorHAnsi" w:cstheme="majorHAnsi"/>
          <w:lang w:val="fr-FR" w:bidi="fr-FR"/>
        </w:rPr>
        <w:t xml:space="preserve">La colonne 1 liste les questions adressées aux </w:t>
      </w:r>
      <w:hyperlink w:anchor="leader" w:history="1">
        <w:r w:rsidR="009649A4" w:rsidRPr="009642E6">
          <w:rPr>
            <w:rStyle w:val="Hyperlink"/>
            <w:rFonts w:asciiTheme="majorHAnsi" w:hAnsiTheme="majorHAnsi" w:cstheme="majorHAnsi"/>
            <w:lang w:val="fr-FR" w:bidi="fr-FR"/>
          </w:rPr>
          <w:t>chefs d’établissement inclusifs</w:t>
        </w:r>
      </w:hyperlink>
      <w:r w:rsidRPr="009642E6">
        <w:rPr>
          <w:rFonts w:asciiTheme="majorHAnsi" w:hAnsiTheme="majorHAnsi" w:cstheme="majorHAnsi"/>
          <w:lang w:val="fr-FR" w:bidi="fr-FR"/>
        </w:rPr>
        <w:t xml:space="preserve"> qui reposent sur les normes relatives à la direction d’établissement inclusive. Les questions utilisent le pronom « nous » car, dans l’idéal, un chef d’établissement inclusif ne travaille pas isolément, mais au sein d’une équipe de membres du personnel et avec d’autres parties prenantes à l’intérieur et à l’extérieur de l’établissement.</w:t>
      </w:r>
    </w:p>
    <w:p w14:paraId="417A54AE" w14:textId="29BAB779" w:rsidR="009649A4" w:rsidRPr="009642E6" w:rsidRDefault="009649A4" w:rsidP="00E460CE">
      <w:pPr>
        <w:pStyle w:val="Agency-body-text"/>
        <w:keepNext/>
        <w:numPr>
          <w:ilvl w:val="0"/>
          <w:numId w:val="14"/>
        </w:numPr>
        <w:rPr>
          <w:rFonts w:asciiTheme="majorHAnsi" w:hAnsiTheme="majorHAnsi" w:cstheme="majorHAnsi"/>
          <w:lang w:val="fr-FR"/>
        </w:rPr>
      </w:pPr>
      <w:r w:rsidRPr="009642E6">
        <w:rPr>
          <w:rFonts w:asciiTheme="majorHAnsi" w:hAnsiTheme="majorHAnsi" w:cstheme="majorHAnsi"/>
          <w:lang w:val="fr-FR" w:bidi="fr-FR"/>
        </w:rPr>
        <w:t>Les quatre colonnes suivantes offrent un espace pour indiquer dans quelle mesure la question de la colonne 1 est :</w:t>
      </w:r>
    </w:p>
    <w:p w14:paraId="0D0F5DF2" w14:textId="29686453" w:rsidR="009649A4" w:rsidRPr="009642E6"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r-FR"/>
        </w:rPr>
      </w:pPr>
      <w:r w:rsidRPr="009642E6">
        <w:rPr>
          <w:rFonts w:asciiTheme="majorHAnsi" w:hAnsiTheme="majorHAnsi" w:cstheme="majorHAnsi"/>
          <w:lang w:val="fr-FR" w:bidi="fr-FR"/>
        </w:rPr>
        <w:t>À envisager (colonne 2) : il s’agit d’une pratique qui n’a pas encore été envisagée, mais qui devrait l’être.</w:t>
      </w:r>
    </w:p>
    <w:p w14:paraId="2193D260" w14:textId="1D7E0DD3" w:rsidR="009649A4" w:rsidRPr="009642E6"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r-FR"/>
        </w:rPr>
      </w:pPr>
      <w:r w:rsidRPr="009642E6">
        <w:rPr>
          <w:rFonts w:asciiTheme="majorHAnsi" w:hAnsiTheme="majorHAnsi" w:cstheme="majorHAnsi"/>
          <w:lang w:val="fr-FR" w:bidi="fr-FR"/>
        </w:rPr>
        <w:t>Émergente (colonne 3) : la pratique est envisagée et la planification de sa mise en œuvre est en cours.</w:t>
      </w:r>
    </w:p>
    <w:p w14:paraId="3EFA6EF6" w14:textId="7BCB0FCB" w:rsidR="009649A4" w:rsidRPr="009642E6"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r-FR"/>
        </w:rPr>
      </w:pPr>
      <w:r w:rsidRPr="009642E6">
        <w:rPr>
          <w:rFonts w:asciiTheme="majorHAnsi" w:hAnsiTheme="majorHAnsi" w:cstheme="majorHAnsi"/>
          <w:lang w:val="fr-FR" w:bidi="fr-FR"/>
        </w:rPr>
        <w:t>En cours (colonne 4) : la pratique est partiellement en place et des mesures sont prises pour l’étendre.</w:t>
      </w:r>
    </w:p>
    <w:p w14:paraId="46554E38" w14:textId="59496467" w:rsidR="009649A4" w:rsidRPr="009642E6"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r-FR"/>
        </w:rPr>
      </w:pPr>
      <w:r w:rsidRPr="009642E6">
        <w:rPr>
          <w:rFonts w:asciiTheme="majorHAnsi" w:hAnsiTheme="majorHAnsi" w:cstheme="majorHAnsi"/>
          <w:lang w:val="fr-FR" w:bidi="fr-FR"/>
        </w:rPr>
        <w:t>Pratique durable (colonne 5) : cette pratique est durable en tant que partie intégrante de l’organisation et de la culture globale de l’école.</w:t>
      </w:r>
    </w:p>
    <w:p w14:paraId="5DDC1D53" w14:textId="2C2A36AA" w:rsidR="00D03A8D" w:rsidRPr="009642E6" w:rsidRDefault="00050B18" w:rsidP="00B20EF7">
      <w:pPr>
        <w:pStyle w:val="Agency-body-text"/>
        <w:numPr>
          <w:ilvl w:val="0"/>
          <w:numId w:val="14"/>
        </w:numPr>
        <w:rPr>
          <w:rFonts w:asciiTheme="majorHAnsi" w:hAnsiTheme="majorHAnsi" w:cstheme="majorHAnsi"/>
          <w:lang w:val="fr-FR"/>
        </w:rPr>
      </w:pPr>
      <w:r w:rsidRPr="009642E6">
        <w:rPr>
          <w:rFonts w:asciiTheme="majorHAnsi" w:hAnsiTheme="majorHAnsi" w:cstheme="majorHAnsi"/>
          <w:lang w:val="fr-FR" w:bidi="fr-FR"/>
        </w:rPr>
        <w:t>La colonne 6 est pertinente pour l’étape 3.</w:t>
      </w:r>
    </w:p>
    <w:p w14:paraId="36E169B8" w14:textId="6A7FDCC4" w:rsidR="005402AA" w:rsidRPr="009642E6" w:rsidRDefault="00050B18" w:rsidP="00B20EF7">
      <w:pPr>
        <w:pStyle w:val="Agency-body-text"/>
        <w:numPr>
          <w:ilvl w:val="0"/>
          <w:numId w:val="14"/>
        </w:numPr>
        <w:rPr>
          <w:rFonts w:asciiTheme="majorHAnsi" w:hAnsiTheme="majorHAnsi" w:cstheme="majorHAnsi"/>
          <w:lang w:val="fr-FR"/>
        </w:rPr>
      </w:pPr>
      <w:r w:rsidRPr="009642E6">
        <w:rPr>
          <w:rFonts w:asciiTheme="majorHAnsi" w:hAnsiTheme="majorHAnsi" w:cstheme="majorHAnsi"/>
          <w:lang w:val="fr-FR" w:bidi="fr-FR"/>
        </w:rPr>
        <w:t>La colonne 7 offre un espace pour ajouter des commentaires ou des notes sur chaque question.</w:t>
      </w:r>
    </w:p>
    <w:p w14:paraId="7C453B20" w14:textId="1798096F" w:rsidR="009649A4" w:rsidRPr="009642E6" w:rsidRDefault="00FD2461" w:rsidP="003E3CC9">
      <w:pPr>
        <w:pStyle w:val="Agency-body-text"/>
        <w:rPr>
          <w:rFonts w:asciiTheme="majorHAnsi" w:hAnsiTheme="majorHAnsi" w:cstheme="majorHAnsi"/>
          <w:lang w:val="fr-FR"/>
        </w:rPr>
      </w:pPr>
      <w:r w:rsidRPr="009642E6">
        <w:rPr>
          <w:rFonts w:asciiTheme="majorHAnsi" w:hAnsiTheme="majorHAnsi" w:cstheme="majorHAnsi"/>
          <w:lang w:val="fr-FR" w:bidi="fr-FR"/>
        </w:rPr>
        <w:t>Après les tableaux, se trouve un espace pour inclure des informations supplémentaires pertinentes que les tableaux n’ont pas abordées.</w:t>
      </w:r>
    </w:p>
    <w:p w14:paraId="06FA3716" w14:textId="04C0F254" w:rsidR="009649A4" w:rsidRPr="009642E6" w:rsidRDefault="00D01B8D" w:rsidP="009649A4">
      <w:pPr>
        <w:pStyle w:val="Agency-heading-3"/>
        <w:rPr>
          <w:rFonts w:asciiTheme="majorHAnsi" w:hAnsiTheme="majorHAnsi" w:cstheme="majorHAnsi"/>
          <w:lang w:val="fr-FR" w:eastAsia="en-GB"/>
        </w:rPr>
      </w:pPr>
      <w:bookmarkStart w:id="6" w:name="_Toc96080889"/>
      <w:r w:rsidRPr="009642E6">
        <w:rPr>
          <w:rFonts w:asciiTheme="majorHAnsi" w:hAnsiTheme="majorHAnsi" w:cstheme="majorHAnsi"/>
          <w:lang w:val="fr-FR" w:bidi="fr-FR"/>
        </w:rPr>
        <w:t>Étape 2 : Classer par ordre de priorité les problèmes à résoudre pour parvenir à une pratique inclusive</w:t>
      </w:r>
      <w:bookmarkEnd w:id="6"/>
    </w:p>
    <w:p w14:paraId="481FEF3B" w14:textId="6B0E2267" w:rsidR="009649A4" w:rsidRPr="009642E6" w:rsidRDefault="00AA17CC" w:rsidP="00E460CE">
      <w:pPr>
        <w:pStyle w:val="Agency-body-text"/>
        <w:rPr>
          <w:rFonts w:asciiTheme="majorHAnsi" w:hAnsiTheme="majorHAnsi" w:cstheme="majorHAnsi"/>
          <w:lang w:val="fr-FR" w:eastAsia="en-GB"/>
        </w:rPr>
      </w:pPr>
      <w:r w:rsidRPr="009642E6">
        <w:rPr>
          <w:rFonts w:asciiTheme="majorHAnsi" w:hAnsiTheme="majorHAnsi" w:cstheme="majorHAnsi"/>
          <w:lang w:val="fr-FR" w:bidi="fr-FR"/>
        </w:rPr>
        <w:t>Le fait de répondre aux questions, que ce soit dans une catégorie particulière ou dans tous les tableaux, créera un profil global perçu des forces et des défis dans le processus de direction d’établissement inclusive.</w:t>
      </w:r>
    </w:p>
    <w:p w14:paraId="0C2972AB" w14:textId="400821A5" w:rsidR="009649A4" w:rsidRPr="009642E6" w:rsidRDefault="00312242" w:rsidP="009649A4">
      <w:pPr>
        <w:pStyle w:val="Agency-body-text"/>
        <w:rPr>
          <w:rFonts w:asciiTheme="majorHAnsi" w:hAnsiTheme="majorHAnsi" w:cstheme="majorHAnsi"/>
          <w:lang w:val="fr-FR" w:eastAsia="en-GB"/>
        </w:rPr>
      </w:pPr>
      <w:r w:rsidRPr="009642E6">
        <w:rPr>
          <w:rFonts w:asciiTheme="majorHAnsi" w:hAnsiTheme="majorHAnsi" w:cstheme="majorHAnsi"/>
          <w:lang w:val="fr-FR" w:bidi="fr-FR"/>
        </w:rPr>
        <w:t>Après les tableaux, se trouvent quelques questions pour aider à réfléchir aux résultats. Ces questions invitent les personnes interrogées à rechercher les points forts et les points à améliorer, et à donner la priorité aux actions en faveur d’une direction d’établissement inclusive.</w:t>
      </w:r>
    </w:p>
    <w:p w14:paraId="2D20C17F" w14:textId="22B748DD" w:rsidR="009649A4" w:rsidRPr="009642E6" w:rsidRDefault="00D01B8D" w:rsidP="009649A4">
      <w:pPr>
        <w:pStyle w:val="Agency-heading-3"/>
        <w:rPr>
          <w:rFonts w:asciiTheme="majorHAnsi" w:hAnsiTheme="majorHAnsi" w:cstheme="majorHAnsi"/>
          <w:lang w:val="fr-FR" w:eastAsia="en-GB"/>
        </w:rPr>
      </w:pPr>
      <w:bookmarkStart w:id="7" w:name="_Toc96080890"/>
      <w:r w:rsidRPr="009642E6">
        <w:rPr>
          <w:rFonts w:asciiTheme="majorHAnsi" w:hAnsiTheme="majorHAnsi" w:cstheme="majorHAnsi"/>
          <w:lang w:val="fr-FR" w:bidi="fr-FR"/>
        </w:rPr>
        <w:t>Étape 3 : Identifier les mesures politiques en place ou nécessaires pour soutenir la pratique inclusive</w:t>
      </w:r>
      <w:bookmarkEnd w:id="7"/>
    </w:p>
    <w:p w14:paraId="5CABE187" w14:textId="58AEEB59" w:rsidR="009649A4" w:rsidRPr="009642E6" w:rsidRDefault="009649A4" w:rsidP="009649A4">
      <w:pPr>
        <w:pStyle w:val="Agency-body-text"/>
        <w:rPr>
          <w:rFonts w:asciiTheme="majorHAnsi" w:hAnsiTheme="majorHAnsi" w:cstheme="majorHAnsi"/>
          <w:lang w:val="fr-FR" w:eastAsia="en-GB"/>
        </w:rPr>
      </w:pPr>
      <w:r w:rsidRPr="009642E6">
        <w:rPr>
          <w:rFonts w:asciiTheme="majorHAnsi" w:hAnsiTheme="majorHAnsi" w:cstheme="majorHAnsi"/>
          <w:lang w:val="fr-FR" w:bidi="fr-FR"/>
        </w:rPr>
        <w:t xml:space="preserve">Un espace est prévu pour lister les mesures politiques qui sont nécessaires pour soutenir une direction d’établissement inclusive et qui manquent dans la politique </w:t>
      </w:r>
      <w:r w:rsidRPr="009642E6">
        <w:rPr>
          <w:rFonts w:asciiTheme="majorHAnsi" w:hAnsiTheme="majorHAnsi" w:cstheme="majorHAnsi"/>
          <w:lang w:val="fr-FR" w:bidi="fr-FR"/>
        </w:rPr>
        <w:lastRenderedPageBreak/>
        <w:t>nationale/régionale. Ces informations peuvent être utilisées dans le cadre du dialogue avec les décideurs politiques qui cherchent à améliorer la politique soutenant une direction d’établissement inclusive.</w:t>
      </w:r>
    </w:p>
    <w:p w14:paraId="783F31B8" w14:textId="3EF43BB9" w:rsidR="005260C1" w:rsidRPr="009642E6" w:rsidRDefault="00B91B6F" w:rsidP="003E3CC9">
      <w:pPr>
        <w:pStyle w:val="Agency-body-text"/>
        <w:rPr>
          <w:rFonts w:asciiTheme="majorHAnsi" w:hAnsiTheme="majorHAnsi" w:cstheme="majorHAnsi"/>
          <w:lang w:val="fr-FR" w:eastAsia="en-GB"/>
        </w:rPr>
        <w:sectPr w:rsidR="005260C1" w:rsidRPr="009642E6" w:rsidSect="00E460CE">
          <w:headerReference w:type="even" r:id="rId25"/>
          <w:headerReference w:type="default" r:id="rId26"/>
          <w:pgSz w:w="11899" w:h="16838"/>
          <w:pgMar w:top="1134" w:right="1531" w:bottom="1276" w:left="1531" w:header="709" w:footer="828" w:gutter="0"/>
          <w:cols w:space="708"/>
          <w:docGrid w:linePitch="360"/>
        </w:sectPr>
      </w:pPr>
      <w:r w:rsidRPr="009642E6">
        <w:rPr>
          <w:rFonts w:asciiTheme="majorHAnsi" w:hAnsiTheme="majorHAnsi" w:cstheme="majorHAnsi"/>
          <w:lang w:val="fr-FR" w:bidi="fr-FR"/>
        </w:rPr>
        <w:t>La colonne 6 demande dans quelle mesure la politique aide les chefs d’établissement à travailler efficacement sur chaque aspect. Elle indique la mesure politique correspondante. La colonne 7 offre un espace pour ajouter des commentaires ou des notes. Cela permet aux utilisateurs de fournir des informations sur les sources de leurs évaluations, ainsi que des précisions ou des commentaires d’évaluation concernant des éléments spécifiques. L’enregistrement de ces informations peut servir de base à la discussion sur les éléments probants concernant les domaines sur lesquels s’appuyer et ceux à améliorer.</w:t>
      </w:r>
    </w:p>
    <w:p w14:paraId="1BAB6EC9" w14:textId="5F6DF679" w:rsidR="009649A4" w:rsidRPr="009642E6" w:rsidRDefault="00864531" w:rsidP="00D75F8E">
      <w:pPr>
        <w:pStyle w:val="Agency-heading-2"/>
        <w:numPr>
          <w:ilvl w:val="0"/>
          <w:numId w:val="61"/>
        </w:numPr>
        <w:ind w:left="426"/>
        <w:rPr>
          <w:rFonts w:asciiTheme="majorHAnsi" w:hAnsiTheme="majorHAnsi" w:cstheme="majorHAnsi"/>
          <w:lang w:val="fr-FR"/>
        </w:rPr>
      </w:pPr>
      <w:bookmarkStart w:id="8" w:name="_Toc96080891"/>
      <w:r w:rsidRPr="009642E6">
        <w:rPr>
          <w:rFonts w:asciiTheme="majorHAnsi" w:hAnsiTheme="majorHAnsi" w:cstheme="majorHAnsi"/>
          <w:lang w:val="fr-FR" w:bidi="fr-FR"/>
        </w:rPr>
        <w:lastRenderedPageBreak/>
        <w:t>Rôle des chefs d’établissement inclusifs dans la définition de la direction</w:t>
      </w:r>
      <w:bookmarkEnd w:id="8"/>
    </w:p>
    <w:p w14:paraId="56D14902" w14:textId="791BD7CA" w:rsidR="000A1E79" w:rsidRPr="009642E6" w:rsidRDefault="007537A8"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w:t>
      </w:r>
      <w:hyperlink w:anchor="SettingDirection" w:history="1">
        <w:r w:rsidRPr="009642E6">
          <w:rPr>
            <w:rStyle w:val="Hyperlink"/>
            <w:rFonts w:asciiTheme="majorHAnsi" w:hAnsiTheme="majorHAnsi" w:cstheme="majorHAnsi"/>
            <w:lang w:val="fr-FR" w:bidi="fr-FR"/>
          </w:rPr>
          <w:t>définition de la direction</w:t>
        </w:r>
      </w:hyperlink>
      <w:r w:rsidRPr="009642E6">
        <w:rPr>
          <w:rFonts w:asciiTheme="majorHAnsi" w:hAnsiTheme="majorHAnsi" w:cstheme="majorHAnsi"/>
          <w:lang w:val="fr-FR" w:bidi="fr-FR"/>
        </w:rPr>
        <w:t xml:space="preserve"> est une </w:t>
      </w:r>
      <w:hyperlink w:anchor="Core" w:history="1">
        <w:r w:rsidR="00576B13" w:rsidRPr="009642E6">
          <w:rPr>
            <w:rStyle w:val="Hyperlink"/>
            <w:rFonts w:asciiTheme="majorHAnsi" w:hAnsiTheme="majorHAnsi" w:cstheme="majorHAnsi"/>
            <w:lang w:val="fr-FR" w:bidi="fr-FR"/>
          </w:rPr>
          <w:t>fonction fondamentale</w:t>
        </w:r>
      </w:hyperlink>
      <w:r w:rsidRPr="009642E6">
        <w:rPr>
          <w:rFonts w:asciiTheme="majorHAnsi" w:hAnsiTheme="majorHAnsi" w:cstheme="majorHAnsi"/>
          <w:lang w:val="fr-FR" w:bidi="fr-FR"/>
        </w:rPr>
        <w:t xml:space="preserve"> de la direction d’établissement inclusive. Elle est importante pour donner une orientation stratégique, axée sur les valeurs qui sous-tendent la pratique inclusive et sur le discours qui l’étaye.</w:t>
      </w:r>
    </w:p>
    <w:p w14:paraId="34D111F6" w14:textId="00479FFC" w:rsidR="009649A4" w:rsidRPr="009642E6" w:rsidRDefault="00F70530" w:rsidP="009649A4">
      <w:pPr>
        <w:pStyle w:val="Agency-body-text"/>
        <w:rPr>
          <w:rFonts w:asciiTheme="majorHAnsi" w:hAnsiTheme="majorHAnsi" w:cstheme="majorHAnsi"/>
          <w:lang w:val="fr-FR"/>
        </w:rPr>
      </w:pPr>
      <w:r w:rsidRPr="009642E6">
        <w:rPr>
          <w:rFonts w:asciiTheme="majorHAnsi" w:hAnsiTheme="majorHAnsi" w:cstheme="majorHAnsi"/>
          <w:lang w:val="fr-FR" w:bidi="fr-FR"/>
        </w:rPr>
        <w:t>Les questions relatives à cette fonction peuvent être classées en trois catégories : Création et communication d’une vision de l’école, Accent sur les apprenants, et Influence politique.</w:t>
      </w:r>
    </w:p>
    <w:p w14:paraId="033F583E" w14:textId="6718C82E" w:rsidR="008350C8" w:rsidRPr="009642E6" w:rsidRDefault="00AF20EB" w:rsidP="00E460CE">
      <w:pPr>
        <w:pStyle w:val="Agency-caption"/>
        <w:keepNext/>
        <w:rPr>
          <w:rFonts w:asciiTheme="majorHAnsi" w:hAnsiTheme="majorHAnsi" w:cstheme="majorHAnsi"/>
          <w:lang w:val="fr-FR"/>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Création et communication d’une vision de l’école</w:t>
      </w:r>
    </w:p>
    <w:tbl>
      <w:tblPr>
        <w:tblStyle w:val="TableGrid"/>
        <w:tblW w:w="5000" w:type="pct"/>
        <w:tblLook w:val="04A0" w:firstRow="1" w:lastRow="0" w:firstColumn="1" w:lastColumn="0" w:noHBand="0" w:noVBand="1"/>
      </w:tblPr>
      <w:tblGrid>
        <w:gridCol w:w="5003"/>
        <w:gridCol w:w="1348"/>
        <w:gridCol w:w="1305"/>
        <w:gridCol w:w="1333"/>
        <w:gridCol w:w="1424"/>
        <w:gridCol w:w="1857"/>
        <w:gridCol w:w="2148"/>
      </w:tblGrid>
      <w:tr w:rsidR="001A4D4C" w:rsidRPr="009642E6" w14:paraId="6A20DEFF" w14:textId="77777777" w:rsidTr="00AE7F60">
        <w:trPr>
          <w:cantSplit/>
          <w:tblHeader/>
        </w:trPr>
        <w:tc>
          <w:tcPr>
            <w:tcW w:w="4990" w:type="dxa"/>
            <w:shd w:val="clear" w:color="auto" w:fill="82C0DF"/>
          </w:tcPr>
          <w:p w14:paraId="196523A8" w14:textId="59DF56B1" w:rsidR="008B4BAB" w:rsidRPr="009642E6" w:rsidRDefault="00E610CC" w:rsidP="009F1046">
            <w:pPr>
              <w:pStyle w:val="Agency-body-text"/>
              <w:rPr>
                <w:rFonts w:asciiTheme="majorHAnsi" w:hAnsiTheme="majorHAnsi" w:cstheme="majorHAnsi"/>
                <w:b/>
                <w:bCs/>
              </w:rPr>
            </w:pPr>
            <w:r w:rsidRPr="009642E6">
              <w:rPr>
                <w:rFonts w:asciiTheme="majorHAnsi" w:hAnsiTheme="majorHAnsi" w:cstheme="majorHAnsi"/>
                <w:b/>
                <w:lang w:val="fr-FR" w:bidi="fr-FR"/>
              </w:rPr>
              <w:t>Questions</w:t>
            </w:r>
          </w:p>
        </w:tc>
        <w:tc>
          <w:tcPr>
            <w:tcW w:w="1345" w:type="dxa"/>
            <w:shd w:val="clear" w:color="auto" w:fill="82C0DF"/>
          </w:tcPr>
          <w:p w14:paraId="5815A55E" w14:textId="77777777" w:rsidR="008B4BAB" w:rsidRPr="009642E6" w:rsidRDefault="008B4BAB" w:rsidP="009F1046">
            <w:pPr>
              <w:pStyle w:val="Agency-body-text"/>
              <w:rPr>
                <w:rFonts w:asciiTheme="majorHAnsi" w:hAnsiTheme="majorHAnsi" w:cstheme="majorHAnsi"/>
                <w:b/>
                <w:bCs/>
              </w:rPr>
            </w:pPr>
            <w:r w:rsidRPr="009642E6">
              <w:rPr>
                <w:rFonts w:asciiTheme="majorHAnsi" w:hAnsiTheme="majorHAnsi" w:cstheme="majorHAnsi"/>
                <w:b/>
                <w:lang w:val="fr-FR" w:bidi="fr-FR"/>
              </w:rPr>
              <w:t>À envisager</w:t>
            </w:r>
          </w:p>
        </w:tc>
        <w:tc>
          <w:tcPr>
            <w:tcW w:w="1302" w:type="dxa"/>
            <w:shd w:val="clear" w:color="auto" w:fill="82C0DF"/>
          </w:tcPr>
          <w:p w14:paraId="5175EFF9" w14:textId="77777777" w:rsidR="008B4BAB" w:rsidRPr="009642E6" w:rsidRDefault="008B4BAB" w:rsidP="009F1046">
            <w:pPr>
              <w:pStyle w:val="Agency-body-text"/>
              <w:rPr>
                <w:rFonts w:asciiTheme="majorHAnsi" w:hAnsiTheme="majorHAnsi" w:cstheme="majorHAnsi"/>
                <w:b/>
                <w:bCs/>
              </w:rPr>
            </w:pPr>
            <w:r w:rsidRPr="009642E6">
              <w:rPr>
                <w:rFonts w:asciiTheme="majorHAnsi" w:hAnsiTheme="majorHAnsi" w:cstheme="majorHAnsi"/>
                <w:b/>
                <w:lang w:val="fr-FR" w:bidi="fr-FR"/>
              </w:rPr>
              <w:t>Émergente</w:t>
            </w:r>
          </w:p>
        </w:tc>
        <w:tc>
          <w:tcPr>
            <w:tcW w:w="1330" w:type="dxa"/>
            <w:shd w:val="clear" w:color="auto" w:fill="82C0DF"/>
          </w:tcPr>
          <w:p w14:paraId="348401B8" w14:textId="77777777" w:rsidR="008B4BAB" w:rsidRPr="009642E6" w:rsidRDefault="008B4BAB" w:rsidP="009F1046">
            <w:pPr>
              <w:pStyle w:val="Agency-body-text"/>
              <w:rPr>
                <w:rFonts w:asciiTheme="majorHAnsi" w:hAnsiTheme="majorHAnsi" w:cstheme="majorHAnsi"/>
                <w:b/>
                <w:bCs/>
              </w:rPr>
            </w:pPr>
            <w:r w:rsidRPr="009642E6">
              <w:rPr>
                <w:rFonts w:asciiTheme="majorHAnsi" w:hAnsiTheme="majorHAnsi" w:cstheme="majorHAnsi"/>
                <w:b/>
                <w:lang w:val="fr-FR" w:bidi="fr-FR"/>
              </w:rPr>
              <w:t>En cours</w:t>
            </w:r>
          </w:p>
        </w:tc>
        <w:tc>
          <w:tcPr>
            <w:tcW w:w="1420" w:type="dxa"/>
            <w:shd w:val="clear" w:color="auto" w:fill="82C0DF"/>
          </w:tcPr>
          <w:p w14:paraId="4742B6A7" w14:textId="77777777" w:rsidR="008B4BAB" w:rsidRPr="009642E6" w:rsidRDefault="008B4BAB" w:rsidP="009F1046">
            <w:pPr>
              <w:pStyle w:val="Agency-body-text"/>
              <w:rPr>
                <w:rFonts w:asciiTheme="majorHAnsi" w:hAnsiTheme="majorHAnsi" w:cstheme="majorHAnsi"/>
                <w:b/>
                <w:bCs/>
              </w:rPr>
            </w:pPr>
            <w:r w:rsidRPr="009642E6">
              <w:rPr>
                <w:rFonts w:asciiTheme="majorHAnsi" w:hAnsiTheme="majorHAnsi" w:cstheme="majorHAnsi"/>
                <w:b/>
                <w:lang w:val="fr-FR" w:bidi="fr-FR"/>
              </w:rPr>
              <w:t>Pratique durable</w:t>
            </w:r>
          </w:p>
        </w:tc>
        <w:tc>
          <w:tcPr>
            <w:tcW w:w="1852" w:type="dxa"/>
            <w:shd w:val="clear" w:color="auto" w:fill="82C0DF"/>
          </w:tcPr>
          <w:p w14:paraId="6565F118" w14:textId="77777777" w:rsidR="008B4BAB" w:rsidRPr="009642E6" w:rsidRDefault="008B4BAB" w:rsidP="009F1046">
            <w:pPr>
              <w:pStyle w:val="Agency-body-text"/>
              <w:rPr>
                <w:rFonts w:asciiTheme="majorHAnsi" w:hAnsiTheme="majorHAnsi" w:cstheme="majorHAnsi"/>
                <w:b/>
                <w:bCs/>
                <w:lang w:val="fr-FR"/>
              </w:rPr>
            </w:pPr>
            <w:r w:rsidRPr="009642E6">
              <w:rPr>
                <w:rFonts w:asciiTheme="majorHAnsi" w:hAnsiTheme="majorHAnsi" w:cstheme="majorHAnsi"/>
                <w:b/>
                <w:lang w:val="fr-FR" w:bidi="fr-FR"/>
              </w:rPr>
              <w:t>La politique soutient-elle cela de manière efficace ?</w:t>
            </w:r>
          </w:p>
        </w:tc>
        <w:tc>
          <w:tcPr>
            <w:tcW w:w="2142" w:type="dxa"/>
            <w:shd w:val="clear" w:color="auto" w:fill="82C0DF"/>
          </w:tcPr>
          <w:p w14:paraId="12DF0A0D" w14:textId="7B1407BE" w:rsidR="008B4BAB" w:rsidRPr="009642E6" w:rsidRDefault="008B4BAB" w:rsidP="009F1046">
            <w:pPr>
              <w:pStyle w:val="Agency-body-text"/>
              <w:rPr>
                <w:rFonts w:asciiTheme="majorHAnsi" w:hAnsiTheme="majorHAnsi" w:cstheme="majorHAnsi"/>
                <w:b/>
                <w:bCs/>
              </w:rPr>
            </w:pPr>
            <w:r w:rsidRPr="009642E6">
              <w:rPr>
                <w:rFonts w:asciiTheme="majorHAnsi" w:hAnsiTheme="majorHAnsi" w:cstheme="majorHAnsi"/>
                <w:b/>
                <w:lang w:val="fr-FR" w:bidi="fr-FR"/>
              </w:rPr>
              <w:t>Commentaires</w:t>
            </w:r>
            <w:r w:rsidR="00AF5930">
              <w:rPr>
                <w:rFonts w:asciiTheme="majorHAnsi" w:hAnsiTheme="majorHAnsi" w:cstheme="majorHAnsi"/>
                <w:b/>
                <w:lang w:val="fr-FR" w:bidi="fr-FR"/>
              </w:rPr>
              <w:t xml:space="preserve"> </w:t>
            </w:r>
            <w:r w:rsidRPr="009642E6">
              <w:rPr>
                <w:rFonts w:asciiTheme="majorHAnsi" w:hAnsiTheme="majorHAnsi" w:cstheme="majorHAnsi"/>
                <w:b/>
                <w:lang w:val="fr-FR" w:bidi="fr-FR"/>
              </w:rPr>
              <w:t>/notes</w:t>
            </w:r>
          </w:p>
        </w:tc>
      </w:tr>
      <w:tr w:rsidR="001A4D4C" w:rsidRPr="009642E6" w14:paraId="1ABFE25F" w14:textId="77777777" w:rsidTr="00AE7F60">
        <w:trPr>
          <w:cantSplit/>
        </w:trPr>
        <w:tc>
          <w:tcPr>
            <w:tcW w:w="4990" w:type="dxa"/>
          </w:tcPr>
          <w:p w14:paraId="028B431B" w14:textId="773FA689"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1.1 Avons-nous identifié et clairement énoncé une </w:t>
            </w:r>
            <w:hyperlink w:anchor="Vision" w:history="1">
              <w:r w:rsidRPr="009642E6">
                <w:rPr>
                  <w:rStyle w:val="Hyperlink"/>
                  <w:rFonts w:asciiTheme="majorHAnsi" w:hAnsiTheme="majorHAnsi" w:cstheme="majorHAnsi"/>
                  <w:lang w:val="fr-FR" w:bidi="fr-FR"/>
                </w:rPr>
                <w:t>vision de l’éducation inclusive</w:t>
              </w:r>
            </w:hyperlink>
            <w:r w:rsidRPr="009642E6">
              <w:rPr>
                <w:rFonts w:asciiTheme="majorHAnsi" w:hAnsiTheme="majorHAnsi" w:cstheme="majorHAnsi"/>
                <w:lang w:val="fr-FR" w:bidi="fr-FR"/>
              </w:rPr>
              <w:t xml:space="preserve"> fondée sur les droits de l’enfant et l’</w:t>
            </w:r>
            <w:hyperlink w:anchor="Equity" w:history="1">
              <w:r w:rsidRPr="009642E6">
                <w:rPr>
                  <w:rStyle w:val="Hyperlink"/>
                  <w:rFonts w:asciiTheme="majorHAnsi" w:hAnsiTheme="majorHAnsi" w:cstheme="majorHAnsi"/>
                  <w:lang w:val="fr-FR" w:bidi="fr-FR"/>
                </w:rPr>
                <w:t>équité</w:t>
              </w:r>
            </w:hyperlink>
            <w:r w:rsidRPr="009642E6">
              <w:rPr>
                <w:rFonts w:asciiTheme="majorHAnsi" w:hAnsiTheme="majorHAnsi" w:cstheme="majorHAnsi"/>
                <w:lang w:val="fr-FR" w:bidi="fr-FR"/>
              </w:rPr>
              <w:t xml:space="preserve">, en collaboration avec la </w:t>
            </w:r>
            <w:hyperlink w:anchor="community" w:history="1">
              <w:r w:rsidRPr="009642E6">
                <w:rPr>
                  <w:rStyle w:val="Hyperlink"/>
                  <w:rFonts w:asciiTheme="majorHAnsi" w:hAnsiTheme="majorHAnsi" w:cstheme="majorHAnsi"/>
                  <w:lang w:val="fr-FR" w:bidi="fr-FR"/>
                </w:rPr>
                <w:t>communauté scolaire</w:t>
              </w:r>
            </w:hyperlink>
            <w:r w:rsidRPr="009642E6">
              <w:rPr>
                <w:rFonts w:asciiTheme="majorHAnsi" w:hAnsiTheme="majorHAnsi" w:cstheme="majorHAnsi"/>
                <w:lang w:val="fr-FR" w:bidi="fr-FR"/>
              </w:rPr>
              <w:t> ?</w:t>
            </w:r>
          </w:p>
        </w:tc>
        <w:tc>
          <w:tcPr>
            <w:tcW w:w="1345" w:type="dxa"/>
          </w:tcPr>
          <w:p w14:paraId="339A274B" w14:textId="77777777" w:rsidR="008B4BAB" w:rsidRPr="009642E6" w:rsidRDefault="008B4BAB" w:rsidP="009F1046">
            <w:pPr>
              <w:pStyle w:val="Agency-body-text"/>
              <w:rPr>
                <w:rFonts w:asciiTheme="majorHAnsi" w:hAnsiTheme="majorHAnsi" w:cstheme="majorHAnsi"/>
                <w:lang w:val="fr-FR"/>
              </w:rPr>
            </w:pPr>
          </w:p>
        </w:tc>
        <w:tc>
          <w:tcPr>
            <w:tcW w:w="1302" w:type="dxa"/>
          </w:tcPr>
          <w:p w14:paraId="3BE242D6" w14:textId="77777777" w:rsidR="008B4BAB" w:rsidRPr="009642E6" w:rsidRDefault="008B4BAB" w:rsidP="009F1046">
            <w:pPr>
              <w:pStyle w:val="Agency-body-text"/>
              <w:rPr>
                <w:rFonts w:asciiTheme="majorHAnsi" w:hAnsiTheme="majorHAnsi" w:cstheme="majorHAnsi"/>
                <w:lang w:val="fr-FR"/>
              </w:rPr>
            </w:pPr>
          </w:p>
        </w:tc>
        <w:tc>
          <w:tcPr>
            <w:tcW w:w="1330" w:type="dxa"/>
          </w:tcPr>
          <w:p w14:paraId="722AED5F" w14:textId="77777777" w:rsidR="008B4BAB" w:rsidRPr="009642E6" w:rsidRDefault="008B4BAB" w:rsidP="009F1046">
            <w:pPr>
              <w:pStyle w:val="Agency-body-text"/>
              <w:rPr>
                <w:rFonts w:asciiTheme="majorHAnsi" w:hAnsiTheme="majorHAnsi" w:cstheme="majorHAnsi"/>
                <w:lang w:val="fr-FR"/>
              </w:rPr>
            </w:pPr>
          </w:p>
        </w:tc>
        <w:tc>
          <w:tcPr>
            <w:tcW w:w="1420" w:type="dxa"/>
          </w:tcPr>
          <w:p w14:paraId="73E14959" w14:textId="77777777" w:rsidR="008B4BAB" w:rsidRPr="009642E6" w:rsidRDefault="008B4BAB" w:rsidP="009F1046">
            <w:pPr>
              <w:pStyle w:val="Agency-body-text"/>
              <w:rPr>
                <w:rFonts w:asciiTheme="majorHAnsi" w:hAnsiTheme="majorHAnsi" w:cstheme="majorHAnsi"/>
                <w:lang w:val="fr-FR"/>
              </w:rPr>
            </w:pPr>
          </w:p>
        </w:tc>
        <w:tc>
          <w:tcPr>
            <w:tcW w:w="1852" w:type="dxa"/>
          </w:tcPr>
          <w:p w14:paraId="24C7D4A5" w14:textId="069F2CF3"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A1_policy_measure" w:history="1">
              <w:r w:rsidRPr="009642E6">
                <w:rPr>
                  <w:rStyle w:val="Hyperlink"/>
                  <w:rFonts w:asciiTheme="majorHAnsi" w:hAnsiTheme="majorHAnsi" w:cstheme="majorHAnsi"/>
                  <w:lang w:val="fr-FR" w:bidi="fr-FR"/>
                </w:rPr>
                <w:t>A.1</w:t>
              </w:r>
            </w:hyperlink>
            <w:r w:rsidRPr="009642E6">
              <w:rPr>
                <w:rFonts w:asciiTheme="majorHAnsi" w:hAnsiTheme="majorHAnsi" w:cstheme="majorHAnsi"/>
                <w:lang w:val="fr-FR" w:bidi="fr-FR"/>
              </w:rPr>
              <w:t xml:space="preserve">, </w:t>
            </w:r>
            <w:hyperlink w:anchor="A11_policy_measure" w:history="1">
              <w:r w:rsidRPr="009642E6">
                <w:rPr>
                  <w:rStyle w:val="Hyperlink"/>
                  <w:rFonts w:asciiTheme="majorHAnsi" w:hAnsiTheme="majorHAnsi" w:cstheme="majorHAnsi"/>
                  <w:lang w:val="fr-FR" w:bidi="fr-FR"/>
                </w:rPr>
                <w:t>A.11</w:t>
              </w:r>
            </w:hyperlink>
          </w:p>
        </w:tc>
        <w:tc>
          <w:tcPr>
            <w:tcW w:w="2142" w:type="dxa"/>
          </w:tcPr>
          <w:p w14:paraId="2135746B" w14:textId="77777777" w:rsidR="008B4BAB" w:rsidRPr="009642E6" w:rsidRDefault="008B4BAB" w:rsidP="009F1046">
            <w:pPr>
              <w:pStyle w:val="Agency-body-text"/>
              <w:rPr>
                <w:rFonts w:asciiTheme="majorHAnsi" w:hAnsiTheme="majorHAnsi" w:cstheme="majorHAnsi"/>
                <w:lang w:val="fr-FR"/>
              </w:rPr>
            </w:pPr>
          </w:p>
        </w:tc>
      </w:tr>
      <w:tr w:rsidR="001A4D4C" w:rsidRPr="009642E6" w14:paraId="6C059AD4" w14:textId="77777777" w:rsidTr="00AE7F60">
        <w:trPr>
          <w:cantSplit/>
        </w:trPr>
        <w:tc>
          <w:tcPr>
            <w:tcW w:w="4990" w:type="dxa"/>
          </w:tcPr>
          <w:p w14:paraId="4E5C2483" w14:textId="5E1BD1A8"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1.2. Communiquons-nous la vision directrice de l’école en matière d’inclusion et encourageons-nous la participation des enseignants et du personnel à son égard ?</w:t>
            </w:r>
          </w:p>
        </w:tc>
        <w:tc>
          <w:tcPr>
            <w:tcW w:w="1345" w:type="dxa"/>
          </w:tcPr>
          <w:p w14:paraId="3FF192CD" w14:textId="77777777" w:rsidR="008B4BAB" w:rsidRPr="009642E6" w:rsidRDefault="008B4BAB" w:rsidP="009F1046">
            <w:pPr>
              <w:pStyle w:val="Agency-body-text"/>
              <w:rPr>
                <w:rFonts w:asciiTheme="majorHAnsi" w:hAnsiTheme="majorHAnsi" w:cstheme="majorHAnsi"/>
                <w:lang w:val="fr-FR"/>
              </w:rPr>
            </w:pPr>
          </w:p>
        </w:tc>
        <w:tc>
          <w:tcPr>
            <w:tcW w:w="1302" w:type="dxa"/>
          </w:tcPr>
          <w:p w14:paraId="31999AD0" w14:textId="77777777" w:rsidR="008B4BAB" w:rsidRPr="009642E6" w:rsidRDefault="008B4BAB" w:rsidP="009F1046">
            <w:pPr>
              <w:pStyle w:val="Agency-body-text"/>
              <w:rPr>
                <w:rFonts w:asciiTheme="majorHAnsi" w:hAnsiTheme="majorHAnsi" w:cstheme="majorHAnsi"/>
                <w:lang w:val="fr-FR"/>
              </w:rPr>
            </w:pPr>
          </w:p>
        </w:tc>
        <w:tc>
          <w:tcPr>
            <w:tcW w:w="1330" w:type="dxa"/>
          </w:tcPr>
          <w:p w14:paraId="6CD4FD52" w14:textId="77777777" w:rsidR="008B4BAB" w:rsidRPr="009642E6" w:rsidRDefault="008B4BAB" w:rsidP="009F1046">
            <w:pPr>
              <w:pStyle w:val="Agency-body-text"/>
              <w:rPr>
                <w:rFonts w:asciiTheme="majorHAnsi" w:hAnsiTheme="majorHAnsi" w:cstheme="majorHAnsi"/>
                <w:lang w:val="fr-FR"/>
              </w:rPr>
            </w:pPr>
          </w:p>
        </w:tc>
        <w:tc>
          <w:tcPr>
            <w:tcW w:w="1420" w:type="dxa"/>
          </w:tcPr>
          <w:p w14:paraId="420711E0" w14:textId="77777777" w:rsidR="008B4BAB" w:rsidRPr="009642E6" w:rsidRDefault="008B4BAB" w:rsidP="009F1046">
            <w:pPr>
              <w:pStyle w:val="Agency-body-text"/>
              <w:rPr>
                <w:rFonts w:asciiTheme="majorHAnsi" w:hAnsiTheme="majorHAnsi" w:cstheme="majorHAnsi"/>
                <w:lang w:val="fr-FR"/>
              </w:rPr>
            </w:pPr>
          </w:p>
        </w:tc>
        <w:tc>
          <w:tcPr>
            <w:tcW w:w="1852" w:type="dxa"/>
          </w:tcPr>
          <w:p w14:paraId="2445852F" w14:textId="0FE40FC9"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A5_policy_measure" w:history="1">
              <w:r w:rsidRPr="009642E6">
                <w:rPr>
                  <w:rStyle w:val="Hyperlink"/>
                  <w:rFonts w:asciiTheme="majorHAnsi" w:hAnsiTheme="majorHAnsi" w:cstheme="majorHAnsi"/>
                  <w:lang w:val="fr-FR" w:bidi="fr-FR"/>
                </w:rPr>
                <w:t>A.5</w:t>
              </w:r>
            </w:hyperlink>
            <w:r w:rsidRPr="009642E6">
              <w:rPr>
                <w:rFonts w:asciiTheme="majorHAnsi" w:hAnsiTheme="majorHAnsi" w:cstheme="majorHAnsi"/>
                <w:lang w:val="fr-FR" w:bidi="fr-FR"/>
              </w:rPr>
              <w:t xml:space="preserve">, </w:t>
            </w:r>
            <w:hyperlink w:anchor="A8_policy_measure" w:history="1">
              <w:r w:rsidRPr="009642E6">
                <w:rPr>
                  <w:rStyle w:val="Hyperlink"/>
                  <w:rFonts w:asciiTheme="majorHAnsi" w:hAnsiTheme="majorHAnsi" w:cstheme="majorHAnsi"/>
                  <w:lang w:val="fr-FR" w:bidi="fr-FR"/>
                </w:rPr>
                <w:t>A.8</w:t>
              </w:r>
            </w:hyperlink>
            <w:r w:rsidRPr="009642E6">
              <w:rPr>
                <w:rFonts w:asciiTheme="majorHAnsi" w:hAnsiTheme="majorHAnsi" w:cstheme="majorHAnsi"/>
                <w:lang w:val="fr-FR" w:bidi="fr-FR"/>
              </w:rPr>
              <w:t xml:space="preserve">, </w:t>
            </w:r>
            <w:hyperlink w:anchor="A12_policy_measure" w:history="1">
              <w:r w:rsidRPr="009642E6">
                <w:rPr>
                  <w:rStyle w:val="Hyperlink"/>
                  <w:rFonts w:asciiTheme="majorHAnsi" w:hAnsiTheme="majorHAnsi" w:cstheme="majorHAnsi"/>
                  <w:lang w:val="fr-FR" w:bidi="fr-FR"/>
                </w:rPr>
                <w:t>A.12</w:t>
              </w:r>
            </w:hyperlink>
          </w:p>
        </w:tc>
        <w:tc>
          <w:tcPr>
            <w:tcW w:w="2142" w:type="dxa"/>
          </w:tcPr>
          <w:p w14:paraId="1A132881" w14:textId="77777777" w:rsidR="008B4BAB" w:rsidRPr="009642E6" w:rsidRDefault="008B4BAB" w:rsidP="009F1046">
            <w:pPr>
              <w:pStyle w:val="Agency-body-text"/>
              <w:rPr>
                <w:rFonts w:asciiTheme="majorHAnsi" w:hAnsiTheme="majorHAnsi" w:cstheme="majorHAnsi"/>
                <w:lang w:val="fr-FR"/>
              </w:rPr>
            </w:pPr>
          </w:p>
        </w:tc>
      </w:tr>
      <w:tr w:rsidR="001A4D4C" w:rsidRPr="009642E6" w14:paraId="1CCBCDE2" w14:textId="77777777" w:rsidTr="00AE7F60">
        <w:trPr>
          <w:cantSplit/>
        </w:trPr>
        <w:tc>
          <w:tcPr>
            <w:tcW w:w="4990" w:type="dxa"/>
          </w:tcPr>
          <w:p w14:paraId="2E11992C" w14:textId="08869173"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1.3 Orientons-nous et influençons-nous l’organisation et les ressources de l’école en fonction des principes d’</w:t>
            </w:r>
            <w:hyperlink w:anchor="Equity" w:history="1">
              <w:r w:rsidRPr="009642E6">
                <w:rPr>
                  <w:rStyle w:val="Hyperlink"/>
                  <w:rFonts w:asciiTheme="majorHAnsi" w:hAnsiTheme="majorHAnsi" w:cstheme="majorHAnsi"/>
                  <w:lang w:val="fr-FR" w:bidi="fr-FR"/>
                </w:rPr>
                <w:t>équité</w:t>
              </w:r>
            </w:hyperlink>
            <w:r w:rsidRPr="009642E6">
              <w:rPr>
                <w:rFonts w:asciiTheme="majorHAnsi" w:hAnsiTheme="majorHAnsi" w:cstheme="majorHAnsi"/>
                <w:lang w:val="fr-FR" w:bidi="fr-FR"/>
              </w:rPr>
              <w:t> ?</w:t>
            </w:r>
          </w:p>
        </w:tc>
        <w:tc>
          <w:tcPr>
            <w:tcW w:w="1345" w:type="dxa"/>
          </w:tcPr>
          <w:p w14:paraId="742E0506" w14:textId="77777777" w:rsidR="008B4BAB" w:rsidRPr="009642E6" w:rsidRDefault="008B4BAB" w:rsidP="009F1046">
            <w:pPr>
              <w:pStyle w:val="Agency-body-text"/>
              <w:rPr>
                <w:rFonts w:asciiTheme="majorHAnsi" w:hAnsiTheme="majorHAnsi" w:cstheme="majorHAnsi"/>
                <w:lang w:val="fr-FR"/>
              </w:rPr>
            </w:pPr>
          </w:p>
        </w:tc>
        <w:tc>
          <w:tcPr>
            <w:tcW w:w="1302" w:type="dxa"/>
          </w:tcPr>
          <w:p w14:paraId="2483A16E" w14:textId="77777777" w:rsidR="008B4BAB" w:rsidRPr="009642E6" w:rsidRDefault="008B4BAB" w:rsidP="009F1046">
            <w:pPr>
              <w:pStyle w:val="Agency-body-text"/>
              <w:rPr>
                <w:rFonts w:asciiTheme="majorHAnsi" w:hAnsiTheme="majorHAnsi" w:cstheme="majorHAnsi"/>
                <w:highlight w:val="yellow"/>
                <w:lang w:val="fr-FR"/>
              </w:rPr>
            </w:pPr>
          </w:p>
        </w:tc>
        <w:tc>
          <w:tcPr>
            <w:tcW w:w="1330" w:type="dxa"/>
          </w:tcPr>
          <w:p w14:paraId="68D4C250" w14:textId="77777777" w:rsidR="008B4BAB" w:rsidRPr="009642E6" w:rsidRDefault="008B4BAB" w:rsidP="009F1046">
            <w:pPr>
              <w:pStyle w:val="Agency-body-text"/>
              <w:rPr>
                <w:rFonts w:asciiTheme="majorHAnsi" w:hAnsiTheme="majorHAnsi" w:cstheme="majorHAnsi"/>
                <w:lang w:val="fr-FR"/>
              </w:rPr>
            </w:pPr>
          </w:p>
        </w:tc>
        <w:tc>
          <w:tcPr>
            <w:tcW w:w="1420" w:type="dxa"/>
          </w:tcPr>
          <w:p w14:paraId="452F7099" w14:textId="77777777" w:rsidR="008B4BAB" w:rsidRPr="009642E6" w:rsidRDefault="008B4BAB" w:rsidP="009F1046">
            <w:pPr>
              <w:pStyle w:val="Agency-body-text"/>
              <w:rPr>
                <w:rFonts w:asciiTheme="majorHAnsi" w:hAnsiTheme="majorHAnsi" w:cstheme="majorHAnsi"/>
                <w:lang w:val="fr-FR"/>
              </w:rPr>
            </w:pPr>
          </w:p>
        </w:tc>
        <w:tc>
          <w:tcPr>
            <w:tcW w:w="1852" w:type="dxa"/>
          </w:tcPr>
          <w:p w14:paraId="47FF68E3" w14:textId="1D7AB32C"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A6_policy_measure" w:history="1">
              <w:r w:rsidRPr="009642E6">
                <w:rPr>
                  <w:rStyle w:val="Hyperlink"/>
                  <w:rFonts w:asciiTheme="majorHAnsi" w:hAnsiTheme="majorHAnsi" w:cstheme="majorHAnsi"/>
                  <w:lang w:val="fr-FR" w:bidi="fr-FR"/>
                </w:rPr>
                <w:t>A.6</w:t>
              </w:r>
            </w:hyperlink>
            <w:r w:rsidRPr="009642E6">
              <w:rPr>
                <w:rFonts w:asciiTheme="majorHAnsi" w:hAnsiTheme="majorHAnsi" w:cstheme="majorHAnsi"/>
                <w:lang w:val="fr-FR" w:bidi="fr-FR"/>
              </w:rPr>
              <w:t xml:space="preserve">, </w:t>
            </w:r>
            <w:hyperlink w:anchor="A9_policy_measure" w:history="1">
              <w:r w:rsidRPr="009642E6">
                <w:rPr>
                  <w:rStyle w:val="Hyperlink"/>
                  <w:rFonts w:asciiTheme="majorHAnsi" w:hAnsiTheme="majorHAnsi" w:cstheme="majorHAnsi"/>
                  <w:lang w:val="fr-FR" w:bidi="fr-FR"/>
                </w:rPr>
                <w:t>A.9</w:t>
              </w:r>
            </w:hyperlink>
          </w:p>
        </w:tc>
        <w:tc>
          <w:tcPr>
            <w:tcW w:w="2142" w:type="dxa"/>
          </w:tcPr>
          <w:p w14:paraId="2C6794FF" w14:textId="77777777" w:rsidR="008B4BAB" w:rsidRPr="009642E6" w:rsidRDefault="008B4BAB" w:rsidP="009F1046">
            <w:pPr>
              <w:pStyle w:val="Agency-body-text"/>
              <w:rPr>
                <w:rFonts w:asciiTheme="majorHAnsi" w:hAnsiTheme="majorHAnsi" w:cstheme="majorHAnsi"/>
                <w:lang w:val="fr-FR"/>
              </w:rPr>
            </w:pPr>
          </w:p>
        </w:tc>
      </w:tr>
      <w:tr w:rsidR="001A4D4C" w:rsidRPr="009642E6" w14:paraId="49FD56F1" w14:textId="77777777" w:rsidTr="00AE7F60">
        <w:trPr>
          <w:cantSplit/>
        </w:trPr>
        <w:tc>
          <w:tcPr>
            <w:tcW w:w="4990" w:type="dxa"/>
          </w:tcPr>
          <w:p w14:paraId="51A6295F" w14:textId="29E3B24C"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lastRenderedPageBreak/>
              <w:t>1.4 Encourageons-nous une culture de l’amélioration continue, de l’innovation et de la collaboration pour développer l’enseignement, l’apprentissage et l’</w:t>
            </w:r>
            <w:hyperlink w:anchor="Formative" w:history="1">
              <w:r w:rsidRPr="009642E6">
                <w:rPr>
                  <w:rStyle w:val="Hyperlink"/>
                  <w:rFonts w:asciiTheme="majorHAnsi" w:hAnsiTheme="majorHAnsi" w:cstheme="majorHAnsi"/>
                  <w:lang w:val="fr-FR" w:bidi="fr-FR"/>
                </w:rPr>
                <w:t>évaluation</w:t>
              </w:r>
            </w:hyperlink>
            <w:r w:rsidRPr="009642E6">
              <w:rPr>
                <w:rFonts w:asciiTheme="majorHAnsi" w:hAnsiTheme="majorHAnsi" w:cstheme="majorHAnsi"/>
                <w:lang w:val="fr-FR" w:bidi="fr-FR"/>
              </w:rPr>
              <w:t> ?</w:t>
            </w:r>
          </w:p>
        </w:tc>
        <w:tc>
          <w:tcPr>
            <w:tcW w:w="1345" w:type="dxa"/>
          </w:tcPr>
          <w:p w14:paraId="6E8E0C48" w14:textId="77777777" w:rsidR="008B4BAB" w:rsidRPr="009642E6" w:rsidRDefault="008B4BAB" w:rsidP="009F1046">
            <w:pPr>
              <w:pStyle w:val="Agency-body-text"/>
              <w:rPr>
                <w:rFonts w:asciiTheme="majorHAnsi" w:hAnsiTheme="majorHAnsi" w:cstheme="majorHAnsi"/>
                <w:lang w:val="fr-FR"/>
              </w:rPr>
            </w:pPr>
          </w:p>
        </w:tc>
        <w:tc>
          <w:tcPr>
            <w:tcW w:w="1302" w:type="dxa"/>
          </w:tcPr>
          <w:p w14:paraId="5A7A2023" w14:textId="77777777" w:rsidR="008B4BAB" w:rsidRPr="009642E6" w:rsidRDefault="008B4BAB" w:rsidP="009F1046">
            <w:pPr>
              <w:pStyle w:val="Agency-body-text"/>
              <w:rPr>
                <w:rFonts w:asciiTheme="majorHAnsi" w:hAnsiTheme="majorHAnsi" w:cstheme="majorHAnsi"/>
                <w:highlight w:val="yellow"/>
                <w:lang w:val="fr-FR"/>
              </w:rPr>
            </w:pPr>
          </w:p>
        </w:tc>
        <w:tc>
          <w:tcPr>
            <w:tcW w:w="1330" w:type="dxa"/>
          </w:tcPr>
          <w:p w14:paraId="1A2FD3D5" w14:textId="77777777" w:rsidR="008B4BAB" w:rsidRPr="009642E6" w:rsidRDefault="008B4BAB" w:rsidP="009F1046">
            <w:pPr>
              <w:pStyle w:val="Agency-body-text"/>
              <w:rPr>
                <w:rFonts w:asciiTheme="majorHAnsi" w:hAnsiTheme="majorHAnsi" w:cstheme="majorHAnsi"/>
                <w:lang w:val="fr-FR"/>
              </w:rPr>
            </w:pPr>
          </w:p>
        </w:tc>
        <w:tc>
          <w:tcPr>
            <w:tcW w:w="1420" w:type="dxa"/>
          </w:tcPr>
          <w:p w14:paraId="37DE422F" w14:textId="77777777" w:rsidR="008B4BAB" w:rsidRPr="009642E6" w:rsidRDefault="008B4BAB" w:rsidP="009F1046">
            <w:pPr>
              <w:pStyle w:val="Agency-body-text"/>
              <w:rPr>
                <w:rFonts w:asciiTheme="majorHAnsi" w:hAnsiTheme="majorHAnsi" w:cstheme="majorHAnsi"/>
                <w:lang w:val="fr-FR"/>
              </w:rPr>
            </w:pPr>
          </w:p>
        </w:tc>
        <w:tc>
          <w:tcPr>
            <w:tcW w:w="1852" w:type="dxa"/>
          </w:tcPr>
          <w:p w14:paraId="649DDA91" w14:textId="232DC98B"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A2_policy_measure" w:history="1">
              <w:r w:rsidRPr="009642E6">
                <w:rPr>
                  <w:rStyle w:val="Hyperlink"/>
                  <w:rFonts w:asciiTheme="majorHAnsi" w:hAnsiTheme="majorHAnsi" w:cstheme="majorHAnsi"/>
                  <w:lang w:val="fr-FR" w:bidi="fr-FR"/>
                </w:rPr>
                <w:t>A.2</w:t>
              </w:r>
            </w:hyperlink>
            <w:r w:rsidRPr="009642E6">
              <w:rPr>
                <w:rFonts w:asciiTheme="majorHAnsi" w:hAnsiTheme="majorHAnsi" w:cstheme="majorHAnsi"/>
                <w:lang w:val="fr-FR" w:bidi="fr-FR"/>
              </w:rPr>
              <w:t xml:space="preserve">, </w:t>
            </w:r>
            <w:hyperlink w:anchor="A11_policy_measure" w:history="1">
              <w:r w:rsidRPr="009642E6">
                <w:rPr>
                  <w:rStyle w:val="Hyperlink"/>
                  <w:rFonts w:asciiTheme="majorHAnsi" w:hAnsiTheme="majorHAnsi" w:cstheme="majorHAnsi"/>
                  <w:lang w:val="fr-FR" w:bidi="fr-FR"/>
                </w:rPr>
                <w:t>A.11</w:t>
              </w:r>
            </w:hyperlink>
          </w:p>
        </w:tc>
        <w:tc>
          <w:tcPr>
            <w:tcW w:w="2142" w:type="dxa"/>
          </w:tcPr>
          <w:p w14:paraId="16D6D02F" w14:textId="77777777" w:rsidR="008B4BAB" w:rsidRPr="009642E6" w:rsidRDefault="008B4BAB" w:rsidP="009F1046">
            <w:pPr>
              <w:pStyle w:val="Agency-body-text"/>
              <w:rPr>
                <w:rFonts w:asciiTheme="majorHAnsi" w:hAnsiTheme="majorHAnsi" w:cstheme="majorHAnsi"/>
                <w:lang w:val="fr-FR"/>
              </w:rPr>
            </w:pPr>
          </w:p>
        </w:tc>
      </w:tr>
      <w:tr w:rsidR="001A4D4C" w:rsidRPr="009642E6" w14:paraId="3E95FCA9" w14:textId="77777777" w:rsidTr="00AE7F60">
        <w:trPr>
          <w:cantSplit/>
        </w:trPr>
        <w:tc>
          <w:tcPr>
            <w:tcW w:w="4990" w:type="dxa"/>
          </w:tcPr>
          <w:p w14:paraId="16FD3A6A" w14:textId="6D08A381"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1.5 Est-ce que nous alignons l’auto-évaluation de l’école sur la </w:t>
            </w:r>
            <w:hyperlink w:anchor="Vision" w:history="1">
              <w:r w:rsidRPr="009642E6">
                <w:rPr>
                  <w:rStyle w:val="Hyperlink"/>
                  <w:rFonts w:asciiTheme="majorHAnsi" w:hAnsiTheme="majorHAnsi" w:cstheme="majorHAnsi"/>
                  <w:lang w:val="fr-FR" w:bidi="fr-FR"/>
                </w:rPr>
                <w:t>vision de l’inclusion</w:t>
              </w:r>
            </w:hyperlink>
            <w:r w:rsidRPr="009642E6">
              <w:rPr>
                <w:rFonts w:asciiTheme="majorHAnsi" w:hAnsiTheme="majorHAnsi" w:cstheme="majorHAnsi"/>
                <w:lang w:val="fr-FR" w:bidi="fr-FR"/>
              </w:rPr>
              <w:t> ?</w:t>
            </w:r>
          </w:p>
        </w:tc>
        <w:tc>
          <w:tcPr>
            <w:tcW w:w="1345" w:type="dxa"/>
          </w:tcPr>
          <w:p w14:paraId="0BB6A657" w14:textId="77777777" w:rsidR="008B4BAB" w:rsidRPr="009642E6" w:rsidRDefault="008B4BAB" w:rsidP="009F1046">
            <w:pPr>
              <w:pStyle w:val="Agency-body-text"/>
              <w:rPr>
                <w:rFonts w:asciiTheme="majorHAnsi" w:hAnsiTheme="majorHAnsi" w:cstheme="majorHAnsi"/>
                <w:lang w:val="fr-FR"/>
              </w:rPr>
            </w:pPr>
          </w:p>
        </w:tc>
        <w:tc>
          <w:tcPr>
            <w:tcW w:w="1302" w:type="dxa"/>
          </w:tcPr>
          <w:p w14:paraId="79180310" w14:textId="77777777" w:rsidR="008B4BAB" w:rsidRPr="009642E6" w:rsidRDefault="008B4BAB" w:rsidP="009F1046">
            <w:pPr>
              <w:pStyle w:val="Agency-body-text"/>
              <w:rPr>
                <w:rFonts w:asciiTheme="majorHAnsi" w:hAnsiTheme="majorHAnsi" w:cstheme="majorHAnsi"/>
                <w:highlight w:val="yellow"/>
                <w:lang w:val="fr-FR"/>
              </w:rPr>
            </w:pPr>
          </w:p>
        </w:tc>
        <w:tc>
          <w:tcPr>
            <w:tcW w:w="1330" w:type="dxa"/>
          </w:tcPr>
          <w:p w14:paraId="293A6424" w14:textId="77777777" w:rsidR="008B4BAB" w:rsidRPr="009642E6" w:rsidRDefault="008B4BAB" w:rsidP="009F1046">
            <w:pPr>
              <w:pStyle w:val="Agency-body-text"/>
              <w:rPr>
                <w:rFonts w:asciiTheme="majorHAnsi" w:hAnsiTheme="majorHAnsi" w:cstheme="majorHAnsi"/>
                <w:lang w:val="fr-FR"/>
              </w:rPr>
            </w:pPr>
          </w:p>
        </w:tc>
        <w:tc>
          <w:tcPr>
            <w:tcW w:w="1420" w:type="dxa"/>
          </w:tcPr>
          <w:p w14:paraId="40207F23" w14:textId="77777777" w:rsidR="008B4BAB" w:rsidRPr="009642E6" w:rsidRDefault="008B4BAB" w:rsidP="009F1046">
            <w:pPr>
              <w:pStyle w:val="Agency-body-text"/>
              <w:rPr>
                <w:rFonts w:asciiTheme="majorHAnsi" w:hAnsiTheme="majorHAnsi" w:cstheme="majorHAnsi"/>
                <w:lang w:val="fr-FR"/>
              </w:rPr>
            </w:pPr>
          </w:p>
        </w:tc>
        <w:tc>
          <w:tcPr>
            <w:tcW w:w="1852" w:type="dxa"/>
          </w:tcPr>
          <w:p w14:paraId="39BA3530" w14:textId="5B689D7F"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A7_policy_measure" w:history="1">
              <w:r w:rsidRPr="009642E6">
                <w:rPr>
                  <w:rStyle w:val="Hyperlink"/>
                  <w:rFonts w:asciiTheme="majorHAnsi" w:hAnsiTheme="majorHAnsi" w:cstheme="majorHAnsi"/>
                  <w:lang w:val="fr-FR" w:bidi="fr-FR"/>
                </w:rPr>
                <w:t>A.7</w:t>
              </w:r>
            </w:hyperlink>
          </w:p>
        </w:tc>
        <w:tc>
          <w:tcPr>
            <w:tcW w:w="2142" w:type="dxa"/>
          </w:tcPr>
          <w:p w14:paraId="37973340" w14:textId="77777777" w:rsidR="008B4BAB" w:rsidRPr="009642E6" w:rsidRDefault="008B4BAB" w:rsidP="009F1046">
            <w:pPr>
              <w:pStyle w:val="Agency-body-text"/>
              <w:rPr>
                <w:rFonts w:asciiTheme="majorHAnsi" w:hAnsiTheme="majorHAnsi" w:cstheme="majorHAnsi"/>
                <w:lang w:val="fr-FR"/>
              </w:rPr>
            </w:pPr>
          </w:p>
        </w:tc>
      </w:tr>
    </w:tbl>
    <w:p w14:paraId="1BF23CE6" w14:textId="3BC4B09D" w:rsidR="008350C8" w:rsidRPr="009642E6" w:rsidRDefault="00AF20EB"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Accent sur les apprenants</w:t>
      </w:r>
    </w:p>
    <w:tbl>
      <w:tblPr>
        <w:tblStyle w:val="TableGrid"/>
        <w:tblW w:w="5000" w:type="pct"/>
        <w:tblLayout w:type="fixed"/>
        <w:tblLook w:val="04A0" w:firstRow="1" w:lastRow="0" w:firstColumn="1" w:lastColumn="0" w:noHBand="0" w:noVBand="1"/>
      </w:tblPr>
      <w:tblGrid>
        <w:gridCol w:w="5002"/>
        <w:gridCol w:w="1348"/>
        <w:gridCol w:w="1307"/>
        <w:gridCol w:w="1331"/>
        <w:gridCol w:w="1422"/>
        <w:gridCol w:w="1859"/>
        <w:gridCol w:w="2149"/>
      </w:tblGrid>
      <w:tr w:rsidR="00D00CB5" w:rsidRPr="009642E6" w14:paraId="7AD1B100" w14:textId="77777777" w:rsidTr="00D00CB5">
        <w:trPr>
          <w:cantSplit/>
          <w:tblHeader/>
        </w:trPr>
        <w:tc>
          <w:tcPr>
            <w:tcW w:w="4990" w:type="dxa"/>
            <w:shd w:val="clear" w:color="auto" w:fill="82C0DF"/>
          </w:tcPr>
          <w:p w14:paraId="3CD0EFDA" w14:textId="638ABE91" w:rsidR="00914D4B" w:rsidRPr="009642E6" w:rsidRDefault="00E610CC" w:rsidP="00E903F2">
            <w:pPr>
              <w:pStyle w:val="Agency-body-text"/>
              <w:rPr>
                <w:rFonts w:asciiTheme="majorHAnsi" w:hAnsiTheme="majorHAnsi" w:cstheme="majorHAnsi"/>
                <w:b/>
                <w:bCs/>
              </w:rPr>
            </w:pPr>
            <w:r w:rsidRPr="009642E6">
              <w:rPr>
                <w:rFonts w:asciiTheme="majorHAnsi" w:hAnsiTheme="majorHAnsi" w:cstheme="majorHAnsi"/>
                <w:b/>
                <w:lang w:val="fr-FR" w:bidi="fr-FR"/>
              </w:rPr>
              <w:t>Questions</w:t>
            </w:r>
          </w:p>
        </w:tc>
        <w:tc>
          <w:tcPr>
            <w:tcW w:w="1344" w:type="dxa"/>
            <w:shd w:val="clear" w:color="auto" w:fill="82C0DF"/>
          </w:tcPr>
          <w:p w14:paraId="368E6200" w14:textId="77777777" w:rsidR="00914D4B" w:rsidRPr="009642E6" w:rsidRDefault="00914D4B" w:rsidP="00E903F2">
            <w:pPr>
              <w:pStyle w:val="Agency-body-text"/>
              <w:rPr>
                <w:rFonts w:asciiTheme="majorHAnsi" w:hAnsiTheme="majorHAnsi" w:cstheme="majorHAnsi"/>
                <w:b/>
                <w:bCs/>
              </w:rPr>
            </w:pPr>
            <w:r w:rsidRPr="009642E6">
              <w:rPr>
                <w:rFonts w:asciiTheme="majorHAnsi" w:hAnsiTheme="majorHAnsi" w:cstheme="majorHAnsi"/>
                <w:b/>
                <w:lang w:val="fr-FR" w:bidi="fr-FR"/>
              </w:rPr>
              <w:t>À envisager</w:t>
            </w:r>
          </w:p>
        </w:tc>
        <w:tc>
          <w:tcPr>
            <w:tcW w:w="1304" w:type="dxa"/>
            <w:shd w:val="clear" w:color="auto" w:fill="82C0DF"/>
          </w:tcPr>
          <w:p w14:paraId="0F5271BF" w14:textId="77777777" w:rsidR="00914D4B" w:rsidRPr="009642E6" w:rsidRDefault="00914D4B" w:rsidP="00E903F2">
            <w:pPr>
              <w:pStyle w:val="Agency-body-text"/>
              <w:rPr>
                <w:rFonts w:asciiTheme="majorHAnsi" w:hAnsiTheme="majorHAnsi" w:cstheme="majorHAnsi"/>
                <w:b/>
                <w:bCs/>
              </w:rPr>
            </w:pPr>
            <w:r w:rsidRPr="009642E6">
              <w:rPr>
                <w:rFonts w:asciiTheme="majorHAnsi" w:hAnsiTheme="majorHAnsi" w:cstheme="majorHAnsi"/>
                <w:b/>
                <w:lang w:val="fr-FR" w:bidi="fr-FR"/>
              </w:rPr>
              <w:t>Émergente</w:t>
            </w:r>
          </w:p>
        </w:tc>
        <w:tc>
          <w:tcPr>
            <w:tcW w:w="1327" w:type="dxa"/>
            <w:shd w:val="clear" w:color="auto" w:fill="82C0DF"/>
          </w:tcPr>
          <w:p w14:paraId="68E25465" w14:textId="77777777" w:rsidR="00914D4B" w:rsidRPr="009642E6" w:rsidRDefault="00914D4B" w:rsidP="00E903F2">
            <w:pPr>
              <w:pStyle w:val="Agency-body-text"/>
              <w:rPr>
                <w:rFonts w:asciiTheme="majorHAnsi" w:hAnsiTheme="majorHAnsi" w:cstheme="majorHAnsi"/>
                <w:b/>
                <w:bCs/>
              </w:rPr>
            </w:pPr>
            <w:r w:rsidRPr="009642E6">
              <w:rPr>
                <w:rFonts w:asciiTheme="majorHAnsi" w:hAnsiTheme="majorHAnsi" w:cstheme="majorHAnsi"/>
                <w:b/>
                <w:lang w:val="fr-FR" w:bidi="fr-FR"/>
              </w:rPr>
              <w:t>En cours</w:t>
            </w:r>
          </w:p>
        </w:tc>
        <w:tc>
          <w:tcPr>
            <w:tcW w:w="1418" w:type="dxa"/>
            <w:shd w:val="clear" w:color="auto" w:fill="82C0DF"/>
          </w:tcPr>
          <w:p w14:paraId="4DCCA6BE" w14:textId="77777777" w:rsidR="00914D4B" w:rsidRPr="009642E6" w:rsidRDefault="00914D4B" w:rsidP="00E903F2">
            <w:pPr>
              <w:pStyle w:val="Agency-body-text"/>
              <w:rPr>
                <w:rFonts w:asciiTheme="majorHAnsi" w:hAnsiTheme="majorHAnsi" w:cstheme="majorHAnsi"/>
                <w:b/>
                <w:bCs/>
              </w:rPr>
            </w:pPr>
            <w:r w:rsidRPr="009642E6">
              <w:rPr>
                <w:rFonts w:asciiTheme="majorHAnsi" w:hAnsiTheme="majorHAnsi" w:cstheme="majorHAnsi"/>
                <w:b/>
                <w:lang w:val="fr-FR" w:bidi="fr-FR"/>
              </w:rPr>
              <w:t>Pratique durable</w:t>
            </w:r>
          </w:p>
        </w:tc>
        <w:tc>
          <w:tcPr>
            <w:tcW w:w="1854" w:type="dxa"/>
            <w:shd w:val="clear" w:color="auto" w:fill="82C0DF"/>
          </w:tcPr>
          <w:p w14:paraId="3F25B11F" w14:textId="77777777" w:rsidR="00914D4B" w:rsidRPr="009642E6" w:rsidRDefault="00914D4B" w:rsidP="00E903F2">
            <w:pPr>
              <w:pStyle w:val="Agency-body-text"/>
              <w:rPr>
                <w:rFonts w:asciiTheme="majorHAnsi" w:hAnsiTheme="majorHAnsi" w:cstheme="majorHAnsi"/>
                <w:b/>
                <w:bCs/>
                <w:lang w:val="fr-FR"/>
              </w:rPr>
            </w:pPr>
            <w:r w:rsidRPr="009642E6">
              <w:rPr>
                <w:rFonts w:asciiTheme="majorHAnsi" w:hAnsiTheme="majorHAnsi" w:cstheme="majorHAnsi"/>
                <w:b/>
                <w:lang w:val="fr-FR" w:bidi="fr-FR"/>
              </w:rPr>
              <w:t>La politique soutient-elle cela de manière efficace ?</w:t>
            </w:r>
          </w:p>
        </w:tc>
        <w:tc>
          <w:tcPr>
            <w:tcW w:w="2143" w:type="dxa"/>
            <w:shd w:val="clear" w:color="auto" w:fill="82C0DF"/>
          </w:tcPr>
          <w:p w14:paraId="2408D3E5" w14:textId="622AF17F" w:rsidR="00914D4B" w:rsidRPr="009642E6" w:rsidRDefault="00914D4B" w:rsidP="00E903F2">
            <w:pPr>
              <w:pStyle w:val="Agency-body-text"/>
              <w:rPr>
                <w:rFonts w:asciiTheme="majorHAnsi" w:hAnsiTheme="majorHAnsi" w:cstheme="majorHAnsi"/>
                <w:b/>
                <w:bCs/>
              </w:rPr>
            </w:pPr>
            <w:r w:rsidRPr="009642E6">
              <w:rPr>
                <w:rFonts w:asciiTheme="majorHAnsi" w:hAnsiTheme="majorHAnsi" w:cstheme="majorHAnsi"/>
                <w:b/>
                <w:lang w:val="fr-FR" w:bidi="fr-FR"/>
              </w:rPr>
              <w:t>Commentaires</w:t>
            </w:r>
            <w:r w:rsidR="00AF5930">
              <w:rPr>
                <w:rFonts w:asciiTheme="majorHAnsi" w:hAnsiTheme="majorHAnsi" w:cstheme="majorHAnsi"/>
                <w:b/>
                <w:lang w:val="fr-FR" w:bidi="fr-FR"/>
              </w:rPr>
              <w:t xml:space="preserve"> </w:t>
            </w:r>
            <w:r w:rsidRPr="009642E6">
              <w:rPr>
                <w:rFonts w:asciiTheme="majorHAnsi" w:hAnsiTheme="majorHAnsi" w:cstheme="majorHAnsi"/>
                <w:b/>
                <w:lang w:val="fr-FR" w:bidi="fr-FR"/>
              </w:rPr>
              <w:t>/notes</w:t>
            </w:r>
          </w:p>
        </w:tc>
      </w:tr>
      <w:tr w:rsidR="001D4B01" w:rsidRPr="009642E6" w14:paraId="5E843722" w14:textId="77777777" w:rsidTr="00AE7F60">
        <w:trPr>
          <w:cantSplit/>
        </w:trPr>
        <w:tc>
          <w:tcPr>
            <w:tcW w:w="4990" w:type="dxa"/>
          </w:tcPr>
          <w:p w14:paraId="356D03EB" w14:textId="6E756D26"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1.6 Fixons-nous des attentes élevées pour le </w:t>
            </w:r>
            <w:hyperlink w:anchor="wellbeing" w:history="1">
              <w:r w:rsidRPr="009642E6">
                <w:rPr>
                  <w:rStyle w:val="Hyperlink"/>
                  <w:rFonts w:asciiTheme="majorHAnsi" w:hAnsiTheme="majorHAnsi" w:cstheme="majorHAnsi"/>
                  <w:lang w:val="fr-FR" w:bidi="fr-FR"/>
                </w:rPr>
                <w:t>bien-être de tous les apprenants</w:t>
              </w:r>
            </w:hyperlink>
            <w:r w:rsidRPr="009642E6">
              <w:rPr>
                <w:rFonts w:asciiTheme="majorHAnsi" w:hAnsiTheme="majorHAnsi" w:cstheme="majorHAnsi"/>
                <w:lang w:val="fr-FR" w:bidi="fr-FR"/>
              </w:rPr>
              <w:t xml:space="preserve"> et leur réussite ?</w:t>
            </w:r>
          </w:p>
        </w:tc>
        <w:tc>
          <w:tcPr>
            <w:tcW w:w="1344" w:type="dxa"/>
          </w:tcPr>
          <w:p w14:paraId="323C1D33" w14:textId="77777777" w:rsidR="00BF17C6" w:rsidRPr="009642E6" w:rsidRDefault="00BF17C6" w:rsidP="00BF17C6">
            <w:pPr>
              <w:pStyle w:val="Agency-body-text"/>
              <w:rPr>
                <w:rFonts w:asciiTheme="majorHAnsi" w:hAnsiTheme="majorHAnsi" w:cstheme="majorHAnsi"/>
                <w:lang w:val="fr-FR"/>
              </w:rPr>
            </w:pPr>
          </w:p>
        </w:tc>
        <w:tc>
          <w:tcPr>
            <w:tcW w:w="1304" w:type="dxa"/>
          </w:tcPr>
          <w:p w14:paraId="4738FB4E" w14:textId="77777777" w:rsidR="00BF17C6" w:rsidRPr="009642E6" w:rsidRDefault="00BF17C6" w:rsidP="00BF17C6">
            <w:pPr>
              <w:pStyle w:val="Agency-body-text"/>
              <w:rPr>
                <w:rFonts w:asciiTheme="majorHAnsi" w:hAnsiTheme="majorHAnsi" w:cstheme="majorHAnsi"/>
                <w:lang w:val="fr-FR"/>
              </w:rPr>
            </w:pPr>
          </w:p>
        </w:tc>
        <w:tc>
          <w:tcPr>
            <w:tcW w:w="1327" w:type="dxa"/>
          </w:tcPr>
          <w:p w14:paraId="700DA7A4" w14:textId="77777777" w:rsidR="00BF17C6" w:rsidRPr="009642E6" w:rsidRDefault="00BF17C6" w:rsidP="00BF17C6">
            <w:pPr>
              <w:pStyle w:val="Agency-body-text"/>
              <w:rPr>
                <w:rFonts w:asciiTheme="majorHAnsi" w:hAnsiTheme="majorHAnsi" w:cstheme="majorHAnsi"/>
                <w:lang w:val="fr-FR"/>
              </w:rPr>
            </w:pPr>
          </w:p>
        </w:tc>
        <w:tc>
          <w:tcPr>
            <w:tcW w:w="1418" w:type="dxa"/>
          </w:tcPr>
          <w:p w14:paraId="56E52348" w14:textId="77777777" w:rsidR="00BF17C6" w:rsidRPr="009642E6" w:rsidRDefault="00BF17C6" w:rsidP="00BF17C6">
            <w:pPr>
              <w:pStyle w:val="Agency-body-text"/>
              <w:rPr>
                <w:rFonts w:asciiTheme="majorHAnsi" w:hAnsiTheme="majorHAnsi" w:cstheme="majorHAnsi"/>
                <w:lang w:val="fr-FR"/>
              </w:rPr>
            </w:pPr>
          </w:p>
        </w:tc>
        <w:tc>
          <w:tcPr>
            <w:tcW w:w="1854" w:type="dxa"/>
          </w:tcPr>
          <w:p w14:paraId="2F875FCB" w14:textId="6B5C3312"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A1_policy_measure" w:history="1">
              <w:r w:rsidRPr="009642E6">
                <w:rPr>
                  <w:rStyle w:val="Hyperlink"/>
                  <w:rFonts w:asciiTheme="majorHAnsi" w:hAnsiTheme="majorHAnsi" w:cstheme="majorHAnsi"/>
                  <w:lang w:val="fr-FR" w:bidi="fr-FR"/>
                </w:rPr>
                <w:t>A.1</w:t>
              </w:r>
            </w:hyperlink>
          </w:p>
        </w:tc>
        <w:tc>
          <w:tcPr>
            <w:tcW w:w="2143" w:type="dxa"/>
          </w:tcPr>
          <w:p w14:paraId="7772B207" w14:textId="77777777" w:rsidR="00BF17C6" w:rsidRPr="009642E6" w:rsidRDefault="00BF17C6" w:rsidP="00BF17C6">
            <w:pPr>
              <w:pStyle w:val="Agency-body-text"/>
              <w:rPr>
                <w:rFonts w:asciiTheme="majorHAnsi" w:hAnsiTheme="majorHAnsi" w:cstheme="majorHAnsi"/>
                <w:lang w:val="fr-FR"/>
              </w:rPr>
            </w:pPr>
          </w:p>
        </w:tc>
      </w:tr>
      <w:tr w:rsidR="001D4B01" w:rsidRPr="009642E6" w14:paraId="207018EA" w14:textId="77777777" w:rsidTr="00AE7F60">
        <w:trPr>
          <w:cantSplit/>
        </w:trPr>
        <w:tc>
          <w:tcPr>
            <w:tcW w:w="4990" w:type="dxa"/>
          </w:tcPr>
          <w:p w14:paraId="4A2A47A2" w14:textId="12FF95CE"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1.7 Facilitons-nous et </w:t>
            </w:r>
            <w:proofErr w:type="gramStart"/>
            <w:r w:rsidRPr="009642E6">
              <w:rPr>
                <w:rFonts w:asciiTheme="majorHAnsi" w:hAnsiTheme="majorHAnsi" w:cstheme="majorHAnsi"/>
                <w:lang w:val="fr-FR" w:bidi="fr-FR"/>
              </w:rPr>
              <w:t>renforçons nous</w:t>
            </w:r>
            <w:proofErr w:type="gramEnd"/>
            <w:r w:rsidRPr="009642E6">
              <w:rPr>
                <w:rFonts w:asciiTheme="majorHAnsi" w:hAnsiTheme="majorHAnsi" w:cstheme="majorHAnsi"/>
                <w:lang w:val="fr-FR" w:bidi="fr-FR"/>
              </w:rPr>
              <w:t xml:space="preserve"> la pratique </w:t>
            </w:r>
            <w:hyperlink w:anchor="Learnercentred" w:history="1">
              <w:r w:rsidRPr="009642E6">
                <w:rPr>
                  <w:rStyle w:val="Hyperlink"/>
                  <w:rFonts w:asciiTheme="majorHAnsi" w:hAnsiTheme="majorHAnsi" w:cstheme="majorHAnsi"/>
                  <w:lang w:val="fr-FR" w:bidi="fr-FR"/>
                </w:rPr>
                <w:t>centrée sur l’apprenant</w:t>
              </w:r>
            </w:hyperlink>
            <w:r w:rsidRPr="009642E6">
              <w:rPr>
                <w:rFonts w:asciiTheme="majorHAnsi" w:hAnsiTheme="majorHAnsi" w:cstheme="majorHAnsi"/>
                <w:lang w:val="fr-FR" w:bidi="fr-FR"/>
              </w:rPr>
              <w:t> ?</w:t>
            </w:r>
          </w:p>
        </w:tc>
        <w:tc>
          <w:tcPr>
            <w:tcW w:w="1344" w:type="dxa"/>
          </w:tcPr>
          <w:p w14:paraId="530AE95E" w14:textId="77777777" w:rsidR="00BF17C6" w:rsidRPr="009642E6" w:rsidRDefault="00BF17C6" w:rsidP="00BF17C6">
            <w:pPr>
              <w:pStyle w:val="Agency-body-text"/>
              <w:rPr>
                <w:rFonts w:asciiTheme="majorHAnsi" w:hAnsiTheme="majorHAnsi" w:cstheme="majorHAnsi"/>
                <w:lang w:val="fr-FR"/>
              </w:rPr>
            </w:pPr>
          </w:p>
        </w:tc>
        <w:tc>
          <w:tcPr>
            <w:tcW w:w="1304" w:type="dxa"/>
          </w:tcPr>
          <w:p w14:paraId="64A79AFB" w14:textId="77777777" w:rsidR="00BF17C6" w:rsidRPr="009642E6" w:rsidRDefault="00BF17C6" w:rsidP="00BF17C6">
            <w:pPr>
              <w:pStyle w:val="Agency-body-text"/>
              <w:rPr>
                <w:rFonts w:asciiTheme="majorHAnsi" w:hAnsiTheme="majorHAnsi" w:cstheme="majorHAnsi"/>
                <w:lang w:val="fr-FR"/>
              </w:rPr>
            </w:pPr>
          </w:p>
        </w:tc>
        <w:tc>
          <w:tcPr>
            <w:tcW w:w="1327" w:type="dxa"/>
          </w:tcPr>
          <w:p w14:paraId="0CF1753D" w14:textId="77777777" w:rsidR="00BF17C6" w:rsidRPr="009642E6" w:rsidRDefault="00BF17C6" w:rsidP="00BF17C6">
            <w:pPr>
              <w:pStyle w:val="Agency-body-text"/>
              <w:rPr>
                <w:rFonts w:asciiTheme="majorHAnsi" w:hAnsiTheme="majorHAnsi" w:cstheme="majorHAnsi"/>
                <w:lang w:val="fr-FR"/>
              </w:rPr>
            </w:pPr>
          </w:p>
        </w:tc>
        <w:tc>
          <w:tcPr>
            <w:tcW w:w="1418" w:type="dxa"/>
          </w:tcPr>
          <w:p w14:paraId="262B67C6" w14:textId="77777777" w:rsidR="00BF17C6" w:rsidRPr="009642E6" w:rsidRDefault="00BF17C6" w:rsidP="00BF17C6">
            <w:pPr>
              <w:pStyle w:val="Agency-body-text"/>
              <w:rPr>
                <w:rFonts w:asciiTheme="majorHAnsi" w:hAnsiTheme="majorHAnsi" w:cstheme="majorHAnsi"/>
                <w:lang w:val="fr-FR"/>
              </w:rPr>
            </w:pPr>
          </w:p>
        </w:tc>
        <w:tc>
          <w:tcPr>
            <w:tcW w:w="1854" w:type="dxa"/>
          </w:tcPr>
          <w:p w14:paraId="6A38DCC3" w14:textId="4D8898BA"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A3_policy_measure" w:history="1">
              <w:r w:rsidRPr="009642E6">
                <w:rPr>
                  <w:rStyle w:val="Hyperlink"/>
                  <w:rFonts w:asciiTheme="majorHAnsi" w:hAnsiTheme="majorHAnsi" w:cstheme="majorHAnsi"/>
                  <w:lang w:val="fr-FR" w:bidi="fr-FR"/>
                </w:rPr>
                <w:t>A.3</w:t>
              </w:r>
            </w:hyperlink>
          </w:p>
        </w:tc>
        <w:tc>
          <w:tcPr>
            <w:tcW w:w="2143" w:type="dxa"/>
          </w:tcPr>
          <w:p w14:paraId="227A09C5" w14:textId="77777777" w:rsidR="00BF17C6" w:rsidRPr="009642E6" w:rsidRDefault="00BF17C6" w:rsidP="00BF17C6">
            <w:pPr>
              <w:pStyle w:val="Agency-body-text"/>
              <w:rPr>
                <w:rFonts w:asciiTheme="majorHAnsi" w:hAnsiTheme="majorHAnsi" w:cstheme="majorHAnsi"/>
                <w:lang w:val="fr-FR"/>
              </w:rPr>
            </w:pPr>
          </w:p>
        </w:tc>
      </w:tr>
      <w:tr w:rsidR="001D4B01" w:rsidRPr="009642E6" w14:paraId="2B71120B" w14:textId="77777777" w:rsidTr="00AE7F60">
        <w:trPr>
          <w:cantSplit/>
        </w:trPr>
        <w:tc>
          <w:tcPr>
            <w:tcW w:w="4990" w:type="dxa"/>
          </w:tcPr>
          <w:p w14:paraId="232B3150" w14:textId="7222B1A9"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lastRenderedPageBreak/>
              <w:t>1.8 Établissons-nous une éthique à l’échelle de l’école qui permet aux apprenants de donner leur avis pour orienter toutes les phases de l’éducation ?</w:t>
            </w:r>
          </w:p>
        </w:tc>
        <w:tc>
          <w:tcPr>
            <w:tcW w:w="1344" w:type="dxa"/>
          </w:tcPr>
          <w:p w14:paraId="4B0F8302" w14:textId="77777777" w:rsidR="00BF17C6" w:rsidRPr="009642E6" w:rsidRDefault="00BF17C6" w:rsidP="00BF17C6">
            <w:pPr>
              <w:pStyle w:val="Agency-body-text"/>
              <w:rPr>
                <w:rFonts w:asciiTheme="majorHAnsi" w:hAnsiTheme="majorHAnsi" w:cstheme="majorHAnsi"/>
                <w:lang w:val="fr-FR"/>
              </w:rPr>
            </w:pPr>
          </w:p>
        </w:tc>
        <w:tc>
          <w:tcPr>
            <w:tcW w:w="1304" w:type="dxa"/>
          </w:tcPr>
          <w:p w14:paraId="2D21BF5E" w14:textId="77777777" w:rsidR="00BF17C6" w:rsidRPr="009642E6" w:rsidRDefault="00BF17C6" w:rsidP="00BF17C6">
            <w:pPr>
              <w:pStyle w:val="Agency-body-text"/>
              <w:rPr>
                <w:rFonts w:asciiTheme="majorHAnsi" w:hAnsiTheme="majorHAnsi" w:cstheme="majorHAnsi"/>
                <w:highlight w:val="yellow"/>
                <w:lang w:val="fr-FR"/>
              </w:rPr>
            </w:pPr>
          </w:p>
        </w:tc>
        <w:tc>
          <w:tcPr>
            <w:tcW w:w="1327" w:type="dxa"/>
          </w:tcPr>
          <w:p w14:paraId="02B7323F" w14:textId="77777777" w:rsidR="00BF17C6" w:rsidRPr="009642E6" w:rsidRDefault="00BF17C6" w:rsidP="00BF17C6">
            <w:pPr>
              <w:pStyle w:val="Agency-body-text"/>
              <w:rPr>
                <w:rFonts w:asciiTheme="majorHAnsi" w:hAnsiTheme="majorHAnsi" w:cstheme="majorHAnsi"/>
                <w:lang w:val="fr-FR"/>
              </w:rPr>
            </w:pPr>
          </w:p>
        </w:tc>
        <w:tc>
          <w:tcPr>
            <w:tcW w:w="1418" w:type="dxa"/>
          </w:tcPr>
          <w:p w14:paraId="490F5E19" w14:textId="77777777" w:rsidR="00BF17C6" w:rsidRPr="009642E6" w:rsidRDefault="00BF17C6" w:rsidP="00BF17C6">
            <w:pPr>
              <w:pStyle w:val="Agency-body-text"/>
              <w:rPr>
                <w:rFonts w:asciiTheme="majorHAnsi" w:hAnsiTheme="majorHAnsi" w:cstheme="majorHAnsi"/>
                <w:lang w:val="fr-FR"/>
              </w:rPr>
            </w:pPr>
          </w:p>
        </w:tc>
        <w:tc>
          <w:tcPr>
            <w:tcW w:w="1854" w:type="dxa"/>
          </w:tcPr>
          <w:p w14:paraId="6D99BC4C" w14:textId="5CD40CB9"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A3_policy_measure" w:history="1">
              <w:r w:rsidRPr="009642E6">
                <w:rPr>
                  <w:rStyle w:val="Hyperlink"/>
                  <w:rFonts w:asciiTheme="majorHAnsi" w:hAnsiTheme="majorHAnsi" w:cstheme="majorHAnsi"/>
                  <w:lang w:val="fr-FR" w:bidi="fr-FR"/>
                </w:rPr>
                <w:t>A.3</w:t>
              </w:r>
            </w:hyperlink>
          </w:p>
        </w:tc>
        <w:tc>
          <w:tcPr>
            <w:tcW w:w="2143" w:type="dxa"/>
          </w:tcPr>
          <w:p w14:paraId="3DD9B0F0" w14:textId="77777777" w:rsidR="00BF17C6" w:rsidRPr="009642E6" w:rsidRDefault="00BF17C6" w:rsidP="00BF17C6">
            <w:pPr>
              <w:pStyle w:val="Agency-body-text"/>
              <w:rPr>
                <w:rFonts w:asciiTheme="majorHAnsi" w:hAnsiTheme="majorHAnsi" w:cstheme="majorHAnsi"/>
                <w:lang w:val="fr-FR"/>
              </w:rPr>
            </w:pPr>
          </w:p>
        </w:tc>
      </w:tr>
      <w:tr w:rsidR="001D4B01" w:rsidRPr="009642E6" w14:paraId="0AF22DD4" w14:textId="77777777" w:rsidTr="00AE7F60">
        <w:trPr>
          <w:cantSplit/>
        </w:trPr>
        <w:tc>
          <w:tcPr>
            <w:tcW w:w="4990" w:type="dxa"/>
          </w:tcPr>
          <w:p w14:paraId="4EE21B49" w14:textId="4A739161"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t>1.9 Prenons-nous les avis des apprenants au sérieux, en tenons-nous compte et agissons-nous en conséquence ?</w:t>
            </w:r>
          </w:p>
        </w:tc>
        <w:tc>
          <w:tcPr>
            <w:tcW w:w="1344" w:type="dxa"/>
          </w:tcPr>
          <w:p w14:paraId="533DB17C" w14:textId="77777777" w:rsidR="00BF17C6" w:rsidRPr="009642E6" w:rsidRDefault="00BF17C6" w:rsidP="00BF17C6">
            <w:pPr>
              <w:pStyle w:val="Agency-body-text"/>
              <w:rPr>
                <w:rFonts w:asciiTheme="majorHAnsi" w:hAnsiTheme="majorHAnsi" w:cstheme="majorHAnsi"/>
                <w:lang w:val="fr-FR"/>
              </w:rPr>
            </w:pPr>
          </w:p>
        </w:tc>
        <w:tc>
          <w:tcPr>
            <w:tcW w:w="1304" w:type="dxa"/>
          </w:tcPr>
          <w:p w14:paraId="00CEC674" w14:textId="77777777" w:rsidR="00BF17C6" w:rsidRPr="009642E6" w:rsidRDefault="00BF17C6" w:rsidP="00BF17C6">
            <w:pPr>
              <w:pStyle w:val="Agency-body-text"/>
              <w:rPr>
                <w:rFonts w:asciiTheme="majorHAnsi" w:hAnsiTheme="majorHAnsi" w:cstheme="majorHAnsi"/>
                <w:highlight w:val="yellow"/>
                <w:lang w:val="fr-FR"/>
              </w:rPr>
            </w:pPr>
          </w:p>
        </w:tc>
        <w:tc>
          <w:tcPr>
            <w:tcW w:w="1327" w:type="dxa"/>
          </w:tcPr>
          <w:p w14:paraId="17A012E8" w14:textId="77777777" w:rsidR="00BF17C6" w:rsidRPr="009642E6" w:rsidRDefault="00BF17C6" w:rsidP="00BF17C6">
            <w:pPr>
              <w:pStyle w:val="Agency-body-text"/>
              <w:rPr>
                <w:rFonts w:asciiTheme="majorHAnsi" w:hAnsiTheme="majorHAnsi" w:cstheme="majorHAnsi"/>
                <w:lang w:val="fr-FR"/>
              </w:rPr>
            </w:pPr>
          </w:p>
        </w:tc>
        <w:tc>
          <w:tcPr>
            <w:tcW w:w="1418" w:type="dxa"/>
          </w:tcPr>
          <w:p w14:paraId="7301FBB0" w14:textId="77777777" w:rsidR="00BF17C6" w:rsidRPr="009642E6" w:rsidRDefault="00BF17C6" w:rsidP="00BF17C6">
            <w:pPr>
              <w:pStyle w:val="Agency-body-text"/>
              <w:rPr>
                <w:rFonts w:asciiTheme="majorHAnsi" w:hAnsiTheme="majorHAnsi" w:cstheme="majorHAnsi"/>
                <w:lang w:val="fr-FR"/>
              </w:rPr>
            </w:pPr>
          </w:p>
        </w:tc>
        <w:tc>
          <w:tcPr>
            <w:tcW w:w="1854" w:type="dxa"/>
          </w:tcPr>
          <w:p w14:paraId="2E217720" w14:textId="621309D9"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A3_policy_measure" w:history="1">
              <w:r w:rsidRPr="009642E6">
                <w:rPr>
                  <w:rStyle w:val="Hyperlink"/>
                  <w:rFonts w:asciiTheme="majorHAnsi" w:hAnsiTheme="majorHAnsi" w:cstheme="majorHAnsi"/>
                  <w:lang w:val="fr-FR" w:bidi="fr-FR"/>
                </w:rPr>
                <w:t>A.3</w:t>
              </w:r>
            </w:hyperlink>
          </w:p>
        </w:tc>
        <w:tc>
          <w:tcPr>
            <w:tcW w:w="2143" w:type="dxa"/>
          </w:tcPr>
          <w:p w14:paraId="54E3E34F" w14:textId="77777777" w:rsidR="00BF17C6" w:rsidRPr="009642E6" w:rsidRDefault="00BF17C6" w:rsidP="00BF17C6">
            <w:pPr>
              <w:pStyle w:val="Agency-body-text"/>
              <w:rPr>
                <w:rFonts w:asciiTheme="majorHAnsi" w:hAnsiTheme="majorHAnsi" w:cstheme="majorHAnsi"/>
                <w:lang w:val="fr-FR"/>
              </w:rPr>
            </w:pPr>
          </w:p>
        </w:tc>
      </w:tr>
    </w:tbl>
    <w:p w14:paraId="429DC0F5" w14:textId="09009902" w:rsidR="00E26388" w:rsidRPr="009642E6" w:rsidRDefault="00AF20EB"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3</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Influence politique</w:t>
      </w:r>
    </w:p>
    <w:tbl>
      <w:tblPr>
        <w:tblStyle w:val="TableGrid"/>
        <w:tblW w:w="5000" w:type="pct"/>
        <w:tblLayout w:type="fixed"/>
        <w:tblLook w:val="04A0" w:firstRow="1" w:lastRow="0" w:firstColumn="1" w:lastColumn="0" w:noHBand="0" w:noVBand="1"/>
      </w:tblPr>
      <w:tblGrid>
        <w:gridCol w:w="5002"/>
        <w:gridCol w:w="1348"/>
        <w:gridCol w:w="1307"/>
        <w:gridCol w:w="1331"/>
        <w:gridCol w:w="1422"/>
        <w:gridCol w:w="1859"/>
        <w:gridCol w:w="2149"/>
      </w:tblGrid>
      <w:tr w:rsidR="00D00CB5" w:rsidRPr="009642E6" w14:paraId="32CE7D4A" w14:textId="77777777" w:rsidTr="00D00CB5">
        <w:trPr>
          <w:cantSplit/>
          <w:tblHeader/>
        </w:trPr>
        <w:tc>
          <w:tcPr>
            <w:tcW w:w="4990" w:type="dxa"/>
            <w:shd w:val="clear" w:color="auto" w:fill="82C0DF"/>
          </w:tcPr>
          <w:p w14:paraId="3A2FAC95" w14:textId="3B6DB6B4" w:rsidR="00BF17C6" w:rsidRPr="009642E6" w:rsidRDefault="00E610CC" w:rsidP="00E903F2">
            <w:pPr>
              <w:pStyle w:val="Agency-body-text"/>
              <w:rPr>
                <w:rFonts w:asciiTheme="majorHAnsi" w:hAnsiTheme="majorHAnsi" w:cstheme="majorHAnsi"/>
                <w:b/>
                <w:bCs/>
              </w:rPr>
            </w:pPr>
            <w:r w:rsidRPr="009642E6">
              <w:rPr>
                <w:rFonts w:asciiTheme="majorHAnsi" w:hAnsiTheme="majorHAnsi" w:cstheme="majorHAnsi"/>
                <w:b/>
                <w:lang w:val="fr-FR" w:bidi="fr-FR"/>
              </w:rPr>
              <w:t>Questions</w:t>
            </w:r>
          </w:p>
        </w:tc>
        <w:tc>
          <w:tcPr>
            <w:tcW w:w="1344" w:type="dxa"/>
            <w:shd w:val="clear" w:color="auto" w:fill="82C0DF"/>
          </w:tcPr>
          <w:p w14:paraId="51FCAA31" w14:textId="77777777" w:rsidR="00BF17C6" w:rsidRPr="009642E6" w:rsidRDefault="00BF17C6" w:rsidP="00E903F2">
            <w:pPr>
              <w:pStyle w:val="Agency-body-text"/>
              <w:rPr>
                <w:rFonts w:asciiTheme="majorHAnsi" w:hAnsiTheme="majorHAnsi" w:cstheme="majorHAnsi"/>
                <w:b/>
                <w:bCs/>
              </w:rPr>
            </w:pPr>
            <w:r w:rsidRPr="009642E6">
              <w:rPr>
                <w:rFonts w:asciiTheme="majorHAnsi" w:hAnsiTheme="majorHAnsi" w:cstheme="majorHAnsi"/>
                <w:b/>
                <w:lang w:val="fr-FR" w:bidi="fr-FR"/>
              </w:rPr>
              <w:t>À envisager</w:t>
            </w:r>
          </w:p>
        </w:tc>
        <w:tc>
          <w:tcPr>
            <w:tcW w:w="1304" w:type="dxa"/>
            <w:shd w:val="clear" w:color="auto" w:fill="82C0DF"/>
          </w:tcPr>
          <w:p w14:paraId="651A0060" w14:textId="77777777" w:rsidR="00BF17C6" w:rsidRPr="009642E6" w:rsidRDefault="00BF17C6" w:rsidP="00E903F2">
            <w:pPr>
              <w:pStyle w:val="Agency-body-text"/>
              <w:rPr>
                <w:rFonts w:asciiTheme="majorHAnsi" w:hAnsiTheme="majorHAnsi" w:cstheme="majorHAnsi"/>
                <w:b/>
                <w:bCs/>
              </w:rPr>
            </w:pPr>
            <w:r w:rsidRPr="009642E6">
              <w:rPr>
                <w:rFonts w:asciiTheme="majorHAnsi" w:hAnsiTheme="majorHAnsi" w:cstheme="majorHAnsi"/>
                <w:b/>
                <w:lang w:val="fr-FR" w:bidi="fr-FR"/>
              </w:rPr>
              <w:t>Émergente</w:t>
            </w:r>
          </w:p>
        </w:tc>
        <w:tc>
          <w:tcPr>
            <w:tcW w:w="1327" w:type="dxa"/>
            <w:shd w:val="clear" w:color="auto" w:fill="82C0DF"/>
          </w:tcPr>
          <w:p w14:paraId="318D5644" w14:textId="77777777" w:rsidR="00BF17C6" w:rsidRPr="009642E6" w:rsidRDefault="00BF17C6" w:rsidP="00E903F2">
            <w:pPr>
              <w:pStyle w:val="Agency-body-text"/>
              <w:rPr>
                <w:rFonts w:asciiTheme="majorHAnsi" w:hAnsiTheme="majorHAnsi" w:cstheme="majorHAnsi"/>
                <w:b/>
                <w:bCs/>
              </w:rPr>
            </w:pPr>
            <w:r w:rsidRPr="009642E6">
              <w:rPr>
                <w:rFonts w:asciiTheme="majorHAnsi" w:hAnsiTheme="majorHAnsi" w:cstheme="majorHAnsi"/>
                <w:b/>
                <w:lang w:val="fr-FR" w:bidi="fr-FR"/>
              </w:rPr>
              <w:t>En cours</w:t>
            </w:r>
          </w:p>
        </w:tc>
        <w:tc>
          <w:tcPr>
            <w:tcW w:w="1418" w:type="dxa"/>
            <w:shd w:val="clear" w:color="auto" w:fill="82C0DF"/>
          </w:tcPr>
          <w:p w14:paraId="16333E0E" w14:textId="77777777" w:rsidR="00BF17C6" w:rsidRPr="009642E6" w:rsidRDefault="00BF17C6" w:rsidP="00E903F2">
            <w:pPr>
              <w:pStyle w:val="Agency-body-text"/>
              <w:rPr>
                <w:rFonts w:asciiTheme="majorHAnsi" w:hAnsiTheme="majorHAnsi" w:cstheme="majorHAnsi"/>
                <w:b/>
                <w:bCs/>
              </w:rPr>
            </w:pPr>
            <w:r w:rsidRPr="009642E6">
              <w:rPr>
                <w:rFonts w:asciiTheme="majorHAnsi" w:hAnsiTheme="majorHAnsi" w:cstheme="majorHAnsi"/>
                <w:b/>
                <w:lang w:val="fr-FR" w:bidi="fr-FR"/>
              </w:rPr>
              <w:t>Pratique durable</w:t>
            </w:r>
          </w:p>
        </w:tc>
        <w:tc>
          <w:tcPr>
            <w:tcW w:w="1854" w:type="dxa"/>
            <w:shd w:val="clear" w:color="auto" w:fill="82C0DF"/>
          </w:tcPr>
          <w:p w14:paraId="46E06046" w14:textId="77777777" w:rsidR="00BF17C6" w:rsidRPr="009642E6" w:rsidRDefault="00BF17C6" w:rsidP="00E903F2">
            <w:pPr>
              <w:pStyle w:val="Agency-body-text"/>
              <w:rPr>
                <w:rFonts w:asciiTheme="majorHAnsi" w:hAnsiTheme="majorHAnsi" w:cstheme="majorHAnsi"/>
                <w:b/>
                <w:bCs/>
                <w:lang w:val="fr-FR"/>
              </w:rPr>
            </w:pPr>
            <w:r w:rsidRPr="009642E6">
              <w:rPr>
                <w:rFonts w:asciiTheme="majorHAnsi" w:hAnsiTheme="majorHAnsi" w:cstheme="majorHAnsi"/>
                <w:b/>
                <w:lang w:val="fr-FR" w:bidi="fr-FR"/>
              </w:rPr>
              <w:t>La politique soutient-elle cela de manière efficace ?</w:t>
            </w:r>
          </w:p>
        </w:tc>
        <w:tc>
          <w:tcPr>
            <w:tcW w:w="2143" w:type="dxa"/>
            <w:shd w:val="clear" w:color="auto" w:fill="82C0DF"/>
          </w:tcPr>
          <w:p w14:paraId="28DA3852" w14:textId="7599395B" w:rsidR="00BF17C6" w:rsidRPr="009642E6" w:rsidRDefault="00BF17C6" w:rsidP="00E903F2">
            <w:pPr>
              <w:pStyle w:val="Agency-body-text"/>
              <w:rPr>
                <w:rFonts w:asciiTheme="majorHAnsi" w:hAnsiTheme="majorHAnsi" w:cstheme="majorHAnsi"/>
                <w:b/>
                <w:bCs/>
              </w:rPr>
            </w:pPr>
            <w:r w:rsidRPr="009642E6">
              <w:rPr>
                <w:rFonts w:asciiTheme="majorHAnsi" w:hAnsiTheme="majorHAnsi" w:cstheme="majorHAnsi"/>
                <w:b/>
                <w:lang w:val="fr-FR" w:bidi="fr-FR"/>
              </w:rPr>
              <w:t>Commentaires</w:t>
            </w:r>
            <w:r w:rsidR="00AF5930">
              <w:rPr>
                <w:rFonts w:asciiTheme="majorHAnsi" w:hAnsiTheme="majorHAnsi" w:cstheme="majorHAnsi"/>
                <w:b/>
                <w:lang w:val="fr-FR" w:bidi="fr-FR"/>
              </w:rPr>
              <w:t xml:space="preserve"> </w:t>
            </w:r>
            <w:r w:rsidRPr="009642E6">
              <w:rPr>
                <w:rFonts w:asciiTheme="majorHAnsi" w:hAnsiTheme="majorHAnsi" w:cstheme="majorHAnsi"/>
                <w:b/>
                <w:lang w:val="fr-FR" w:bidi="fr-FR"/>
              </w:rPr>
              <w:t>/notes</w:t>
            </w:r>
          </w:p>
        </w:tc>
      </w:tr>
      <w:tr w:rsidR="00EC0D7C" w:rsidRPr="009642E6" w14:paraId="7C636921" w14:textId="77777777" w:rsidTr="00AE7F60">
        <w:trPr>
          <w:cantSplit/>
        </w:trPr>
        <w:tc>
          <w:tcPr>
            <w:tcW w:w="4990" w:type="dxa"/>
          </w:tcPr>
          <w:p w14:paraId="26A3F833" w14:textId="7131AB13"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t>1.10 Pouvons-nous transposer et mettre en œuvre les politiques de manière appropriée au contexte et aux valeurs de notre école ?</w:t>
            </w:r>
          </w:p>
        </w:tc>
        <w:tc>
          <w:tcPr>
            <w:tcW w:w="1344" w:type="dxa"/>
          </w:tcPr>
          <w:p w14:paraId="7B757492" w14:textId="77777777" w:rsidR="00BF17C6" w:rsidRPr="009642E6" w:rsidRDefault="00BF17C6" w:rsidP="00BF17C6">
            <w:pPr>
              <w:pStyle w:val="Agency-body-text"/>
              <w:rPr>
                <w:rFonts w:asciiTheme="majorHAnsi" w:hAnsiTheme="majorHAnsi" w:cstheme="majorHAnsi"/>
                <w:lang w:val="fr-FR"/>
              </w:rPr>
            </w:pPr>
          </w:p>
        </w:tc>
        <w:tc>
          <w:tcPr>
            <w:tcW w:w="1304" w:type="dxa"/>
          </w:tcPr>
          <w:p w14:paraId="64060025" w14:textId="77777777" w:rsidR="00BF17C6" w:rsidRPr="009642E6" w:rsidRDefault="00BF17C6" w:rsidP="00BF17C6">
            <w:pPr>
              <w:pStyle w:val="Agency-body-text"/>
              <w:rPr>
                <w:rFonts w:asciiTheme="majorHAnsi" w:hAnsiTheme="majorHAnsi" w:cstheme="majorHAnsi"/>
                <w:lang w:val="fr-FR"/>
              </w:rPr>
            </w:pPr>
          </w:p>
        </w:tc>
        <w:tc>
          <w:tcPr>
            <w:tcW w:w="1327" w:type="dxa"/>
          </w:tcPr>
          <w:p w14:paraId="55407610" w14:textId="77777777" w:rsidR="00BF17C6" w:rsidRPr="009642E6" w:rsidRDefault="00BF17C6" w:rsidP="00BF17C6">
            <w:pPr>
              <w:pStyle w:val="Agency-body-text"/>
              <w:rPr>
                <w:rFonts w:asciiTheme="majorHAnsi" w:hAnsiTheme="majorHAnsi" w:cstheme="majorHAnsi"/>
                <w:lang w:val="fr-FR"/>
              </w:rPr>
            </w:pPr>
          </w:p>
        </w:tc>
        <w:tc>
          <w:tcPr>
            <w:tcW w:w="1418" w:type="dxa"/>
          </w:tcPr>
          <w:p w14:paraId="24FE2FDC" w14:textId="77777777" w:rsidR="00BF17C6" w:rsidRPr="009642E6" w:rsidRDefault="00BF17C6" w:rsidP="00BF17C6">
            <w:pPr>
              <w:pStyle w:val="Agency-body-text"/>
              <w:rPr>
                <w:rFonts w:asciiTheme="majorHAnsi" w:hAnsiTheme="majorHAnsi" w:cstheme="majorHAnsi"/>
                <w:lang w:val="fr-FR"/>
              </w:rPr>
            </w:pPr>
          </w:p>
        </w:tc>
        <w:tc>
          <w:tcPr>
            <w:tcW w:w="1854" w:type="dxa"/>
          </w:tcPr>
          <w:p w14:paraId="467EE1EA" w14:textId="6F214433"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A1_policy_measure" w:history="1">
              <w:r w:rsidRPr="009642E6">
                <w:rPr>
                  <w:rStyle w:val="Hyperlink"/>
                  <w:rFonts w:asciiTheme="majorHAnsi" w:hAnsiTheme="majorHAnsi" w:cstheme="majorHAnsi"/>
                  <w:lang w:val="fr-FR" w:bidi="fr-FR"/>
                </w:rPr>
                <w:t>A.1</w:t>
              </w:r>
            </w:hyperlink>
            <w:r w:rsidRPr="009642E6">
              <w:rPr>
                <w:rFonts w:asciiTheme="majorHAnsi" w:hAnsiTheme="majorHAnsi" w:cstheme="majorHAnsi"/>
                <w:lang w:val="fr-FR" w:bidi="fr-FR"/>
              </w:rPr>
              <w:t xml:space="preserve">, </w:t>
            </w:r>
            <w:hyperlink w:anchor="A10_policy_measure" w:history="1">
              <w:r w:rsidRPr="009642E6">
                <w:rPr>
                  <w:rStyle w:val="Hyperlink"/>
                  <w:rFonts w:asciiTheme="majorHAnsi" w:hAnsiTheme="majorHAnsi" w:cstheme="majorHAnsi"/>
                  <w:lang w:val="fr-FR" w:bidi="fr-FR"/>
                </w:rPr>
                <w:t>A.10</w:t>
              </w:r>
            </w:hyperlink>
            <w:r w:rsidRPr="009642E6">
              <w:rPr>
                <w:rFonts w:asciiTheme="majorHAnsi" w:hAnsiTheme="majorHAnsi" w:cstheme="majorHAnsi"/>
                <w:lang w:val="fr-FR" w:bidi="fr-FR"/>
              </w:rPr>
              <w:t xml:space="preserve">, </w:t>
            </w:r>
            <w:hyperlink w:anchor="A11_policy_measure" w:history="1">
              <w:r w:rsidRPr="009642E6">
                <w:rPr>
                  <w:rStyle w:val="Hyperlink"/>
                  <w:rFonts w:asciiTheme="majorHAnsi" w:hAnsiTheme="majorHAnsi" w:cstheme="majorHAnsi"/>
                  <w:lang w:val="fr-FR" w:bidi="fr-FR"/>
                </w:rPr>
                <w:t>A.11</w:t>
              </w:r>
            </w:hyperlink>
          </w:p>
        </w:tc>
        <w:tc>
          <w:tcPr>
            <w:tcW w:w="2143" w:type="dxa"/>
          </w:tcPr>
          <w:p w14:paraId="0CADA36E" w14:textId="77777777" w:rsidR="00BF17C6" w:rsidRPr="009642E6" w:rsidRDefault="00BF17C6" w:rsidP="00BF17C6">
            <w:pPr>
              <w:pStyle w:val="Agency-body-text"/>
              <w:rPr>
                <w:rFonts w:asciiTheme="majorHAnsi" w:hAnsiTheme="majorHAnsi" w:cstheme="majorHAnsi"/>
                <w:lang w:val="fr-FR"/>
              </w:rPr>
            </w:pPr>
          </w:p>
        </w:tc>
      </w:tr>
      <w:tr w:rsidR="00EC0D7C" w:rsidRPr="009642E6" w14:paraId="79F11A2E" w14:textId="77777777" w:rsidTr="00AE7F60">
        <w:trPr>
          <w:cantSplit/>
        </w:trPr>
        <w:tc>
          <w:tcPr>
            <w:tcW w:w="4990" w:type="dxa"/>
          </w:tcPr>
          <w:p w14:paraId="0CC523B5" w14:textId="29E94CA9"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lastRenderedPageBreak/>
              <w:t>1.11 Pouvons-nous influencer le développement de la politique nationale sur l’</w:t>
            </w:r>
            <w:hyperlink w:anchor="Equity" w:history="1">
              <w:r w:rsidRPr="009642E6">
                <w:rPr>
                  <w:rStyle w:val="Hyperlink"/>
                  <w:rFonts w:asciiTheme="majorHAnsi" w:hAnsiTheme="majorHAnsi" w:cstheme="majorHAnsi"/>
                  <w:lang w:val="fr-FR" w:bidi="fr-FR"/>
                </w:rPr>
                <w:t>équité</w:t>
              </w:r>
            </w:hyperlink>
            <w:r w:rsidRPr="009642E6">
              <w:rPr>
                <w:rFonts w:asciiTheme="majorHAnsi" w:hAnsiTheme="majorHAnsi" w:cstheme="majorHAnsi"/>
                <w:lang w:val="fr-FR" w:bidi="fr-FR"/>
              </w:rPr>
              <w:t xml:space="preserve"> et l’</w:t>
            </w:r>
            <w:hyperlink w:anchor="Vision" w:history="1">
              <w:r w:rsidRPr="009642E6">
                <w:rPr>
                  <w:rStyle w:val="Hyperlink"/>
                  <w:rFonts w:asciiTheme="majorHAnsi" w:hAnsiTheme="majorHAnsi" w:cstheme="majorHAnsi"/>
                  <w:lang w:val="fr-FR" w:bidi="fr-FR"/>
                </w:rPr>
                <w:t>éducation inclusive</w:t>
              </w:r>
            </w:hyperlink>
            <w:r w:rsidRPr="009642E6">
              <w:rPr>
                <w:rFonts w:asciiTheme="majorHAnsi" w:hAnsiTheme="majorHAnsi" w:cstheme="majorHAnsi"/>
                <w:lang w:val="fr-FR" w:bidi="fr-FR"/>
              </w:rPr>
              <w:t xml:space="preserve"> par le biais de la consultation et de la communication, en adoptant une </w:t>
            </w:r>
            <w:hyperlink w:anchor="Rightsbased" w:history="1">
              <w:r w:rsidRPr="009642E6">
                <w:rPr>
                  <w:rStyle w:val="Hyperlink"/>
                  <w:rFonts w:asciiTheme="majorHAnsi" w:hAnsiTheme="majorHAnsi" w:cstheme="majorHAnsi"/>
                  <w:lang w:val="fr-FR" w:bidi="fr-FR"/>
                </w:rPr>
                <w:t>approche fondée sur les droits</w:t>
              </w:r>
            </w:hyperlink>
            <w:r w:rsidRPr="009642E6">
              <w:rPr>
                <w:rFonts w:asciiTheme="majorHAnsi" w:hAnsiTheme="majorHAnsi" w:cstheme="majorHAnsi"/>
                <w:lang w:val="fr-FR" w:bidi="fr-FR"/>
              </w:rPr>
              <w:t> ?</w:t>
            </w:r>
          </w:p>
        </w:tc>
        <w:tc>
          <w:tcPr>
            <w:tcW w:w="1344" w:type="dxa"/>
          </w:tcPr>
          <w:p w14:paraId="01F78F07" w14:textId="77777777" w:rsidR="00BF17C6" w:rsidRPr="009642E6" w:rsidRDefault="00BF17C6" w:rsidP="00BF17C6">
            <w:pPr>
              <w:pStyle w:val="Agency-body-text"/>
              <w:rPr>
                <w:rFonts w:asciiTheme="majorHAnsi" w:hAnsiTheme="majorHAnsi" w:cstheme="majorHAnsi"/>
                <w:lang w:val="fr-FR"/>
              </w:rPr>
            </w:pPr>
          </w:p>
        </w:tc>
        <w:tc>
          <w:tcPr>
            <w:tcW w:w="1304" w:type="dxa"/>
          </w:tcPr>
          <w:p w14:paraId="1136C2D5" w14:textId="77777777" w:rsidR="00BF17C6" w:rsidRPr="009642E6" w:rsidRDefault="00BF17C6" w:rsidP="00BF17C6">
            <w:pPr>
              <w:pStyle w:val="Agency-body-text"/>
              <w:rPr>
                <w:rFonts w:asciiTheme="majorHAnsi" w:hAnsiTheme="majorHAnsi" w:cstheme="majorHAnsi"/>
                <w:lang w:val="fr-FR"/>
              </w:rPr>
            </w:pPr>
          </w:p>
        </w:tc>
        <w:tc>
          <w:tcPr>
            <w:tcW w:w="1327" w:type="dxa"/>
          </w:tcPr>
          <w:p w14:paraId="7CDD1D33" w14:textId="77777777" w:rsidR="00BF17C6" w:rsidRPr="009642E6" w:rsidRDefault="00BF17C6" w:rsidP="00BF17C6">
            <w:pPr>
              <w:pStyle w:val="Agency-body-text"/>
              <w:rPr>
                <w:rFonts w:asciiTheme="majorHAnsi" w:hAnsiTheme="majorHAnsi" w:cstheme="majorHAnsi"/>
                <w:lang w:val="fr-FR"/>
              </w:rPr>
            </w:pPr>
          </w:p>
        </w:tc>
        <w:tc>
          <w:tcPr>
            <w:tcW w:w="1418" w:type="dxa"/>
          </w:tcPr>
          <w:p w14:paraId="49B62ABB" w14:textId="77777777" w:rsidR="00BF17C6" w:rsidRPr="009642E6" w:rsidRDefault="00BF17C6" w:rsidP="00BF17C6">
            <w:pPr>
              <w:pStyle w:val="Agency-body-text"/>
              <w:rPr>
                <w:rFonts w:asciiTheme="majorHAnsi" w:hAnsiTheme="majorHAnsi" w:cstheme="majorHAnsi"/>
                <w:lang w:val="fr-FR"/>
              </w:rPr>
            </w:pPr>
          </w:p>
        </w:tc>
        <w:tc>
          <w:tcPr>
            <w:tcW w:w="1854" w:type="dxa"/>
          </w:tcPr>
          <w:p w14:paraId="6C9235DA" w14:textId="33A8FDF4" w:rsidR="00BF17C6" w:rsidRPr="009642E6" w:rsidRDefault="00BF17C6" w:rsidP="00BF17C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A1_policy_measure" w:history="1">
              <w:r w:rsidRPr="009642E6">
                <w:rPr>
                  <w:rStyle w:val="Hyperlink"/>
                  <w:rFonts w:asciiTheme="majorHAnsi" w:hAnsiTheme="majorHAnsi" w:cstheme="majorHAnsi"/>
                  <w:lang w:val="fr-FR" w:bidi="fr-FR"/>
                </w:rPr>
                <w:t>A.1</w:t>
              </w:r>
            </w:hyperlink>
            <w:r w:rsidRPr="009642E6">
              <w:rPr>
                <w:rFonts w:asciiTheme="majorHAnsi" w:hAnsiTheme="majorHAnsi" w:cstheme="majorHAnsi"/>
                <w:lang w:val="fr-FR" w:bidi="fr-FR"/>
              </w:rPr>
              <w:t xml:space="preserve">, </w:t>
            </w:r>
            <w:hyperlink w:anchor="A4_policy_measure" w:history="1">
              <w:r w:rsidRPr="009642E6">
                <w:rPr>
                  <w:rStyle w:val="Hyperlink"/>
                  <w:rFonts w:asciiTheme="majorHAnsi" w:hAnsiTheme="majorHAnsi" w:cstheme="majorHAnsi"/>
                  <w:lang w:val="fr-FR" w:bidi="fr-FR"/>
                </w:rPr>
                <w:t>A.4</w:t>
              </w:r>
            </w:hyperlink>
            <w:r w:rsidRPr="009642E6">
              <w:rPr>
                <w:rFonts w:asciiTheme="majorHAnsi" w:hAnsiTheme="majorHAnsi" w:cstheme="majorHAnsi"/>
                <w:lang w:val="fr-FR" w:bidi="fr-FR"/>
              </w:rPr>
              <w:t xml:space="preserve">, </w:t>
            </w:r>
            <w:hyperlink w:anchor="A11_policy_measure" w:history="1">
              <w:r w:rsidRPr="009642E6">
                <w:rPr>
                  <w:rStyle w:val="Hyperlink"/>
                  <w:rFonts w:asciiTheme="majorHAnsi" w:hAnsiTheme="majorHAnsi" w:cstheme="majorHAnsi"/>
                  <w:lang w:val="fr-FR" w:bidi="fr-FR"/>
                </w:rPr>
                <w:t>A.11</w:t>
              </w:r>
            </w:hyperlink>
          </w:p>
        </w:tc>
        <w:tc>
          <w:tcPr>
            <w:tcW w:w="2143" w:type="dxa"/>
          </w:tcPr>
          <w:p w14:paraId="4028D7F1" w14:textId="77777777" w:rsidR="00BF17C6" w:rsidRPr="009642E6" w:rsidRDefault="00BF17C6" w:rsidP="00BF17C6">
            <w:pPr>
              <w:pStyle w:val="Agency-body-text"/>
              <w:rPr>
                <w:rFonts w:asciiTheme="majorHAnsi" w:hAnsiTheme="majorHAnsi" w:cstheme="majorHAnsi"/>
                <w:lang w:val="fr-FR"/>
              </w:rPr>
            </w:pPr>
          </w:p>
        </w:tc>
      </w:tr>
    </w:tbl>
    <w:p w14:paraId="2F758FDA" w14:textId="39717D68" w:rsidR="009649A4" w:rsidRPr="009642E6" w:rsidRDefault="005230B6" w:rsidP="00CB0514">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t xml:space="preserve">Y </w:t>
      </w:r>
      <w:proofErr w:type="spellStart"/>
      <w:r w:rsidRPr="009642E6">
        <w:rPr>
          <w:rFonts w:asciiTheme="majorHAnsi" w:hAnsiTheme="majorHAnsi" w:cstheme="majorHAnsi"/>
          <w:b/>
          <w:lang w:val="fr-FR" w:bidi="fr-FR"/>
        </w:rPr>
        <w:t>a-t-il</w:t>
      </w:r>
      <w:proofErr w:type="spellEnd"/>
      <w:r w:rsidRPr="009642E6">
        <w:rPr>
          <w:rFonts w:asciiTheme="majorHAnsi" w:hAnsiTheme="majorHAnsi" w:cstheme="majorHAnsi"/>
          <w:b/>
          <w:lang w:val="fr-FR" w:bidi="fr-FR"/>
        </w:rPr>
        <w:t xml:space="preserve"> des informations supplémentaires à prendre en compte que les questions ci-dessus n’ont pas abordées ?</w:t>
      </w:r>
    </w:p>
    <w:p w14:paraId="4C6A8684" w14:textId="31EA94A1" w:rsidR="005230B6" w:rsidRPr="009642E6" w:rsidRDefault="005230B6" w:rsidP="009649A4">
      <w:pPr>
        <w:pStyle w:val="Agency-body-text"/>
        <w:rPr>
          <w:rFonts w:asciiTheme="majorHAnsi" w:hAnsiTheme="majorHAnsi" w:cstheme="majorHAnsi"/>
          <w:lang w:val="fr-FR"/>
        </w:rPr>
      </w:pPr>
    </w:p>
    <w:p w14:paraId="0F54C081" w14:textId="317AD16A" w:rsidR="005230B6" w:rsidRPr="009642E6" w:rsidRDefault="005230B6" w:rsidP="003E3CC9">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t>Réflexion sur nos réponses concernant la définition de la direction :</w:t>
      </w:r>
    </w:p>
    <w:p w14:paraId="2F436D0F" w14:textId="10455BDA" w:rsidR="005230B6" w:rsidRPr="009642E6" w:rsidRDefault="005230B6" w:rsidP="00E460CE">
      <w:pPr>
        <w:pStyle w:val="Agency-body-text"/>
        <w:keepNext/>
        <w:numPr>
          <w:ilvl w:val="0"/>
          <w:numId w:val="27"/>
        </w:numPr>
        <w:rPr>
          <w:rFonts w:asciiTheme="majorHAnsi" w:hAnsiTheme="majorHAnsi" w:cstheme="majorHAnsi"/>
          <w:lang w:val="fr-FR"/>
        </w:rPr>
      </w:pPr>
      <w:r w:rsidRPr="009642E6">
        <w:rPr>
          <w:rFonts w:asciiTheme="majorHAnsi" w:hAnsiTheme="majorHAnsi" w:cstheme="majorHAnsi"/>
          <w:lang w:val="fr-FR" w:bidi="fr-FR"/>
        </w:rPr>
        <w:t>Dans quelle mesure notre pratique de la direction d’établissement est-elle inclusive pour définir la direction de notre école ?</w:t>
      </w:r>
    </w:p>
    <w:p w14:paraId="05213667" w14:textId="77777777" w:rsidR="005230B6" w:rsidRPr="009642E6" w:rsidRDefault="005230B6" w:rsidP="00FB71C6">
      <w:pPr>
        <w:pStyle w:val="Agency-body-text"/>
        <w:rPr>
          <w:rFonts w:asciiTheme="majorHAnsi" w:hAnsiTheme="majorHAnsi" w:cstheme="majorHAnsi"/>
          <w:lang w:val="fr-FR"/>
        </w:rPr>
      </w:pPr>
    </w:p>
    <w:p w14:paraId="7BC72DB6" w14:textId="4FE17876" w:rsidR="005230B6" w:rsidRPr="009642E6" w:rsidRDefault="005230B6" w:rsidP="00E460CE">
      <w:pPr>
        <w:pStyle w:val="Agency-body-text"/>
        <w:keepNext/>
        <w:numPr>
          <w:ilvl w:val="0"/>
          <w:numId w:val="27"/>
        </w:numPr>
        <w:rPr>
          <w:rFonts w:asciiTheme="majorHAnsi" w:hAnsiTheme="majorHAnsi" w:cstheme="majorHAnsi"/>
          <w:lang w:val="fr-FR"/>
        </w:rPr>
      </w:pPr>
      <w:r w:rsidRPr="009642E6">
        <w:rPr>
          <w:rFonts w:asciiTheme="majorHAnsi" w:hAnsiTheme="majorHAnsi" w:cstheme="majorHAnsi"/>
          <w:lang w:val="fr-FR" w:bidi="fr-FR"/>
        </w:rPr>
        <w:t>Quels sont nos points forts à cet égard ?</w:t>
      </w:r>
    </w:p>
    <w:p w14:paraId="51D64AE2" w14:textId="77777777" w:rsidR="00AB790C" w:rsidRPr="009642E6" w:rsidRDefault="00AB790C" w:rsidP="001B550C">
      <w:pPr>
        <w:pStyle w:val="Agency-body-text"/>
        <w:rPr>
          <w:rFonts w:asciiTheme="majorHAnsi" w:hAnsiTheme="majorHAnsi" w:cstheme="majorHAnsi"/>
          <w:lang w:val="fr-FR"/>
        </w:rPr>
      </w:pPr>
    </w:p>
    <w:p w14:paraId="2FDB5BC7" w14:textId="359888F2" w:rsidR="005230B6" w:rsidRPr="009642E6" w:rsidRDefault="005230B6" w:rsidP="00E460CE">
      <w:pPr>
        <w:pStyle w:val="Agency-body-text"/>
        <w:keepNext/>
        <w:numPr>
          <w:ilvl w:val="0"/>
          <w:numId w:val="27"/>
        </w:numPr>
        <w:rPr>
          <w:rFonts w:asciiTheme="majorHAnsi" w:hAnsiTheme="majorHAnsi" w:cstheme="majorHAnsi"/>
          <w:lang w:val="fr-FR"/>
        </w:rPr>
      </w:pPr>
      <w:r w:rsidRPr="009642E6">
        <w:rPr>
          <w:rFonts w:asciiTheme="majorHAnsi" w:hAnsiTheme="majorHAnsi" w:cstheme="majorHAnsi"/>
          <w:lang w:val="fr-FR" w:bidi="fr-FR"/>
        </w:rPr>
        <w:t>Quels sont les domaines que nous devons améliorer ou développer ?</w:t>
      </w:r>
    </w:p>
    <w:p w14:paraId="3C571F8E" w14:textId="77777777" w:rsidR="005230B6" w:rsidRPr="009642E6" w:rsidRDefault="005230B6" w:rsidP="00DD4EAF">
      <w:pPr>
        <w:pStyle w:val="Agency-body-text"/>
        <w:rPr>
          <w:rFonts w:asciiTheme="majorHAnsi" w:hAnsiTheme="majorHAnsi" w:cstheme="majorHAnsi"/>
          <w:lang w:val="fr-FR"/>
        </w:rPr>
      </w:pPr>
    </w:p>
    <w:p w14:paraId="72546941" w14:textId="06063323" w:rsidR="005230B6" w:rsidRPr="009642E6" w:rsidRDefault="005230B6" w:rsidP="009D5234">
      <w:pPr>
        <w:pStyle w:val="Agency-body-text"/>
        <w:keepNext/>
        <w:numPr>
          <w:ilvl w:val="0"/>
          <w:numId w:val="27"/>
        </w:numPr>
        <w:rPr>
          <w:rFonts w:asciiTheme="majorHAnsi" w:hAnsiTheme="majorHAnsi" w:cstheme="majorHAnsi"/>
          <w:lang w:val="fr-FR"/>
        </w:rPr>
      </w:pPr>
      <w:r w:rsidRPr="009642E6">
        <w:rPr>
          <w:rFonts w:asciiTheme="majorHAnsi" w:hAnsiTheme="majorHAnsi" w:cstheme="majorHAnsi"/>
          <w:lang w:val="fr-FR" w:bidi="fr-FR"/>
        </w:rPr>
        <w:t>Quelles sont nos trois questions prioritaires ?</w:t>
      </w:r>
    </w:p>
    <w:p w14:paraId="18D625F7" w14:textId="77777777" w:rsidR="00AB790C" w:rsidRPr="009642E6" w:rsidRDefault="00AB790C" w:rsidP="00DD4EAF">
      <w:pPr>
        <w:pStyle w:val="Agency-body-text"/>
        <w:rPr>
          <w:rFonts w:asciiTheme="majorHAnsi" w:hAnsiTheme="majorHAnsi" w:cstheme="majorHAnsi"/>
          <w:lang w:val="fr-FR"/>
        </w:rPr>
      </w:pPr>
    </w:p>
    <w:p w14:paraId="219E02FD" w14:textId="17D71E89" w:rsidR="005230B6" w:rsidRPr="009642E6" w:rsidRDefault="005230B6" w:rsidP="009D5234">
      <w:pPr>
        <w:pStyle w:val="Agency-body-text"/>
        <w:keepNext/>
        <w:numPr>
          <w:ilvl w:val="0"/>
          <w:numId w:val="27"/>
        </w:numPr>
        <w:rPr>
          <w:rFonts w:asciiTheme="majorHAnsi" w:hAnsiTheme="majorHAnsi" w:cstheme="majorHAnsi"/>
          <w:lang w:val="fr-FR"/>
        </w:rPr>
      </w:pPr>
      <w:r w:rsidRPr="009642E6">
        <w:rPr>
          <w:rFonts w:asciiTheme="majorHAnsi" w:hAnsiTheme="majorHAnsi" w:cstheme="majorHAnsi"/>
          <w:lang w:val="fr-FR" w:bidi="fr-FR"/>
        </w:rPr>
        <w:lastRenderedPageBreak/>
        <w:t>Dans quels domaines des politiques sont-elles nécessaires pour soutenir notre pratique ?</w:t>
      </w:r>
    </w:p>
    <w:p w14:paraId="615A9A19" w14:textId="77777777" w:rsidR="005230B6" w:rsidRPr="009642E6" w:rsidRDefault="005230B6" w:rsidP="00DD4EAF">
      <w:pPr>
        <w:pStyle w:val="Agency-body-text"/>
        <w:rPr>
          <w:rFonts w:asciiTheme="majorHAnsi" w:hAnsiTheme="majorHAnsi" w:cstheme="majorHAnsi"/>
          <w:lang w:val="fr-FR"/>
        </w:rPr>
      </w:pPr>
    </w:p>
    <w:p w14:paraId="42806299" w14:textId="586FF158" w:rsidR="005230B6" w:rsidRPr="009642E6" w:rsidRDefault="005230B6" w:rsidP="008C47E1">
      <w:pPr>
        <w:pStyle w:val="Agency-body-text"/>
        <w:keepNext/>
        <w:numPr>
          <w:ilvl w:val="0"/>
          <w:numId w:val="27"/>
        </w:numPr>
        <w:rPr>
          <w:rFonts w:asciiTheme="majorHAnsi" w:hAnsiTheme="majorHAnsi" w:cstheme="majorHAnsi"/>
          <w:lang w:val="fr-FR"/>
        </w:rPr>
      </w:pPr>
      <w:r w:rsidRPr="009642E6">
        <w:rPr>
          <w:rFonts w:asciiTheme="majorHAnsi" w:hAnsiTheme="majorHAnsi" w:cstheme="majorHAnsi"/>
          <w:lang w:val="fr-FR" w:bidi="fr-FR"/>
        </w:rPr>
        <w:t>Quelles sont les questions à aborder en priorité avec les décideurs politiques ?</w:t>
      </w:r>
    </w:p>
    <w:p w14:paraId="35F161E7" w14:textId="77777777" w:rsidR="005230B6" w:rsidRPr="009642E6" w:rsidRDefault="005230B6" w:rsidP="00DD4EAF">
      <w:pPr>
        <w:pStyle w:val="Agency-body-text"/>
        <w:rPr>
          <w:rFonts w:asciiTheme="majorHAnsi" w:hAnsiTheme="majorHAnsi" w:cstheme="majorHAnsi"/>
          <w:lang w:val="fr-FR"/>
        </w:rPr>
      </w:pPr>
    </w:p>
    <w:p w14:paraId="2911D474" w14:textId="77777777" w:rsidR="009649A4" w:rsidRPr="009642E6" w:rsidRDefault="009649A4" w:rsidP="003E3CC9">
      <w:pPr>
        <w:pStyle w:val="Agency-body-text"/>
        <w:rPr>
          <w:rFonts w:asciiTheme="majorHAnsi" w:hAnsiTheme="majorHAnsi" w:cstheme="majorHAnsi"/>
          <w:lang w:val="fr-FR"/>
        </w:rPr>
      </w:pPr>
      <w:r w:rsidRPr="009642E6">
        <w:rPr>
          <w:rFonts w:asciiTheme="majorHAnsi" w:hAnsiTheme="majorHAnsi" w:cstheme="majorHAnsi"/>
          <w:lang w:val="fr-FR" w:bidi="fr-FR"/>
        </w:rPr>
        <w:br w:type="page"/>
      </w:r>
    </w:p>
    <w:p w14:paraId="2C104108" w14:textId="50370731" w:rsidR="009649A4" w:rsidRPr="009642E6" w:rsidRDefault="00864531" w:rsidP="00D75F8E">
      <w:pPr>
        <w:pStyle w:val="Agency-heading-2"/>
        <w:numPr>
          <w:ilvl w:val="0"/>
          <w:numId w:val="61"/>
        </w:numPr>
        <w:ind w:left="426"/>
        <w:rPr>
          <w:rFonts w:asciiTheme="majorHAnsi" w:hAnsiTheme="majorHAnsi" w:cstheme="majorHAnsi"/>
          <w:lang w:val="fr-FR"/>
        </w:rPr>
      </w:pPr>
      <w:bookmarkStart w:id="9" w:name="_Toc96080892"/>
      <w:r w:rsidRPr="009642E6">
        <w:rPr>
          <w:rFonts w:asciiTheme="majorHAnsi" w:hAnsiTheme="majorHAnsi" w:cstheme="majorHAnsi"/>
          <w:lang w:val="fr-FR" w:bidi="fr-FR"/>
        </w:rPr>
        <w:lastRenderedPageBreak/>
        <w:t>Rôle des chefs d’établissement inclusifs dans le développement organisationnel</w:t>
      </w:r>
      <w:bookmarkEnd w:id="9"/>
    </w:p>
    <w:p w14:paraId="580F54F3" w14:textId="77777777" w:rsidR="00471D69" w:rsidRPr="009642E6" w:rsidRDefault="00F71457" w:rsidP="00E23A97">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Le </w:t>
      </w:r>
      <w:hyperlink w:anchor="Organisational" w:history="1">
        <w:r w:rsidRPr="009642E6">
          <w:rPr>
            <w:rStyle w:val="Hyperlink"/>
            <w:rFonts w:asciiTheme="majorHAnsi" w:hAnsiTheme="majorHAnsi" w:cstheme="majorHAnsi"/>
            <w:lang w:val="fr-FR" w:bidi="fr-FR"/>
          </w:rPr>
          <w:t>développement organisationnel</w:t>
        </w:r>
      </w:hyperlink>
      <w:r w:rsidRPr="009642E6">
        <w:rPr>
          <w:rFonts w:asciiTheme="majorHAnsi" w:hAnsiTheme="majorHAnsi" w:cstheme="majorHAnsi"/>
          <w:lang w:val="fr-FR" w:bidi="fr-FR"/>
        </w:rPr>
        <w:t xml:space="preserve"> est une </w:t>
      </w:r>
      <w:hyperlink w:anchor="Core" w:history="1">
        <w:r w:rsidR="00576B13" w:rsidRPr="009642E6">
          <w:rPr>
            <w:rStyle w:val="Hyperlink"/>
            <w:rFonts w:asciiTheme="majorHAnsi" w:hAnsiTheme="majorHAnsi" w:cstheme="majorHAnsi"/>
            <w:lang w:val="fr-FR" w:bidi="fr-FR"/>
          </w:rPr>
          <w:t>fonction fondamentale</w:t>
        </w:r>
      </w:hyperlink>
      <w:r w:rsidRPr="009642E6">
        <w:rPr>
          <w:rFonts w:asciiTheme="majorHAnsi" w:hAnsiTheme="majorHAnsi" w:cstheme="majorHAnsi"/>
          <w:lang w:val="fr-FR" w:bidi="fr-FR"/>
        </w:rPr>
        <w:t xml:space="preserve"> de la direction d’établissement inclusive. Les responsables et les équipes de direction jouent un rôle essentiel dans la mise en œuvre de la politique d’inclusion et dans le développement de pratiques scolaires équitables et inclusives. Ils sont responsables de la création d’un environnement organisationnel qui étaye la pratique et favorise l’amélioration de l’école en vue d’une éducation inclusive. Ils sont également chargés de maintenir une culture scolaire collégiale, interactive et axée sur le soutien des enseignants et des apprenants tout au long du processus éducatif. L’accomplissement de ces fonctions permet aux chefs d’établissement de créer une école inclusive axée sur l’environnement d’apprentissage, où chaque apprenant est un participant utile censé réussir grâce à une éducation de qualité.</w:t>
      </w:r>
    </w:p>
    <w:p w14:paraId="18F1E26C" w14:textId="6A2810F8" w:rsidR="009649A4" w:rsidRPr="009642E6" w:rsidRDefault="00E739B3" w:rsidP="00E23A97">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Les questions relatives à cette fonction peuvent être classées en trois catégories : Gestion de l’école, Collaboration et </w:t>
      </w:r>
      <w:hyperlink w:anchor="Monitoring" w:history="1">
        <w:r w:rsidR="00EB3177"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et collecte des données.</w:t>
      </w:r>
    </w:p>
    <w:p w14:paraId="41AC760D" w14:textId="58128889" w:rsidR="00E26388" w:rsidRPr="009642E6" w:rsidRDefault="00026375" w:rsidP="00E460CE">
      <w:pPr>
        <w:pStyle w:val="Agency-caption"/>
        <w:keepNext/>
        <w:rPr>
          <w:rFonts w:asciiTheme="majorHAnsi" w:hAnsiTheme="majorHAnsi" w:cstheme="majorHAnsi"/>
        </w:rPr>
      </w:pPr>
      <w:r w:rsidRPr="009642E6">
        <w:rPr>
          <w:rFonts w:asciiTheme="majorHAnsi" w:hAnsiTheme="majorHAnsi" w:cstheme="majorHAnsi"/>
          <w:lang w:val="fr-FR" w:bidi="fr-FR"/>
        </w:rPr>
        <w:lastRenderedPageBreak/>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4</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Gestion de l’école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00"/>
        <w:gridCol w:w="1352"/>
        <w:gridCol w:w="1306"/>
        <w:gridCol w:w="1337"/>
        <w:gridCol w:w="1425"/>
        <w:gridCol w:w="1851"/>
        <w:gridCol w:w="2147"/>
      </w:tblGrid>
      <w:tr w:rsidR="00EC0D7C" w:rsidRPr="009642E6" w14:paraId="2035C41D" w14:textId="77777777" w:rsidTr="00AE7F60">
        <w:trPr>
          <w:cantSplit/>
          <w:tblHeader/>
        </w:trPr>
        <w:tc>
          <w:tcPr>
            <w:tcW w:w="4990" w:type="dxa"/>
            <w:shd w:val="clear" w:color="auto" w:fill="FFDB2E"/>
          </w:tcPr>
          <w:p w14:paraId="45184DC1" w14:textId="438D0CE3" w:rsidR="008B4BAB" w:rsidRPr="009642E6" w:rsidRDefault="00E610CC" w:rsidP="009F1046">
            <w:pPr>
              <w:pStyle w:val="Agency-body-text"/>
              <w:rPr>
                <w:rFonts w:asciiTheme="majorHAnsi" w:hAnsiTheme="majorHAnsi" w:cstheme="majorHAnsi"/>
                <w:b/>
                <w:bCs/>
              </w:rPr>
            </w:pPr>
            <w:r w:rsidRPr="009642E6">
              <w:rPr>
                <w:rFonts w:asciiTheme="majorHAnsi" w:hAnsiTheme="majorHAnsi" w:cstheme="majorHAnsi"/>
                <w:b/>
                <w:lang w:val="fr-FR" w:bidi="fr-FR"/>
              </w:rPr>
              <w:t>Questions</w:t>
            </w:r>
          </w:p>
        </w:tc>
        <w:tc>
          <w:tcPr>
            <w:tcW w:w="1350" w:type="dxa"/>
            <w:shd w:val="clear" w:color="auto" w:fill="FFDB2E"/>
          </w:tcPr>
          <w:p w14:paraId="506BBECD" w14:textId="77777777" w:rsidR="008B4BAB" w:rsidRPr="009642E6" w:rsidRDefault="008B4BAB" w:rsidP="009F1046">
            <w:pPr>
              <w:pStyle w:val="Agency-body-text"/>
              <w:rPr>
                <w:rFonts w:asciiTheme="majorHAnsi" w:hAnsiTheme="majorHAnsi" w:cstheme="majorHAnsi"/>
                <w:b/>
                <w:bCs/>
              </w:rPr>
            </w:pPr>
            <w:r w:rsidRPr="009642E6">
              <w:rPr>
                <w:rFonts w:asciiTheme="majorHAnsi" w:hAnsiTheme="majorHAnsi" w:cstheme="majorHAnsi"/>
                <w:b/>
                <w:lang w:val="fr-FR" w:bidi="fr-FR"/>
              </w:rPr>
              <w:t>À envisager</w:t>
            </w:r>
          </w:p>
        </w:tc>
        <w:tc>
          <w:tcPr>
            <w:tcW w:w="1304" w:type="dxa"/>
            <w:shd w:val="clear" w:color="auto" w:fill="FFDB2E"/>
          </w:tcPr>
          <w:p w14:paraId="5083A892" w14:textId="15344300" w:rsidR="008B4BAB" w:rsidRPr="009642E6" w:rsidRDefault="008B4BAB" w:rsidP="009F1046">
            <w:pPr>
              <w:pStyle w:val="Agency-body-text"/>
              <w:rPr>
                <w:rFonts w:asciiTheme="majorHAnsi" w:hAnsiTheme="majorHAnsi" w:cstheme="majorHAnsi"/>
                <w:b/>
                <w:bCs/>
              </w:rPr>
            </w:pPr>
            <w:r w:rsidRPr="009642E6">
              <w:rPr>
                <w:rFonts w:asciiTheme="majorHAnsi" w:hAnsiTheme="majorHAnsi" w:cstheme="majorHAnsi"/>
                <w:b/>
                <w:lang w:val="fr-FR" w:bidi="fr-FR"/>
              </w:rPr>
              <w:t>Émergente</w:t>
            </w:r>
          </w:p>
        </w:tc>
        <w:tc>
          <w:tcPr>
            <w:tcW w:w="1335" w:type="dxa"/>
            <w:shd w:val="clear" w:color="auto" w:fill="FFDB2E"/>
          </w:tcPr>
          <w:p w14:paraId="65E6CAAB" w14:textId="77777777" w:rsidR="008B4BAB" w:rsidRPr="009642E6" w:rsidRDefault="008B4BAB" w:rsidP="009F1046">
            <w:pPr>
              <w:pStyle w:val="Agency-body-text"/>
              <w:rPr>
                <w:rFonts w:asciiTheme="majorHAnsi" w:hAnsiTheme="majorHAnsi" w:cstheme="majorHAnsi"/>
                <w:b/>
                <w:bCs/>
              </w:rPr>
            </w:pPr>
            <w:r w:rsidRPr="009642E6">
              <w:rPr>
                <w:rFonts w:asciiTheme="majorHAnsi" w:hAnsiTheme="majorHAnsi" w:cstheme="majorHAnsi"/>
                <w:b/>
                <w:lang w:val="fr-FR" w:bidi="fr-FR"/>
              </w:rPr>
              <w:t>En cours</w:t>
            </w:r>
          </w:p>
        </w:tc>
        <w:tc>
          <w:tcPr>
            <w:tcW w:w="1422" w:type="dxa"/>
            <w:shd w:val="clear" w:color="auto" w:fill="FFDB2E"/>
          </w:tcPr>
          <w:p w14:paraId="61F9F5F5" w14:textId="77777777" w:rsidR="008B4BAB" w:rsidRPr="009642E6" w:rsidRDefault="008B4BAB" w:rsidP="009F1046">
            <w:pPr>
              <w:pStyle w:val="Agency-body-text"/>
              <w:rPr>
                <w:rFonts w:asciiTheme="majorHAnsi" w:hAnsiTheme="majorHAnsi" w:cstheme="majorHAnsi"/>
                <w:b/>
                <w:bCs/>
              </w:rPr>
            </w:pPr>
            <w:r w:rsidRPr="009642E6">
              <w:rPr>
                <w:rFonts w:asciiTheme="majorHAnsi" w:hAnsiTheme="majorHAnsi" w:cstheme="majorHAnsi"/>
                <w:b/>
                <w:lang w:val="fr-FR" w:bidi="fr-FR"/>
              </w:rPr>
              <w:t>Pratique durable</w:t>
            </w:r>
          </w:p>
        </w:tc>
        <w:tc>
          <w:tcPr>
            <w:tcW w:w="1848" w:type="dxa"/>
            <w:shd w:val="clear" w:color="auto" w:fill="FFDB2E"/>
          </w:tcPr>
          <w:p w14:paraId="4D5DB12A" w14:textId="77777777" w:rsidR="008B4BAB" w:rsidRPr="009642E6" w:rsidRDefault="008B4BAB" w:rsidP="009F1046">
            <w:pPr>
              <w:pStyle w:val="Agency-body-text"/>
              <w:rPr>
                <w:rFonts w:asciiTheme="majorHAnsi" w:hAnsiTheme="majorHAnsi" w:cstheme="majorHAnsi"/>
                <w:b/>
                <w:bCs/>
                <w:lang w:val="fr-FR"/>
              </w:rPr>
            </w:pPr>
            <w:r w:rsidRPr="009642E6">
              <w:rPr>
                <w:rFonts w:asciiTheme="majorHAnsi" w:hAnsiTheme="majorHAnsi" w:cstheme="majorHAnsi"/>
                <w:b/>
                <w:lang w:val="fr-FR" w:bidi="fr-FR"/>
              </w:rPr>
              <w:t>La politique soutient-elle cela de manière efficace ?</w:t>
            </w:r>
          </w:p>
        </w:tc>
        <w:tc>
          <w:tcPr>
            <w:tcW w:w="2143" w:type="dxa"/>
            <w:shd w:val="clear" w:color="auto" w:fill="FFDB2E"/>
          </w:tcPr>
          <w:p w14:paraId="1E626716" w14:textId="05467710" w:rsidR="008B4BAB" w:rsidRPr="009642E6" w:rsidRDefault="008B4BAB" w:rsidP="009F1046">
            <w:pPr>
              <w:pStyle w:val="Agency-body-text"/>
              <w:rPr>
                <w:rFonts w:asciiTheme="majorHAnsi" w:hAnsiTheme="majorHAnsi" w:cstheme="majorHAnsi"/>
                <w:b/>
                <w:bCs/>
              </w:rPr>
            </w:pPr>
            <w:r w:rsidRPr="009642E6">
              <w:rPr>
                <w:rFonts w:asciiTheme="majorHAnsi" w:hAnsiTheme="majorHAnsi" w:cstheme="majorHAnsi"/>
                <w:b/>
                <w:lang w:val="fr-FR" w:bidi="fr-FR"/>
              </w:rPr>
              <w:t>Commentaires</w:t>
            </w:r>
            <w:r w:rsidR="00AF5930">
              <w:rPr>
                <w:rFonts w:asciiTheme="majorHAnsi" w:hAnsiTheme="majorHAnsi" w:cstheme="majorHAnsi"/>
                <w:b/>
                <w:lang w:val="fr-FR" w:bidi="fr-FR"/>
              </w:rPr>
              <w:t xml:space="preserve"> </w:t>
            </w:r>
            <w:r w:rsidRPr="009642E6">
              <w:rPr>
                <w:rFonts w:asciiTheme="majorHAnsi" w:hAnsiTheme="majorHAnsi" w:cstheme="majorHAnsi"/>
                <w:b/>
                <w:lang w:val="fr-FR" w:bidi="fr-FR"/>
              </w:rPr>
              <w:t>/notes</w:t>
            </w:r>
          </w:p>
        </w:tc>
      </w:tr>
      <w:tr w:rsidR="00EC0D7C" w:rsidRPr="009642E6" w14:paraId="03332A7B"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9642E6" w:rsidRDefault="008B4BAB" w:rsidP="00644CCC">
            <w:pPr>
              <w:pStyle w:val="Agency-body-text"/>
              <w:rPr>
                <w:rFonts w:asciiTheme="majorHAnsi" w:hAnsiTheme="majorHAnsi" w:cstheme="majorHAnsi"/>
                <w:lang w:val="fr-FR"/>
              </w:rPr>
            </w:pPr>
            <w:r w:rsidRPr="009642E6">
              <w:rPr>
                <w:rFonts w:asciiTheme="majorHAnsi" w:hAnsiTheme="majorHAnsi" w:cstheme="majorHAnsi"/>
                <w:lang w:val="fr-FR" w:bidi="fr-FR"/>
              </w:rPr>
              <w:t>2.1 Gérons-nous les changements au niveau de l’école ?</w:t>
            </w:r>
          </w:p>
          <w:p w14:paraId="3C5C2620" w14:textId="6F5257B3" w:rsidR="00B93E16" w:rsidRPr="009642E6" w:rsidRDefault="00B93E16" w:rsidP="00AE7F60">
            <w:pPr>
              <w:pStyle w:val="Agency-body-text"/>
              <w:rPr>
                <w:rFonts w:asciiTheme="majorHAnsi" w:hAnsiTheme="majorHAnsi" w:cstheme="majorHAnsi"/>
                <w:lang w:val="fr-FR"/>
              </w:rPr>
            </w:pPr>
            <w:r w:rsidRPr="009642E6">
              <w:rPr>
                <w:rFonts w:asciiTheme="majorHAnsi" w:hAnsiTheme="majorHAnsi" w:cstheme="majorHAnsi"/>
                <w:lang w:val="fr-FR" w:bidi="fr-FR"/>
              </w:rPr>
              <w:t>Par exemple, en ce qui concerne :</w:t>
            </w:r>
          </w:p>
          <w:p w14:paraId="66A5345E" w14:textId="7AC6B5F0" w:rsidR="00F5196E" w:rsidRPr="009642E6" w:rsidRDefault="008B4BAB" w:rsidP="00644CCC">
            <w:pPr>
              <w:pStyle w:val="Agency-body-text"/>
              <w:numPr>
                <w:ilvl w:val="0"/>
                <w:numId w:val="93"/>
              </w:numPr>
              <w:rPr>
                <w:rFonts w:asciiTheme="majorHAnsi" w:hAnsiTheme="majorHAnsi" w:cstheme="majorHAnsi"/>
                <w:lang w:val="fr-FR"/>
              </w:rPr>
            </w:pPr>
            <w:proofErr w:type="gramStart"/>
            <w:r w:rsidRPr="009642E6">
              <w:rPr>
                <w:rFonts w:asciiTheme="majorHAnsi" w:hAnsiTheme="majorHAnsi" w:cstheme="majorHAnsi"/>
                <w:lang w:val="fr-FR" w:bidi="fr-FR"/>
              </w:rPr>
              <w:t>les</w:t>
            </w:r>
            <w:proofErr w:type="gramEnd"/>
            <w:r w:rsidRPr="009642E6">
              <w:rPr>
                <w:rFonts w:asciiTheme="majorHAnsi" w:hAnsiTheme="majorHAnsi" w:cstheme="majorHAnsi"/>
                <w:lang w:val="fr-FR" w:bidi="fr-FR"/>
              </w:rPr>
              <w:t xml:space="preserve"> programmes d’études et les cadres d’évaluation ;</w:t>
            </w:r>
          </w:p>
          <w:p w14:paraId="500AD183" w14:textId="343EBB50" w:rsidR="00F5196E" w:rsidRPr="009642E6" w:rsidRDefault="00885E40" w:rsidP="00644CCC">
            <w:pPr>
              <w:pStyle w:val="Agency-body-text"/>
              <w:numPr>
                <w:ilvl w:val="0"/>
                <w:numId w:val="93"/>
              </w:numPr>
              <w:rPr>
                <w:rFonts w:asciiTheme="majorHAnsi" w:hAnsiTheme="majorHAnsi" w:cstheme="majorHAnsi"/>
                <w:lang w:val="fr-FR"/>
              </w:rPr>
            </w:pPr>
            <w:hyperlink w:anchor="ProfessionalLearningDevelopment" w:history="1">
              <w:proofErr w:type="gramStart"/>
              <w:r w:rsidR="008B4BAB" w:rsidRPr="009642E6">
                <w:rPr>
                  <w:rStyle w:val="Hyperlink"/>
                  <w:rFonts w:asciiTheme="majorHAnsi" w:hAnsiTheme="majorHAnsi" w:cstheme="majorHAnsi"/>
                  <w:lang w:val="fr-FR" w:bidi="fr-FR"/>
                </w:rPr>
                <w:t>l’apprentissage</w:t>
              </w:r>
              <w:proofErr w:type="gramEnd"/>
              <w:r w:rsidR="008B4BAB" w:rsidRPr="009642E6">
                <w:rPr>
                  <w:rStyle w:val="Hyperlink"/>
                  <w:rFonts w:asciiTheme="majorHAnsi" w:hAnsiTheme="majorHAnsi" w:cstheme="majorHAnsi"/>
                  <w:lang w:val="fr-FR" w:bidi="fr-FR"/>
                </w:rPr>
                <w:t xml:space="preserve"> et le perfectionnement professionnels</w:t>
              </w:r>
            </w:hyperlink>
            <w:r w:rsidR="008B4BAB" w:rsidRPr="009642E6">
              <w:rPr>
                <w:rFonts w:asciiTheme="majorHAnsi" w:hAnsiTheme="majorHAnsi" w:cstheme="majorHAnsi"/>
                <w:lang w:val="fr-FR" w:bidi="fr-FR"/>
              </w:rPr>
              <w:t> ;</w:t>
            </w:r>
          </w:p>
          <w:p w14:paraId="0AE3220D" w14:textId="65A4C11B" w:rsidR="00F5196E" w:rsidRPr="009642E6" w:rsidRDefault="008B4BAB" w:rsidP="00644CCC">
            <w:pPr>
              <w:pStyle w:val="Agency-body-text"/>
              <w:numPr>
                <w:ilvl w:val="0"/>
                <w:numId w:val="93"/>
              </w:numPr>
              <w:rPr>
                <w:rFonts w:asciiTheme="majorHAnsi" w:hAnsiTheme="majorHAnsi" w:cstheme="majorHAnsi"/>
                <w:lang w:val="fr-FR"/>
              </w:rPr>
            </w:pPr>
            <w:proofErr w:type="gramStart"/>
            <w:r w:rsidRPr="009642E6">
              <w:rPr>
                <w:rFonts w:asciiTheme="majorHAnsi" w:hAnsiTheme="majorHAnsi" w:cstheme="majorHAnsi"/>
                <w:lang w:val="fr-FR" w:bidi="fr-FR"/>
              </w:rPr>
              <w:t>le</w:t>
            </w:r>
            <w:proofErr w:type="gramEnd"/>
            <w:r w:rsidRPr="009642E6">
              <w:rPr>
                <w:rFonts w:asciiTheme="majorHAnsi" w:hAnsiTheme="majorHAnsi" w:cstheme="majorHAnsi"/>
                <w:lang w:val="fr-FR" w:bidi="fr-FR"/>
              </w:rPr>
              <w:t xml:space="preserve"> financement et l’attribution des ressources ;</w:t>
            </w:r>
          </w:p>
          <w:p w14:paraId="63DFD8DD" w14:textId="7C9108DD" w:rsidR="008B4BAB" w:rsidRPr="009642E6" w:rsidRDefault="008B4BAB" w:rsidP="00644CCC">
            <w:pPr>
              <w:pStyle w:val="Agency-body-text"/>
              <w:numPr>
                <w:ilvl w:val="0"/>
                <w:numId w:val="93"/>
              </w:numPr>
              <w:rPr>
                <w:rFonts w:asciiTheme="majorHAnsi" w:hAnsiTheme="majorHAnsi" w:cstheme="majorHAnsi"/>
                <w:lang w:val="fr-FR"/>
              </w:rPr>
            </w:pPr>
            <w:proofErr w:type="gramStart"/>
            <w:r w:rsidRPr="009642E6">
              <w:rPr>
                <w:rFonts w:asciiTheme="majorHAnsi" w:hAnsiTheme="majorHAnsi" w:cstheme="majorHAnsi"/>
                <w:lang w:val="fr-FR" w:bidi="fr-FR"/>
              </w:rPr>
              <w:t>l’assurance</w:t>
            </w:r>
            <w:proofErr w:type="gramEnd"/>
            <w:r w:rsidRPr="009642E6">
              <w:rPr>
                <w:rFonts w:asciiTheme="majorHAnsi" w:hAnsiTheme="majorHAnsi" w:cstheme="majorHAnsi"/>
                <w:lang w:val="fr-FR" w:bidi="fr-FR"/>
              </w:rPr>
              <w:t xml:space="preserve"> qualité et l’obligation de rendre des comptes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9642E6" w:rsidRDefault="008B4BAB" w:rsidP="009F1046">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9642E6" w:rsidRDefault="008B4BAB" w:rsidP="009F1046">
            <w:pPr>
              <w:pStyle w:val="Agency-body-text"/>
              <w:rPr>
                <w:rFonts w:asciiTheme="majorHAnsi" w:hAnsiTheme="majorHAnsi" w:cstheme="majorHAnsi"/>
                <w:lang w:val="fr-FR"/>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9642E6" w:rsidRDefault="008B4BAB" w:rsidP="009F1046">
            <w:pPr>
              <w:pStyle w:val="Agency-body-text"/>
              <w:rPr>
                <w:rFonts w:asciiTheme="majorHAnsi" w:hAnsiTheme="majorHAnsi" w:cstheme="majorHAnsi"/>
                <w:lang w:val="fr-FR"/>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9642E6" w:rsidRDefault="008B4BAB" w:rsidP="009F1046">
            <w:pPr>
              <w:pStyle w:val="Agency-body-text"/>
              <w:rPr>
                <w:rFonts w:asciiTheme="majorHAnsi" w:hAnsiTheme="majorHAnsi" w:cstheme="majorHAnsi"/>
                <w:lang w:val="fr-FR"/>
              </w:rPr>
            </w:pP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B5_policy_measure" w:history="1">
              <w:r w:rsidRPr="009642E6">
                <w:rPr>
                  <w:rStyle w:val="Hyperlink"/>
                  <w:rFonts w:asciiTheme="majorHAnsi" w:hAnsiTheme="majorHAnsi" w:cstheme="majorHAnsi"/>
                  <w:lang w:val="fr-FR" w:bidi="fr-FR"/>
                </w:rPr>
                <w:t>B.5</w:t>
              </w:r>
            </w:hyperlink>
            <w:r w:rsidRPr="009642E6">
              <w:rPr>
                <w:rFonts w:asciiTheme="majorHAnsi" w:hAnsiTheme="majorHAnsi" w:cstheme="majorHAnsi"/>
                <w:lang w:val="fr-FR" w:bidi="fr-FR"/>
              </w:rPr>
              <w:t xml:space="preserve">, </w:t>
            </w:r>
            <w:hyperlink w:anchor="B15_policy_measure" w:history="1">
              <w:r w:rsidRPr="009642E6">
                <w:rPr>
                  <w:rStyle w:val="Hyperlink"/>
                  <w:rFonts w:asciiTheme="majorHAnsi" w:hAnsiTheme="majorHAnsi" w:cstheme="majorHAnsi"/>
                  <w:lang w:val="fr-FR" w:bidi="fr-FR"/>
                </w:rPr>
                <w:t>B.15</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9642E6" w:rsidRDefault="008B4BAB" w:rsidP="009F1046">
            <w:pPr>
              <w:pStyle w:val="Agency-body-text"/>
              <w:rPr>
                <w:rFonts w:asciiTheme="majorHAnsi" w:hAnsiTheme="majorHAnsi" w:cstheme="majorHAnsi"/>
                <w:lang w:val="fr-FR"/>
              </w:rPr>
            </w:pPr>
          </w:p>
        </w:tc>
      </w:tr>
      <w:tr w:rsidR="00EC0D7C" w:rsidRPr="009642E6" w14:paraId="6DC3DB86"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2.2 Gérons-nous les ressources financières de manière à répondre aux besoins de l’ensemble de la </w:t>
            </w:r>
            <w:hyperlink w:anchor="community" w:history="1">
              <w:r w:rsidR="00CE34B0" w:rsidRPr="009642E6">
                <w:rPr>
                  <w:rStyle w:val="Hyperlink"/>
                  <w:rFonts w:asciiTheme="majorHAnsi" w:hAnsiTheme="majorHAnsi" w:cstheme="majorHAnsi"/>
                  <w:lang w:val="fr-FR" w:bidi="fr-FR"/>
                </w:rPr>
                <w:t>communauté scolaire</w:t>
              </w:r>
            </w:hyperlink>
            <w:r w:rsidRPr="009642E6">
              <w:rPr>
                <w:rFonts w:asciiTheme="majorHAnsi" w:hAnsiTheme="majorHAnsi" w:cstheme="majorHAnsi"/>
                <w:lang w:val="fr-FR" w:bidi="fr-FR"/>
              </w:rPr>
              <w:t xml:space="preserve"> (apprenants, familles et tout le personnel de l’école)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9642E6" w:rsidRDefault="008B4BAB" w:rsidP="009F1046">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9642E6" w:rsidRDefault="008B4BAB" w:rsidP="009F1046">
            <w:pPr>
              <w:pStyle w:val="Agency-body-text"/>
              <w:rPr>
                <w:rFonts w:asciiTheme="majorHAnsi" w:hAnsiTheme="majorHAnsi" w:cstheme="majorHAnsi"/>
                <w:lang w:val="fr-FR"/>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9642E6" w:rsidRDefault="008B4BAB" w:rsidP="009F1046">
            <w:pPr>
              <w:pStyle w:val="Agency-body-text"/>
              <w:rPr>
                <w:rFonts w:asciiTheme="majorHAnsi" w:hAnsiTheme="majorHAnsi" w:cstheme="majorHAnsi"/>
                <w:lang w:val="fr-FR"/>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9642E6" w:rsidRDefault="008B4BAB" w:rsidP="009F1046">
            <w:pPr>
              <w:pStyle w:val="Agency-body-text"/>
              <w:rPr>
                <w:rFonts w:asciiTheme="majorHAnsi" w:hAnsiTheme="majorHAnsi" w:cstheme="majorHAnsi"/>
                <w:lang w:val="fr-FR"/>
              </w:rPr>
            </w:pP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B8_policy_measure" w:history="1">
              <w:r w:rsidRPr="009642E6">
                <w:rPr>
                  <w:rStyle w:val="Hyperlink"/>
                  <w:rFonts w:asciiTheme="majorHAnsi" w:hAnsiTheme="majorHAnsi" w:cstheme="majorHAnsi"/>
                  <w:lang w:val="fr-FR" w:bidi="fr-FR"/>
                </w:rPr>
                <w:t>B.8</w:t>
              </w:r>
            </w:hyperlink>
            <w:r w:rsidRPr="009642E6">
              <w:rPr>
                <w:rFonts w:asciiTheme="majorHAnsi" w:hAnsiTheme="majorHAnsi" w:cstheme="majorHAnsi"/>
                <w:lang w:val="fr-FR" w:bidi="fr-FR"/>
              </w:rPr>
              <w:t xml:space="preserve">, </w:t>
            </w:r>
            <w:hyperlink w:anchor="B10_policy_measure" w:history="1">
              <w:r w:rsidRPr="009642E6">
                <w:rPr>
                  <w:rStyle w:val="Hyperlink"/>
                  <w:rFonts w:asciiTheme="majorHAnsi" w:hAnsiTheme="majorHAnsi" w:cstheme="majorHAnsi"/>
                  <w:lang w:val="fr-FR" w:bidi="fr-FR"/>
                </w:rPr>
                <w:t>B.10</w:t>
              </w:r>
            </w:hyperlink>
            <w:r w:rsidRPr="009642E6">
              <w:rPr>
                <w:rFonts w:asciiTheme="majorHAnsi" w:hAnsiTheme="majorHAnsi" w:cstheme="majorHAnsi"/>
                <w:lang w:val="fr-FR" w:bidi="fr-FR"/>
              </w:rPr>
              <w:t xml:space="preserve">, </w:t>
            </w:r>
            <w:hyperlink w:anchor="B14_policy_measure" w:history="1">
              <w:r w:rsidRPr="009642E6">
                <w:rPr>
                  <w:rStyle w:val="Hyperlink"/>
                  <w:rFonts w:asciiTheme="majorHAnsi" w:hAnsiTheme="majorHAnsi" w:cstheme="majorHAnsi"/>
                  <w:lang w:val="fr-FR" w:bidi="fr-FR"/>
                </w:rPr>
                <w:t>B.14</w:t>
              </w:r>
            </w:hyperlink>
            <w:r w:rsidRPr="009642E6">
              <w:rPr>
                <w:rFonts w:asciiTheme="majorHAnsi" w:hAnsiTheme="majorHAnsi" w:cstheme="majorHAnsi"/>
                <w:lang w:val="fr-FR" w:bidi="fr-FR"/>
              </w:rPr>
              <w:t xml:space="preserve">, </w:t>
            </w:r>
            <w:hyperlink w:anchor="B19_policy_measure" w:history="1">
              <w:r w:rsidRPr="009642E6">
                <w:rPr>
                  <w:rStyle w:val="Hyperlink"/>
                  <w:rFonts w:asciiTheme="majorHAnsi" w:hAnsiTheme="majorHAnsi" w:cstheme="majorHAnsi"/>
                  <w:lang w:val="fr-FR" w:bidi="fr-FR"/>
                </w:rPr>
                <w:t>B.19</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9642E6" w:rsidRDefault="008B4BAB" w:rsidP="009F1046">
            <w:pPr>
              <w:pStyle w:val="Agency-body-text"/>
              <w:rPr>
                <w:rFonts w:asciiTheme="majorHAnsi" w:hAnsiTheme="majorHAnsi" w:cstheme="majorHAnsi"/>
                <w:lang w:val="fr-FR"/>
              </w:rPr>
            </w:pPr>
          </w:p>
        </w:tc>
      </w:tr>
      <w:tr w:rsidR="00EC0D7C" w:rsidRPr="009642E6" w14:paraId="7611BF8D"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lastRenderedPageBreak/>
              <w:t>2.3 Veillons-nous à ce que le programme d’études et l’évaluation soient adaptés à la réalisation des objectifs et répondent aux besoins de tous les apprenants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9642E6" w:rsidRDefault="008B4BAB" w:rsidP="009F1046">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9642E6" w:rsidRDefault="008B4BAB" w:rsidP="009F1046">
            <w:pPr>
              <w:pStyle w:val="Agency-body-text"/>
              <w:rPr>
                <w:rFonts w:asciiTheme="majorHAnsi" w:hAnsiTheme="majorHAnsi" w:cstheme="majorHAnsi"/>
                <w:lang w:val="fr-FR"/>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9642E6" w:rsidRDefault="008B4BAB" w:rsidP="009F1046">
            <w:pPr>
              <w:pStyle w:val="Agency-body-text"/>
              <w:rPr>
                <w:rFonts w:asciiTheme="majorHAnsi" w:hAnsiTheme="majorHAnsi" w:cstheme="majorHAnsi"/>
                <w:lang w:val="fr-FR"/>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9642E6" w:rsidRDefault="008B4BAB" w:rsidP="009F1046">
            <w:pPr>
              <w:pStyle w:val="Agency-body-text"/>
              <w:rPr>
                <w:rFonts w:asciiTheme="majorHAnsi" w:hAnsiTheme="majorHAnsi" w:cstheme="majorHAnsi"/>
                <w:lang w:val="fr-FR"/>
              </w:rPr>
            </w:pP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B4_policy_measure" w:history="1">
              <w:r w:rsidRPr="009642E6">
                <w:rPr>
                  <w:rStyle w:val="Hyperlink"/>
                  <w:rFonts w:asciiTheme="majorHAnsi" w:hAnsiTheme="majorHAnsi" w:cstheme="majorHAnsi"/>
                  <w:lang w:val="fr-FR" w:bidi="fr-FR"/>
                </w:rPr>
                <w:t>B.4</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9642E6" w:rsidRDefault="008B4BAB" w:rsidP="009F1046">
            <w:pPr>
              <w:pStyle w:val="Agency-body-text"/>
              <w:rPr>
                <w:rFonts w:asciiTheme="majorHAnsi" w:hAnsiTheme="majorHAnsi" w:cstheme="majorHAnsi"/>
                <w:lang w:val="fr-FR"/>
              </w:rPr>
            </w:pPr>
          </w:p>
        </w:tc>
      </w:tr>
      <w:tr w:rsidR="00EC0D7C" w:rsidRPr="009642E6" w14:paraId="0ECE2409"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1EE681B" w14:textId="63F448DF"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2.4 Encourageons</w:t>
            </w:r>
            <w:r w:rsidR="00A13F41">
              <w:rPr>
                <w:rFonts w:asciiTheme="majorHAnsi" w:hAnsiTheme="majorHAnsi" w:cstheme="majorHAnsi"/>
                <w:lang w:val="fr-FR" w:bidi="fr-FR"/>
              </w:rPr>
              <w:t>-</w:t>
            </w:r>
            <w:r w:rsidRPr="009642E6">
              <w:rPr>
                <w:rFonts w:asciiTheme="majorHAnsi" w:hAnsiTheme="majorHAnsi" w:cstheme="majorHAnsi"/>
                <w:lang w:val="fr-FR" w:bidi="fr-FR"/>
              </w:rPr>
              <w:t>nous et soutenons-nous une pédagogie et une pratique innovantes et flexibles qui servent un groupe diversifié d’apprenants et s’appuient sur des décisions éclairées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9642E6" w:rsidRDefault="008B4BAB" w:rsidP="009F1046">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9642E6" w:rsidRDefault="008B4BAB" w:rsidP="009F1046">
            <w:pPr>
              <w:pStyle w:val="Agency-body-text"/>
              <w:rPr>
                <w:rFonts w:asciiTheme="majorHAnsi" w:hAnsiTheme="majorHAnsi" w:cstheme="majorHAnsi"/>
                <w:lang w:val="fr-FR"/>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9642E6" w:rsidRDefault="008B4BAB" w:rsidP="009F1046">
            <w:pPr>
              <w:pStyle w:val="Agency-body-text"/>
              <w:rPr>
                <w:rFonts w:asciiTheme="majorHAnsi" w:hAnsiTheme="majorHAnsi" w:cstheme="majorHAnsi"/>
                <w:lang w:val="fr-FR"/>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9642E6" w:rsidRDefault="008B4BAB" w:rsidP="009F1046">
            <w:pPr>
              <w:pStyle w:val="Agency-body-text"/>
              <w:rPr>
                <w:rFonts w:asciiTheme="majorHAnsi" w:hAnsiTheme="majorHAnsi" w:cstheme="majorHAnsi"/>
                <w:lang w:val="fr-FR"/>
              </w:rPr>
            </w:pP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B11_policy_measure" w:history="1">
              <w:r w:rsidRPr="009642E6">
                <w:rPr>
                  <w:rStyle w:val="Hyperlink"/>
                  <w:rFonts w:asciiTheme="majorHAnsi" w:hAnsiTheme="majorHAnsi" w:cstheme="majorHAnsi"/>
                  <w:lang w:val="fr-FR" w:bidi="fr-FR"/>
                </w:rPr>
                <w:t>B.11</w:t>
              </w:r>
            </w:hyperlink>
            <w:r w:rsidRPr="009642E6">
              <w:rPr>
                <w:rFonts w:asciiTheme="majorHAnsi" w:hAnsiTheme="majorHAnsi" w:cstheme="majorHAnsi"/>
                <w:lang w:val="fr-FR" w:bidi="fr-FR"/>
              </w:rPr>
              <w:t xml:space="preserve">, </w:t>
            </w:r>
            <w:hyperlink w:anchor="B17_policy_measure" w:history="1">
              <w:r w:rsidRPr="009642E6">
                <w:rPr>
                  <w:rStyle w:val="Hyperlink"/>
                  <w:rFonts w:asciiTheme="majorHAnsi" w:hAnsiTheme="majorHAnsi" w:cstheme="majorHAnsi"/>
                  <w:lang w:val="fr-FR" w:bidi="fr-FR"/>
                </w:rPr>
                <w:t>B.17</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9642E6" w:rsidRDefault="008B4BAB" w:rsidP="009F1046">
            <w:pPr>
              <w:pStyle w:val="Agency-body-text"/>
              <w:rPr>
                <w:rFonts w:asciiTheme="majorHAnsi" w:hAnsiTheme="majorHAnsi" w:cstheme="majorHAnsi"/>
                <w:lang w:val="fr-FR"/>
              </w:rPr>
            </w:pPr>
          </w:p>
        </w:tc>
      </w:tr>
      <w:tr w:rsidR="00EC0D7C" w:rsidRPr="009642E6" w14:paraId="13CF17EE"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2.5 Fournissons-nous un large éventail d’opportunités et de soutien pour que les apprenants puissent se sentir responsables de leur propre apprentissage, de leurs succès et de leur réussite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9642E6" w:rsidRDefault="008B4BAB" w:rsidP="009F1046">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9642E6" w:rsidRDefault="008B4BAB" w:rsidP="009F1046">
            <w:pPr>
              <w:pStyle w:val="Agency-body-text"/>
              <w:rPr>
                <w:rFonts w:asciiTheme="majorHAnsi" w:hAnsiTheme="majorHAnsi" w:cstheme="majorHAnsi"/>
                <w:lang w:val="fr-FR"/>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9642E6" w:rsidRDefault="008B4BAB" w:rsidP="009F1046">
            <w:pPr>
              <w:pStyle w:val="Agency-body-text"/>
              <w:rPr>
                <w:rFonts w:asciiTheme="majorHAnsi" w:hAnsiTheme="majorHAnsi" w:cstheme="majorHAnsi"/>
                <w:lang w:val="fr-FR"/>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9642E6" w:rsidRDefault="008B4BAB" w:rsidP="009F1046">
            <w:pPr>
              <w:pStyle w:val="Agency-body-text"/>
              <w:rPr>
                <w:rFonts w:asciiTheme="majorHAnsi" w:hAnsiTheme="majorHAnsi" w:cstheme="majorHAnsi"/>
                <w:lang w:val="fr-FR"/>
              </w:rPr>
            </w:pP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B6_policy_measure" w:history="1">
              <w:r w:rsidRPr="009642E6">
                <w:rPr>
                  <w:rStyle w:val="Hyperlink"/>
                  <w:rFonts w:asciiTheme="majorHAnsi" w:hAnsiTheme="majorHAnsi" w:cstheme="majorHAnsi"/>
                  <w:lang w:val="fr-FR" w:bidi="fr-FR"/>
                </w:rPr>
                <w:t>B.6</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9642E6" w:rsidRDefault="008B4BAB" w:rsidP="009F1046">
            <w:pPr>
              <w:pStyle w:val="Agency-body-text"/>
              <w:rPr>
                <w:rFonts w:asciiTheme="majorHAnsi" w:hAnsiTheme="majorHAnsi" w:cstheme="majorHAnsi"/>
                <w:lang w:val="fr-FR"/>
              </w:rPr>
            </w:pPr>
          </w:p>
        </w:tc>
      </w:tr>
    </w:tbl>
    <w:p w14:paraId="3702DAFC" w14:textId="29234DDA" w:rsidR="00EF6409" w:rsidRPr="009642E6" w:rsidRDefault="00E95373" w:rsidP="00E460CE">
      <w:pPr>
        <w:pStyle w:val="Agency-caption"/>
        <w:keepNext/>
        <w:rPr>
          <w:rFonts w:asciiTheme="majorHAnsi" w:hAnsiTheme="majorHAnsi" w:cstheme="majorHAnsi"/>
        </w:rPr>
      </w:pPr>
      <w:r w:rsidRPr="009642E6">
        <w:rPr>
          <w:rFonts w:asciiTheme="majorHAnsi" w:hAnsiTheme="majorHAnsi" w:cstheme="majorHAnsi"/>
          <w:lang w:val="fr-FR" w:bidi="fr-FR"/>
        </w:rPr>
        <w:lastRenderedPageBreak/>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5</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Collaboration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02"/>
        <w:gridCol w:w="1348"/>
        <w:gridCol w:w="1307"/>
        <w:gridCol w:w="1331"/>
        <w:gridCol w:w="1422"/>
        <w:gridCol w:w="1859"/>
        <w:gridCol w:w="2149"/>
      </w:tblGrid>
      <w:tr w:rsidR="00164F92" w:rsidRPr="009642E6" w14:paraId="413D46CB" w14:textId="77777777" w:rsidTr="00164F92">
        <w:trPr>
          <w:cantSplit/>
          <w:tblHeader/>
        </w:trPr>
        <w:tc>
          <w:tcPr>
            <w:tcW w:w="4990" w:type="dxa"/>
            <w:shd w:val="clear" w:color="auto" w:fill="FFDB2E"/>
          </w:tcPr>
          <w:p w14:paraId="66DD51B5" w14:textId="77777777"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Questions</w:t>
            </w:r>
          </w:p>
        </w:tc>
        <w:tc>
          <w:tcPr>
            <w:tcW w:w="1344" w:type="dxa"/>
            <w:shd w:val="clear" w:color="auto" w:fill="FFDB2E"/>
          </w:tcPr>
          <w:p w14:paraId="53948730" w14:textId="77777777"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À envisager</w:t>
            </w:r>
          </w:p>
        </w:tc>
        <w:tc>
          <w:tcPr>
            <w:tcW w:w="1304" w:type="dxa"/>
            <w:shd w:val="clear" w:color="auto" w:fill="FFDB2E"/>
          </w:tcPr>
          <w:p w14:paraId="04130EA3" w14:textId="77777777"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Émergente</w:t>
            </w:r>
          </w:p>
        </w:tc>
        <w:tc>
          <w:tcPr>
            <w:tcW w:w="1327" w:type="dxa"/>
            <w:shd w:val="clear" w:color="auto" w:fill="FFDB2E"/>
          </w:tcPr>
          <w:p w14:paraId="6A2540A7" w14:textId="77777777"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En cours</w:t>
            </w:r>
          </w:p>
        </w:tc>
        <w:tc>
          <w:tcPr>
            <w:tcW w:w="1418" w:type="dxa"/>
            <w:shd w:val="clear" w:color="auto" w:fill="FFDB2E"/>
          </w:tcPr>
          <w:p w14:paraId="322E44C6" w14:textId="77777777"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Pratique durable</w:t>
            </w:r>
          </w:p>
        </w:tc>
        <w:tc>
          <w:tcPr>
            <w:tcW w:w="1854" w:type="dxa"/>
            <w:shd w:val="clear" w:color="auto" w:fill="FFDB2E"/>
          </w:tcPr>
          <w:p w14:paraId="34112E4E" w14:textId="77777777" w:rsidR="00CE4350" w:rsidRPr="009642E6" w:rsidRDefault="00CE4350" w:rsidP="00E903F2">
            <w:pPr>
              <w:pStyle w:val="Agency-body-text"/>
              <w:rPr>
                <w:rFonts w:asciiTheme="majorHAnsi" w:hAnsiTheme="majorHAnsi" w:cstheme="majorHAnsi"/>
                <w:b/>
                <w:bCs/>
                <w:lang w:val="fr-FR"/>
              </w:rPr>
            </w:pPr>
            <w:r w:rsidRPr="009642E6">
              <w:rPr>
                <w:rFonts w:asciiTheme="majorHAnsi" w:hAnsiTheme="majorHAnsi" w:cstheme="majorHAnsi"/>
                <w:b/>
                <w:lang w:val="fr-FR" w:bidi="fr-FR"/>
              </w:rPr>
              <w:t>La politique soutient-elle cela de manière efficace ?</w:t>
            </w:r>
          </w:p>
        </w:tc>
        <w:tc>
          <w:tcPr>
            <w:tcW w:w="2143" w:type="dxa"/>
            <w:shd w:val="clear" w:color="auto" w:fill="FFDB2E"/>
          </w:tcPr>
          <w:p w14:paraId="122A4007" w14:textId="55295B5F"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Commentaires</w:t>
            </w:r>
            <w:r w:rsidR="00AF5930">
              <w:rPr>
                <w:rFonts w:asciiTheme="majorHAnsi" w:hAnsiTheme="majorHAnsi" w:cstheme="majorHAnsi"/>
                <w:b/>
                <w:lang w:val="fr-FR" w:bidi="fr-FR"/>
              </w:rPr>
              <w:t xml:space="preserve"> </w:t>
            </w:r>
            <w:r w:rsidRPr="009642E6">
              <w:rPr>
                <w:rFonts w:asciiTheme="majorHAnsi" w:hAnsiTheme="majorHAnsi" w:cstheme="majorHAnsi"/>
                <w:b/>
                <w:lang w:val="fr-FR" w:bidi="fr-FR"/>
              </w:rPr>
              <w:t>/notes</w:t>
            </w:r>
          </w:p>
        </w:tc>
      </w:tr>
      <w:tr w:rsidR="00EC0D7C" w:rsidRPr="009642E6" w14:paraId="28531980"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2.6 Développons-nous une culture de la collaboration, à savoir des relations positives et de confiance ?</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9642E6" w:rsidRDefault="00CE4350" w:rsidP="00CE4350">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9642E6" w:rsidRDefault="00CE4350" w:rsidP="00CE4350">
            <w:pPr>
              <w:pStyle w:val="Agency-body-text"/>
              <w:rPr>
                <w:rFonts w:asciiTheme="majorHAnsi" w:hAnsiTheme="majorHAnsi" w:cstheme="majorHAnsi"/>
                <w:lang w:val="fr-FR"/>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9642E6" w:rsidRDefault="00CE4350" w:rsidP="00CE4350">
            <w:pPr>
              <w:pStyle w:val="Agency-body-text"/>
              <w:rPr>
                <w:rFonts w:asciiTheme="majorHAnsi" w:hAnsiTheme="majorHAnsi" w:cstheme="majorHAnsi"/>
                <w:lang w:val="fr-F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9642E6" w:rsidRDefault="00CE4350" w:rsidP="00CE4350">
            <w:pPr>
              <w:pStyle w:val="Agency-body-text"/>
              <w:rPr>
                <w:rFonts w:asciiTheme="majorHAnsi" w:hAnsiTheme="majorHAnsi" w:cstheme="majorHAnsi"/>
                <w:lang w:val="fr-FR"/>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B1_policy_measure" w:history="1">
              <w:r w:rsidRPr="009642E6">
                <w:rPr>
                  <w:rStyle w:val="Hyperlink"/>
                  <w:rFonts w:asciiTheme="majorHAnsi" w:hAnsiTheme="majorHAnsi" w:cstheme="majorHAnsi"/>
                  <w:lang w:val="fr-FR" w:bidi="fr-FR"/>
                </w:rPr>
                <w:t>B.1</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9642E6" w:rsidRDefault="00CE4350" w:rsidP="00CE4350">
            <w:pPr>
              <w:pStyle w:val="Agency-body-text"/>
              <w:rPr>
                <w:rFonts w:asciiTheme="majorHAnsi" w:hAnsiTheme="majorHAnsi" w:cstheme="majorHAnsi"/>
                <w:lang w:val="fr-FR"/>
              </w:rPr>
            </w:pPr>
          </w:p>
        </w:tc>
      </w:tr>
      <w:tr w:rsidR="00EC0D7C" w:rsidRPr="009642E6" w14:paraId="251CCC12"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2.7 Assurons-nous un </w:t>
            </w:r>
            <w:hyperlink w:anchor="Continuum" w:history="1">
              <w:r w:rsidRPr="009642E6">
                <w:rPr>
                  <w:rStyle w:val="Hyperlink"/>
                  <w:rFonts w:asciiTheme="majorHAnsi" w:hAnsiTheme="majorHAnsi" w:cstheme="majorHAnsi"/>
                  <w:lang w:val="fr-FR" w:bidi="fr-FR"/>
                </w:rPr>
                <w:t>continuum de soutien</w:t>
              </w:r>
            </w:hyperlink>
            <w:r w:rsidRPr="009642E6">
              <w:rPr>
                <w:rFonts w:asciiTheme="majorHAnsi" w:hAnsiTheme="majorHAnsi" w:cstheme="majorHAnsi"/>
                <w:lang w:val="fr-FR" w:bidi="fr-FR"/>
              </w:rPr>
              <w:t xml:space="preserve"> au sein de la </w:t>
            </w:r>
            <w:hyperlink w:anchor="community" w:history="1">
              <w:r w:rsidRPr="009642E6">
                <w:rPr>
                  <w:rStyle w:val="Hyperlink"/>
                  <w:rFonts w:asciiTheme="majorHAnsi" w:hAnsiTheme="majorHAnsi" w:cstheme="majorHAnsi"/>
                  <w:lang w:val="fr-FR" w:bidi="fr-FR"/>
                </w:rPr>
                <w:t>communauté scolaire</w:t>
              </w:r>
            </w:hyperlink>
            <w:r w:rsidRPr="009642E6">
              <w:rPr>
                <w:rFonts w:asciiTheme="majorHAnsi" w:hAnsiTheme="majorHAnsi" w:cstheme="majorHAnsi"/>
                <w:lang w:val="fr-FR" w:bidi="fr-FR"/>
              </w:rPr>
              <w:t xml:space="preserve"> pour tous les apprenants, les familles et le personnel ?</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9642E6" w:rsidRDefault="00CE4350" w:rsidP="00CE4350">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9642E6" w:rsidRDefault="00CE4350" w:rsidP="00CE4350">
            <w:pPr>
              <w:pStyle w:val="Agency-body-text"/>
              <w:rPr>
                <w:rFonts w:asciiTheme="majorHAnsi" w:hAnsiTheme="majorHAnsi" w:cstheme="majorHAnsi"/>
                <w:lang w:val="fr-FR"/>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9642E6" w:rsidRDefault="00CE4350" w:rsidP="00CE4350">
            <w:pPr>
              <w:pStyle w:val="Agency-body-text"/>
              <w:rPr>
                <w:rFonts w:asciiTheme="majorHAnsi" w:hAnsiTheme="majorHAnsi" w:cstheme="majorHAnsi"/>
                <w:lang w:val="fr-F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9642E6" w:rsidRDefault="00CE4350" w:rsidP="00CE4350">
            <w:pPr>
              <w:pStyle w:val="Agency-body-text"/>
              <w:rPr>
                <w:rFonts w:asciiTheme="majorHAnsi" w:hAnsiTheme="majorHAnsi" w:cstheme="majorHAnsi"/>
                <w:lang w:val="fr-FR"/>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B7_policy_measure" w:history="1">
              <w:r w:rsidRPr="009642E6">
                <w:rPr>
                  <w:rStyle w:val="Hyperlink"/>
                  <w:rFonts w:asciiTheme="majorHAnsi" w:hAnsiTheme="majorHAnsi" w:cstheme="majorHAnsi"/>
                  <w:lang w:val="fr-FR" w:bidi="fr-FR"/>
                </w:rPr>
                <w:t>B.7</w:t>
              </w:r>
            </w:hyperlink>
            <w:r w:rsidRPr="009642E6">
              <w:rPr>
                <w:rFonts w:asciiTheme="majorHAnsi" w:hAnsiTheme="majorHAnsi" w:cstheme="majorHAnsi"/>
                <w:lang w:val="fr-FR" w:bidi="fr-FR"/>
              </w:rPr>
              <w:t xml:space="preserve">, </w:t>
            </w:r>
            <w:hyperlink w:anchor="B9_policy_measure" w:history="1">
              <w:r w:rsidRPr="009642E6">
                <w:rPr>
                  <w:rStyle w:val="Hyperlink"/>
                  <w:rFonts w:asciiTheme="majorHAnsi" w:hAnsiTheme="majorHAnsi" w:cstheme="majorHAnsi"/>
                  <w:lang w:val="fr-FR" w:bidi="fr-FR"/>
                </w:rPr>
                <w:t>B.9</w:t>
              </w:r>
            </w:hyperlink>
            <w:r w:rsidRPr="009642E6">
              <w:rPr>
                <w:rFonts w:asciiTheme="majorHAnsi" w:hAnsiTheme="majorHAnsi" w:cstheme="majorHAnsi"/>
                <w:lang w:val="fr-FR" w:bidi="fr-FR"/>
              </w:rPr>
              <w:t xml:space="preserve">, </w:t>
            </w:r>
            <w:hyperlink w:anchor="B20_policy_measure" w:history="1">
              <w:r w:rsidRPr="009642E6">
                <w:rPr>
                  <w:rStyle w:val="Hyperlink"/>
                  <w:rFonts w:asciiTheme="majorHAnsi" w:hAnsiTheme="majorHAnsi" w:cstheme="majorHAnsi"/>
                  <w:lang w:val="fr-FR" w:bidi="fr-FR"/>
                </w:rPr>
                <w:t>B.20</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9642E6" w:rsidRDefault="00CE4350" w:rsidP="00CE4350">
            <w:pPr>
              <w:pStyle w:val="Agency-body-text"/>
              <w:rPr>
                <w:rFonts w:asciiTheme="majorHAnsi" w:hAnsiTheme="majorHAnsi" w:cstheme="majorHAnsi"/>
                <w:lang w:val="fr-FR"/>
              </w:rPr>
            </w:pPr>
          </w:p>
        </w:tc>
      </w:tr>
      <w:tr w:rsidR="00EC0D7C" w:rsidRPr="009642E6" w14:paraId="23E8E37B"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9642E6" w:rsidRDefault="00CE4350" w:rsidP="00AE7F60">
            <w:pPr>
              <w:pStyle w:val="Agency-body-text"/>
              <w:rPr>
                <w:rFonts w:asciiTheme="majorHAnsi" w:hAnsiTheme="majorHAnsi" w:cstheme="majorHAnsi"/>
                <w:lang w:val="fr-FR"/>
              </w:rPr>
            </w:pPr>
            <w:r w:rsidRPr="009642E6">
              <w:rPr>
                <w:rFonts w:asciiTheme="majorHAnsi" w:hAnsiTheme="majorHAnsi" w:cstheme="majorHAnsi"/>
                <w:lang w:val="fr-FR" w:bidi="fr-FR"/>
              </w:rPr>
              <w:t>2.8 Permettons-nous et établissons-nous des partenariats avec :</w:t>
            </w:r>
          </w:p>
          <w:p w14:paraId="738D33DD" w14:textId="2B528436" w:rsidR="00F5196E" w:rsidRPr="009642E6" w:rsidRDefault="00CE4350" w:rsidP="004B31F9">
            <w:pPr>
              <w:pStyle w:val="Agency-body-text"/>
              <w:numPr>
                <w:ilvl w:val="0"/>
                <w:numId w:val="94"/>
              </w:numPr>
              <w:rPr>
                <w:rFonts w:asciiTheme="majorHAnsi" w:hAnsiTheme="majorHAnsi" w:cstheme="majorHAnsi"/>
              </w:rPr>
            </w:pPr>
            <w:proofErr w:type="gramStart"/>
            <w:r w:rsidRPr="009642E6">
              <w:rPr>
                <w:rFonts w:asciiTheme="majorHAnsi" w:hAnsiTheme="majorHAnsi" w:cstheme="majorHAnsi"/>
                <w:lang w:val="fr-FR" w:bidi="fr-FR"/>
              </w:rPr>
              <w:t>des</w:t>
            </w:r>
            <w:proofErr w:type="gramEnd"/>
            <w:r w:rsidRPr="009642E6">
              <w:rPr>
                <w:rFonts w:asciiTheme="majorHAnsi" w:hAnsiTheme="majorHAnsi" w:cstheme="majorHAnsi"/>
                <w:lang w:val="fr-FR" w:bidi="fr-FR"/>
              </w:rPr>
              <w:t xml:space="preserve"> organismes de soutien ;</w:t>
            </w:r>
          </w:p>
          <w:p w14:paraId="5701135E" w14:textId="4FD1062C" w:rsidR="00F5196E" w:rsidRPr="009642E6" w:rsidRDefault="00CE4350" w:rsidP="004B31F9">
            <w:pPr>
              <w:pStyle w:val="Agency-body-text"/>
              <w:numPr>
                <w:ilvl w:val="0"/>
                <w:numId w:val="94"/>
              </w:numPr>
              <w:rPr>
                <w:rFonts w:asciiTheme="majorHAnsi" w:hAnsiTheme="majorHAnsi" w:cstheme="majorHAnsi"/>
                <w:lang w:val="fr-FR"/>
              </w:rPr>
            </w:pPr>
            <w:proofErr w:type="gramStart"/>
            <w:r w:rsidRPr="009642E6">
              <w:rPr>
                <w:rFonts w:asciiTheme="majorHAnsi" w:hAnsiTheme="majorHAnsi" w:cstheme="majorHAnsi"/>
                <w:lang w:val="fr-FR" w:bidi="fr-FR"/>
              </w:rPr>
              <w:t>d’autres</w:t>
            </w:r>
            <w:proofErr w:type="gramEnd"/>
            <w:r w:rsidRPr="009642E6">
              <w:rPr>
                <w:rFonts w:asciiTheme="majorHAnsi" w:hAnsiTheme="majorHAnsi" w:cstheme="majorHAnsi"/>
                <w:lang w:val="fr-FR" w:bidi="fr-FR"/>
              </w:rPr>
              <w:t xml:space="preserve"> écoles/institutions à d’autres niveaux du système ;</w:t>
            </w:r>
          </w:p>
          <w:p w14:paraId="4AED144F" w14:textId="17A6D98C" w:rsidR="002E7746" w:rsidRPr="009642E6" w:rsidRDefault="00CE4350" w:rsidP="004B31F9">
            <w:pPr>
              <w:pStyle w:val="Agency-body-text"/>
              <w:numPr>
                <w:ilvl w:val="0"/>
                <w:numId w:val="94"/>
              </w:numPr>
              <w:rPr>
                <w:rFonts w:asciiTheme="majorHAnsi" w:hAnsiTheme="majorHAnsi" w:cstheme="majorHAnsi"/>
              </w:rPr>
            </w:pPr>
            <w:proofErr w:type="gramStart"/>
            <w:r w:rsidRPr="009642E6">
              <w:rPr>
                <w:rFonts w:asciiTheme="majorHAnsi" w:hAnsiTheme="majorHAnsi" w:cstheme="majorHAnsi"/>
                <w:lang w:val="fr-FR" w:bidi="fr-FR"/>
              </w:rPr>
              <w:t>les</w:t>
            </w:r>
            <w:proofErr w:type="gramEnd"/>
            <w:r w:rsidRPr="009642E6">
              <w:rPr>
                <w:rFonts w:asciiTheme="majorHAnsi" w:hAnsiTheme="majorHAnsi" w:cstheme="majorHAnsi"/>
                <w:lang w:val="fr-FR" w:bidi="fr-FR"/>
              </w:rPr>
              <w:t xml:space="preserve"> entreprises de la communauté</w:t>
            </w:r>
          </w:p>
          <w:p w14:paraId="10FEDC23" w14:textId="49C10ADD" w:rsidR="00CE4350" w:rsidRPr="009642E6" w:rsidRDefault="00CE4350" w:rsidP="004B31F9">
            <w:pPr>
              <w:pStyle w:val="Agency-body-text"/>
              <w:rPr>
                <w:rFonts w:asciiTheme="majorHAnsi" w:hAnsiTheme="majorHAnsi" w:cstheme="majorHAnsi"/>
              </w:rPr>
            </w:pPr>
            <w:proofErr w:type="gramStart"/>
            <w:r w:rsidRPr="009642E6">
              <w:rPr>
                <w:rFonts w:asciiTheme="majorHAnsi" w:hAnsiTheme="majorHAnsi" w:cstheme="majorHAnsi"/>
                <w:lang w:val="fr-FR" w:bidi="fr-FR"/>
              </w:rPr>
              <w:t>au</w:t>
            </w:r>
            <w:proofErr w:type="gramEnd"/>
            <w:r w:rsidRPr="009642E6">
              <w:rPr>
                <w:rFonts w:asciiTheme="majorHAnsi" w:hAnsiTheme="majorHAnsi" w:cstheme="majorHAnsi"/>
                <w:lang w:val="fr-FR" w:bidi="fr-FR"/>
              </w:rPr>
              <w:t xml:space="preserve"> profit des apprenants ?</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9642E6" w:rsidRDefault="00CE4350" w:rsidP="00CE4350">
            <w:pPr>
              <w:pStyle w:val="Agency-body-text"/>
              <w:rPr>
                <w:rFonts w:asciiTheme="majorHAnsi" w:hAnsiTheme="majorHAnsi" w:cstheme="majorHAns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9642E6" w:rsidRDefault="00CE4350" w:rsidP="00CE4350">
            <w:pPr>
              <w:pStyle w:val="Agency-body-text"/>
              <w:rPr>
                <w:rFonts w:asciiTheme="majorHAnsi" w:hAnsiTheme="majorHAnsi" w:cstheme="majorHAnsi"/>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9642E6"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9642E6" w:rsidRDefault="00CE4350" w:rsidP="00CE4350">
            <w:pPr>
              <w:pStyle w:val="Agency-body-text"/>
              <w:rPr>
                <w:rFonts w:asciiTheme="majorHAnsi" w:hAnsiTheme="majorHAnsi" w:cstheme="majorHAnsi"/>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B2_policy_measure" w:history="1">
              <w:r w:rsidRPr="009642E6">
                <w:rPr>
                  <w:rStyle w:val="Hyperlink"/>
                  <w:rFonts w:asciiTheme="majorHAnsi" w:hAnsiTheme="majorHAnsi" w:cstheme="majorHAnsi"/>
                  <w:lang w:val="fr-FR" w:bidi="fr-FR"/>
                </w:rPr>
                <w:t>B.2</w:t>
              </w:r>
            </w:hyperlink>
            <w:r w:rsidRPr="009642E6">
              <w:rPr>
                <w:rFonts w:asciiTheme="majorHAnsi" w:hAnsiTheme="majorHAnsi" w:cstheme="majorHAnsi"/>
                <w:lang w:val="fr-FR" w:bidi="fr-FR"/>
              </w:rPr>
              <w:t xml:space="preserve">, </w:t>
            </w:r>
            <w:hyperlink w:anchor="B3_policy_measure" w:history="1">
              <w:r w:rsidRPr="009642E6">
                <w:rPr>
                  <w:rStyle w:val="Hyperlink"/>
                  <w:rFonts w:asciiTheme="majorHAnsi" w:hAnsiTheme="majorHAnsi" w:cstheme="majorHAnsi"/>
                  <w:lang w:val="fr-FR" w:bidi="fr-FR"/>
                </w:rPr>
                <w:t>B.3</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9642E6" w:rsidRDefault="00CE4350" w:rsidP="00CE4350">
            <w:pPr>
              <w:pStyle w:val="Agency-body-text"/>
              <w:rPr>
                <w:rFonts w:asciiTheme="majorHAnsi" w:hAnsiTheme="majorHAnsi" w:cstheme="majorHAnsi"/>
                <w:lang w:val="fr-FR"/>
              </w:rPr>
            </w:pPr>
          </w:p>
        </w:tc>
      </w:tr>
      <w:tr w:rsidR="00EC0D7C" w:rsidRPr="009642E6" w14:paraId="5868569E"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lastRenderedPageBreak/>
              <w:t>2.9 Est-ce que nous renforçons la capacité des écoles à accueillir des apprenants différents par le biais de la recherche et d’activités d’</w:t>
            </w:r>
            <w:hyperlink w:anchor="ProfessionalLearningDevelopment" w:history="1">
              <w:r w:rsidR="009B17C9" w:rsidRPr="009642E6">
                <w:rPr>
                  <w:rStyle w:val="Hyperlink"/>
                  <w:rFonts w:asciiTheme="majorHAnsi" w:hAnsiTheme="majorHAnsi" w:cstheme="majorHAnsi"/>
                  <w:lang w:val="fr-FR" w:bidi="fr-FR"/>
                </w:rPr>
                <w:t>apprentissage et de perfectionnement professionnels</w:t>
              </w:r>
            </w:hyperlink>
            <w:r w:rsidRPr="009642E6">
              <w:rPr>
                <w:rFonts w:asciiTheme="majorHAnsi" w:hAnsiTheme="majorHAnsi" w:cstheme="majorHAnsi"/>
                <w:lang w:val="fr-FR" w:bidi="fr-FR"/>
              </w:rPr>
              <w:t xml:space="preserve"> en collaboration, par exemple avec les universités ?</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9642E6" w:rsidRDefault="00CE4350" w:rsidP="00CE4350">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9642E6" w:rsidRDefault="00CE4350" w:rsidP="00CE4350">
            <w:pPr>
              <w:pStyle w:val="Agency-body-text"/>
              <w:rPr>
                <w:rFonts w:asciiTheme="majorHAnsi" w:hAnsiTheme="majorHAnsi" w:cstheme="majorHAnsi"/>
                <w:lang w:val="fr-FR"/>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9642E6" w:rsidRDefault="00CE4350" w:rsidP="00CE4350">
            <w:pPr>
              <w:pStyle w:val="Agency-body-text"/>
              <w:rPr>
                <w:rFonts w:asciiTheme="majorHAnsi" w:hAnsiTheme="majorHAnsi" w:cstheme="majorHAnsi"/>
                <w:lang w:val="fr-F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9642E6" w:rsidRDefault="00CE4350" w:rsidP="00CE4350">
            <w:pPr>
              <w:pStyle w:val="Agency-body-text"/>
              <w:rPr>
                <w:rFonts w:asciiTheme="majorHAnsi" w:hAnsiTheme="majorHAnsi" w:cstheme="majorHAnsi"/>
                <w:lang w:val="fr-FR"/>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B7_policy_measure" w:history="1">
              <w:r w:rsidRPr="009642E6">
                <w:rPr>
                  <w:rStyle w:val="Hyperlink"/>
                  <w:rFonts w:asciiTheme="majorHAnsi" w:hAnsiTheme="majorHAnsi" w:cstheme="majorHAnsi"/>
                  <w:lang w:val="fr-FR" w:bidi="fr-FR"/>
                </w:rPr>
                <w:t>B.7</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9642E6" w:rsidRDefault="00CE4350" w:rsidP="00CE4350">
            <w:pPr>
              <w:pStyle w:val="Agency-body-text"/>
              <w:rPr>
                <w:rFonts w:asciiTheme="majorHAnsi" w:hAnsiTheme="majorHAnsi" w:cstheme="majorHAnsi"/>
                <w:lang w:val="fr-FR"/>
              </w:rPr>
            </w:pPr>
          </w:p>
        </w:tc>
      </w:tr>
      <w:tr w:rsidR="00EC0D7C" w:rsidRPr="009642E6" w14:paraId="4AB74271"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813D8F4" w14:textId="2D9C741F"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2.10 Organisons-nous un </w:t>
            </w:r>
            <w:hyperlink w:anchor="Continuum" w:history="1">
              <w:r w:rsidR="00B76883" w:rsidRPr="009642E6">
                <w:rPr>
                  <w:rStyle w:val="Hyperlink"/>
                  <w:rFonts w:asciiTheme="majorHAnsi" w:hAnsiTheme="majorHAnsi" w:cstheme="majorHAnsi"/>
                  <w:lang w:val="fr-FR" w:bidi="fr-FR"/>
                </w:rPr>
                <w:t>continuum de soutien</w:t>
              </w:r>
            </w:hyperlink>
            <w:r w:rsidRPr="009642E6">
              <w:rPr>
                <w:rFonts w:asciiTheme="majorHAnsi" w:hAnsiTheme="majorHAnsi" w:cstheme="majorHAnsi"/>
                <w:lang w:val="fr-FR" w:bidi="fr-FR"/>
              </w:rPr>
              <w:t xml:space="preserve"> équitable pour assurer la réussite et le </w:t>
            </w:r>
            <w:hyperlink w:anchor="wellbeing" w:history="1">
              <w:r w:rsidRPr="009642E6">
                <w:rPr>
                  <w:rStyle w:val="Hyperlink"/>
                  <w:rFonts w:asciiTheme="majorHAnsi" w:hAnsiTheme="majorHAnsi" w:cstheme="majorHAnsi"/>
                  <w:lang w:val="fr-FR" w:bidi="fr-FR"/>
                </w:rPr>
                <w:t>bien</w:t>
              </w:r>
              <w:r w:rsidR="00F67058">
                <w:rPr>
                  <w:rStyle w:val="Hyperlink"/>
                  <w:rFonts w:asciiTheme="majorHAnsi" w:hAnsiTheme="majorHAnsi" w:cstheme="majorHAnsi"/>
                  <w:lang w:val="fr-FR" w:bidi="fr-FR"/>
                </w:rPr>
                <w:t>-</w:t>
              </w:r>
              <w:r w:rsidRPr="009642E6">
                <w:rPr>
                  <w:rStyle w:val="Hyperlink"/>
                  <w:rFonts w:asciiTheme="majorHAnsi" w:hAnsiTheme="majorHAnsi" w:cstheme="majorHAnsi"/>
                  <w:lang w:val="fr-FR" w:bidi="fr-FR"/>
                </w:rPr>
                <w:t>être</w:t>
              </w:r>
            </w:hyperlink>
            <w:r w:rsidRPr="009642E6">
              <w:rPr>
                <w:rFonts w:asciiTheme="majorHAnsi" w:hAnsiTheme="majorHAnsi" w:cstheme="majorHAnsi"/>
                <w:lang w:val="fr-FR" w:bidi="fr-FR"/>
              </w:rPr>
              <w:t xml:space="preserve"> des apprenants ?</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9642E6" w:rsidRDefault="00CE4350" w:rsidP="00CE4350">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9642E6" w:rsidRDefault="00CE4350" w:rsidP="00CE4350">
            <w:pPr>
              <w:pStyle w:val="Agency-body-text"/>
              <w:rPr>
                <w:rFonts w:asciiTheme="majorHAnsi" w:hAnsiTheme="majorHAnsi" w:cstheme="majorHAnsi"/>
                <w:lang w:val="fr-FR"/>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9642E6" w:rsidRDefault="00CE4350" w:rsidP="00CE4350">
            <w:pPr>
              <w:pStyle w:val="Agency-body-text"/>
              <w:rPr>
                <w:rFonts w:asciiTheme="majorHAnsi" w:hAnsiTheme="majorHAnsi" w:cstheme="majorHAnsi"/>
                <w:lang w:val="fr-F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9642E6" w:rsidRDefault="00CE4350" w:rsidP="00CE4350">
            <w:pPr>
              <w:pStyle w:val="Agency-body-text"/>
              <w:rPr>
                <w:rFonts w:asciiTheme="majorHAnsi" w:hAnsiTheme="majorHAnsi" w:cstheme="majorHAnsi"/>
                <w:lang w:val="fr-FR"/>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B12_policy_measure" w:history="1">
              <w:r w:rsidRPr="009642E6">
                <w:rPr>
                  <w:rStyle w:val="Hyperlink"/>
                  <w:rFonts w:asciiTheme="majorHAnsi" w:hAnsiTheme="majorHAnsi" w:cstheme="majorHAnsi"/>
                  <w:lang w:val="fr-FR" w:bidi="fr-FR"/>
                </w:rPr>
                <w:t>B.12</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9642E6" w:rsidRDefault="00CE4350" w:rsidP="00CE4350">
            <w:pPr>
              <w:pStyle w:val="Agency-body-text"/>
              <w:rPr>
                <w:rFonts w:asciiTheme="majorHAnsi" w:hAnsiTheme="majorHAnsi" w:cstheme="majorHAnsi"/>
                <w:lang w:val="fr-FR"/>
              </w:rPr>
            </w:pPr>
          </w:p>
        </w:tc>
      </w:tr>
      <w:tr w:rsidR="00EC0D7C" w:rsidRPr="009642E6" w14:paraId="6F355F66"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C1530A9" w14:textId="661F8C52"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2.11 Est-ce que nous mettons en place des structures/processus qui soutiennent la collaboration avec les familles et les impliquent activement pour promouvoir les résultats et le </w:t>
            </w:r>
            <w:hyperlink w:anchor="wellbeing" w:history="1">
              <w:r w:rsidRPr="009642E6">
                <w:rPr>
                  <w:rStyle w:val="Hyperlink"/>
                  <w:rFonts w:asciiTheme="majorHAnsi" w:hAnsiTheme="majorHAnsi" w:cstheme="majorHAnsi"/>
                  <w:lang w:val="fr-FR" w:bidi="fr-FR"/>
                </w:rPr>
                <w:t>bien</w:t>
              </w:r>
              <w:r w:rsidR="00F67058">
                <w:rPr>
                  <w:rStyle w:val="Hyperlink"/>
                  <w:rFonts w:asciiTheme="majorHAnsi" w:hAnsiTheme="majorHAnsi" w:cstheme="majorHAnsi"/>
                  <w:lang w:val="fr-FR" w:bidi="fr-FR"/>
                </w:rPr>
                <w:t>-</w:t>
              </w:r>
              <w:r w:rsidRPr="009642E6">
                <w:rPr>
                  <w:rStyle w:val="Hyperlink"/>
                  <w:rFonts w:asciiTheme="majorHAnsi" w:hAnsiTheme="majorHAnsi" w:cstheme="majorHAnsi"/>
                  <w:lang w:val="fr-FR" w:bidi="fr-FR"/>
                </w:rPr>
                <w:t>être</w:t>
              </w:r>
            </w:hyperlink>
            <w:r w:rsidRPr="009642E6">
              <w:rPr>
                <w:rFonts w:asciiTheme="majorHAnsi" w:hAnsiTheme="majorHAnsi" w:cstheme="majorHAnsi"/>
                <w:lang w:val="fr-FR" w:bidi="fr-FR"/>
              </w:rPr>
              <w:t xml:space="preserve"> des apprenants ?</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9642E6" w:rsidRDefault="00CE4350" w:rsidP="00CE4350">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9642E6" w:rsidRDefault="00CE4350" w:rsidP="00CE4350">
            <w:pPr>
              <w:pStyle w:val="Agency-body-text"/>
              <w:rPr>
                <w:rFonts w:asciiTheme="majorHAnsi" w:hAnsiTheme="majorHAnsi" w:cstheme="majorHAnsi"/>
                <w:lang w:val="fr-FR"/>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9642E6" w:rsidRDefault="00CE4350" w:rsidP="00CE4350">
            <w:pPr>
              <w:pStyle w:val="Agency-body-text"/>
              <w:rPr>
                <w:rFonts w:asciiTheme="majorHAnsi" w:hAnsiTheme="majorHAnsi" w:cstheme="majorHAnsi"/>
                <w:lang w:val="fr-F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9642E6" w:rsidRDefault="00CE4350" w:rsidP="00CE4350">
            <w:pPr>
              <w:pStyle w:val="Agency-body-text"/>
              <w:rPr>
                <w:rFonts w:asciiTheme="majorHAnsi" w:hAnsiTheme="majorHAnsi" w:cstheme="majorHAnsi"/>
                <w:lang w:val="fr-FR"/>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B13_policy_measure" w:history="1">
              <w:r w:rsidRPr="009642E6">
                <w:rPr>
                  <w:rStyle w:val="Hyperlink"/>
                  <w:rFonts w:asciiTheme="majorHAnsi" w:hAnsiTheme="majorHAnsi" w:cstheme="majorHAnsi"/>
                  <w:lang w:val="fr-FR" w:bidi="fr-FR"/>
                </w:rPr>
                <w:t>B.13</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9642E6" w:rsidRDefault="00CE4350" w:rsidP="00CE4350">
            <w:pPr>
              <w:pStyle w:val="Agency-body-text"/>
              <w:rPr>
                <w:rFonts w:asciiTheme="majorHAnsi" w:hAnsiTheme="majorHAnsi" w:cstheme="majorHAnsi"/>
                <w:lang w:val="fr-FR"/>
              </w:rPr>
            </w:pPr>
          </w:p>
        </w:tc>
      </w:tr>
    </w:tbl>
    <w:p w14:paraId="3E1875A9" w14:textId="707A5AF6" w:rsidR="00EF6409" w:rsidRPr="009642E6" w:rsidRDefault="00E95373" w:rsidP="00E460CE">
      <w:pPr>
        <w:pStyle w:val="Agency-caption"/>
        <w:keepNext/>
        <w:rPr>
          <w:rFonts w:asciiTheme="majorHAnsi" w:hAnsiTheme="majorHAnsi" w:cstheme="majorHAnsi"/>
          <w:lang w:val="fr-FR"/>
        </w:rPr>
      </w:pPr>
      <w:r w:rsidRPr="009642E6">
        <w:rPr>
          <w:rFonts w:asciiTheme="majorHAnsi" w:hAnsiTheme="majorHAnsi" w:cstheme="majorHAnsi"/>
          <w:lang w:val="fr-FR" w:bidi="fr-FR"/>
        </w:rPr>
        <w:lastRenderedPageBreak/>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6</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Suivi et collecte des données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7"/>
        <w:gridCol w:w="1345"/>
        <w:gridCol w:w="1302"/>
        <w:gridCol w:w="1330"/>
        <w:gridCol w:w="1420"/>
        <w:gridCol w:w="1852"/>
        <w:gridCol w:w="2142"/>
      </w:tblGrid>
      <w:tr w:rsidR="00EC0D7C" w:rsidRPr="009642E6" w14:paraId="25B24963" w14:textId="77777777" w:rsidTr="002347AE">
        <w:trPr>
          <w:cantSplit/>
          <w:tblHeader/>
        </w:trPr>
        <w:tc>
          <w:tcPr>
            <w:tcW w:w="1750" w:type="pct"/>
            <w:shd w:val="clear" w:color="auto" w:fill="FFDB2E"/>
          </w:tcPr>
          <w:p w14:paraId="1C06502F" w14:textId="0D33F5D2"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Questions</w:t>
            </w:r>
          </w:p>
        </w:tc>
        <w:tc>
          <w:tcPr>
            <w:tcW w:w="475" w:type="pct"/>
            <w:shd w:val="clear" w:color="auto" w:fill="FFDB2E"/>
          </w:tcPr>
          <w:p w14:paraId="393ED0CC" w14:textId="77777777"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À envisager</w:t>
            </w:r>
          </w:p>
        </w:tc>
        <w:tc>
          <w:tcPr>
            <w:tcW w:w="400" w:type="pct"/>
            <w:shd w:val="clear" w:color="auto" w:fill="FFDB2E"/>
          </w:tcPr>
          <w:p w14:paraId="39DD0504" w14:textId="1D6A42B9"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Émergente</w:t>
            </w:r>
          </w:p>
        </w:tc>
        <w:tc>
          <w:tcPr>
            <w:tcW w:w="470" w:type="pct"/>
            <w:shd w:val="clear" w:color="auto" w:fill="FFDB2E"/>
          </w:tcPr>
          <w:p w14:paraId="6F163B4C" w14:textId="77777777"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En cours</w:t>
            </w:r>
          </w:p>
        </w:tc>
        <w:tc>
          <w:tcPr>
            <w:tcW w:w="500" w:type="pct"/>
            <w:shd w:val="clear" w:color="auto" w:fill="FFDB2E"/>
          </w:tcPr>
          <w:p w14:paraId="42EDD270" w14:textId="77777777"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Pratique durable</w:t>
            </w:r>
          </w:p>
        </w:tc>
        <w:tc>
          <w:tcPr>
            <w:tcW w:w="650" w:type="pct"/>
            <w:shd w:val="clear" w:color="auto" w:fill="FFDB2E"/>
          </w:tcPr>
          <w:p w14:paraId="38AEE808" w14:textId="77777777" w:rsidR="00CE4350" w:rsidRPr="009642E6" w:rsidRDefault="00CE4350" w:rsidP="00E903F2">
            <w:pPr>
              <w:pStyle w:val="Agency-body-text"/>
              <w:rPr>
                <w:rFonts w:asciiTheme="majorHAnsi" w:hAnsiTheme="majorHAnsi" w:cstheme="majorHAnsi"/>
                <w:b/>
                <w:bCs/>
                <w:lang w:val="fr-FR"/>
              </w:rPr>
            </w:pPr>
            <w:r w:rsidRPr="009642E6">
              <w:rPr>
                <w:rFonts w:asciiTheme="majorHAnsi" w:hAnsiTheme="majorHAnsi" w:cstheme="majorHAnsi"/>
                <w:b/>
                <w:lang w:val="fr-FR" w:bidi="fr-FR"/>
              </w:rPr>
              <w:t>La politique soutient-elle cela de manière efficace ?</w:t>
            </w:r>
          </w:p>
        </w:tc>
        <w:tc>
          <w:tcPr>
            <w:tcW w:w="750" w:type="pct"/>
            <w:shd w:val="clear" w:color="auto" w:fill="FFDB2E"/>
          </w:tcPr>
          <w:p w14:paraId="2908507A" w14:textId="6B356EAD" w:rsidR="00CE4350" w:rsidRPr="009642E6" w:rsidRDefault="00CE4350" w:rsidP="00E903F2">
            <w:pPr>
              <w:pStyle w:val="Agency-body-text"/>
              <w:rPr>
                <w:rFonts w:asciiTheme="majorHAnsi" w:hAnsiTheme="majorHAnsi" w:cstheme="majorHAnsi"/>
                <w:b/>
                <w:bCs/>
              </w:rPr>
            </w:pPr>
            <w:r w:rsidRPr="009642E6">
              <w:rPr>
                <w:rFonts w:asciiTheme="majorHAnsi" w:hAnsiTheme="majorHAnsi" w:cstheme="majorHAnsi"/>
                <w:b/>
                <w:lang w:val="fr-FR" w:bidi="fr-FR"/>
              </w:rPr>
              <w:t>Commentaires</w:t>
            </w:r>
            <w:r w:rsidR="00AF5930">
              <w:rPr>
                <w:rFonts w:asciiTheme="majorHAnsi" w:hAnsiTheme="majorHAnsi" w:cstheme="majorHAnsi"/>
                <w:b/>
                <w:lang w:val="fr-FR" w:bidi="fr-FR"/>
              </w:rPr>
              <w:t xml:space="preserve"> </w:t>
            </w:r>
            <w:r w:rsidRPr="009642E6">
              <w:rPr>
                <w:rFonts w:asciiTheme="majorHAnsi" w:hAnsiTheme="majorHAnsi" w:cstheme="majorHAnsi"/>
                <w:b/>
                <w:lang w:val="fr-FR" w:bidi="fr-FR"/>
              </w:rPr>
              <w:t>/notes</w:t>
            </w:r>
          </w:p>
        </w:tc>
      </w:tr>
      <w:tr w:rsidR="00EC0D7C" w:rsidRPr="009642E6" w14:paraId="6028D4BE"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2.12 Aidons-nous la communauté d’apprentissage à s’</w:t>
            </w:r>
            <w:proofErr w:type="spellStart"/>
            <w:r w:rsidR="00885E40">
              <w:fldChar w:fldCharType="begin"/>
            </w:r>
            <w:r w:rsidR="00885E40">
              <w:instrText xml:space="preserve"> HYPERLINK \l "SelfReview" </w:instrText>
            </w:r>
            <w:r w:rsidR="00885E40">
              <w:fldChar w:fldCharType="separate"/>
            </w:r>
            <w:r w:rsidRPr="009642E6">
              <w:rPr>
                <w:rStyle w:val="Hyperlink"/>
                <w:rFonts w:asciiTheme="majorHAnsi" w:hAnsiTheme="majorHAnsi" w:cstheme="majorHAnsi"/>
                <w:lang w:val="fr-FR" w:bidi="fr-FR"/>
              </w:rPr>
              <w:t>auto-évaluer</w:t>
            </w:r>
            <w:proofErr w:type="spellEnd"/>
            <w:r w:rsidR="00885E40">
              <w:rPr>
                <w:rStyle w:val="Hyperlink"/>
                <w:rFonts w:asciiTheme="majorHAnsi" w:hAnsiTheme="majorHAnsi" w:cstheme="majorHAnsi"/>
                <w:lang w:val="fr-FR" w:bidi="fr-FR"/>
              </w:rPr>
              <w:fldChar w:fldCharType="end"/>
            </w:r>
            <w:r w:rsidRPr="009642E6">
              <w:rPr>
                <w:rFonts w:asciiTheme="majorHAnsi" w:hAnsiTheme="majorHAnsi" w:cstheme="majorHAnsi"/>
                <w:lang w:val="fr-FR" w:bidi="fr-FR"/>
              </w:rPr>
              <w:t xml:space="preserve"> et à réfléchir aux données afin de favoriser l’amélioration continue de l’école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9642E6" w:rsidRDefault="00CE4350" w:rsidP="00CE4350">
            <w:pPr>
              <w:pStyle w:val="Agency-body-text"/>
              <w:rPr>
                <w:rFonts w:asciiTheme="majorHAnsi" w:hAnsiTheme="majorHAnsi" w:cstheme="majorHAnsi"/>
                <w:lang w:val="fr-FR"/>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9642E6" w:rsidRDefault="00CE4350" w:rsidP="00CE4350">
            <w:pPr>
              <w:pStyle w:val="Agency-body-text"/>
              <w:rPr>
                <w:rFonts w:asciiTheme="majorHAnsi" w:hAnsiTheme="majorHAnsi" w:cstheme="majorHAnsi"/>
                <w:lang w:val="fr-FR"/>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9642E6" w:rsidRDefault="00CE4350" w:rsidP="00CE4350">
            <w:pPr>
              <w:pStyle w:val="Agency-body-text"/>
              <w:rPr>
                <w:rFonts w:asciiTheme="majorHAnsi" w:hAnsiTheme="majorHAnsi" w:cstheme="majorHAnsi"/>
                <w:lang w:val="fr-FR"/>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9642E6" w:rsidRDefault="00CE4350" w:rsidP="00CE4350">
            <w:pPr>
              <w:pStyle w:val="Agency-body-text"/>
              <w:rPr>
                <w:rFonts w:asciiTheme="majorHAnsi" w:hAnsiTheme="majorHAnsi" w:cstheme="majorHAnsi"/>
                <w:lang w:val="fr-FR"/>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B16_policy_measure" w:history="1">
              <w:r w:rsidRPr="009642E6">
                <w:rPr>
                  <w:rStyle w:val="Hyperlink"/>
                  <w:rFonts w:asciiTheme="majorHAnsi" w:hAnsiTheme="majorHAnsi" w:cstheme="majorHAnsi"/>
                  <w:lang w:val="fr-FR" w:bidi="fr-FR"/>
                </w:rPr>
                <w:t>B.16</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9642E6" w:rsidRDefault="00CE4350" w:rsidP="00CE4350">
            <w:pPr>
              <w:pStyle w:val="Agency-body-text"/>
              <w:rPr>
                <w:rFonts w:asciiTheme="majorHAnsi" w:hAnsiTheme="majorHAnsi" w:cstheme="majorHAnsi"/>
                <w:lang w:val="fr-FR"/>
              </w:rPr>
            </w:pPr>
          </w:p>
        </w:tc>
      </w:tr>
      <w:tr w:rsidR="00EC0D7C" w:rsidRPr="009642E6" w14:paraId="36461085"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19765A29" w14:textId="6357156E"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2.13 </w:t>
            </w:r>
            <w:hyperlink w:anchor="Monitoring" w:history="1">
              <w:r w:rsidRPr="009642E6">
                <w:rPr>
                  <w:rStyle w:val="Hyperlink"/>
                  <w:rFonts w:asciiTheme="majorHAnsi" w:hAnsiTheme="majorHAnsi" w:cstheme="majorHAnsi"/>
                  <w:lang w:val="fr-FR" w:bidi="fr-FR"/>
                </w:rPr>
                <w:t>Suivons</w:t>
              </w:r>
            </w:hyperlink>
            <w:r w:rsidRPr="009642E6">
              <w:rPr>
                <w:rFonts w:asciiTheme="majorHAnsi" w:hAnsiTheme="majorHAnsi" w:cstheme="majorHAnsi"/>
                <w:lang w:val="fr-FR" w:bidi="fr-FR"/>
              </w:rPr>
              <w:t xml:space="preserve">-nous la pratique pédagogique, afin de garantir une éducation de qualité et le </w:t>
            </w:r>
            <w:hyperlink w:anchor="wellbeing" w:history="1">
              <w:r w:rsidRPr="009642E6">
                <w:rPr>
                  <w:rStyle w:val="Hyperlink"/>
                  <w:rFonts w:asciiTheme="majorHAnsi" w:hAnsiTheme="majorHAnsi" w:cstheme="majorHAnsi"/>
                  <w:lang w:val="fr-FR" w:bidi="fr-FR"/>
                </w:rPr>
                <w:t>bien</w:t>
              </w:r>
              <w:r w:rsidR="00A27F2D">
                <w:rPr>
                  <w:rStyle w:val="Hyperlink"/>
                  <w:rFonts w:asciiTheme="majorHAnsi" w:hAnsiTheme="majorHAnsi" w:cstheme="majorHAnsi"/>
                  <w:lang w:val="fr-FR" w:bidi="fr-FR"/>
                </w:rPr>
                <w:noBreakHyphen/>
              </w:r>
              <w:r w:rsidRPr="009642E6">
                <w:rPr>
                  <w:rStyle w:val="Hyperlink"/>
                  <w:rFonts w:asciiTheme="majorHAnsi" w:hAnsiTheme="majorHAnsi" w:cstheme="majorHAnsi"/>
                  <w:lang w:val="fr-FR" w:bidi="fr-FR"/>
                </w:rPr>
                <w:t>être</w:t>
              </w:r>
            </w:hyperlink>
            <w:r w:rsidRPr="009642E6">
              <w:rPr>
                <w:rFonts w:asciiTheme="majorHAnsi" w:hAnsiTheme="majorHAnsi" w:cstheme="majorHAnsi"/>
                <w:lang w:val="fr-FR" w:bidi="fr-FR"/>
              </w:rPr>
              <w:t xml:space="preserve"> de tous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9642E6" w:rsidRDefault="00CE4350" w:rsidP="00CE4350">
            <w:pPr>
              <w:pStyle w:val="Agency-body-text"/>
              <w:rPr>
                <w:rFonts w:asciiTheme="majorHAnsi" w:hAnsiTheme="majorHAnsi" w:cstheme="majorHAnsi"/>
                <w:lang w:val="fr-FR"/>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9642E6" w:rsidRDefault="00CE4350" w:rsidP="00CE4350">
            <w:pPr>
              <w:pStyle w:val="Agency-body-text"/>
              <w:rPr>
                <w:rFonts w:asciiTheme="majorHAnsi" w:hAnsiTheme="majorHAnsi" w:cstheme="majorHAnsi"/>
                <w:lang w:val="fr-FR"/>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9642E6" w:rsidRDefault="00CE4350" w:rsidP="00CE4350">
            <w:pPr>
              <w:pStyle w:val="Agency-body-text"/>
              <w:rPr>
                <w:rFonts w:asciiTheme="majorHAnsi" w:hAnsiTheme="majorHAnsi" w:cstheme="majorHAnsi"/>
                <w:lang w:val="fr-FR"/>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9642E6" w:rsidRDefault="00CE4350" w:rsidP="00CE4350">
            <w:pPr>
              <w:pStyle w:val="Agency-body-text"/>
              <w:rPr>
                <w:rFonts w:asciiTheme="majorHAnsi" w:hAnsiTheme="majorHAnsi" w:cstheme="majorHAnsi"/>
                <w:lang w:val="fr-FR"/>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9642E6" w:rsidRDefault="00CE4350" w:rsidP="00CE435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B18_policy_measure" w:history="1">
              <w:r w:rsidRPr="009642E6">
                <w:rPr>
                  <w:rStyle w:val="Hyperlink"/>
                  <w:rFonts w:asciiTheme="majorHAnsi" w:hAnsiTheme="majorHAnsi" w:cstheme="majorHAnsi"/>
                  <w:lang w:val="fr-FR" w:bidi="fr-FR"/>
                </w:rPr>
                <w:t>B.18</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9642E6" w:rsidRDefault="00CE4350" w:rsidP="00CE4350">
            <w:pPr>
              <w:pStyle w:val="Agency-body-text"/>
              <w:rPr>
                <w:rFonts w:asciiTheme="majorHAnsi" w:hAnsiTheme="majorHAnsi" w:cstheme="majorHAnsi"/>
                <w:lang w:val="fr-FR"/>
              </w:rPr>
            </w:pPr>
          </w:p>
        </w:tc>
      </w:tr>
    </w:tbl>
    <w:p w14:paraId="79E47A22" w14:textId="0BB84FF2" w:rsidR="00B9343E" w:rsidRPr="009642E6" w:rsidRDefault="00B9343E" w:rsidP="003E3CC9">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t xml:space="preserve">Y </w:t>
      </w:r>
      <w:proofErr w:type="spellStart"/>
      <w:r w:rsidRPr="009642E6">
        <w:rPr>
          <w:rFonts w:asciiTheme="majorHAnsi" w:hAnsiTheme="majorHAnsi" w:cstheme="majorHAnsi"/>
          <w:b/>
          <w:lang w:val="fr-FR" w:bidi="fr-FR"/>
        </w:rPr>
        <w:t>a-t-il</w:t>
      </w:r>
      <w:proofErr w:type="spellEnd"/>
      <w:r w:rsidRPr="009642E6">
        <w:rPr>
          <w:rFonts w:asciiTheme="majorHAnsi" w:hAnsiTheme="majorHAnsi" w:cstheme="majorHAnsi"/>
          <w:b/>
          <w:lang w:val="fr-FR" w:bidi="fr-FR"/>
        </w:rPr>
        <w:t xml:space="preserve"> des informations supplémentaires à prendre en compte que les questions ci-dessus n’ont pas abordées ?</w:t>
      </w:r>
    </w:p>
    <w:p w14:paraId="43892C3C" w14:textId="28BBBB30" w:rsidR="009649A4" w:rsidRPr="009642E6" w:rsidRDefault="009649A4" w:rsidP="009649A4">
      <w:pPr>
        <w:pStyle w:val="Agency-body-text"/>
        <w:rPr>
          <w:rFonts w:asciiTheme="majorHAnsi" w:hAnsiTheme="majorHAnsi" w:cstheme="majorHAnsi"/>
          <w:lang w:val="fr-FR"/>
        </w:rPr>
      </w:pPr>
    </w:p>
    <w:p w14:paraId="4508E6F2" w14:textId="438797AD" w:rsidR="00E23A97" w:rsidRPr="009642E6" w:rsidRDefault="00E23A97" w:rsidP="003E3CC9">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t>Réflexion sur nos réponses concernant le développement organisationnel :</w:t>
      </w:r>
    </w:p>
    <w:p w14:paraId="23057F37" w14:textId="69BB43EE" w:rsidR="00E23A97" w:rsidRPr="009642E6" w:rsidRDefault="00E23A97" w:rsidP="003E3CC9">
      <w:pPr>
        <w:pStyle w:val="Agency-body-text"/>
        <w:keepNext/>
        <w:numPr>
          <w:ilvl w:val="0"/>
          <w:numId w:val="28"/>
        </w:numPr>
        <w:rPr>
          <w:rFonts w:asciiTheme="majorHAnsi" w:hAnsiTheme="majorHAnsi" w:cstheme="majorHAnsi"/>
          <w:lang w:val="fr-FR"/>
        </w:rPr>
      </w:pPr>
      <w:r w:rsidRPr="009642E6">
        <w:rPr>
          <w:rFonts w:asciiTheme="majorHAnsi" w:hAnsiTheme="majorHAnsi" w:cstheme="majorHAnsi"/>
          <w:lang w:val="fr-FR" w:bidi="fr-FR"/>
        </w:rPr>
        <w:t>Dans quelle mesure notre pratique de la direction d’établissement est-elle inclusive dans le développement organisationnel de notre école ?</w:t>
      </w:r>
    </w:p>
    <w:p w14:paraId="09D93078" w14:textId="77777777" w:rsidR="00E23A97" w:rsidRPr="009642E6" w:rsidRDefault="00E23A97" w:rsidP="003E3CC9">
      <w:pPr>
        <w:pStyle w:val="Agency-body-text"/>
        <w:rPr>
          <w:rFonts w:asciiTheme="majorHAnsi" w:hAnsiTheme="majorHAnsi" w:cstheme="majorHAnsi"/>
          <w:lang w:val="fr-FR"/>
        </w:rPr>
      </w:pPr>
    </w:p>
    <w:p w14:paraId="4793B01D" w14:textId="3A852457" w:rsidR="00E23A97" w:rsidRPr="009642E6" w:rsidRDefault="00E23A97" w:rsidP="003E3CC9">
      <w:pPr>
        <w:pStyle w:val="Agency-body-text"/>
        <w:keepNext/>
        <w:numPr>
          <w:ilvl w:val="0"/>
          <w:numId w:val="28"/>
        </w:numPr>
        <w:rPr>
          <w:rFonts w:asciiTheme="majorHAnsi" w:hAnsiTheme="majorHAnsi" w:cstheme="majorHAnsi"/>
          <w:lang w:val="fr-FR"/>
        </w:rPr>
      </w:pPr>
      <w:r w:rsidRPr="009642E6">
        <w:rPr>
          <w:rFonts w:asciiTheme="majorHAnsi" w:hAnsiTheme="majorHAnsi" w:cstheme="majorHAnsi"/>
          <w:lang w:val="fr-FR" w:bidi="fr-FR"/>
        </w:rPr>
        <w:t>Quels sont nos points forts à cet égard ?</w:t>
      </w:r>
    </w:p>
    <w:p w14:paraId="2354F8D4" w14:textId="77777777" w:rsidR="00E23A97" w:rsidRPr="009642E6" w:rsidRDefault="00E23A97" w:rsidP="002D3474">
      <w:pPr>
        <w:pStyle w:val="Agency-body-text"/>
        <w:rPr>
          <w:rFonts w:asciiTheme="majorHAnsi" w:hAnsiTheme="majorHAnsi" w:cstheme="majorHAnsi"/>
          <w:lang w:val="fr-FR"/>
        </w:rPr>
      </w:pPr>
    </w:p>
    <w:p w14:paraId="1CE31D25" w14:textId="773B021D" w:rsidR="00E23A97" w:rsidRPr="009642E6" w:rsidRDefault="00E23A97" w:rsidP="003E3CC9">
      <w:pPr>
        <w:pStyle w:val="Agency-body-text"/>
        <w:keepNext/>
        <w:numPr>
          <w:ilvl w:val="0"/>
          <w:numId w:val="28"/>
        </w:numPr>
        <w:rPr>
          <w:rFonts w:asciiTheme="majorHAnsi" w:hAnsiTheme="majorHAnsi" w:cstheme="majorHAnsi"/>
          <w:lang w:val="fr-FR"/>
        </w:rPr>
      </w:pPr>
      <w:r w:rsidRPr="009642E6">
        <w:rPr>
          <w:rFonts w:asciiTheme="majorHAnsi" w:hAnsiTheme="majorHAnsi" w:cstheme="majorHAnsi"/>
          <w:lang w:val="fr-FR" w:bidi="fr-FR"/>
        </w:rPr>
        <w:lastRenderedPageBreak/>
        <w:t>Quels sont les domaines que nous devons améliorer ou développer ?</w:t>
      </w:r>
    </w:p>
    <w:p w14:paraId="16B64197" w14:textId="77777777" w:rsidR="00E23A97" w:rsidRPr="009642E6" w:rsidRDefault="00E23A97" w:rsidP="002D3474">
      <w:pPr>
        <w:pStyle w:val="Agency-body-text"/>
        <w:rPr>
          <w:rFonts w:asciiTheme="majorHAnsi" w:hAnsiTheme="majorHAnsi" w:cstheme="majorHAnsi"/>
          <w:lang w:val="fr-FR"/>
        </w:rPr>
      </w:pPr>
    </w:p>
    <w:p w14:paraId="43DE228A" w14:textId="77ACC616" w:rsidR="00E23A97" w:rsidRPr="009642E6" w:rsidRDefault="00E23A97" w:rsidP="003E3CC9">
      <w:pPr>
        <w:pStyle w:val="Agency-body-text"/>
        <w:keepNext/>
        <w:numPr>
          <w:ilvl w:val="0"/>
          <w:numId w:val="28"/>
        </w:numPr>
        <w:rPr>
          <w:rFonts w:asciiTheme="majorHAnsi" w:hAnsiTheme="majorHAnsi" w:cstheme="majorHAnsi"/>
          <w:lang w:val="fr-FR"/>
        </w:rPr>
      </w:pPr>
      <w:r w:rsidRPr="009642E6">
        <w:rPr>
          <w:rFonts w:asciiTheme="majorHAnsi" w:hAnsiTheme="majorHAnsi" w:cstheme="majorHAnsi"/>
          <w:lang w:val="fr-FR" w:bidi="fr-FR"/>
        </w:rPr>
        <w:t>Quelles sont nos trois questions prioritaires ?</w:t>
      </w:r>
    </w:p>
    <w:p w14:paraId="3FCD4A86" w14:textId="77777777" w:rsidR="00E23A97" w:rsidRPr="009642E6" w:rsidRDefault="00E23A97" w:rsidP="002D3474">
      <w:pPr>
        <w:pStyle w:val="Agency-body-text"/>
        <w:rPr>
          <w:rFonts w:asciiTheme="majorHAnsi" w:hAnsiTheme="majorHAnsi" w:cstheme="majorHAnsi"/>
          <w:lang w:val="fr-FR"/>
        </w:rPr>
      </w:pPr>
    </w:p>
    <w:p w14:paraId="2EB37F42" w14:textId="4A2C74B1" w:rsidR="00E23A97" w:rsidRPr="009642E6" w:rsidRDefault="00E23A97" w:rsidP="003E3CC9">
      <w:pPr>
        <w:pStyle w:val="Agency-body-text"/>
        <w:keepNext/>
        <w:numPr>
          <w:ilvl w:val="0"/>
          <w:numId w:val="28"/>
        </w:numPr>
        <w:rPr>
          <w:rFonts w:asciiTheme="majorHAnsi" w:hAnsiTheme="majorHAnsi" w:cstheme="majorHAnsi"/>
          <w:lang w:val="fr-FR"/>
        </w:rPr>
      </w:pPr>
      <w:r w:rsidRPr="009642E6">
        <w:rPr>
          <w:rFonts w:asciiTheme="majorHAnsi" w:hAnsiTheme="majorHAnsi" w:cstheme="majorHAnsi"/>
          <w:lang w:val="fr-FR" w:bidi="fr-FR"/>
        </w:rPr>
        <w:t>Dans quels domaines des politiques sont-elles nécessaires pour soutenir notre pratique ?</w:t>
      </w:r>
    </w:p>
    <w:p w14:paraId="26858FFB" w14:textId="77777777" w:rsidR="00E23A97" w:rsidRPr="009642E6" w:rsidRDefault="00E23A97" w:rsidP="002D3474">
      <w:pPr>
        <w:pStyle w:val="Agency-body-text"/>
        <w:rPr>
          <w:rFonts w:asciiTheme="majorHAnsi" w:hAnsiTheme="majorHAnsi" w:cstheme="majorHAnsi"/>
          <w:lang w:val="fr-FR"/>
        </w:rPr>
      </w:pPr>
    </w:p>
    <w:p w14:paraId="5645ADE1" w14:textId="69ED2236" w:rsidR="00E23A97" w:rsidRPr="009642E6" w:rsidRDefault="00401F8A" w:rsidP="003E3CC9">
      <w:pPr>
        <w:pStyle w:val="Agency-body-text"/>
        <w:keepNext/>
        <w:numPr>
          <w:ilvl w:val="0"/>
          <w:numId w:val="28"/>
        </w:numPr>
        <w:rPr>
          <w:rFonts w:asciiTheme="majorHAnsi" w:hAnsiTheme="majorHAnsi" w:cstheme="majorHAnsi"/>
          <w:lang w:val="fr-FR"/>
        </w:rPr>
      </w:pPr>
      <w:r w:rsidRPr="009642E6">
        <w:rPr>
          <w:rFonts w:asciiTheme="majorHAnsi" w:hAnsiTheme="majorHAnsi" w:cstheme="majorHAnsi"/>
          <w:lang w:val="fr-FR" w:bidi="fr-FR"/>
        </w:rPr>
        <w:t>Quelles sont les questions à aborder en priorité avec les décideurs politiques ?</w:t>
      </w:r>
    </w:p>
    <w:p w14:paraId="5CBCBE76" w14:textId="77777777" w:rsidR="00AB790C" w:rsidRPr="009642E6" w:rsidRDefault="00AB790C" w:rsidP="002D3474">
      <w:pPr>
        <w:pStyle w:val="Agency-body-text"/>
        <w:rPr>
          <w:rFonts w:asciiTheme="majorHAnsi" w:hAnsiTheme="majorHAnsi" w:cstheme="majorHAnsi"/>
          <w:lang w:val="fr-FR"/>
        </w:rPr>
      </w:pPr>
    </w:p>
    <w:p w14:paraId="28E8862C" w14:textId="77777777" w:rsidR="009649A4" w:rsidRPr="009642E6" w:rsidRDefault="009649A4" w:rsidP="003E3CC9">
      <w:pPr>
        <w:pStyle w:val="Agency-body-text"/>
        <w:rPr>
          <w:rFonts w:asciiTheme="majorHAnsi" w:hAnsiTheme="majorHAnsi" w:cstheme="majorHAnsi"/>
          <w:lang w:val="fr-FR"/>
        </w:rPr>
      </w:pPr>
      <w:r w:rsidRPr="009642E6">
        <w:rPr>
          <w:rFonts w:asciiTheme="majorHAnsi" w:hAnsiTheme="majorHAnsi" w:cstheme="majorHAnsi"/>
          <w:lang w:val="fr-FR" w:bidi="fr-FR"/>
        </w:rPr>
        <w:br w:type="page"/>
      </w:r>
    </w:p>
    <w:p w14:paraId="7B700E5D" w14:textId="4D5C665F" w:rsidR="009649A4" w:rsidRPr="009642E6" w:rsidRDefault="00864531" w:rsidP="00D75F8E">
      <w:pPr>
        <w:pStyle w:val="Agency-heading-2"/>
        <w:numPr>
          <w:ilvl w:val="0"/>
          <w:numId w:val="61"/>
        </w:numPr>
        <w:ind w:left="426"/>
        <w:rPr>
          <w:rFonts w:asciiTheme="majorHAnsi" w:hAnsiTheme="majorHAnsi" w:cstheme="majorHAnsi"/>
          <w:lang w:val="fr-FR"/>
        </w:rPr>
      </w:pPr>
      <w:bookmarkStart w:id="10" w:name="_Toc96080893"/>
      <w:r w:rsidRPr="009642E6">
        <w:rPr>
          <w:rFonts w:asciiTheme="majorHAnsi" w:hAnsiTheme="majorHAnsi" w:cstheme="majorHAnsi"/>
          <w:lang w:val="fr-FR" w:bidi="fr-FR"/>
        </w:rPr>
        <w:lastRenderedPageBreak/>
        <w:t>Rôle des chefs d’établissement inclusifs dans le développement humain</w:t>
      </w:r>
      <w:bookmarkEnd w:id="10"/>
    </w:p>
    <w:p w14:paraId="72DDAB65" w14:textId="77777777" w:rsidR="000A1E79" w:rsidRPr="009642E6" w:rsidRDefault="00F71457"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Le </w:t>
      </w:r>
      <w:hyperlink w:anchor="Human" w:history="1">
        <w:r w:rsidRPr="009642E6">
          <w:rPr>
            <w:rStyle w:val="Hyperlink"/>
            <w:rFonts w:asciiTheme="majorHAnsi" w:hAnsiTheme="majorHAnsi" w:cstheme="majorHAnsi"/>
            <w:lang w:val="fr-FR" w:bidi="fr-FR"/>
          </w:rPr>
          <w:t>développement humain</w:t>
        </w:r>
      </w:hyperlink>
      <w:r w:rsidRPr="009642E6">
        <w:rPr>
          <w:rFonts w:asciiTheme="majorHAnsi" w:hAnsiTheme="majorHAnsi" w:cstheme="majorHAnsi"/>
          <w:lang w:val="fr-FR" w:bidi="fr-FR"/>
        </w:rPr>
        <w:t xml:space="preserve"> est une </w:t>
      </w:r>
      <w:hyperlink w:anchor="Core" w:history="1">
        <w:r w:rsidR="00576B13" w:rsidRPr="009642E6">
          <w:rPr>
            <w:rStyle w:val="Hyperlink"/>
            <w:rFonts w:asciiTheme="majorHAnsi" w:hAnsiTheme="majorHAnsi" w:cstheme="majorHAnsi"/>
            <w:lang w:val="fr-FR" w:bidi="fr-FR"/>
          </w:rPr>
          <w:t>fonction fondamentale</w:t>
        </w:r>
      </w:hyperlink>
      <w:r w:rsidRPr="009642E6">
        <w:rPr>
          <w:rFonts w:asciiTheme="majorHAnsi" w:hAnsiTheme="majorHAnsi" w:cstheme="majorHAnsi"/>
          <w:lang w:val="fr-FR" w:bidi="fr-FR"/>
        </w:rPr>
        <w:t xml:space="preserve"> de la direction d’établissement inclusive. La direction est l’un des principaux moteurs de la qualité de l’enseignement, qui influe le plus, au niveau de l’école, sur la réussite des apprenants, leur </w:t>
      </w:r>
      <w:hyperlink w:anchor="wellbeing" w:history="1">
        <w:r w:rsidR="009649A4" w:rsidRPr="009642E6">
          <w:rPr>
            <w:rStyle w:val="Hyperlink"/>
            <w:rFonts w:asciiTheme="majorHAnsi" w:hAnsiTheme="majorHAnsi" w:cstheme="majorHAnsi"/>
            <w:lang w:val="fr-FR" w:bidi="fr-FR"/>
          </w:rPr>
          <w:t>bien-être</w:t>
        </w:r>
      </w:hyperlink>
      <w:r w:rsidRPr="009642E6">
        <w:rPr>
          <w:rFonts w:asciiTheme="majorHAnsi" w:hAnsiTheme="majorHAnsi" w:cstheme="majorHAnsi"/>
          <w:lang w:val="fr-FR" w:bidi="fr-FR"/>
        </w:rPr>
        <w:t xml:space="preserve"> et leur sentiment d’appartenance. Le soutien, le </w:t>
      </w:r>
      <w:hyperlink w:anchor="Monitoring" w:history="1">
        <w:r w:rsidR="009649A4"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et l’évaluation des pratiques d’enseignement sont au cœur de ce rôle stratégique.</w:t>
      </w:r>
    </w:p>
    <w:p w14:paraId="07B2F019" w14:textId="42DA1ED1" w:rsidR="009649A4" w:rsidRPr="009642E6" w:rsidRDefault="00F16F06"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Les questions relatives à cette fonction peuvent être classées en trois catégories : Renforcement des capacités du chef d’établissement, </w:t>
      </w:r>
      <w:hyperlink w:anchor="ProfessionalLearningDevelopment" w:history="1">
        <w:r w:rsidR="00FD53BF" w:rsidRPr="009642E6">
          <w:rPr>
            <w:rStyle w:val="Hyperlink"/>
            <w:rFonts w:asciiTheme="majorHAnsi" w:hAnsiTheme="majorHAnsi" w:cstheme="majorHAnsi"/>
            <w:lang w:val="fr-FR" w:bidi="fr-FR"/>
          </w:rPr>
          <w:t>Apprentissage et perfectionnement professionnels</w:t>
        </w:r>
      </w:hyperlink>
      <w:r w:rsidRPr="009642E6">
        <w:rPr>
          <w:rFonts w:asciiTheme="majorHAnsi" w:hAnsiTheme="majorHAnsi" w:cstheme="majorHAnsi"/>
          <w:lang w:val="fr-FR" w:bidi="fr-FR"/>
        </w:rPr>
        <w:t xml:space="preserve"> du personnel, et Soutien, suivi et évaluation de la pratique.</w:t>
      </w:r>
    </w:p>
    <w:p w14:paraId="405565B4" w14:textId="01562085" w:rsidR="00174BCC" w:rsidRPr="009642E6" w:rsidRDefault="00DE231F" w:rsidP="00E460CE">
      <w:pPr>
        <w:pStyle w:val="Agency-caption"/>
        <w:rPr>
          <w:rFonts w:asciiTheme="majorHAnsi" w:hAnsiTheme="majorHAnsi" w:cstheme="majorHAnsi"/>
          <w:lang w:val="fr-FR"/>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7</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Renforcement des capacités des chefs d’établissement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7"/>
        <w:gridCol w:w="1345"/>
        <w:gridCol w:w="1302"/>
        <w:gridCol w:w="1330"/>
        <w:gridCol w:w="1420"/>
        <w:gridCol w:w="1852"/>
        <w:gridCol w:w="2142"/>
      </w:tblGrid>
      <w:tr w:rsidR="00EC0D7C" w:rsidRPr="009642E6" w14:paraId="244C5022" w14:textId="77777777" w:rsidTr="00994973">
        <w:trPr>
          <w:cantSplit/>
          <w:tblHeader/>
        </w:trPr>
        <w:tc>
          <w:tcPr>
            <w:tcW w:w="1750" w:type="pct"/>
            <w:shd w:val="clear" w:color="auto" w:fill="C8A1BB"/>
          </w:tcPr>
          <w:p w14:paraId="59A50660" w14:textId="4C0F4FB7" w:rsidR="008B4BAB" w:rsidRPr="009642E6" w:rsidRDefault="00E610C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Questions</w:t>
            </w:r>
          </w:p>
        </w:tc>
        <w:tc>
          <w:tcPr>
            <w:tcW w:w="475" w:type="pct"/>
            <w:shd w:val="clear" w:color="auto" w:fill="C8A1BB"/>
          </w:tcPr>
          <w:p w14:paraId="2AF27FFF" w14:textId="77777777" w:rsidR="008B4BAB" w:rsidRPr="009642E6" w:rsidRDefault="008B4BAB"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À envisager</w:t>
            </w:r>
          </w:p>
        </w:tc>
        <w:tc>
          <w:tcPr>
            <w:tcW w:w="400" w:type="pct"/>
            <w:shd w:val="clear" w:color="auto" w:fill="C8A1BB"/>
          </w:tcPr>
          <w:p w14:paraId="34251B6D" w14:textId="77777777" w:rsidR="008B4BAB" w:rsidRPr="009642E6" w:rsidRDefault="008B4BAB"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Émergente</w:t>
            </w:r>
          </w:p>
        </w:tc>
        <w:tc>
          <w:tcPr>
            <w:tcW w:w="470" w:type="pct"/>
            <w:shd w:val="clear" w:color="auto" w:fill="C8A1BB"/>
          </w:tcPr>
          <w:p w14:paraId="0E99EA82" w14:textId="77777777" w:rsidR="008B4BAB" w:rsidRPr="009642E6" w:rsidRDefault="008B4BAB"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En cours</w:t>
            </w:r>
          </w:p>
        </w:tc>
        <w:tc>
          <w:tcPr>
            <w:tcW w:w="500" w:type="pct"/>
            <w:shd w:val="clear" w:color="auto" w:fill="C8A1BB"/>
          </w:tcPr>
          <w:p w14:paraId="41C642C3" w14:textId="77777777" w:rsidR="008B4BAB" w:rsidRPr="009642E6" w:rsidRDefault="008B4BAB"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Pratique durable</w:t>
            </w:r>
          </w:p>
        </w:tc>
        <w:tc>
          <w:tcPr>
            <w:tcW w:w="650" w:type="pct"/>
            <w:shd w:val="clear" w:color="auto" w:fill="C8A1BB"/>
          </w:tcPr>
          <w:p w14:paraId="6DFBFBE4" w14:textId="77777777" w:rsidR="008B4BAB" w:rsidRPr="009642E6" w:rsidRDefault="008B4BAB" w:rsidP="00E460CE">
            <w:pPr>
              <w:pStyle w:val="Agency-body-text"/>
              <w:keepNext/>
              <w:rPr>
                <w:rFonts w:asciiTheme="majorHAnsi" w:hAnsiTheme="majorHAnsi" w:cstheme="majorHAnsi"/>
                <w:b/>
                <w:bCs/>
                <w:lang w:val="fr-FR"/>
              </w:rPr>
            </w:pPr>
            <w:r w:rsidRPr="009642E6">
              <w:rPr>
                <w:rFonts w:asciiTheme="majorHAnsi" w:hAnsiTheme="majorHAnsi" w:cstheme="majorHAnsi"/>
                <w:b/>
                <w:lang w:val="fr-FR" w:bidi="fr-FR"/>
              </w:rPr>
              <w:t>La politique soutient-elle cela de manière efficace ?</w:t>
            </w:r>
          </w:p>
        </w:tc>
        <w:tc>
          <w:tcPr>
            <w:tcW w:w="750" w:type="pct"/>
            <w:shd w:val="clear" w:color="auto" w:fill="C8A1BB"/>
          </w:tcPr>
          <w:p w14:paraId="76FB5DD9" w14:textId="6CE339D2" w:rsidR="008B4BAB" w:rsidRPr="009642E6" w:rsidRDefault="008B4BAB"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Commentaires</w:t>
            </w:r>
            <w:r w:rsidR="00D00CB5">
              <w:rPr>
                <w:rFonts w:asciiTheme="majorHAnsi" w:hAnsiTheme="majorHAnsi" w:cstheme="majorHAnsi"/>
                <w:b/>
                <w:lang w:val="fr-FR" w:bidi="fr-FR"/>
              </w:rPr>
              <w:t xml:space="preserve"> </w:t>
            </w:r>
            <w:r w:rsidRPr="009642E6">
              <w:rPr>
                <w:rFonts w:asciiTheme="majorHAnsi" w:hAnsiTheme="majorHAnsi" w:cstheme="majorHAnsi"/>
                <w:b/>
                <w:lang w:val="fr-FR" w:bidi="fr-FR"/>
              </w:rPr>
              <w:t>/notes</w:t>
            </w:r>
          </w:p>
        </w:tc>
      </w:tr>
      <w:tr w:rsidR="00994973" w:rsidRPr="009642E6" w14:paraId="5FD3602C"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3.1 Nous impliquons-nous dans des opportunités d’</w:t>
            </w:r>
            <w:hyperlink w:anchor="ProfessionalLearningDevelopment" w:history="1">
              <w:r w:rsidRPr="009642E6">
                <w:rPr>
                  <w:rStyle w:val="Hyperlink"/>
                  <w:rFonts w:asciiTheme="majorHAnsi" w:hAnsiTheme="majorHAnsi" w:cstheme="majorHAnsi"/>
                  <w:lang w:val="fr-FR" w:bidi="fr-FR"/>
                </w:rPr>
                <w:t>apprentissage et de perfectionnement professionnels</w:t>
              </w:r>
            </w:hyperlink>
            <w:r w:rsidRPr="009642E6">
              <w:rPr>
                <w:rFonts w:asciiTheme="majorHAnsi" w:hAnsiTheme="majorHAnsi" w:cstheme="majorHAnsi"/>
                <w:lang w:val="fr-FR" w:bidi="fr-FR"/>
              </w:rPr>
              <w:t xml:space="preserve"> pour améliorer nos propres capacités à soutenir les pratiques d’éducation inclusive et à améliorer la réussite et le </w:t>
            </w:r>
            <w:hyperlink w:anchor="wellbeing" w:history="1">
              <w:r w:rsidRPr="009642E6">
                <w:rPr>
                  <w:rStyle w:val="Hyperlink"/>
                  <w:rFonts w:asciiTheme="majorHAnsi" w:hAnsiTheme="majorHAnsi" w:cstheme="majorHAnsi"/>
                  <w:lang w:val="fr-FR" w:bidi="fr-FR"/>
                </w:rPr>
                <w:t>bien-être</w:t>
              </w:r>
            </w:hyperlink>
            <w:r w:rsidRPr="009642E6">
              <w:rPr>
                <w:rFonts w:asciiTheme="majorHAnsi" w:hAnsiTheme="majorHAnsi" w:cstheme="majorHAnsi"/>
                <w:lang w:val="fr-FR" w:bidi="fr-FR"/>
              </w:rPr>
              <w:t xml:space="preserve"> de tous les apprenants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9642E6" w:rsidRDefault="008B4BAB" w:rsidP="009F1046">
            <w:pPr>
              <w:pStyle w:val="Agency-body-text"/>
              <w:rPr>
                <w:rFonts w:asciiTheme="majorHAnsi" w:hAnsiTheme="majorHAnsi" w:cstheme="majorHAnsi"/>
                <w:lang w:val="fr-FR"/>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9642E6" w:rsidRDefault="008B4BAB" w:rsidP="009F1046">
            <w:pPr>
              <w:pStyle w:val="Agency-body-text"/>
              <w:rPr>
                <w:rFonts w:asciiTheme="majorHAnsi" w:hAnsiTheme="majorHAnsi" w:cstheme="majorHAnsi"/>
                <w:lang w:val="fr-FR"/>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9642E6" w:rsidRDefault="008B4BAB" w:rsidP="009F1046">
            <w:pPr>
              <w:pStyle w:val="Agency-body-text"/>
              <w:rPr>
                <w:rFonts w:asciiTheme="majorHAnsi" w:hAnsiTheme="majorHAnsi" w:cstheme="majorHAnsi"/>
                <w:lang w:val="fr-FR"/>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9642E6" w:rsidRDefault="008B4BAB" w:rsidP="009F1046">
            <w:pPr>
              <w:pStyle w:val="Agency-body-text"/>
              <w:rPr>
                <w:rFonts w:asciiTheme="majorHAnsi" w:hAnsiTheme="majorHAnsi" w:cstheme="majorHAnsi"/>
                <w:lang w:val="fr-FR"/>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1393F59" w14:textId="1EDE0F87"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C2_policy_measure" w:history="1">
              <w:r w:rsidRPr="009642E6">
                <w:rPr>
                  <w:rStyle w:val="Hyperlink"/>
                  <w:rFonts w:asciiTheme="majorHAnsi" w:hAnsiTheme="majorHAnsi" w:cstheme="majorHAnsi"/>
                  <w:lang w:val="fr-FR" w:bidi="fr-FR"/>
                </w:rPr>
                <w:t>C.2</w:t>
              </w:r>
            </w:hyperlink>
            <w:r w:rsidRPr="009642E6">
              <w:rPr>
                <w:rFonts w:asciiTheme="majorHAnsi" w:hAnsiTheme="majorHAnsi" w:cstheme="majorHAnsi"/>
                <w:lang w:val="fr-FR" w:bidi="fr-FR"/>
              </w:rPr>
              <w:t xml:space="preserve">, </w:t>
            </w:r>
            <w:hyperlink w:anchor="C3_policy_measure" w:history="1">
              <w:r w:rsidRPr="009642E6">
                <w:rPr>
                  <w:rStyle w:val="Hyperlink"/>
                  <w:rFonts w:asciiTheme="majorHAnsi" w:hAnsiTheme="majorHAnsi" w:cstheme="majorHAnsi"/>
                  <w:lang w:val="fr-FR" w:bidi="fr-FR"/>
                </w:rPr>
                <w:t>C.3</w:t>
              </w:r>
            </w:hyperlink>
            <w:r w:rsidRPr="009642E6">
              <w:rPr>
                <w:rFonts w:asciiTheme="majorHAnsi" w:hAnsiTheme="majorHAnsi" w:cstheme="majorHAnsi"/>
                <w:lang w:val="fr-FR" w:bidi="fr-FR"/>
              </w:rPr>
              <w:t xml:space="preserve">, </w:t>
            </w:r>
            <w:hyperlink w:anchor="C5_policy_measure" w:history="1">
              <w:r w:rsidRPr="009642E6">
                <w:rPr>
                  <w:rStyle w:val="Hyperlink"/>
                  <w:rFonts w:asciiTheme="majorHAnsi" w:hAnsiTheme="majorHAnsi" w:cstheme="majorHAnsi"/>
                  <w:lang w:val="fr-FR" w:bidi="fr-FR"/>
                </w:rPr>
                <w:t>C.5</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9642E6" w:rsidRDefault="008B4BAB" w:rsidP="009F1046">
            <w:pPr>
              <w:pStyle w:val="Agency-body-text"/>
              <w:rPr>
                <w:rFonts w:asciiTheme="majorHAnsi" w:hAnsiTheme="majorHAnsi" w:cstheme="majorHAnsi"/>
                <w:lang w:val="fr-FR"/>
              </w:rPr>
            </w:pPr>
          </w:p>
        </w:tc>
      </w:tr>
      <w:tr w:rsidR="00994973" w:rsidRPr="009642E6" w14:paraId="3C3E9884"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3.2 Recherchons-nous des partenariats professionnels et des </w:t>
            </w:r>
            <w:hyperlink w:anchor="friend" w:history="1">
              <w:r w:rsidRPr="009642E6">
                <w:rPr>
                  <w:rStyle w:val="Hyperlink"/>
                  <w:rFonts w:asciiTheme="majorHAnsi" w:hAnsiTheme="majorHAnsi" w:cstheme="majorHAnsi"/>
                  <w:lang w:val="fr-FR" w:bidi="fr-FR"/>
                </w:rPr>
                <w:t>amis critiques</w:t>
              </w:r>
            </w:hyperlink>
            <w:r w:rsidRPr="009642E6">
              <w:rPr>
                <w:rFonts w:asciiTheme="majorHAnsi" w:hAnsiTheme="majorHAnsi" w:cstheme="majorHAnsi"/>
                <w:lang w:val="fr-FR" w:bidi="fr-FR"/>
              </w:rPr>
              <w:t>, et essayons-nous de nous mettre en réseau avec d’autres chefs d’établissement en vue obtenir un soutien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9642E6" w:rsidRDefault="008B4BAB" w:rsidP="009F1046">
            <w:pPr>
              <w:pStyle w:val="Agency-body-text"/>
              <w:rPr>
                <w:rFonts w:asciiTheme="majorHAnsi" w:hAnsiTheme="majorHAnsi" w:cstheme="majorHAnsi"/>
                <w:lang w:val="fr-FR"/>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9642E6" w:rsidRDefault="008B4BAB" w:rsidP="009F1046">
            <w:pPr>
              <w:pStyle w:val="Agency-body-text"/>
              <w:rPr>
                <w:rFonts w:asciiTheme="majorHAnsi" w:hAnsiTheme="majorHAnsi" w:cstheme="majorHAnsi"/>
                <w:lang w:val="fr-FR"/>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9642E6" w:rsidRDefault="008B4BAB" w:rsidP="009F1046">
            <w:pPr>
              <w:pStyle w:val="Agency-body-text"/>
              <w:rPr>
                <w:rFonts w:asciiTheme="majorHAnsi" w:hAnsiTheme="majorHAnsi" w:cstheme="majorHAnsi"/>
                <w:lang w:val="fr-FR"/>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9642E6" w:rsidRDefault="008B4BAB" w:rsidP="009F1046">
            <w:pPr>
              <w:pStyle w:val="Agency-body-text"/>
              <w:rPr>
                <w:rFonts w:asciiTheme="majorHAnsi" w:hAnsiTheme="majorHAnsi" w:cstheme="majorHAnsi"/>
                <w:lang w:val="fr-FR"/>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9642E6" w:rsidRDefault="008B4BAB" w:rsidP="009F10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C4_policy_measure" w:history="1">
              <w:r w:rsidRPr="009642E6">
                <w:rPr>
                  <w:rStyle w:val="Hyperlink"/>
                  <w:rFonts w:asciiTheme="majorHAnsi" w:hAnsiTheme="majorHAnsi" w:cstheme="majorHAnsi"/>
                  <w:lang w:val="fr-FR" w:bidi="fr-FR"/>
                </w:rPr>
                <w:t>C.4</w:t>
              </w:r>
            </w:hyperlink>
            <w:r w:rsidRPr="009642E6">
              <w:rPr>
                <w:rFonts w:asciiTheme="majorHAnsi" w:hAnsiTheme="majorHAnsi" w:cstheme="majorHAnsi"/>
                <w:lang w:val="fr-FR" w:bidi="fr-FR"/>
              </w:rPr>
              <w:t xml:space="preserve">, </w:t>
            </w:r>
            <w:hyperlink w:anchor="C7_policy_measure" w:history="1">
              <w:r w:rsidRPr="009642E6">
                <w:rPr>
                  <w:rStyle w:val="Hyperlink"/>
                  <w:rFonts w:asciiTheme="majorHAnsi" w:hAnsiTheme="majorHAnsi" w:cstheme="majorHAnsi"/>
                  <w:lang w:val="fr-FR" w:bidi="fr-FR"/>
                </w:rPr>
                <w:t>C.7</w:t>
              </w:r>
            </w:hyperlink>
            <w:r w:rsidRPr="009642E6">
              <w:rPr>
                <w:rFonts w:asciiTheme="majorHAnsi" w:hAnsiTheme="majorHAnsi" w:cstheme="majorHAnsi"/>
                <w:lang w:val="fr-FR" w:bidi="fr-FR"/>
              </w:rPr>
              <w:t xml:space="preserve">, </w:t>
            </w:r>
            <w:hyperlink w:anchor="C11_policy_measure" w:history="1">
              <w:r w:rsidRPr="009642E6">
                <w:rPr>
                  <w:rStyle w:val="Hyperlink"/>
                  <w:rFonts w:asciiTheme="majorHAnsi" w:hAnsiTheme="majorHAnsi" w:cstheme="majorHAnsi"/>
                  <w:lang w:val="fr-FR" w:bidi="fr-FR"/>
                </w:rPr>
                <w:t>C.11</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9642E6" w:rsidRDefault="008B4BAB" w:rsidP="009F1046">
            <w:pPr>
              <w:pStyle w:val="Agency-body-text"/>
              <w:rPr>
                <w:rFonts w:asciiTheme="majorHAnsi" w:hAnsiTheme="majorHAnsi" w:cstheme="majorHAnsi"/>
                <w:lang w:val="fr-FR"/>
              </w:rPr>
            </w:pPr>
          </w:p>
        </w:tc>
      </w:tr>
    </w:tbl>
    <w:p w14:paraId="15D24577" w14:textId="744FF435" w:rsidR="00174BCC" w:rsidRPr="009642E6" w:rsidRDefault="00DE231F" w:rsidP="00E460CE">
      <w:pPr>
        <w:pStyle w:val="Agency-caption"/>
        <w:keepNext/>
        <w:rPr>
          <w:rFonts w:asciiTheme="majorHAnsi" w:hAnsiTheme="majorHAnsi" w:cstheme="majorHAnsi"/>
          <w:lang w:val="fr-FR"/>
        </w:rPr>
      </w:pPr>
      <w:r w:rsidRPr="009642E6">
        <w:rPr>
          <w:rFonts w:asciiTheme="majorHAnsi" w:hAnsiTheme="majorHAnsi" w:cstheme="majorHAnsi"/>
          <w:lang w:val="fr-FR" w:bidi="fr-FR"/>
        </w:rPr>
        <w:lastRenderedPageBreak/>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8</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Apprentissage et perfectionnement professionnels du personnel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02"/>
        <w:gridCol w:w="1348"/>
        <w:gridCol w:w="1307"/>
        <w:gridCol w:w="1331"/>
        <w:gridCol w:w="1422"/>
        <w:gridCol w:w="1859"/>
        <w:gridCol w:w="2149"/>
      </w:tblGrid>
      <w:tr w:rsidR="00002B49" w:rsidRPr="009642E6" w14:paraId="2EA73319" w14:textId="77777777" w:rsidTr="00002B49">
        <w:trPr>
          <w:cantSplit/>
          <w:tblHeader/>
        </w:trPr>
        <w:tc>
          <w:tcPr>
            <w:tcW w:w="4990" w:type="dxa"/>
            <w:shd w:val="clear" w:color="auto" w:fill="C8A1BB"/>
          </w:tcPr>
          <w:p w14:paraId="70FBCC47" w14:textId="71B32DA6"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Questions</w:t>
            </w:r>
          </w:p>
        </w:tc>
        <w:tc>
          <w:tcPr>
            <w:tcW w:w="1344" w:type="dxa"/>
            <w:shd w:val="clear" w:color="auto" w:fill="C8A1BB"/>
          </w:tcPr>
          <w:p w14:paraId="06D8BC1A" w14:textId="77777777"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À envisager</w:t>
            </w:r>
          </w:p>
        </w:tc>
        <w:tc>
          <w:tcPr>
            <w:tcW w:w="1304" w:type="dxa"/>
            <w:shd w:val="clear" w:color="auto" w:fill="C8A1BB"/>
          </w:tcPr>
          <w:p w14:paraId="43B4F21C" w14:textId="77777777"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Émergente</w:t>
            </w:r>
          </w:p>
        </w:tc>
        <w:tc>
          <w:tcPr>
            <w:tcW w:w="1327" w:type="dxa"/>
            <w:shd w:val="clear" w:color="auto" w:fill="C8A1BB"/>
          </w:tcPr>
          <w:p w14:paraId="0FB8ECA6" w14:textId="77777777"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En cours</w:t>
            </w:r>
          </w:p>
        </w:tc>
        <w:tc>
          <w:tcPr>
            <w:tcW w:w="1418" w:type="dxa"/>
            <w:shd w:val="clear" w:color="auto" w:fill="C8A1BB"/>
          </w:tcPr>
          <w:p w14:paraId="445B52ED" w14:textId="77777777"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Pratique durable</w:t>
            </w:r>
          </w:p>
        </w:tc>
        <w:tc>
          <w:tcPr>
            <w:tcW w:w="1854" w:type="dxa"/>
            <w:shd w:val="clear" w:color="auto" w:fill="C8A1BB"/>
          </w:tcPr>
          <w:p w14:paraId="7E8937E5" w14:textId="77777777" w:rsidR="004B3A6C" w:rsidRPr="009642E6" w:rsidRDefault="004B3A6C" w:rsidP="00E460CE">
            <w:pPr>
              <w:pStyle w:val="Agency-body-text"/>
              <w:keepNext/>
              <w:rPr>
                <w:rFonts w:asciiTheme="majorHAnsi" w:hAnsiTheme="majorHAnsi" w:cstheme="majorHAnsi"/>
                <w:b/>
                <w:bCs/>
                <w:lang w:val="fr-FR"/>
              </w:rPr>
            </w:pPr>
            <w:r w:rsidRPr="009642E6">
              <w:rPr>
                <w:rFonts w:asciiTheme="majorHAnsi" w:hAnsiTheme="majorHAnsi" w:cstheme="majorHAnsi"/>
                <w:b/>
                <w:lang w:val="fr-FR" w:bidi="fr-FR"/>
              </w:rPr>
              <w:t>La politique soutient-elle cela de manière efficace ?</w:t>
            </w:r>
          </w:p>
        </w:tc>
        <w:tc>
          <w:tcPr>
            <w:tcW w:w="2143" w:type="dxa"/>
            <w:shd w:val="clear" w:color="auto" w:fill="C8A1BB"/>
          </w:tcPr>
          <w:p w14:paraId="7132384F" w14:textId="3CD7C8BB"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Commentaires</w:t>
            </w:r>
            <w:r w:rsidR="00D00CB5">
              <w:rPr>
                <w:rFonts w:asciiTheme="majorHAnsi" w:hAnsiTheme="majorHAnsi" w:cstheme="majorHAnsi"/>
                <w:b/>
                <w:lang w:val="fr-FR" w:bidi="fr-FR"/>
              </w:rPr>
              <w:t xml:space="preserve"> </w:t>
            </w:r>
            <w:r w:rsidRPr="009642E6">
              <w:rPr>
                <w:rFonts w:asciiTheme="majorHAnsi" w:hAnsiTheme="majorHAnsi" w:cstheme="majorHAnsi"/>
                <w:b/>
                <w:lang w:val="fr-FR" w:bidi="fr-FR"/>
              </w:rPr>
              <w:t>/notes</w:t>
            </w:r>
          </w:p>
        </w:tc>
      </w:tr>
      <w:tr w:rsidR="00EC0D7C" w:rsidRPr="009642E6" w14:paraId="61FA1166"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9642E6" w:rsidRDefault="004B3A6C" w:rsidP="00EF6C24">
            <w:pPr>
              <w:pStyle w:val="Agency-body-text"/>
              <w:rPr>
                <w:rFonts w:asciiTheme="majorHAnsi" w:hAnsiTheme="majorHAnsi" w:cstheme="majorHAnsi"/>
                <w:lang w:val="fr-FR"/>
              </w:rPr>
            </w:pPr>
            <w:r w:rsidRPr="009642E6">
              <w:rPr>
                <w:rFonts w:asciiTheme="majorHAnsi" w:hAnsiTheme="majorHAnsi" w:cstheme="majorHAnsi"/>
                <w:lang w:val="fr-FR" w:bidi="fr-FR"/>
              </w:rPr>
              <w:t>3.3 Encourageons-nous et facilitons-nous les opportunités de collaboration pour l’ensemble du personnel :</w:t>
            </w:r>
          </w:p>
          <w:p w14:paraId="3CAAA039" w14:textId="5927B24A" w:rsidR="00832E0B" w:rsidRPr="009642E6" w:rsidRDefault="002277C3" w:rsidP="00EF6C24">
            <w:pPr>
              <w:pStyle w:val="Agency-body-text"/>
              <w:numPr>
                <w:ilvl w:val="0"/>
                <w:numId w:val="95"/>
              </w:numPr>
              <w:rPr>
                <w:rFonts w:asciiTheme="majorHAnsi" w:hAnsiTheme="majorHAnsi" w:cstheme="majorHAnsi"/>
                <w:lang w:val="fr-FR"/>
              </w:rPr>
            </w:pPr>
            <w:proofErr w:type="gramStart"/>
            <w:r w:rsidRPr="009642E6">
              <w:rPr>
                <w:rFonts w:asciiTheme="majorHAnsi" w:hAnsiTheme="majorHAnsi" w:cstheme="majorHAnsi"/>
                <w:lang w:val="fr-FR" w:bidi="fr-FR"/>
              </w:rPr>
              <w:t>dans</w:t>
            </w:r>
            <w:proofErr w:type="gramEnd"/>
            <w:r w:rsidRPr="009642E6">
              <w:rPr>
                <w:rFonts w:asciiTheme="majorHAnsi" w:hAnsiTheme="majorHAnsi" w:cstheme="majorHAnsi"/>
                <w:lang w:val="fr-FR" w:bidi="fr-FR"/>
              </w:rPr>
              <w:t xml:space="preserve"> les aspects courants de l’organisation de l’apprentissage ;</w:t>
            </w:r>
          </w:p>
          <w:p w14:paraId="7F72935B" w14:textId="2898876A" w:rsidR="004B3A6C" w:rsidRPr="009642E6" w:rsidRDefault="004B3A6C" w:rsidP="00EF6C24">
            <w:pPr>
              <w:pStyle w:val="Agency-body-text"/>
              <w:numPr>
                <w:ilvl w:val="0"/>
                <w:numId w:val="95"/>
              </w:numPr>
              <w:rPr>
                <w:rFonts w:asciiTheme="majorHAnsi" w:hAnsiTheme="majorHAnsi" w:cstheme="majorHAnsi"/>
                <w:lang w:val="fr-FR"/>
              </w:rPr>
            </w:pPr>
            <w:proofErr w:type="gramStart"/>
            <w:r w:rsidRPr="009642E6">
              <w:rPr>
                <w:rFonts w:asciiTheme="majorHAnsi" w:hAnsiTheme="majorHAnsi" w:cstheme="majorHAnsi"/>
                <w:lang w:val="fr-FR" w:bidi="fr-FR"/>
              </w:rPr>
              <w:t>par</w:t>
            </w:r>
            <w:proofErr w:type="gramEnd"/>
            <w:r w:rsidRPr="009642E6">
              <w:rPr>
                <w:rFonts w:asciiTheme="majorHAnsi" w:hAnsiTheme="majorHAnsi" w:cstheme="majorHAnsi"/>
                <w:lang w:val="fr-FR" w:bidi="fr-FR"/>
              </w:rPr>
              <w:t xml:space="preserve"> des </w:t>
            </w:r>
            <w:hyperlink w:anchor="innovative" w:history="1">
              <w:r w:rsidRPr="009642E6">
                <w:rPr>
                  <w:rStyle w:val="Hyperlink"/>
                  <w:rFonts w:asciiTheme="majorHAnsi" w:hAnsiTheme="majorHAnsi" w:cstheme="majorHAnsi"/>
                  <w:lang w:val="fr-FR" w:bidi="fr-FR"/>
                </w:rPr>
                <w:t>approches innovantes</w:t>
              </w:r>
            </w:hyperlink>
            <w:r w:rsidRPr="009642E6">
              <w:rPr>
                <w:rFonts w:asciiTheme="majorHAnsi" w:hAnsiTheme="majorHAnsi" w:cstheme="majorHAnsi"/>
                <w:lang w:val="fr-FR" w:bidi="fr-FR"/>
              </w:rPr>
              <w:t>, y compris l’adoption de nouvelles technologies ?</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9642E6" w:rsidRDefault="004B3A6C" w:rsidP="004B3A6C">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9642E6" w:rsidRDefault="004B3A6C" w:rsidP="004B3A6C">
            <w:pPr>
              <w:pStyle w:val="Agency-body-text"/>
              <w:rPr>
                <w:rFonts w:asciiTheme="majorHAnsi" w:hAnsiTheme="majorHAnsi" w:cstheme="majorHAnsi"/>
                <w:lang w:val="fr-FR"/>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9642E6" w:rsidRDefault="004B3A6C" w:rsidP="004B3A6C">
            <w:pPr>
              <w:pStyle w:val="Agency-body-text"/>
              <w:rPr>
                <w:rFonts w:asciiTheme="majorHAnsi" w:hAnsiTheme="majorHAnsi" w:cstheme="majorHAnsi"/>
                <w:lang w:val="fr-F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9642E6" w:rsidRDefault="004B3A6C" w:rsidP="004B3A6C">
            <w:pPr>
              <w:pStyle w:val="Agency-body-text"/>
              <w:rPr>
                <w:rFonts w:asciiTheme="majorHAnsi" w:hAnsiTheme="majorHAnsi" w:cstheme="majorHAnsi"/>
                <w:lang w:val="fr-FR"/>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C6_policy_measure" w:history="1">
              <w:r w:rsidRPr="009642E6">
                <w:rPr>
                  <w:rStyle w:val="Hyperlink"/>
                  <w:rFonts w:asciiTheme="majorHAnsi" w:hAnsiTheme="majorHAnsi" w:cstheme="majorHAnsi"/>
                  <w:lang w:val="fr-FR" w:bidi="fr-FR"/>
                </w:rPr>
                <w:t>C.6</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9642E6" w:rsidRDefault="004B3A6C" w:rsidP="004B3A6C">
            <w:pPr>
              <w:pStyle w:val="Agency-body-text"/>
              <w:rPr>
                <w:rFonts w:asciiTheme="majorHAnsi" w:hAnsiTheme="majorHAnsi" w:cstheme="majorHAnsi"/>
                <w:lang w:val="fr-FR"/>
              </w:rPr>
            </w:pPr>
          </w:p>
        </w:tc>
      </w:tr>
      <w:tr w:rsidR="00EC0D7C" w:rsidRPr="009642E6" w14:paraId="5D6A78AA"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17A7283" w14:textId="48067D77"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 xml:space="preserve">3.4 Nous concentrons-nous sur l’amélioration de la motivation, des capacités et de l’environnement de travail des enseignants et du personnel afin d’améliorer la réussite et le </w:t>
            </w:r>
            <w:hyperlink w:anchor="wellbeing" w:history="1">
              <w:r w:rsidRPr="009642E6">
                <w:rPr>
                  <w:rStyle w:val="Hyperlink"/>
                  <w:rFonts w:asciiTheme="majorHAnsi" w:hAnsiTheme="majorHAnsi" w:cstheme="majorHAnsi"/>
                  <w:lang w:val="fr-FR" w:bidi="fr-FR"/>
                </w:rPr>
                <w:t>bien</w:t>
              </w:r>
              <w:r w:rsidR="00963135">
                <w:rPr>
                  <w:rStyle w:val="Hyperlink"/>
                  <w:rFonts w:asciiTheme="majorHAnsi" w:hAnsiTheme="majorHAnsi" w:cstheme="majorHAnsi"/>
                  <w:lang w:val="fr-FR" w:bidi="fr-FR"/>
                </w:rPr>
                <w:noBreakHyphen/>
              </w:r>
              <w:r w:rsidRPr="009642E6">
                <w:rPr>
                  <w:rStyle w:val="Hyperlink"/>
                  <w:rFonts w:asciiTheme="majorHAnsi" w:hAnsiTheme="majorHAnsi" w:cstheme="majorHAnsi"/>
                  <w:lang w:val="fr-FR" w:bidi="fr-FR"/>
                </w:rPr>
                <w:t>être</w:t>
              </w:r>
            </w:hyperlink>
            <w:r w:rsidRPr="009642E6">
              <w:rPr>
                <w:rFonts w:asciiTheme="majorHAnsi" w:hAnsiTheme="majorHAnsi" w:cstheme="majorHAnsi"/>
                <w:lang w:val="fr-FR" w:bidi="fr-FR"/>
              </w:rPr>
              <w:t xml:space="preserve"> des apprenants ?</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9642E6" w:rsidRDefault="004B3A6C" w:rsidP="004B3A6C">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9642E6" w:rsidRDefault="004B3A6C" w:rsidP="004B3A6C">
            <w:pPr>
              <w:pStyle w:val="Agency-body-text"/>
              <w:rPr>
                <w:rFonts w:asciiTheme="majorHAnsi" w:hAnsiTheme="majorHAnsi" w:cstheme="majorHAnsi"/>
                <w:lang w:val="fr-FR"/>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9642E6" w:rsidRDefault="004B3A6C" w:rsidP="004B3A6C">
            <w:pPr>
              <w:pStyle w:val="Agency-body-text"/>
              <w:rPr>
                <w:rFonts w:asciiTheme="majorHAnsi" w:hAnsiTheme="majorHAnsi" w:cstheme="majorHAnsi"/>
                <w:lang w:val="fr-F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9642E6" w:rsidRDefault="004B3A6C" w:rsidP="004B3A6C">
            <w:pPr>
              <w:pStyle w:val="Agency-body-text"/>
              <w:rPr>
                <w:rFonts w:asciiTheme="majorHAnsi" w:hAnsiTheme="majorHAnsi" w:cstheme="majorHAnsi"/>
                <w:lang w:val="fr-FR"/>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C8_policy_measure" w:history="1">
              <w:r w:rsidRPr="009642E6">
                <w:rPr>
                  <w:rStyle w:val="Hyperlink"/>
                  <w:rFonts w:asciiTheme="majorHAnsi" w:hAnsiTheme="majorHAnsi" w:cstheme="majorHAnsi"/>
                  <w:lang w:val="fr-FR" w:bidi="fr-FR"/>
                </w:rPr>
                <w:t>C.8</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9642E6" w:rsidRDefault="004B3A6C" w:rsidP="004B3A6C">
            <w:pPr>
              <w:pStyle w:val="Agency-body-text"/>
              <w:rPr>
                <w:rFonts w:asciiTheme="majorHAnsi" w:hAnsiTheme="majorHAnsi" w:cstheme="majorHAnsi"/>
                <w:lang w:val="fr-FR"/>
              </w:rPr>
            </w:pPr>
          </w:p>
        </w:tc>
      </w:tr>
      <w:tr w:rsidR="00EC0D7C" w:rsidRPr="009642E6" w14:paraId="1559905E"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3.5 Veillons-nous à ce que les connaissances et l’expérience soient continuellement développées et partagées au sein de l’école et au-delà ?</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9642E6" w:rsidRDefault="004B3A6C" w:rsidP="004B3A6C">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9642E6" w:rsidRDefault="004B3A6C" w:rsidP="004B3A6C">
            <w:pPr>
              <w:pStyle w:val="Agency-body-text"/>
              <w:rPr>
                <w:rFonts w:asciiTheme="majorHAnsi" w:hAnsiTheme="majorHAnsi" w:cstheme="majorHAnsi"/>
                <w:lang w:val="fr-FR"/>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9642E6" w:rsidRDefault="004B3A6C" w:rsidP="004B3A6C">
            <w:pPr>
              <w:pStyle w:val="Agency-body-text"/>
              <w:rPr>
                <w:rFonts w:asciiTheme="majorHAnsi" w:hAnsiTheme="majorHAnsi" w:cstheme="majorHAnsi"/>
                <w:lang w:val="fr-F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9642E6" w:rsidRDefault="004B3A6C" w:rsidP="004B3A6C">
            <w:pPr>
              <w:pStyle w:val="Agency-body-text"/>
              <w:rPr>
                <w:rFonts w:asciiTheme="majorHAnsi" w:hAnsiTheme="majorHAnsi" w:cstheme="majorHAnsi"/>
                <w:lang w:val="fr-FR"/>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C12_policy_measure" w:history="1">
              <w:r w:rsidRPr="009642E6">
                <w:rPr>
                  <w:rStyle w:val="Hyperlink"/>
                  <w:rFonts w:asciiTheme="majorHAnsi" w:hAnsiTheme="majorHAnsi" w:cstheme="majorHAnsi"/>
                  <w:lang w:val="fr-FR" w:bidi="fr-FR"/>
                </w:rPr>
                <w:t>C.12</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9642E6" w:rsidRDefault="004B3A6C" w:rsidP="004B3A6C">
            <w:pPr>
              <w:pStyle w:val="Agency-body-text"/>
              <w:rPr>
                <w:rFonts w:asciiTheme="majorHAnsi" w:hAnsiTheme="majorHAnsi" w:cstheme="majorHAnsi"/>
                <w:lang w:val="fr-FR"/>
              </w:rPr>
            </w:pPr>
          </w:p>
        </w:tc>
      </w:tr>
      <w:tr w:rsidR="00EC0D7C" w:rsidRPr="009642E6" w14:paraId="201DB226" w14:textId="77777777" w:rsidTr="00AE7F60">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lastRenderedPageBreak/>
              <w:t>3.6 Fournissons-nous et encourageons-nous les opportunités d’</w:t>
            </w:r>
            <w:hyperlink w:anchor="ProfessionalLearningDevelopment" w:history="1">
              <w:r w:rsidRPr="009642E6">
                <w:rPr>
                  <w:rStyle w:val="Hyperlink"/>
                  <w:rFonts w:asciiTheme="majorHAnsi" w:hAnsiTheme="majorHAnsi" w:cstheme="majorHAnsi"/>
                  <w:lang w:val="fr-FR" w:bidi="fr-FR"/>
                </w:rPr>
                <w:t>apprentissage et de perfectionnement professionnels</w:t>
              </w:r>
            </w:hyperlink>
            <w:r w:rsidRPr="009642E6">
              <w:rPr>
                <w:rFonts w:asciiTheme="majorHAnsi" w:hAnsiTheme="majorHAnsi" w:cstheme="majorHAnsi"/>
                <w:lang w:val="fr-FR" w:bidi="fr-FR"/>
              </w:rPr>
              <w:t xml:space="preserve"> pour les enseignants et le personnel afin de développer leurs compétences pour améliorer la réussite et le </w:t>
            </w:r>
            <w:hyperlink w:anchor="wellbeing" w:history="1">
              <w:r w:rsidRPr="009642E6">
                <w:rPr>
                  <w:rStyle w:val="Hyperlink"/>
                  <w:rFonts w:asciiTheme="majorHAnsi" w:hAnsiTheme="majorHAnsi" w:cstheme="majorHAnsi"/>
                  <w:lang w:val="fr-FR" w:bidi="fr-FR"/>
                </w:rPr>
                <w:t>bien-être</w:t>
              </w:r>
            </w:hyperlink>
            <w:r w:rsidRPr="009642E6">
              <w:rPr>
                <w:rFonts w:asciiTheme="majorHAnsi" w:hAnsiTheme="majorHAnsi" w:cstheme="majorHAnsi"/>
                <w:lang w:val="fr-FR" w:bidi="fr-FR"/>
              </w:rPr>
              <w:t xml:space="preserve"> des apprenants ?</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9642E6" w:rsidRDefault="004B3A6C" w:rsidP="004B3A6C">
            <w:pPr>
              <w:pStyle w:val="Agency-body-text"/>
              <w:rPr>
                <w:rFonts w:asciiTheme="majorHAnsi" w:hAnsiTheme="majorHAnsi" w:cstheme="majorHAnsi"/>
                <w:lang w:val="fr-FR"/>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9642E6" w:rsidRDefault="004B3A6C" w:rsidP="004B3A6C">
            <w:pPr>
              <w:pStyle w:val="Agency-body-text"/>
              <w:rPr>
                <w:rFonts w:asciiTheme="majorHAnsi" w:hAnsiTheme="majorHAnsi" w:cstheme="majorHAnsi"/>
                <w:lang w:val="fr-FR"/>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9642E6" w:rsidRDefault="004B3A6C" w:rsidP="004B3A6C">
            <w:pPr>
              <w:pStyle w:val="Agency-body-text"/>
              <w:rPr>
                <w:rFonts w:asciiTheme="majorHAnsi" w:hAnsiTheme="majorHAnsi" w:cstheme="majorHAnsi"/>
                <w:lang w:val="fr-F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9642E6" w:rsidRDefault="004B3A6C" w:rsidP="004B3A6C">
            <w:pPr>
              <w:pStyle w:val="Agency-body-text"/>
              <w:rPr>
                <w:rFonts w:asciiTheme="majorHAnsi" w:hAnsiTheme="majorHAnsi" w:cstheme="majorHAnsi"/>
                <w:lang w:val="fr-FR"/>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C9_policy_measure" w:history="1">
              <w:r w:rsidRPr="009642E6">
                <w:rPr>
                  <w:rStyle w:val="Hyperlink"/>
                  <w:rFonts w:asciiTheme="majorHAnsi" w:hAnsiTheme="majorHAnsi" w:cstheme="majorHAnsi"/>
                  <w:lang w:val="fr-FR" w:bidi="fr-FR"/>
                </w:rPr>
                <w:t>C.9</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9642E6" w:rsidRDefault="004B3A6C" w:rsidP="004B3A6C">
            <w:pPr>
              <w:pStyle w:val="Agency-body-text"/>
              <w:rPr>
                <w:rFonts w:asciiTheme="majorHAnsi" w:hAnsiTheme="majorHAnsi" w:cstheme="majorHAnsi"/>
                <w:lang w:val="fr-FR"/>
              </w:rPr>
            </w:pPr>
          </w:p>
        </w:tc>
      </w:tr>
    </w:tbl>
    <w:p w14:paraId="697628D9" w14:textId="26FA099F" w:rsidR="00174BCC" w:rsidRPr="009642E6" w:rsidRDefault="00307E7A" w:rsidP="00E460CE">
      <w:pPr>
        <w:pStyle w:val="Agency-caption"/>
        <w:keepNext/>
        <w:rPr>
          <w:rFonts w:asciiTheme="majorHAnsi" w:hAnsiTheme="majorHAnsi" w:cstheme="majorHAnsi"/>
          <w:lang w:val="fr-FR"/>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9</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Soutien, suivi et évaluation de la pratique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7"/>
        <w:gridCol w:w="1345"/>
        <w:gridCol w:w="1302"/>
        <w:gridCol w:w="1330"/>
        <w:gridCol w:w="1420"/>
        <w:gridCol w:w="1852"/>
        <w:gridCol w:w="2142"/>
      </w:tblGrid>
      <w:tr w:rsidR="0006103B" w:rsidRPr="009642E6" w14:paraId="1B6548D1" w14:textId="77777777" w:rsidTr="0006103B">
        <w:trPr>
          <w:cantSplit/>
          <w:tblHeader/>
        </w:trPr>
        <w:tc>
          <w:tcPr>
            <w:tcW w:w="1750" w:type="pct"/>
            <w:shd w:val="clear" w:color="auto" w:fill="C8A1BB"/>
          </w:tcPr>
          <w:p w14:paraId="1E62E331" w14:textId="3A93E781"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Questions</w:t>
            </w:r>
          </w:p>
        </w:tc>
        <w:tc>
          <w:tcPr>
            <w:tcW w:w="475" w:type="pct"/>
            <w:shd w:val="clear" w:color="auto" w:fill="C8A1BB"/>
          </w:tcPr>
          <w:p w14:paraId="52B28DBD" w14:textId="77777777"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À envisager</w:t>
            </w:r>
          </w:p>
        </w:tc>
        <w:tc>
          <w:tcPr>
            <w:tcW w:w="400" w:type="pct"/>
            <w:shd w:val="clear" w:color="auto" w:fill="C8A1BB"/>
          </w:tcPr>
          <w:p w14:paraId="26F47BAE" w14:textId="77777777"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Émergente</w:t>
            </w:r>
          </w:p>
        </w:tc>
        <w:tc>
          <w:tcPr>
            <w:tcW w:w="470" w:type="pct"/>
            <w:shd w:val="clear" w:color="auto" w:fill="C8A1BB"/>
          </w:tcPr>
          <w:p w14:paraId="0C398AE5" w14:textId="77777777"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En cours</w:t>
            </w:r>
          </w:p>
        </w:tc>
        <w:tc>
          <w:tcPr>
            <w:tcW w:w="500" w:type="pct"/>
            <w:shd w:val="clear" w:color="auto" w:fill="C8A1BB"/>
          </w:tcPr>
          <w:p w14:paraId="16922E03" w14:textId="77777777"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Pratique durable</w:t>
            </w:r>
          </w:p>
        </w:tc>
        <w:tc>
          <w:tcPr>
            <w:tcW w:w="650" w:type="pct"/>
            <w:shd w:val="clear" w:color="auto" w:fill="C8A1BB"/>
          </w:tcPr>
          <w:p w14:paraId="00FBF320" w14:textId="77777777" w:rsidR="004B3A6C" w:rsidRPr="009642E6" w:rsidRDefault="004B3A6C" w:rsidP="00E460CE">
            <w:pPr>
              <w:pStyle w:val="Agency-body-text"/>
              <w:keepNext/>
              <w:rPr>
                <w:rFonts w:asciiTheme="majorHAnsi" w:hAnsiTheme="majorHAnsi" w:cstheme="majorHAnsi"/>
                <w:b/>
                <w:bCs/>
                <w:lang w:val="fr-FR"/>
              </w:rPr>
            </w:pPr>
            <w:r w:rsidRPr="009642E6">
              <w:rPr>
                <w:rFonts w:asciiTheme="majorHAnsi" w:hAnsiTheme="majorHAnsi" w:cstheme="majorHAnsi"/>
                <w:b/>
                <w:lang w:val="fr-FR" w:bidi="fr-FR"/>
              </w:rPr>
              <w:t>La politique soutient-elle cela de manière efficace ?</w:t>
            </w:r>
          </w:p>
        </w:tc>
        <w:tc>
          <w:tcPr>
            <w:tcW w:w="750" w:type="pct"/>
            <w:shd w:val="clear" w:color="auto" w:fill="C8A1BB"/>
          </w:tcPr>
          <w:p w14:paraId="5CAAB16B" w14:textId="03968F17" w:rsidR="004B3A6C" w:rsidRPr="009642E6" w:rsidRDefault="004B3A6C" w:rsidP="00E460CE">
            <w:pPr>
              <w:pStyle w:val="Agency-body-text"/>
              <w:keepNext/>
              <w:rPr>
                <w:rFonts w:asciiTheme="majorHAnsi" w:hAnsiTheme="majorHAnsi" w:cstheme="majorHAnsi"/>
                <w:b/>
                <w:bCs/>
              </w:rPr>
            </w:pPr>
            <w:r w:rsidRPr="009642E6">
              <w:rPr>
                <w:rFonts w:asciiTheme="majorHAnsi" w:hAnsiTheme="majorHAnsi" w:cstheme="majorHAnsi"/>
                <w:b/>
                <w:lang w:val="fr-FR" w:bidi="fr-FR"/>
              </w:rPr>
              <w:t>Commentaires</w:t>
            </w:r>
            <w:r w:rsidR="00D00CB5">
              <w:rPr>
                <w:rFonts w:asciiTheme="majorHAnsi" w:hAnsiTheme="majorHAnsi" w:cstheme="majorHAnsi"/>
                <w:b/>
                <w:lang w:val="fr-FR" w:bidi="fr-FR"/>
              </w:rPr>
              <w:t xml:space="preserve"> </w:t>
            </w:r>
            <w:r w:rsidRPr="009642E6">
              <w:rPr>
                <w:rFonts w:asciiTheme="majorHAnsi" w:hAnsiTheme="majorHAnsi" w:cstheme="majorHAnsi"/>
                <w:b/>
                <w:lang w:val="fr-FR" w:bidi="fr-FR"/>
              </w:rPr>
              <w:t>/notes</w:t>
            </w:r>
          </w:p>
        </w:tc>
      </w:tr>
      <w:tr w:rsidR="00EC0D7C" w:rsidRPr="009642E6" w14:paraId="40A93C8F"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 xml:space="preserve">3.7 Facilitons-nous la </w:t>
            </w:r>
            <w:hyperlink w:anchor="TeacherReflection" w:history="1">
              <w:r w:rsidRPr="009642E6">
                <w:rPr>
                  <w:rStyle w:val="Hyperlink"/>
                  <w:rFonts w:asciiTheme="majorHAnsi" w:hAnsiTheme="majorHAnsi" w:cstheme="majorHAnsi"/>
                  <w:lang w:val="fr-FR" w:bidi="fr-FR"/>
                </w:rPr>
                <w:t>pratique réflexive</w:t>
              </w:r>
            </w:hyperlink>
            <w:r w:rsidRPr="009642E6">
              <w:rPr>
                <w:rFonts w:asciiTheme="majorHAnsi" w:hAnsiTheme="majorHAnsi" w:cstheme="majorHAnsi"/>
                <w:lang w:val="fr-FR" w:bidi="fr-FR"/>
              </w:rPr>
              <w:t xml:space="preserve"> dans le but de transformer l’enseignement, l’apprentissage et l’évaluation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9642E6" w:rsidRDefault="004B3A6C" w:rsidP="004B3A6C">
            <w:pPr>
              <w:pStyle w:val="Agency-body-text"/>
              <w:rPr>
                <w:rFonts w:asciiTheme="majorHAnsi" w:hAnsiTheme="majorHAnsi" w:cstheme="majorHAnsi"/>
                <w:lang w:val="fr-FR"/>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9642E6" w:rsidRDefault="004B3A6C" w:rsidP="004B3A6C">
            <w:pPr>
              <w:pStyle w:val="Agency-body-text"/>
              <w:rPr>
                <w:rFonts w:asciiTheme="majorHAnsi" w:hAnsiTheme="majorHAnsi" w:cstheme="majorHAnsi"/>
                <w:lang w:val="fr-FR"/>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9642E6" w:rsidRDefault="004B3A6C" w:rsidP="004B3A6C">
            <w:pPr>
              <w:pStyle w:val="Agency-body-text"/>
              <w:rPr>
                <w:rFonts w:asciiTheme="majorHAnsi" w:hAnsiTheme="majorHAnsi" w:cstheme="majorHAnsi"/>
                <w:lang w:val="fr-FR"/>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9642E6" w:rsidRDefault="004B3A6C" w:rsidP="004B3A6C">
            <w:pPr>
              <w:pStyle w:val="Agency-body-text"/>
              <w:rPr>
                <w:rFonts w:asciiTheme="majorHAnsi" w:hAnsiTheme="majorHAnsi" w:cstheme="majorHAnsi"/>
                <w:lang w:val="fr-FR"/>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B9_policy_measure" w:history="1">
              <w:r w:rsidRPr="009642E6">
                <w:rPr>
                  <w:rStyle w:val="Hyperlink"/>
                  <w:rFonts w:asciiTheme="majorHAnsi" w:hAnsiTheme="majorHAnsi" w:cstheme="majorHAnsi"/>
                  <w:lang w:val="fr-FR" w:bidi="fr-FR"/>
                </w:rPr>
                <w:t>C.9</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9642E6" w:rsidRDefault="004B3A6C" w:rsidP="004B3A6C">
            <w:pPr>
              <w:pStyle w:val="Agency-body-text"/>
              <w:rPr>
                <w:rFonts w:asciiTheme="majorHAnsi" w:hAnsiTheme="majorHAnsi" w:cstheme="majorHAnsi"/>
                <w:lang w:val="fr-FR"/>
              </w:rPr>
            </w:pPr>
          </w:p>
        </w:tc>
      </w:tr>
      <w:tr w:rsidR="00EC0D7C" w:rsidRPr="009642E6" w14:paraId="2C7649F9"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3.8 Utilisons-nous des données comme base pour la réflexion des enseignants et leur amélioration continue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9642E6" w:rsidRDefault="004B3A6C" w:rsidP="004B3A6C">
            <w:pPr>
              <w:pStyle w:val="Agency-body-text"/>
              <w:rPr>
                <w:rFonts w:asciiTheme="majorHAnsi" w:hAnsiTheme="majorHAnsi" w:cstheme="majorHAnsi"/>
                <w:lang w:val="fr-FR"/>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9642E6" w:rsidRDefault="004B3A6C" w:rsidP="004B3A6C">
            <w:pPr>
              <w:pStyle w:val="Agency-body-text"/>
              <w:rPr>
                <w:rFonts w:asciiTheme="majorHAnsi" w:hAnsiTheme="majorHAnsi" w:cstheme="majorHAnsi"/>
                <w:lang w:val="fr-FR"/>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9642E6" w:rsidRDefault="004B3A6C" w:rsidP="004B3A6C">
            <w:pPr>
              <w:pStyle w:val="Agency-body-text"/>
              <w:rPr>
                <w:rFonts w:asciiTheme="majorHAnsi" w:hAnsiTheme="majorHAnsi" w:cstheme="majorHAnsi"/>
                <w:lang w:val="fr-FR"/>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9642E6" w:rsidRDefault="004B3A6C" w:rsidP="004B3A6C">
            <w:pPr>
              <w:pStyle w:val="Agency-body-text"/>
              <w:rPr>
                <w:rFonts w:asciiTheme="majorHAnsi" w:hAnsiTheme="majorHAnsi" w:cstheme="majorHAnsi"/>
                <w:lang w:val="fr-FR"/>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la mesure politique </w:t>
            </w:r>
            <w:hyperlink w:anchor="C10_policy_measure" w:history="1">
              <w:r w:rsidRPr="009642E6">
                <w:rPr>
                  <w:rStyle w:val="Hyperlink"/>
                  <w:rFonts w:asciiTheme="majorHAnsi" w:hAnsiTheme="majorHAnsi" w:cstheme="majorHAnsi"/>
                  <w:lang w:val="fr-FR" w:bidi="fr-FR"/>
                </w:rPr>
                <w:t>C.10</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9642E6" w:rsidRDefault="004B3A6C" w:rsidP="004B3A6C">
            <w:pPr>
              <w:pStyle w:val="Agency-body-text"/>
              <w:rPr>
                <w:rFonts w:asciiTheme="majorHAnsi" w:hAnsiTheme="majorHAnsi" w:cstheme="majorHAnsi"/>
                <w:lang w:val="fr-FR"/>
              </w:rPr>
            </w:pPr>
          </w:p>
        </w:tc>
      </w:tr>
      <w:tr w:rsidR="00EC0D7C" w:rsidRPr="009642E6" w14:paraId="4F90297E"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lastRenderedPageBreak/>
              <w:t xml:space="preserve">3.9 Encourageons-nous la </w:t>
            </w:r>
            <w:hyperlink w:anchor="professionalresponsibility" w:history="1">
              <w:r w:rsidR="00925558" w:rsidRPr="009642E6">
                <w:rPr>
                  <w:rStyle w:val="Hyperlink"/>
                  <w:rFonts w:asciiTheme="majorHAnsi" w:hAnsiTheme="majorHAnsi" w:cstheme="majorHAnsi"/>
                  <w:lang w:val="fr-FR" w:bidi="fr-FR"/>
                </w:rPr>
                <w:t>responsabilité professionnelle et l’obligation de rendre des comptes</w:t>
              </w:r>
            </w:hyperlink>
            <w:r w:rsidRPr="009642E6">
              <w:rPr>
                <w:rFonts w:asciiTheme="majorHAnsi" w:hAnsiTheme="majorHAnsi" w:cstheme="majorHAnsi"/>
                <w:lang w:val="fr-FR" w:bidi="fr-FR"/>
              </w:rPr>
              <w:t xml:space="preserve"> et veillons-nous à ce que les enseignants assument la responsabilité de tous les apprenants, en particulier ceux qui sont susceptibles de faire l’objet d’une exclusion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9642E6" w:rsidRDefault="004B3A6C" w:rsidP="004B3A6C">
            <w:pPr>
              <w:pStyle w:val="Agency-body-text"/>
              <w:rPr>
                <w:rFonts w:asciiTheme="majorHAnsi" w:hAnsiTheme="majorHAnsi" w:cstheme="majorHAnsi"/>
                <w:lang w:val="fr-FR"/>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9642E6" w:rsidRDefault="004B3A6C" w:rsidP="004B3A6C">
            <w:pPr>
              <w:pStyle w:val="Agency-body-text"/>
              <w:rPr>
                <w:rFonts w:asciiTheme="majorHAnsi" w:hAnsiTheme="majorHAnsi" w:cstheme="majorHAnsi"/>
                <w:lang w:val="fr-FR"/>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9642E6" w:rsidRDefault="004B3A6C" w:rsidP="004B3A6C">
            <w:pPr>
              <w:pStyle w:val="Agency-body-text"/>
              <w:rPr>
                <w:rFonts w:asciiTheme="majorHAnsi" w:hAnsiTheme="majorHAnsi" w:cstheme="majorHAnsi"/>
                <w:lang w:val="fr-FR"/>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9642E6" w:rsidRDefault="004B3A6C" w:rsidP="004B3A6C">
            <w:pPr>
              <w:pStyle w:val="Agency-body-text"/>
              <w:rPr>
                <w:rFonts w:asciiTheme="majorHAnsi" w:hAnsiTheme="majorHAnsi" w:cstheme="majorHAnsi"/>
                <w:lang w:val="fr-FR"/>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9642E6" w:rsidRDefault="004B3A6C" w:rsidP="004B3A6C">
            <w:pPr>
              <w:pStyle w:val="Agency-body-text"/>
              <w:rPr>
                <w:rFonts w:asciiTheme="majorHAnsi" w:hAnsiTheme="majorHAnsi" w:cstheme="majorHAnsi"/>
                <w:lang w:val="fr-FR"/>
              </w:rPr>
            </w:pPr>
            <w:r w:rsidRPr="009642E6">
              <w:rPr>
                <w:rFonts w:asciiTheme="majorHAnsi" w:hAnsiTheme="majorHAnsi" w:cstheme="majorHAnsi"/>
                <w:lang w:val="fr-FR" w:bidi="fr-FR"/>
              </w:rPr>
              <w:t xml:space="preserve">Voir les mesures politiques </w:t>
            </w:r>
            <w:hyperlink w:anchor="C1_policy_measure" w:history="1">
              <w:r w:rsidRPr="009642E6">
                <w:rPr>
                  <w:rStyle w:val="Hyperlink"/>
                  <w:rFonts w:asciiTheme="majorHAnsi" w:hAnsiTheme="majorHAnsi" w:cstheme="majorHAnsi"/>
                  <w:lang w:val="fr-FR" w:bidi="fr-FR"/>
                </w:rPr>
                <w:t>C.1</w:t>
              </w:r>
            </w:hyperlink>
            <w:r w:rsidRPr="009642E6">
              <w:rPr>
                <w:rFonts w:asciiTheme="majorHAnsi" w:hAnsiTheme="majorHAnsi" w:cstheme="majorHAnsi"/>
                <w:lang w:val="fr-FR" w:bidi="fr-FR"/>
              </w:rPr>
              <w:t xml:space="preserve">, </w:t>
            </w:r>
            <w:hyperlink w:anchor="C13_policy_measure" w:history="1">
              <w:r w:rsidRPr="009642E6">
                <w:rPr>
                  <w:rStyle w:val="Hyperlink"/>
                  <w:rFonts w:asciiTheme="majorHAnsi" w:hAnsiTheme="majorHAnsi" w:cstheme="majorHAnsi"/>
                  <w:lang w:val="fr-FR" w:bidi="fr-FR"/>
                </w:rPr>
                <w:t>C.13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9642E6" w:rsidRDefault="004B3A6C" w:rsidP="004B3A6C">
            <w:pPr>
              <w:pStyle w:val="Agency-body-text"/>
              <w:rPr>
                <w:rFonts w:asciiTheme="majorHAnsi" w:hAnsiTheme="majorHAnsi" w:cstheme="majorHAnsi"/>
                <w:lang w:val="fr-FR"/>
              </w:rPr>
            </w:pPr>
          </w:p>
        </w:tc>
      </w:tr>
    </w:tbl>
    <w:p w14:paraId="650A0426" w14:textId="57C56CBD" w:rsidR="00B9343E" w:rsidRPr="009642E6" w:rsidRDefault="00B9343E" w:rsidP="003E3CC9">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t xml:space="preserve">Y </w:t>
      </w:r>
      <w:proofErr w:type="spellStart"/>
      <w:r w:rsidRPr="009642E6">
        <w:rPr>
          <w:rFonts w:asciiTheme="majorHAnsi" w:hAnsiTheme="majorHAnsi" w:cstheme="majorHAnsi"/>
          <w:b/>
          <w:lang w:val="fr-FR" w:bidi="fr-FR"/>
        </w:rPr>
        <w:t>a-t-il</w:t>
      </w:r>
      <w:proofErr w:type="spellEnd"/>
      <w:r w:rsidRPr="009642E6">
        <w:rPr>
          <w:rFonts w:asciiTheme="majorHAnsi" w:hAnsiTheme="majorHAnsi" w:cstheme="majorHAnsi"/>
          <w:b/>
          <w:lang w:val="fr-FR" w:bidi="fr-FR"/>
        </w:rPr>
        <w:t xml:space="preserve"> des informations supplémentaires à prendre en compte que les questions ci-dessus n’ont pas abordées ?</w:t>
      </w:r>
    </w:p>
    <w:p w14:paraId="43FD73FB" w14:textId="01D9B6C7" w:rsidR="009649A4" w:rsidRPr="009642E6" w:rsidRDefault="009649A4" w:rsidP="009649A4">
      <w:pPr>
        <w:pStyle w:val="Agency-body-text"/>
        <w:rPr>
          <w:rFonts w:asciiTheme="majorHAnsi" w:hAnsiTheme="majorHAnsi" w:cstheme="majorHAnsi"/>
          <w:lang w:val="fr-FR"/>
        </w:rPr>
      </w:pPr>
    </w:p>
    <w:p w14:paraId="1845B022" w14:textId="4456A976" w:rsidR="0037244B" w:rsidRPr="009642E6" w:rsidRDefault="0037244B" w:rsidP="003E3CC9">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t>Réflexion sur nos réponses concernant le développement humain :</w:t>
      </w:r>
    </w:p>
    <w:p w14:paraId="2729C2B5" w14:textId="757D94B6" w:rsidR="0037244B" w:rsidRPr="009642E6" w:rsidRDefault="0037244B" w:rsidP="003E3CC9">
      <w:pPr>
        <w:pStyle w:val="Agency-body-text"/>
        <w:keepNext/>
        <w:numPr>
          <w:ilvl w:val="0"/>
          <w:numId w:val="29"/>
        </w:numPr>
        <w:rPr>
          <w:rFonts w:asciiTheme="majorHAnsi" w:hAnsiTheme="majorHAnsi" w:cstheme="majorHAnsi"/>
          <w:lang w:val="fr-FR"/>
        </w:rPr>
      </w:pPr>
      <w:r w:rsidRPr="009642E6">
        <w:rPr>
          <w:rFonts w:asciiTheme="majorHAnsi" w:hAnsiTheme="majorHAnsi" w:cstheme="majorHAnsi"/>
          <w:lang w:val="fr-FR" w:bidi="fr-FR"/>
        </w:rPr>
        <w:t>Dans quelle mesure notre pratique de la direction d’établissement est-elle inclusive dans le développement de l’ensemble du personnel de notre école ?</w:t>
      </w:r>
    </w:p>
    <w:p w14:paraId="464DCABD" w14:textId="77777777" w:rsidR="0037244B" w:rsidRPr="009642E6" w:rsidRDefault="0037244B" w:rsidP="003E3CC9">
      <w:pPr>
        <w:pStyle w:val="Agency-body-text"/>
        <w:rPr>
          <w:rFonts w:asciiTheme="majorHAnsi" w:hAnsiTheme="majorHAnsi" w:cstheme="majorHAnsi"/>
          <w:lang w:val="fr-FR"/>
        </w:rPr>
      </w:pPr>
    </w:p>
    <w:p w14:paraId="0148295D" w14:textId="3FFA7DB6" w:rsidR="0037244B" w:rsidRPr="009642E6" w:rsidRDefault="0037244B" w:rsidP="003E3CC9">
      <w:pPr>
        <w:pStyle w:val="Agency-body-text"/>
        <w:keepNext/>
        <w:numPr>
          <w:ilvl w:val="0"/>
          <w:numId w:val="29"/>
        </w:numPr>
        <w:rPr>
          <w:rFonts w:asciiTheme="majorHAnsi" w:hAnsiTheme="majorHAnsi" w:cstheme="majorHAnsi"/>
          <w:lang w:val="fr-FR"/>
        </w:rPr>
      </w:pPr>
      <w:r w:rsidRPr="009642E6" w:rsidDel="0056421C">
        <w:rPr>
          <w:rFonts w:asciiTheme="majorHAnsi" w:hAnsiTheme="majorHAnsi" w:cstheme="majorHAnsi"/>
          <w:lang w:val="fr-FR" w:bidi="fr-FR"/>
        </w:rPr>
        <w:t>Quels sont nos points forts à cet égard ?</w:t>
      </w:r>
    </w:p>
    <w:p w14:paraId="18B814C2" w14:textId="77777777" w:rsidR="0037244B" w:rsidRPr="009642E6" w:rsidRDefault="0037244B" w:rsidP="003E3CC9">
      <w:pPr>
        <w:pStyle w:val="Agency-body-text"/>
        <w:rPr>
          <w:rFonts w:asciiTheme="majorHAnsi" w:hAnsiTheme="majorHAnsi" w:cstheme="majorHAnsi"/>
          <w:lang w:val="fr-FR"/>
        </w:rPr>
      </w:pPr>
    </w:p>
    <w:p w14:paraId="7E9A0E60" w14:textId="2E073D69" w:rsidR="0037244B" w:rsidRPr="009642E6" w:rsidRDefault="0037244B" w:rsidP="003E3CC9">
      <w:pPr>
        <w:pStyle w:val="Agency-body-text"/>
        <w:keepNext/>
        <w:numPr>
          <w:ilvl w:val="0"/>
          <w:numId w:val="29"/>
        </w:numPr>
        <w:rPr>
          <w:rFonts w:asciiTheme="majorHAnsi" w:hAnsiTheme="majorHAnsi" w:cstheme="majorHAnsi"/>
          <w:lang w:val="fr-FR"/>
        </w:rPr>
      </w:pPr>
      <w:r w:rsidRPr="009642E6">
        <w:rPr>
          <w:rFonts w:asciiTheme="majorHAnsi" w:hAnsiTheme="majorHAnsi" w:cstheme="majorHAnsi"/>
          <w:lang w:val="fr-FR" w:bidi="fr-FR"/>
        </w:rPr>
        <w:t>Quels sont les domaines que nous devons améliorer ou développer ?</w:t>
      </w:r>
    </w:p>
    <w:p w14:paraId="09FC1470" w14:textId="77777777" w:rsidR="0037244B" w:rsidRPr="009642E6" w:rsidRDefault="0037244B" w:rsidP="002D3474">
      <w:pPr>
        <w:pStyle w:val="Agency-body-text"/>
        <w:rPr>
          <w:rFonts w:asciiTheme="majorHAnsi" w:hAnsiTheme="majorHAnsi" w:cstheme="majorHAnsi"/>
          <w:lang w:val="fr-FR"/>
        </w:rPr>
      </w:pPr>
    </w:p>
    <w:p w14:paraId="7557E69E" w14:textId="37B81834" w:rsidR="0037244B" w:rsidRPr="009642E6" w:rsidRDefault="0037244B" w:rsidP="003E3CC9">
      <w:pPr>
        <w:pStyle w:val="Agency-body-text"/>
        <w:keepNext/>
        <w:numPr>
          <w:ilvl w:val="0"/>
          <w:numId w:val="29"/>
        </w:numPr>
        <w:rPr>
          <w:rFonts w:asciiTheme="majorHAnsi" w:hAnsiTheme="majorHAnsi" w:cstheme="majorHAnsi"/>
          <w:lang w:val="fr-FR"/>
        </w:rPr>
      </w:pPr>
      <w:r w:rsidRPr="009642E6">
        <w:rPr>
          <w:rFonts w:asciiTheme="majorHAnsi" w:hAnsiTheme="majorHAnsi" w:cstheme="majorHAnsi"/>
          <w:lang w:val="fr-FR" w:bidi="fr-FR"/>
        </w:rPr>
        <w:lastRenderedPageBreak/>
        <w:t>Quelles sont nos trois questions prioritaires ?</w:t>
      </w:r>
    </w:p>
    <w:p w14:paraId="1FDF7EAD" w14:textId="77777777" w:rsidR="0037244B" w:rsidRPr="009642E6" w:rsidRDefault="0037244B" w:rsidP="002D3474">
      <w:pPr>
        <w:pStyle w:val="Agency-body-text"/>
        <w:rPr>
          <w:rFonts w:asciiTheme="majorHAnsi" w:hAnsiTheme="majorHAnsi" w:cstheme="majorHAnsi"/>
          <w:lang w:val="fr-FR"/>
        </w:rPr>
      </w:pPr>
    </w:p>
    <w:p w14:paraId="4E75C02C" w14:textId="1F5CFD74" w:rsidR="0037244B" w:rsidRPr="009642E6" w:rsidRDefault="0037244B" w:rsidP="003E3CC9">
      <w:pPr>
        <w:pStyle w:val="Agency-body-text"/>
        <w:keepNext/>
        <w:numPr>
          <w:ilvl w:val="0"/>
          <w:numId w:val="29"/>
        </w:numPr>
        <w:rPr>
          <w:rFonts w:asciiTheme="majorHAnsi" w:hAnsiTheme="majorHAnsi" w:cstheme="majorHAnsi"/>
          <w:lang w:val="fr-FR"/>
        </w:rPr>
      </w:pPr>
      <w:r w:rsidRPr="009642E6">
        <w:rPr>
          <w:rFonts w:asciiTheme="majorHAnsi" w:hAnsiTheme="majorHAnsi" w:cstheme="majorHAnsi"/>
          <w:lang w:val="fr-FR" w:bidi="fr-FR"/>
        </w:rPr>
        <w:t>Dans quels domaines des politiques sont-elles nécessaires pour soutenir notre pratique ?</w:t>
      </w:r>
    </w:p>
    <w:p w14:paraId="4D74134C" w14:textId="77777777" w:rsidR="0037244B" w:rsidRPr="009642E6" w:rsidRDefault="0037244B" w:rsidP="002D3474">
      <w:pPr>
        <w:pStyle w:val="Agency-body-text"/>
        <w:rPr>
          <w:rFonts w:asciiTheme="majorHAnsi" w:hAnsiTheme="majorHAnsi" w:cstheme="majorHAnsi"/>
          <w:lang w:val="fr-FR"/>
        </w:rPr>
      </w:pPr>
    </w:p>
    <w:p w14:paraId="119F17B4" w14:textId="6DBF11BC" w:rsidR="0037244B" w:rsidRPr="009642E6" w:rsidRDefault="0037244B" w:rsidP="003E3CC9">
      <w:pPr>
        <w:pStyle w:val="Agency-body-text"/>
        <w:keepNext/>
        <w:numPr>
          <w:ilvl w:val="0"/>
          <w:numId w:val="29"/>
        </w:numPr>
        <w:rPr>
          <w:rFonts w:asciiTheme="majorHAnsi" w:hAnsiTheme="majorHAnsi" w:cstheme="majorHAnsi"/>
          <w:lang w:val="fr-FR"/>
        </w:rPr>
      </w:pPr>
      <w:r w:rsidRPr="009642E6">
        <w:rPr>
          <w:rFonts w:asciiTheme="majorHAnsi" w:hAnsiTheme="majorHAnsi" w:cstheme="majorHAnsi"/>
          <w:lang w:val="fr-FR" w:bidi="fr-FR"/>
        </w:rPr>
        <w:t>Quelles sont les questions à aborder en priorité avec les décideurs politiques ?</w:t>
      </w:r>
    </w:p>
    <w:p w14:paraId="6978B6CA" w14:textId="77777777" w:rsidR="00AB790C" w:rsidRPr="009642E6" w:rsidRDefault="00AB790C" w:rsidP="002D3474">
      <w:pPr>
        <w:pStyle w:val="Agency-body-text"/>
        <w:rPr>
          <w:rFonts w:asciiTheme="majorHAnsi" w:hAnsiTheme="majorHAnsi" w:cstheme="majorHAnsi"/>
          <w:lang w:val="fr-FR"/>
        </w:rPr>
      </w:pPr>
    </w:p>
    <w:p w14:paraId="29E52E67" w14:textId="77777777" w:rsidR="0037244B" w:rsidRPr="009642E6" w:rsidRDefault="0037244B" w:rsidP="004C1AC4">
      <w:pPr>
        <w:pStyle w:val="Agency-body-text"/>
        <w:rPr>
          <w:rFonts w:asciiTheme="majorHAnsi" w:hAnsiTheme="majorHAnsi" w:cstheme="majorHAnsi"/>
          <w:lang w:val="fr-FR"/>
        </w:rPr>
      </w:pPr>
    </w:p>
    <w:p w14:paraId="08A69D58" w14:textId="4BAFEDC8" w:rsidR="001D0A99" w:rsidRPr="009642E6" w:rsidRDefault="001D0A99" w:rsidP="003E3CC9">
      <w:pPr>
        <w:pStyle w:val="Agency-body-text"/>
        <w:rPr>
          <w:rFonts w:asciiTheme="majorHAnsi" w:hAnsiTheme="majorHAnsi" w:cstheme="majorHAnsi"/>
          <w:lang w:val="fr-FR"/>
        </w:rPr>
        <w:sectPr w:rsidR="001D0A99" w:rsidRPr="009642E6"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9642E6" w:rsidRDefault="009649A4" w:rsidP="006825F4">
      <w:pPr>
        <w:pStyle w:val="Agency-heading-1"/>
        <w:rPr>
          <w:rFonts w:asciiTheme="majorHAnsi" w:hAnsiTheme="majorHAnsi" w:cstheme="majorHAnsi"/>
          <w:lang w:val="fr-FR"/>
        </w:rPr>
      </w:pPr>
      <w:bookmarkStart w:id="11" w:name="Policy_makers"/>
      <w:bookmarkStart w:id="12" w:name="_Toc96080894"/>
      <w:r w:rsidRPr="009642E6">
        <w:rPr>
          <w:rFonts w:asciiTheme="majorHAnsi" w:hAnsiTheme="majorHAnsi" w:cstheme="majorHAnsi"/>
          <w:lang w:val="fr-FR" w:bidi="fr-FR"/>
        </w:rPr>
        <w:lastRenderedPageBreak/>
        <w:t xml:space="preserve">Une </w:t>
      </w:r>
      <w:proofErr w:type="spellStart"/>
      <w:r w:rsidRPr="009642E6">
        <w:rPr>
          <w:rFonts w:asciiTheme="majorHAnsi" w:hAnsiTheme="majorHAnsi" w:cstheme="majorHAnsi"/>
          <w:lang w:val="fr-FR" w:bidi="fr-FR"/>
        </w:rPr>
        <w:t>auto-r</w:t>
      </w:r>
      <w:proofErr w:type="spellEnd"/>
      <w:r w:rsidRPr="006143D2">
        <w:rPr>
          <w:rFonts w:asciiTheme="majorHAnsi" w:hAnsiTheme="majorHAnsi" w:cstheme="majorHAnsi"/>
          <w:lang w:bidi="fr-FR"/>
        </w:rPr>
        <w:t>é</w:t>
      </w:r>
      <w:r w:rsidRPr="009642E6">
        <w:rPr>
          <w:rFonts w:asciiTheme="majorHAnsi" w:hAnsiTheme="majorHAnsi" w:cstheme="majorHAnsi"/>
          <w:lang w:val="fr-FR" w:bidi="fr-FR"/>
        </w:rPr>
        <w:t>flexion pour les d</w:t>
      </w:r>
      <w:r w:rsidRPr="006143D2">
        <w:rPr>
          <w:rFonts w:asciiTheme="majorHAnsi" w:hAnsiTheme="majorHAnsi" w:cstheme="majorHAnsi"/>
          <w:lang w:bidi="fr-FR"/>
        </w:rPr>
        <w:t>é</w:t>
      </w:r>
      <w:proofErr w:type="spellStart"/>
      <w:r w:rsidRPr="009642E6">
        <w:rPr>
          <w:rFonts w:asciiTheme="majorHAnsi" w:hAnsiTheme="majorHAnsi" w:cstheme="majorHAnsi"/>
          <w:lang w:val="fr-FR" w:bidi="fr-FR"/>
        </w:rPr>
        <w:t>cideurs</w:t>
      </w:r>
      <w:proofErr w:type="spellEnd"/>
      <w:r w:rsidRPr="009642E6">
        <w:rPr>
          <w:rFonts w:asciiTheme="majorHAnsi" w:hAnsiTheme="majorHAnsi" w:cstheme="majorHAnsi"/>
          <w:lang w:val="fr-FR" w:bidi="fr-FR"/>
        </w:rPr>
        <w:t xml:space="preserve"> politiques</w:t>
      </w:r>
      <w:bookmarkEnd w:id="11"/>
      <w:bookmarkEnd w:id="12"/>
    </w:p>
    <w:p w14:paraId="23C0276D" w14:textId="62EF93FA" w:rsidR="009649A4" w:rsidRPr="009642E6" w:rsidRDefault="009649A4" w:rsidP="009649A4">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Les </w:t>
      </w:r>
      <w:hyperlink w:anchor="leader" w:history="1">
        <w:r w:rsidRPr="009642E6">
          <w:rPr>
            <w:rStyle w:val="Hyperlink"/>
            <w:rFonts w:asciiTheme="majorHAnsi" w:hAnsiTheme="majorHAnsi" w:cstheme="majorHAnsi"/>
            <w:lang w:val="fr-FR" w:bidi="fr-FR"/>
          </w:rPr>
          <w:t>chefs d’établissement inclusifs</w:t>
        </w:r>
      </w:hyperlink>
      <w:r w:rsidRPr="009642E6">
        <w:rPr>
          <w:rFonts w:asciiTheme="majorHAnsi" w:hAnsiTheme="majorHAnsi" w:cstheme="majorHAnsi"/>
          <w:lang w:val="fr-FR" w:bidi="fr-FR"/>
        </w:rPr>
        <w:t xml:space="preserve"> sont chargés de diriger des écoles qui s’appuient sur les principes d’</w:t>
      </w:r>
      <w:hyperlink w:anchor="Equity" w:history="1">
        <w:r w:rsidRPr="009642E6">
          <w:rPr>
            <w:rStyle w:val="Hyperlink"/>
            <w:rFonts w:asciiTheme="majorHAnsi" w:hAnsiTheme="majorHAnsi" w:cstheme="majorHAnsi"/>
            <w:lang w:val="fr-FR" w:bidi="fr-FR"/>
          </w:rPr>
          <w:t>équité</w:t>
        </w:r>
      </w:hyperlink>
      <w:r w:rsidRPr="009642E6">
        <w:rPr>
          <w:rFonts w:asciiTheme="majorHAnsi" w:hAnsiTheme="majorHAnsi" w:cstheme="majorHAnsi"/>
          <w:lang w:val="fr-FR" w:bidi="fr-FR"/>
        </w:rPr>
        <w:t xml:space="preserve"> pour améliorer la réussite et le </w:t>
      </w:r>
      <w:hyperlink w:anchor="wellbeing" w:history="1">
        <w:r w:rsidRPr="009642E6">
          <w:rPr>
            <w:rStyle w:val="Hyperlink"/>
            <w:rFonts w:asciiTheme="majorHAnsi" w:hAnsiTheme="majorHAnsi" w:cstheme="majorHAnsi"/>
            <w:lang w:val="fr-FR" w:bidi="fr-FR"/>
          </w:rPr>
          <w:t>bien-être</w:t>
        </w:r>
      </w:hyperlink>
      <w:r w:rsidRPr="009642E6">
        <w:rPr>
          <w:rFonts w:asciiTheme="majorHAnsi" w:hAnsiTheme="majorHAnsi" w:cstheme="majorHAnsi"/>
          <w:lang w:val="fr-FR" w:bidi="fr-FR"/>
        </w:rPr>
        <w:t xml:space="preserve"> de tous les apprenants de leur </w:t>
      </w:r>
      <w:hyperlink w:anchor="community" w:history="1">
        <w:r w:rsidRPr="009642E6">
          <w:rPr>
            <w:rStyle w:val="Hyperlink"/>
            <w:rFonts w:asciiTheme="majorHAnsi" w:hAnsiTheme="majorHAnsi" w:cstheme="majorHAnsi"/>
            <w:lang w:val="fr-FR" w:bidi="fr-FR"/>
          </w:rPr>
          <w:t>communauté scolaire</w:t>
        </w:r>
      </w:hyperlink>
      <w:r w:rsidRPr="009642E6">
        <w:rPr>
          <w:rFonts w:asciiTheme="majorHAnsi" w:hAnsiTheme="majorHAnsi" w:cstheme="majorHAnsi"/>
          <w:lang w:val="fr-FR" w:bidi="fr-FR"/>
        </w:rPr>
        <w:t xml:space="preserve">, y compris les plus susceptibles de faire l’objet d’une exclusion. Pour que l’ensemble de l’équipe scolaire adhère pleinement à l’inclusion, les chefs d’établissement doivent définir une </w:t>
      </w:r>
      <w:r w:rsidRPr="009642E6">
        <w:rPr>
          <w:rFonts w:asciiTheme="majorHAnsi" w:hAnsiTheme="majorHAnsi" w:cstheme="majorHAnsi"/>
          <w:b/>
          <w:lang w:val="fr-FR" w:bidi="fr-FR"/>
        </w:rPr>
        <w:t>vision stratégique</w:t>
      </w:r>
      <w:r w:rsidRPr="009642E6">
        <w:rPr>
          <w:rFonts w:asciiTheme="majorHAnsi" w:hAnsiTheme="majorHAnsi" w:cstheme="majorHAnsi"/>
          <w:lang w:val="fr-FR" w:bidi="fr-FR"/>
        </w:rPr>
        <w:t xml:space="preserve"> et assurer le </w:t>
      </w:r>
      <w:r w:rsidRPr="009642E6">
        <w:rPr>
          <w:rFonts w:asciiTheme="majorHAnsi" w:hAnsiTheme="majorHAnsi" w:cstheme="majorHAnsi"/>
          <w:b/>
          <w:lang w:val="fr-FR" w:bidi="fr-FR"/>
        </w:rPr>
        <w:t>développement humain</w:t>
      </w:r>
      <w:r w:rsidRPr="009642E6">
        <w:rPr>
          <w:rFonts w:asciiTheme="majorHAnsi" w:hAnsiTheme="majorHAnsi" w:cstheme="majorHAnsi"/>
          <w:lang w:val="fr-FR" w:bidi="fr-FR"/>
        </w:rPr>
        <w:t xml:space="preserve"> et </w:t>
      </w:r>
      <w:r w:rsidRPr="009642E6">
        <w:rPr>
          <w:rFonts w:asciiTheme="majorHAnsi" w:hAnsiTheme="majorHAnsi" w:cstheme="majorHAnsi"/>
          <w:b/>
          <w:lang w:val="fr-FR" w:bidi="fr-FR"/>
        </w:rPr>
        <w:t>organisationnel</w:t>
      </w:r>
      <w:r w:rsidRPr="009642E6">
        <w:rPr>
          <w:rFonts w:asciiTheme="majorHAnsi" w:hAnsiTheme="majorHAnsi" w:cstheme="majorHAnsi"/>
          <w:lang w:val="fr-FR" w:bidi="fr-FR"/>
        </w:rPr>
        <w:t>. Pour y parvenir efficacement, les chefs d’établissement ont besoin d’être soutenus par des mesures politiques favorisant :</w:t>
      </w:r>
    </w:p>
    <w:p w14:paraId="1DB54A7B" w14:textId="6EF8E033" w:rsidR="009649A4" w:rsidRPr="009642E6" w:rsidRDefault="004D019A" w:rsidP="00094622">
      <w:pPr>
        <w:pStyle w:val="Agency-body-text"/>
        <w:numPr>
          <w:ilvl w:val="0"/>
          <w:numId w:val="46"/>
        </w:numPr>
        <w:rPr>
          <w:rFonts w:asciiTheme="majorHAnsi" w:hAnsiTheme="majorHAnsi" w:cstheme="majorHAnsi"/>
          <w:lang w:val="fr-FR"/>
        </w:rPr>
      </w:pPr>
      <w:proofErr w:type="gramStart"/>
      <w:r w:rsidRPr="009642E6">
        <w:rPr>
          <w:rFonts w:asciiTheme="majorHAnsi" w:hAnsiTheme="majorHAnsi" w:cstheme="majorHAnsi"/>
          <w:lang w:val="fr-FR" w:bidi="fr-FR"/>
        </w:rPr>
        <w:t>l’</w:t>
      </w:r>
      <w:r w:rsidRPr="009642E6">
        <w:rPr>
          <w:rFonts w:asciiTheme="majorHAnsi" w:hAnsiTheme="majorHAnsi" w:cstheme="majorHAnsi"/>
          <w:b/>
          <w:lang w:val="fr-FR" w:bidi="fr-FR"/>
        </w:rPr>
        <w:t>accès</w:t>
      </w:r>
      <w:proofErr w:type="gramEnd"/>
      <w:r w:rsidRPr="009642E6">
        <w:rPr>
          <w:rFonts w:asciiTheme="majorHAnsi" w:hAnsiTheme="majorHAnsi" w:cstheme="majorHAnsi"/>
          <w:lang w:val="fr-FR" w:bidi="fr-FR"/>
        </w:rPr>
        <w:t xml:space="preserve"> au statut, une rémunération appropriée, les ressources nécessaires, ainsi que la formation et l’</w:t>
      </w:r>
      <w:hyperlink w:anchor="ProfessionalLearningDevelopment" w:history="1">
        <w:r w:rsidR="009649A4" w:rsidRPr="009642E6">
          <w:rPr>
            <w:rStyle w:val="Hyperlink"/>
            <w:rFonts w:asciiTheme="majorHAnsi" w:hAnsiTheme="majorHAnsi" w:cstheme="majorHAnsi"/>
            <w:lang w:val="fr-FR" w:bidi="fr-FR"/>
          </w:rPr>
          <w:t>apprentissage et le perfectionnement professionnels</w:t>
        </w:r>
      </w:hyperlink>
      <w:r w:rsidRPr="009642E6">
        <w:rPr>
          <w:rFonts w:asciiTheme="majorHAnsi" w:hAnsiTheme="majorHAnsi" w:cstheme="majorHAnsi"/>
          <w:lang w:val="fr-FR" w:bidi="fr-FR"/>
        </w:rPr>
        <w:t xml:space="preserve"> pour une </w:t>
      </w:r>
      <w:hyperlink w:anchor="leadership" w:history="1">
        <w:r w:rsidR="009649A4" w:rsidRPr="009642E6">
          <w:rPr>
            <w:rStyle w:val="Hyperlink"/>
            <w:rFonts w:asciiTheme="majorHAnsi" w:hAnsiTheme="majorHAnsi" w:cstheme="majorHAnsi"/>
            <w:lang w:val="fr-FR" w:bidi="fr-FR"/>
          </w:rPr>
          <w:t>direction d’établissement inclusive</w:t>
        </w:r>
      </w:hyperlink>
      <w:r w:rsidRPr="009642E6">
        <w:rPr>
          <w:rFonts w:asciiTheme="majorHAnsi" w:hAnsiTheme="majorHAnsi" w:cstheme="majorHAnsi"/>
          <w:lang w:val="fr-FR" w:bidi="fr-FR"/>
        </w:rPr>
        <w:t> ;</w:t>
      </w:r>
    </w:p>
    <w:p w14:paraId="4EF707E8" w14:textId="691FB505" w:rsidR="009649A4" w:rsidRPr="009642E6" w:rsidRDefault="004D019A" w:rsidP="00094622">
      <w:pPr>
        <w:pStyle w:val="Agency-body-text"/>
        <w:numPr>
          <w:ilvl w:val="0"/>
          <w:numId w:val="46"/>
        </w:numPr>
        <w:rPr>
          <w:rFonts w:asciiTheme="majorHAnsi" w:hAnsiTheme="majorHAnsi" w:cstheme="majorHAnsi"/>
          <w:lang w:val="fr-FR"/>
        </w:rPr>
      </w:pPr>
      <w:proofErr w:type="gramStart"/>
      <w:r w:rsidRPr="009642E6">
        <w:rPr>
          <w:rFonts w:asciiTheme="majorHAnsi" w:hAnsiTheme="majorHAnsi" w:cstheme="majorHAnsi"/>
          <w:lang w:val="fr-FR" w:bidi="fr-FR"/>
        </w:rPr>
        <w:t>l’</w:t>
      </w:r>
      <w:r w:rsidRPr="009642E6">
        <w:rPr>
          <w:rFonts w:asciiTheme="majorHAnsi" w:hAnsiTheme="majorHAnsi" w:cstheme="majorHAnsi"/>
          <w:b/>
          <w:lang w:val="fr-FR" w:bidi="fr-FR"/>
        </w:rPr>
        <w:t>autonomie</w:t>
      </w:r>
      <w:proofErr w:type="gramEnd"/>
      <w:r w:rsidRPr="009642E6">
        <w:rPr>
          <w:rFonts w:asciiTheme="majorHAnsi" w:hAnsiTheme="majorHAnsi" w:cstheme="majorHAnsi"/>
          <w:lang w:val="fr-FR" w:bidi="fr-FR"/>
        </w:rPr>
        <w:t xml:space="preserve"> de prendre des décisions éclairées concernant l’orientation stratégique, le développement et l’organisation de l’école, y compris la réalisation de la </w:t>
      </w:r>
      <w:hyperlink w:anchor="Vision" w:history="1">
        <w:r w:rsidR="009649A4" w:rsidRPr="009642E6">
          <w:rPr>
            <w:rStyle w:val="Hyperlink"/>
            <w:rFonts w:asciiTheme="majorHAnsi" w:hAnsiTheme="majorHAnsi" w:cstheme="majorHAnsi"/>
            <w:lang w:val="fr-FR" w:bidi="fr-FR"/>
          </w:rPr>
          <w:t>vision d’une éducation inclusive</w:t>
        </w:r>
      </w:hyperlink>
      <w:r w:rsidRPr="009642E6">
        <w:rPr>
          <w:rFonts w:asciiTheme="majorHAnsi" w:hAnsiTheme="majorHAnsi" w:cstheme="majorHAnsi"/>
          <w:lang w:val="fr-FR" w:bidi="fr-FR"/>
        </w:rPr>
        <w:t xml:space="preserve"> pour tous les apprenants ;</w:t>
      </w:r>
    </w:p>
    <w:p w14:paraId="75F72419" w14:textId="41F7E8B7" w:rsidR="009649A4" w:rsidRPr="009642E6" w:rsidRDefault="004D019A" w:rsidP="00B20EF7">
      <w:pPr>
        <w:pStyle w:val="Agency-body-text"/>
        <w:numPr>
          <w:ilvl w:val="0"/>
          <w:numId w:val="12"/>
        </w:numPr>
        <w:rPr>
          <w:rFonts w:asciiTheme="majorHAnsi" w:hAnsiTheme="majorHAnsi" w:cstheme="majorHAnsi"/>
          <w:lang w:val="fr-FR"/>
        </w:rPr>
      </w:pPr>
      <w:proofErr w:type="gramStart"/>
      <w:r w:rsidRPr="009642E6">
        <w:rPr>
          <w:rFonts w:asciiTheme="majorHAnsi" w:hAnsiTheme="majorHAnsi" w:cstheme="majorHAnsi"/>
          <w:lang w:val="fr-FR" w:bidi="fr-FR"/>
        </w:rPr>
        <w:t>l’</w:t>
      </w:r>
      <w:r w:rsidRPr="009642E6">
        <w:rPr>
          <w:rFonts w:asciiTheme="majorHAnsi" w:hAnsiTheme="majorHAnsi" w:cstheme="majorHAnsi"/>
          <w:b/>
          <w:lang w:val="fr-FR" w:bidi="fr-FR"/>
        </w:rPr>
        <w:t>obligation</w:t>
      </w:r>
      <w:proofErr w:type="gramEnd"/>
      <w:r w:rsidRPr="009642E6">
        <w:rPr>
          <w:rFonts w:asciiTheme="majorHAnsi" w:hAnsiTheme="majorHAnsi" w:cstheme="majorHAnsi"/>
          <w:b/>
          <w:lang w:val="fr-FR" w:bidi="fr-FR"/>
        </w:rPr>
        <w:t xml:space="preserve"> de rendre des comptes</w:t>
      </w:r>
      <w:r w:rsidRPr="009642E6">
        <w:rPr>
          <w:rFonts w:asciiTheme="majorHAnsi" w:hAnsiTheme="majorHAnsi" w:cstheme="majorHAnsi"/>
          <w:lang w:val="fr-FR" w:bidi="fr-FR"/>
        </w:rPr>
        <w:t xml:space="preserve"> en fonction du niveau d’accès aux ressources, au soutien, à l’apprentissage et au perfectionnement professionnels, ainsi que du degré d’autonomie des chefs d’établissement à différents niveaux politiques.</w:t>
      </w:r>
    </w:p>
    <w:p w14:paraId="2530C49A" w14:textId="2E75BC59" w:rsidR="009649A4" w:rsidRPr="009642E6" w:rsidRDefault="009649A4" w:rsidP="009649A4">
      <w:pPr>
        <w:pStyle w:val="Agency-body-text"/>
        <w:rPr>
          <w:rFonts w:asciiTheme="majorHAnsi" w:hAnsiTheme="majorHAnsi" w:cstheme="majorHAnsi"/>
          <w:iCs/>
          <w:lang w:val="fr-FR"/>
        </w:rPr>
      </w:pPr>
      <w:r w:rsidRPr="009642E6">
        <w:rPr>
          <w:rFonts w:asciiTheme="majorHAnsi" w:hAnsiTheme="majorHAnsi" w:cstheme="majorHAnsi"/>
          <w:lang w:val="fr-FR" w:bidi="fr-FR"/>
        </w:rPr>
        <w:t xml:space="preserve">Les </w:t>
      </w:r>
      <w:r w:rsidRPr="009642E6">
        <w:rPr>
          <w:rFonts w:asciiTheme="majorHAnsi" w:hAnsiTheme="majorHAnsi" w:cstheme="majorHAnsi"/>
          <w:b/>
          <w:lang w:val="fr-FR" w:bidi="fr-FR"/>
        </w:rPr>
        <w:t>décideurs politiques</w:t>
      </w:r>
      <w:r w:rsidRPr="009642E6">
        <w:rPr>
          <w:rFonts w:asciiTheme="majorHAnsi" w:hAnsiTheme="majorHAnsi" w:cstheme="majorHAnsi"/>
          <w:lang w:val="fr-FR" w:bidi="fr-FR"/>
        </w:rPr>
        <w:t xml:space="preserve"> incluent (sans toutefois s’y limiter) les décideurs politiques au niveau de la communauté, de la municipalité, de la région et du pays ayant un mandat dans le domaine de l’éducation ou dans d’autres secteurs ayant un impact sur l’éducation, tels que les inspecteurs, les services sociaux et de santé, ou les responsables de l’assurance qualité.</w:t>
      </w:r>
    </w:p>
    <w:p w14:paraId="5DED2654" w14:textId="25F433D0" w:rsidR="0023524D" w:rsidRPr="009642E6" w:rsidRDefault="005B7DDC" w:rsidP="00205811">
      <w:pPr>
        <w:pStyle w:val="Agency-body-text"/>
        <w:rPr>
          <w:rFonts w:asciiTheme="majorHAnsi" w:hAnsiTheme="majorHAnsi" w:cstheme="majorHAnsi"/>
          <w:lang w:val="fr-FR"/>
        </w:rPr>
      </w:pPr>
      <w:r w:rsidRPr="009642E6">
        <w:rPr>
          <w:rFonts w:asciiTheme="majorHAnsi" w:hAnsiTheme="majorHAnsi" w:cstheme="majorHAnsi"/>
          <w:lang w:val="fr-FR" w:bidi="fr-FR"/>
        </w:rPr>
        <w:t>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invite les décideurs politiques à réfléchir à des questions basées sur les mesures politiques nécessaires pour aider les chefs d’établissement à construire et développer des écoles inclusives. Les décideurs politiques peuvent utiliser l’outil pour réfléchir à des aspects spécifiques tels que la </w:t>
      </w:r>
      <w:hyperlink w:anchor="SettingDirection" w:history="1">
        <w:r w:rsidR="00EB676E" w:rsidRPr="009642E6">
          <w:rPr>
            <w:rStyle w:val="Hyperlink"/>
            <w:rFonts w:asciiTheme="majorHAnsi" w:hAnsiTheme="majorHAnsi" w:cstheme="majorHAnsi"/>
            <w:lang w:val="fr-FR" w:bidi="fr-FR"/>
          </w:rPr>
          <w:t>définition de la direction</w:t>
        </w:r>
      </w:hyperlink>
      <w:r w:rsidRPr="009642E6">
        <w:rPr>
          <w:rFonts w:asciiTheme="majorHAnsi" w:hAnsiTheme="majorHAnsi" w:cstheme="majorHAnsi"/>
          <w:lang w:val="fr-FR" w:bidi="fr-FR"/>
        </w:rPr>
        <w:t xml:space="preserve">, le </w:t>
      </w:r>
      <w:hyperlink w:anchor="Organisational" w:history="1">
        <w:r w:rsidR="00EB676E" w:rsidRPr="009642E6">
          <w:rPr>
            <w:rStyle w:val="Hyperlink"/>
            <w:rFonts w:asciiTheme="majorHAnsi" w:hAnsiTheme="majorHAnsi" w:cstheme="majorHAnsi"/>
            <w:lang w:val="fr-FR" w:bidi="fr-FR"/>
          </w:rPr>
          <w:t>développement organisationnel</w:t>
        </w:r>
      </w:hyperlink>
      <w:r w:rsidRPr="009642E6">
        <w:rPr>
          <w:rFonts w:asciiTheme="majorHAnsi" w:hAnsiTheme="majorHAnsi" w:cstheme="majorHAnsi"/>
          <w:lang w:val="fr-FR" w:bidi="fr-FR"/>
        </w:rPr>
        <w:t xml:space="preserve"> ou le </w:t>
      </w:r>
      <w:hyperlink w:anchor="Human" w:history="1">
        <w:r w:rsidR="00EB676E" w:rsidRPr="009642E6">
          <w:rPr>
            <w:rStyle w:val="Hyperlink"/>
            <w:rFonts w:asciiTheme="majorHAnsi" w:hAnsiTheme="majorHAnsi" w:cstheme="majorHAnsi"/>
            <w:lang w:val="fr-FR" w:bidi="fr-FR"/>
          </w:rPr>
          <w:t>développement humain</w:t>
        </w:r>
      </w:hyperlink>
      <w:r w:rsidRPr="009642E6">
        <w:rPr>
          <w:rFonts w:asciiTheme="majorHAnsi" w:hAnsiTheme="majorHAnsi" w:cstheme="majorHAnsi"/>
          <w:lang w:val="fr-FR" w:bidi="fr-FR"/>
        </w:rPr>
        <w:t xml:space="preserve">. Les mesures politiques qui sont déjà en place peuvent être considérées comme une </w:t>
      </w:r>
      <w:r w:rsidRPr="009642E6">
        <w:rPr>
          <w:rFonts w:asciiTheme="majorHAnsi" w:hAnsiTheme="majorHAnsi" w:cstheme="majorHAnsi"/>
          <w:b/>
          <w:lang w:val="fr-FR" w:bidi="fr-FR"/>
        </w:rPr>
        <w:t>force</w:t>
      </w:r>
      <w:r w:rsidRPr="009642E6">
        <w:rPr>
          <w:rFonts w:asciiTheme="majorHAnsi" w:hAnsiTheme="majorHAnsi" w:cstheme="majorHAnsi"/>
          <w:lang w:val="fr-FR" w:bidi="fr-FR"/>
        </w:rPr>
        <w:t xml:space="preserve">. Les mesures politiques en cours d’élaboration peuvent être considérées comme une </w:t>
      </w:r>
      <w:r w:rsidRPr="009642E6">
        <w:rPr>
          <w:rFonts w:asciiTheme="majorHAnsi" w:hAnsiTheme="majorHAnsi" w:cstheme="majorHAnsi"/>
          <w:b/>
          <w:lang w:val="fr-FR" w:bidi="fr-FR"/>
        </w:rPr>
        <w:t>opportunité</w:t>
      </w:r>
      <w:r w:rsidRPr="009642E6">
        <w:rPr>
          <w:rFonts w:asciiTheme="majorHAnsi" w:hAnsiTheme="majorHAnsi" w:cstheme="majorHAnsi"/>
          <w:lang w:val="fr-FR" w:bidi="fr-FR"/>
        </w:rPr>
        <w:t xml:space="preserve">. Si les mesures politiques ne sont pas en place ou ne sont pas envisagées, elles peuvent être considérées comme un </w:t>
      </w:r>
      <w:r w:rsidRPr="009642E6">
        <w:rPr>
          <w:rFonts w:asciiTheme="majorHAnsi" w:hAnsiTheme="majorHAnsi" w:cstheme="majorHAnsi"/>
          <w:b/>
          <w:lang w:val="fr-FR" w:bidi="fr-FR"/>
        </w:rPr>
        <w:t>défi</w:t>
      </w:r>
      <w:r w:rsidRPr="009642E6">
        <w:rPr>
          <w:rFonts w:asciiTheme="majorHAnsi" w:hAnsiTheme="majorHAnsi" w:cstheme="majorHAnsi"/>
          <w:lang w:val="fr-FR" w:bidi="fr-FR"/>
        </w:rPr>
        <w:t>.</w:t>
      </w:r>
    </w:p>
    <w:p w14:paraId="5AF3029D" w14:textId="1615D084" w:rsidR="009649A4" w:rsidRPr="009642E6" w:rsidRDefault="009649A4" w:rsidP="009649A4">
      <w:pPr>
        <w:pStyle w:val="Agency-body-text"/>
        <w:keepNext/>
        <w:rPr>
          <w:rFonts w:asciiTheme="majorHAnsi" w:hAnsiTheme="majorHAnsi" w:cstheme="majorHAnsi"/>
          <w:lang w:val="fr-FR"/>
        </w:rPr>
      </w:pPr>
      <w:r w:rsidRPr="009642E6">
        <w:rPr>
          <w:rFonts w:asciiTheme="majorHAnsi" w:hAnsiTheme="majorHAnsi" w:cstheme="majorHAnsi"/>
          <w:lang w:val="fr-FR" w:bidi="fr-FR"/>
        </w:rPr>
        <w:t>Cette réflexion peut les aider à :</w:t>
      </w:r>
    </w:p>
    <w:p w14:paraId="37B8237E" w14:textId="7BFEA66C" w:rsidR="009649A4" w:rsidRPr="009642E6" w:rsidRDefault="00ED71D0" w:rsidP="009649A4">
      <w:pPr>
        <w:pStyle w:val="Agency-body-text"/>
        <w:rPr>
          <w:rFonts w:asciiTheme="majorHAnsi" w:hAnsiTheme="majorHAnsi" w:cstheme="majorHAnsi"/>
          <w:lang w:val="fr-FR"/>
        </w:rPr>
      </w:pPr>
      <w:r w:rsidRPr="009642E6">
        <w:rPr>
          <w:rFonts w:asciiTheme="majorHAnsi" w:hAnsiTheme="majorHAnsi" w:cstheme="majorHAnsi"/>
          <w:lang w:val="fr-FR" w:bidi="fr-FR"/>
        </w:rPr>
        <w:t>Étape 1 : Identifier quelles mesures politiques nécessaires sont en place, doivent être améliorées ou seraient manquantes.</w:t>
      </w:r>
    </w:p>
    <w:p w14:paraId="2E36662D" w14:textId="73437FAF" w:rsidR="009649A4" w:rsidRPr="009642E6" w:rsidRDefault="00ED71D0" w:rsidP="009649A4">
      <w:pPr>
        <w:pStyle w:val="Agency-body-text"/>
        <w:rPr>
          <w:rFonts w:asciiTheme="majorHAnsi" w:hAnsiTheme="majorHAnsi" w:cstheme="majorHAnsi"/>
          <w:lang w:val="fr-FR"/>
        </w:rPr>
      </w:pPr>
      <w:r w:rsidRPr="009642E6">
        <w:rPr>
          <w:rFonts w:asciiTheme="majorHAnsi" w:hAnsiTheme="majorHAnsi" w:cstheme="majorHAnsi"/>
          <w:lang w:val="fr-FR" w:bidi="fr-FR"/>
        </w:rPr>
        <w:t>Étape 2 : Identifier les mesures qui sont des priorités possibles et celles qui doivent être prises en compte pour développer davantage la politique.</w:t>
      </w:r>
    </w:p>
    <w:p w14:paraId="77FA982C" w14:textId="1F505DB2"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Lorsqu’ils utilisent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les décideurs politiques peuvent décider de ne remplir que l’étape 1 ou de passer à l’étape 2.</w:t>
      </w:r>
    </w:p>
    <w:p w14:paraId="63ACC94B" w14:textId="24479544" w:rsidR="009649A4" w:rsidRPr="009642E6" w:rsidRDefault="005A35BB" w:rsidP="009649A4">
      <w:pPr>
        <w:pStyle w:val="Agency-heading-2"/>
        <w:rPr>
          <w:rFonts w:asciiTheme="majorHAnsi" w:hAnsiTheme="majorHAnsi" w:cstheme="majorHAnsi"/>
          <w:lang w:val="fr-FR"/>
        </w:rPr>
      </w:pPr>
      <w:bookmarkStart w:id="13" w:name="_Toc96080895"/>
      <w:r w:rsidRPr="009642E6">
        <w:rPr>
          <w:rFonts w:asciiTheme="majorHAnsi" w:hAnsiTheme="majorHAnsi" w:cstheme="majorHAnsi"/>
          <w:lang w:val="fr-FR" w:bidi="fr-FR"/>
        </w:rPr>
        <w:lastRenderedPageBreak/>
        <w:t>Instructions pour les décideurs politiques</w:t>
      </w:r>
      <w:bookmarkEnd w:id="13"/>
    </w:p>
    <w:p w14:paraId="76B31F14" w14:textId="7295CEBF" w:rsidR="009649A4" w:rsidRPr="009642E6" w:rsidRDefault="009649A4" w:rsidP="003E3CC9">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Les trois tableaux de cette section sont organisés selon les </w:t>
      </w:r>
      <w:hyperlink w:anchor="Core" w:history="1">
        <w:r w:rsidR="00AF0943" w:rsidRPr="009642E6">
          <w:rPr>
            <w:rStyle w:val="Hyperlink"/>
            <w:rFonts w:asciiTheme="majorHAnsi" w:hAnsiTheme="majorHAnsi" w:cstheme="majorHAnsi"/>
            <w:lang w:val="fr-FR" w:bidi="fr-FR"/>
          </w:rPr>
          <w:t>fonctions fondamentales</w:t>
        </w:r>
      </w:hyperlink>
      <w:r w:rsidRPr="009642E6">
        <w:rPr>
          <w:rFonts w:asciiTheme="majorHAnsi" w:hAnsiTheme="majorHAnsi" w:cstheme="majorHAnsi"/>
          <w:lang w:val="fr-FR" w:bidi="fr-FR"/>
        </w:rPr>
        <w:t xml:space="preserve"> de la direction d’établissement inclusive :</w:t>
      </w:r>
    </w:p>
    <w:p w14:paraId="50BC447E" w14:textId="1B96AD3F" w:rsidR="009649A4" w:rsidRPr="009642E6" w:rsidRDefault="009A2DF2" w:rsidP="00B20EF7">
      <w:pPr>
        <w:pStyle w:val="Agency-body-text"/>
        <w:numPr>
          <w:ilvl w:val="0"/>
          <w:numId w:val="5"/>
        </w:numPr>
        <w:rPr>
          <w:rFonts w:asciiTheme="majorHAnsi" w:hAnsiTheme="majorHAnsi" w:cstheme="majorHAnsi"/>
        </w:rPr>
      </w:pPr>
      <w:r w:rsidRPr="009642E6">
        <w:rPr>
          <w:rFonts w:asciiTheme="majorHAnsi" w:hAnsiTheme="majorHAnsi" w:cstheme="majorHAnsi"/>
          <w:lang w:val="fr-FR" w:bidi="fr-FR"/>
        </w:rPr>
        <w:t>Définition de la direction</w:t>
      </w:r>
    </w:p>
    <w:p w14:paraId="619C63EC" w14:textId="13BC2D7C" w:rsidR="009649A4" w:rsidRPr="009642E6" w:rsidRDefault="009A2DF2" w:rsidP="00B20EF7">
      <w:pPr>
        <w:pStyle w:val="Agency-body-text"/>
        <w:numPr>
          <w:ilvl w:val="0"/>
          <w:numId w:val="5"/>
        </w:numPr>
        <w:rPr>
          <w:rFonts w:asciiTheme="majorHAnsi" w:hAnsiTheme="majorHAnsi" w:cstheme="majorHAnsi"/>
        </w:rPr>
      </w:pPr>
      <w:r w:rsidRPr="009642E6">
        <w:rPr>
          <w:rFonts w:asciiTheme="majorHAnsi" w:hAnsiTheme="majorHAnsi" w:cstheme="majorHAnsi"/>
          <w:lang w:val="fr-FR" w:bidi="fr-FR"/>
        </w:rPr>
        <w:t>Développement organisationnel</w:t>
      </w:r>
    </w:p>
    <w:p w14:paraId="47B23FE2" w14:textId="53CD8CB4" w:rsidR="009649A4" w:rsidRPr="009642E6" w:rsidRDefault="009A2DF2" w:rsidP="00B20EF7">
      <w:pPr>
        <w:pStyle w:val="Agency-body-text"/>
        <w:numPr>
          <w:ilvl w:val="0"/>
          <w:numId w:val="5"/>
        </w:numPr>
        <w:rPr>
          <w:rFonts w:asciiTheme="majorHAnsi" w:hAnsiTheme="majorHAnsi" w:cstheme="majorHAnsi"/>
        </w:rPr>
      </w:pPr>
      <w:r w:rsidRPr="009642E6">
        <w:rPr>
          <w:rFonts w:asciiTheme="majorHAnsi" w:hAnsiTheme="majorHAnsi" w:cstheme="majorHAnsi"/>
          <w:lang w:val="fr-FR" w:bidi="fr-FR"/>
        </w:rPr>
        <w:t>Développement humain.</w:t>
      </w:r>
    </w:p>
    <w:p w14:paraId="1C499134" w14:textId="35F03567" w:rsidR="009649A4" w:rsidRPr="009642E6" w:rsidRDefault="00FE4355" w:rsidP="009649A4">
      <w:pPr>
        <w:pStyle w:val="Agency-heading-3"/>
        <w:rPr>
          <w:rFonts w:asciiTheme="majorHAnsi" w:hAnsiTheme="majorHAnsi" w:cstheme="majorHAnsi"/>
          <w:lang w:val="fr-FR"/>
        </w:rPr>
      </w:pPr>
      <w:bookmarkStart w:id="14" w:name="_Toc96080896"/>
      <w:r w:rsidRPr="009642E6">
        <w:rPr>
          <w:rFonts w:asciiTheme="majorHAnsi" w:hAnsiTheme="majorHAnsi" w:cstheme="majorHAnsi"/>
          <w:lang w:val="fr-FR" w:bidi="fr-FR"/>
        </w:rPr>
        <w:t>Étape 1 : Identifier quelles mesures politiques nécessaires sont en place, doivent être améliorées ou seraient manquantes.</w:t>
      </w:r>
      <w:bookmarkEnd w:id="14"/>
    </w:p>
    <w:p w14:paraId="4D543209" w14:textId="6BC9DD91" w:rsidR="009649A4" w:rsidRPr="009642E6" w:rsidRDefault="009649A4" w:rsidP="009649A4">
      <w:pPr>
        <w:pStyle w:val="Agency-body-text"/>
        <w:keepNext/>
        <w:rPr>
          <w:rFonts w:asciiTheme="majorHAnsi" w:hAnsiTheme="majorHAnsi" w:cstheme="majorHAnsi"/>
          <w:lang w:val="fr-FR"/>
        </w:rPr>
      </w:pPr>
      <w:r w:rsidRPr="009642E6">
        <w:rPr>
          <w:rFonts w:asciiTheme="majorHAnsi" w:hAnsiTheme="majorHAnsi" w:cstheme="majorHAnsi"/>
          <w:lang w:val="fr-FR" w:bidi="fr-FR"/>
        </w:rPr>
        <w:t>Chaque tableau comporte deux colonnes :</w:t>
      </w:r>
    </w:p>
    <w:p w14:paraId="32105B50" w14:textId="78297A88" w:rsidR="009649A4" w:rsidRPr="009642E6" w:rsidRDefault="00EB4905" w:rsidP="00B20EF7">
      <w:pPr>
        <w:pStyle w:val="Agency-body-text"/>
        <w:numPr>
          <w:ilvl w:val="0"/>
          <w:numId w:val="6"/>
        </w:numPr>
        <w:rPr>
          <w:rFonts w:asciiTheme="majorHAnsi" w:hAnsiTheme="majorHAnsi" w:cstheme="majorHAnsi"/>
          <w:lang w:val="fr-FR"/>
        </w:rPr>
      </w:pPr>
      <w:r w:rsidRPr="009642E6">
        <w:rPr>
          <w:rFonts w:asciiTheme="majorHAnsi" w:hAnsiTheme="majorHAnsi" w:cstheme="majorHAnsi"/>
          <w:lang w:val="fr-FR" w:bidi="fr-FR"/>
        </w:rPr>
        <w:t>La colonne 1 demande si les mesures politiques nécessaires au soutien d’une direction d’établissement inclusive pour chacune des fonctions fondamentales sont en place.</w:t>
      </w:r>
    </w:p>
    <w:p w14:paraId="388BCFF3" w14:textId="193D72FC" w:rsidR="009649A4" w:rsidRPr="009642E6" w:rsidRDefault="00EB4905" w:rsidP="00B20EF7">
      <w:pPr>
        <w:pStyle w:val="Agency-body-text"/>
        <w:numPr>
          <w:ilvl w:val="0"/>
          <w:numId w:val="6"/>
        </w:numPr>
        <w:rPr>
          <w:rFonts w:asciiTheme="majorHAnsi" w:hAnsiTheme="majorHAnsi" w:cstheme="majorHAnsi"/>
          <w:lang w:val="fr-FR"/>
        </w:rPr>
      </w:pPr>
      <w:r w:rsidRPr="009642E6">
        <w:rPr>
          <w:rFonts w:asciiTheme="majorHAnsi" w:hAnsiTheme="majorHAnsi" w:cstheme="majorHAnsi"/>
          <w:lang w:val="fr-FR" w:bidi="fr-FR"/>
        </w:rPr>
        <w:t>La colonne 2 offre un espace pour indiquer les preuves d’une politique nationale/régionale/locale et des commentaires supplémentaires. Cela permet aux utilisateurs de fournir des informations sur les sources de leurs évaluations, ainsi que des précisions ou des commentaires d’évaluation concernant des éléments spécifiques. L’enregistrement de ces informations peut servir de base à la discussion sur les éléments probants concernant les domaines sur lesquels s’appuyer et ceux à améliorer.</w:t>
      </w:r>
    </w:p>
    <w:p w14:paraId="66B5667B" w14:textId="5A4576B1" w:rsidR="009649A4" w:rsidRPr="009642E6" w:rsidRDefault="00FD2461" w:rsidP="009649A4">
      <w:pPr>
        <w:pStyle w:val="Agency-body-text"/>
        <w:rPr>
          <w:rFonts w:asciiTheme="majorHAnsi" w:hAnsiTheme="majorHAnsi" w:cstheme="majorHAnsi"/>
          <w:lang w:val="fr-FR" w:eastAsia="en-GB"/>
        </w:rPr>
      </w:pPr>
      <w:r w:rsidRPr="009642E6">
        <w:rPr>
          <w:rFonts w:asciiTheme="majorHAnsi" w:hAnsiTheme="majorHAnsi" w:cstheme="majorHAnsi"/>
          <w:lang w:val="fr-FR" w:bidi="fr-FR"/>
        </w:rPr>
        <w:t>Après chaque tableau, se trouve un espace pour inclure des informations supplémentaires pertinentes que les tableaux n’ont pas abordées. Le fait de répondre à toutes les questions des tableaux créera un profil global perçu des forces et des opportunités de développement dans la situation politique actuelle.</w:t>
      </w:r>
    </w:p>
    <w:p w14:paraId="58296848" w14:textId="332FE72B" w:rsidR="009649A4" w:rsidRPr="009642E6" w:rsidRDefault="00FE4355" w:rsidP="009649A4">
      <w:pPr>
        <w:pStyle w:val="Agency-heading-3"/>
        <w:rPr>
          <w:rFonts w:asciiTheme="majorHAnsi" w:hAnsiTheme="majorHAnsi" w:cstheme="majorHAnsi"/>
          <w:lang w:val="fr-FR" w:eastAsia="en-GB"/>
        </w:rPr>
      </w:pPr>
      <w:bookmarkStart w:id="15" w:name="_Toc96080897"/>
      <w:r w:rsidRPr="009642E6">
        <w:rPr>
          <w:rFonts w:asciiTheme="majorHAnsi" w:hAnsiTheme="majorHAnsi" w:cstheme="majorHAnsi"/>
          <w:lang w:val="fr-FR" w:bidi="fr-FR"/>
        </w:rPr>
        <w:t>Étape 2 : Identifier les mesures qui sont des priorités possibles et celles qui doivent être prises en compte pour développer davantage la politique.</w:t>
      </w:r>
      <w:bookmarkEnd w:id="15"/>
    </w:p>
    <w:p w14:paraId="479265B3" w14:textId="26C24575" w:rsidR="009649A4" w:rsidRPr="009642E6" w:rsidRDefault="00823588" w:rsidP="009649A4">
      <w:pPr>
        <w:pStyle w:val="Agency-body-text"/>
        <w:rPr>
          <w:rFonts w:asciiTheme="majorHAnsi" w:hAnsiTheme="majorHAnsi" w:cstheme="majorHAnsi"/>
          <w:lang w:val="fr-FR" w:eastAsia="en-GB"/>
        </w:rPr>
      </w:pPr>
      <w:r w:rsidRPr="009642E6">
        <w:rPr>
          <w:rFonts w:asciiTheme="majorHAnsi" w:hAnsiTheme="majorHAnsi" w:cstheme="majorHAnsi"/>
          <w:lang w:val="fr-FR" w:bidi="fr-FR"/>
        </w:rPr>
        <w:t>Après chaque tableau, se trouvent quelques questions pour aider à réfléchir aux résultats. Ces questions invitent les personnes interrogées à rechercher les points forts et les points à améliorer, et à donner la priorité aux actions politiques visant à soutenir une direction d’établissement inclusive. Cette réflexion peut encourager le dialogue entre les chefs d’établissement et les décideurs politiques.</w:t>
      </w:r>
    </w:p>
    <w:p w14:paraId="0FB108B5" w14:textId="35E7506C" w:rsidR="00CF6DB9" w:rsidRPr="009642E6" w:rsidRDefault="00CF6DB9" w:rsidP="00094622">
      <w:pPr>
        <w:pStyle w:val="Agency-body-text"/>
        <w:rPr>
          <w:rFonts w:asciiTheme="majorHAnsi" w:hAnsiTheme="majorHAnsi" w:cstheme="majorHAnsi"/>
          <w:lang w:val="fr-FR" w:eastAsia="en-GB"/>
        </w:rPr>
        <w:sectPr w:rsidR="00CF6DB9" w:rsidRPr="009642E6"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9642E6" w:rsidRDefault="009649A4" w:rsidP="00B20EF7">
      <w:pPr>
        <w:pStyle w:val="Agency-heading-2"/>
        <w:numPr>
          <w:ilvl w:val="0"/>
          <w:numId w:val="3"/>
        </w:numPr>
        <w:outlineLvl w:val="1"/>
        <w:rPr>
          <w:rFonts w:asciiTheme="majorHAnsi" w:hAnsiTheme="majorHAnsi" w:cstheme="majorHAnsi"/>
          <w:lang w:val="fr-FR"/>
        </w:rPr>
      </w:pPr>
      <w:bookmarkStart w:id="16" w:name="_Toc96080898"/>
      <w:r w:rsidRPr="009642E6">
        <w:rPr>
          <w:rFonts w:asciiTheme="majorHAnsi" w:hAnsiTheme="majorHAnsi" w:cstheme="majorHAnsi"/>
          <w:lang w:val="fr-FR" w:bidi="fr-FR"/>
        </w:rPr>
        <w:lastRenderedPageBreak/>
        <w:t>Mesures politiques nécessaires pour soutenir le rôle des chefs d’établissement inclusifs dans la définition de la direction</w:t>
      </w:r>
      <w:bookmarkEnd w:id="16"/>
    </w:p>
    <w:p w14:paraId="028B3E8D" w14:textId="7FC29B7E" w:rsidR="009649A4" w:rsidRPr="009642E6" w:rsidRDefault="007537A8" w:rsidP="003E3CC9">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w:t>
      </w:r>
      <w:hyperlink w:anchor="SettingDirection" w:history="1">
        <w:r w:rsidRPr="009642E6">
          <w:rPr>
            <w:rStyle w:val="Hyperlink"/>
            <w:rFonts w:asciiTheme="majorHAnsi" w:hAnsiTheme="majorHAnsi" w:cstheme="majorHAnsi"/>
            <w:lang w:val="fr-FR" w:bidi="fr-FR"/>
          </w:rPr>
          <w:t>définition de la direction</w:t>
        </w:r>
      </w:hyperlink>
      <w:r w:rsidRPr="009642E6">
        <w:rPr>
          <w:rFonts w:asciiTheme="majorHAnsi" w:hAnsiTheme="majorHAnsi" w:cstheme="majorHAnsi"/>
          <w:lang w:val="fr-FR" w:bidi="fr-FR"/>
        </w:rPr>
        <w:t xml:space="preserve"> est une </w:t>
      </w:r>
      <w:hyperlink w:anchor="Core" w:history="1">
        <w:r w:rsidR="00576B13" w:rsidRPr="009642E6">
          <w:rPr>
            <w:rStyle w:val="Hyperlink"/>
            <w:rFonts w:asciiTheme="majorHAnsi" w:hAnsiTheme="majorHAnsi" w:cstheme="majorHAnsi"/>
            <w:lang w:val="fr-FR" w:bidi="fr-FR"/>
          </w:rPr>
          <w:t>fonction fondamentale</w:t>
        </w:r>
      </w:hyperlink>
      <w:r w:rsidRPr="009642E6">
        <w:rPr>
          <w:rFonts w:asciiTheme="majorHAnsi" w:hAnsiTheme="majorHAnsi" w:cstheme="majorHAnsi"/>
          <w:lang w:val="fr-FR" w:bidi="fr-FR"/>
        </w:rPr>
        <w:t xml:space="preserve"> de la direction d’établissement inclusive. La politique peut soutenir les chefs d’établissement inclusifs et les équipes de direction dans cette fonction en offrant un cadre axé sur les valeurs qui sous-tendent la pratique inclusive et sur le discours qui soutient cette pratique.</w:t>
      </w:r>
    </w:p>
    <w:p w14:paraId="417A8741" w14:textId="225D8BFF" w:rsidR="0081592B" w:rsidRPr="009642E6" w:rsidRDefault="004A6015"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10</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Définition de la 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642E6" w14:paraId="0F43DC53" w14:textId="77777777" w:rsidTr="00DC4424">
        <w:trPr>
          <w:cantSplit/>
          <w:tblHeader/>
        </w:trPr>
        <w:tc>
          <w:tcPr>
            <w:tcW w:w="2500" w:type="pct"/>
            <w:shd w:val="clear" w:color="auto" w:fill="82C0DF"/>
          </w:tcPr>
          <w:p w14:paraId="32EB67E3" w14:textId="3C082CC0" w:rsidR="009649A4" w:rsidRPr="009642E6" w:rsidRDefault="009649A4" w:rsidP="004755FF">
            <w:pPr>
              <w:pStyle w:val="Agency-body-text"/>
              <w:keepNext/>
              <w:snapToGrid w:val="0"/>
              <w:spacing w:before="60" w:after="60"/>
              <w:jc w:val="center"/>
              <w:rPr>
                <w:rFonts w:asciiTheme="majorHAnsi" w:hAnsiTheme="majorHAnsi" w:cstheme="majorHAnsi"/>
                <w:bCs/>
                <w:lang w:val="fr-FR"/>
              </w:rPr>
            </w:pPr>
            <w:r w:rsidRPr="009642E6">
              <w:rPr>
                <w:rFonts w:asciiTheme="majorHAnsi" w:hAnsiTheme="majorHAnsi" w:cstheme="majorHAnsi"/>
                <w:b/>
                <w:lang w:val="fr-FR" w:bidi="fr-FR"/>
              </w:rPr>
              <w:t>Les mesures politiques soutiennent-elles les équipes de direction inclusives en</w:t>
            </w:r>
            <w:r w:rsidR="007E6D8D">
              <w:rPr>
                <w:rFonts w:asciiTheme="majorHAnsi" w:hAnsiTheme="majorHAnsi" w:cstheme="majorHAnsi"/>
                <w:b/>
                <w:lang w:val="fr-FR" w:bidi="fr-FR"/>
              </w:rPr>
              <w:t>…</w:t>
            </w:r>
          </w:p>
        </w:tc>
        <w:tc>
          <w:tcPr>
            <w:tcW w:w="2500" w:type="pct"/>
            <w:shd w:val="clear" w:color="auto" w:fill="82C0DF"/>
          </w:tcPr>
          <w:p w14:paraId="0BFD4B71" w14:textId="77777777" w:rsidR="009649A4" w:rsidRPr="009642E6" w:rsidRDefault="009649A4" w:rsidP="004755FF">
            <w:pPr>
              <w:pStyle w:val="Agency-body-text"/>
              <w:snapToGrid w:val="0"/>
              <w:spacing w:before="60" w:after="60"/>
              <w:jc w:val="center"/>
              <w:rPr>
                <w:rFonts w:asciiTheme="majorHAnsi" w:hAnsiTheme="majorHAnsi" w:cstheme="majorHAnsi"/>
                <w:bCs/>
              </w:rPr>
            </w:pPr>
            <w:r w:rsidRPr="009642E6">
              <w:rPr>
                <w:rFonts w:asciiTheme="majorHAnsi" w:hAnsiTheme="majorHAnsi" w:cstheme="majorHAnsi"/>
                <w:b/>
                <w:lang w:val="fr-FR" w:bidi="fr-FR"/>
              </w:rPr>
              <w:t>Preuves et commentaires supplémentaires</w:t>
            </w:r>
          </w:p>
        </w:tc>
      </w:tr>
      <w:tr w:rsidR="009649A4" w:rsidRPr="009642E6" w14:paraId="3BBF551C" w14:textId="77777777" w:rsidTr="00DC4424">
        <w:trPr>
          <w:cantSplit/>
        </w:trPr>
        <w:tc>
          <w:tcPr>
            <w:tcW w:w="2500" w:type="pct"/>
          </w:tcPr>
          <w:p w14:paraId="396802B4" w14:textId="06A87A77" w:rsidR="009649A4" w:rsidRPr="009642E6" w:rsidDel="008C140F" w:rsidRDefault="009649A4" w:rsidP="004755FF">
            <w:pPr>
              <w:pStyle w:val="Agency-body-text"/>
              <w:snapToGrid w:val="0"/>
              <w:spacing w:before="60" w:after="60"/>
              <w:rPr>
                <w:rFonts w:asciiTheme="majorHAnsi" w:hAnsiTheme="majorHAnsi" w:cstheme="majorHAnsi"/>
                <w:lang w:val="fr-FR"/>
              </w:rPr>
            </w:pPr>
            <w:bookmarkStart w:id="17" w:name="A1_policy_measure"/>
            <w:r w:rsidRPr="009642E6">
              <w:rPr>
                <w:rFonts w:asciiTheme="majorHAnsi" w:hAnsiTheme="majorHAnsi" w:cstheme="majorHAnsi"/>
                <w:lang w:val="fr-FR" w:bidi="fr-FR"/>
              </w:rPr>
              <w:t xml:space="preserve">A.1 </w:t>
            </w:r>
            <w:bookmarkEnd w:id="17"/>
            <w:r w:rsidRPr="009642E6">
              <w:rPr>
                <w:rFonts w:asciiTheme="majorHAnsi" w:hAnsiTheme="majorHAnsi" w:cstheme="majorHAnsi"/>
                <w:lang w:val="fr-FR" w:bidi="fr-FR"/>
              </w:rPr>
              <w:t xml:space="preserve">Déclarant que la politique d’éducation nationale est fondée sur les </w:t>
            </w:r>
            <w:hyperlink w:anchor="Vision" w:history="1">
              <w:r w:rsidRPr="009642E6">
                <w:rPr>
                  <w:rStyle w:val="Hyperlink"/>
                  <w:rFonts w:asciiTheme="majorHAnsi" w:hAnsiTheme="majorHAnsi" w:cstheme="majorHAnsi"/>
                  <w:lang w:val="fr-FR" w:bidi="fr-FR"/>
                </w:rPr>
                <w:t>principes d’inclusion</w:t>
              </w:r>
            </w:hyperlink>
            <w:r w:rsidRPr="009642E6">
              <w:rPr>
                <w:rFonts w:asciiTheme="majorHAnsi" w:hAnsiTheme="majorHAnsi" w:cstheme="majorHAnsi"/>
                <w:lang w:val="fr-FR" w:bidi="fr-FR"/>
              </w:rPr>
              <w:t xml:space="preserve">, les droits de l’enfant et </w:t>
            </w:r>
            <w:hyperlink w:anchor="Equity" w:history="1">
              <w:r w:rsidRPr="009642E6">
                <w:rPr>
                  <w:rStyle w:val="Hyperlink"/>
                  <w:rFonts w:asciiTheme="majorHAnsi" w:hAnsiTheme="majorHAnsi" w:cstheme="majorHAnsi"/>
                  <w:lang w:val="fr-FR" w:bidi="fr-FR"/>
                </w:rPr>
                <w:t>l’équité</w:t>
              </w:r>
            </w:hyperlink>
            <w:r w:rsidRPr="009642E6">
              <w:rPr>
                <w:rFonts w:asciiTheme="majorHAnsi" w:hAnsiTheme="majorHAnsi" w:cstheme="majorHAnsi"/>
                <w:lang w:val="fr-FR" w:bidi="fr-FR"/>
              </w:rPr>
              <w:t> ?</w:t>
            </w:r>
          </w:p>
        </w:tc>
        <w:tc>
          <w:tcPr>
            <w:tcW w:w="2500" w:type="pct"/>
          </w:tcPr>
          <w:p w14:paraId="663C8B78"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640C6B97" w14:textId="77777777" w:rsidTr="00DC4424">
        <w:trPr>
          <w:cantSplit/>
        </w:trPr>
        <w:tc>
          <w:tcPr>
            <w:tcW w:w="2500" w:type="pct"/>
          </w:tcPr>
          <w:p w14:paraId="3630D6D5" w14:textId="42B2310D" w:rsidR="009649A4" w:rsidRPr="009642E6" w:rsidRDefault="009649A4" w:rsidP="004755FF">
            <w:pPr>
              <w:pStyle w:val="Agency-body-text"/>
              <w:snapToGrid w:val="0"/>
              <w:spacing w:before="60" w:after="60"/>
              <w:rPr>
                <w:rFonts w:asciiTheme="majorHAnsi" w:hAnsiTheme="majorHAnsi" w:cstheme="majorHAnsi"/>
                <w:lang w:val="fr-FR"/>
              </w:rPr>
            </w:pPr>
            <w:bookmarkStart w:id="18" w:name="A2_policy_measure"/>
            <w:r w:rsidRPr="009642E6">
              <w:rPr>
                <w:rFonts w:asciiTheme="majorHAnsi" w:hAnsiTheme="majorHAnsi" w:cstheme="majorHAnsi"/>
                <w:lang w:val="fr-FR" w:bidi="fr-FR"/>
              </w:rPr>
              <w:t xml:space="preserve">A.2 </w:t>
            </w:r>
            <w:bookmarkEnd w:id="18"/>
            <w:r w:rsidRPr="009642E6">
              <w:rPr>
                <w:rFonts w:asciiTheme="majorHAnsi" w:hAnsiTheme="majorHAnsi" w:cstheme="majorHAnsi"/>
                <w:lang w:val="fr-FR" w:bidi="fr-FR"/>
              </w:rPr>
              <w:t>Veillant à ce que la formation initiale des enseignants et l’</w:t>
            </w:r>
            <w:hyperlink w:anchor="ProfessionalLearningDevelopment" w:history="1">
              <w:r w:rsidRPr="009642E6">
                <w:rPr>
                  <w:rStyle w:val="Hyperlink"/>
                  <w:rFonts w:asciiTheme="majorHAnsi" w:hAnsiTheme="majorHAnsi" w:cstheme="majorHAnsi"/>
                  <w:lang w:val="fr-FR" w:bidi="fr-FR"/>
                </w:rPr>
                <w:t>apprentissage et le perfectionnement professionnels</w:t>
              </w:r>
            </w:hyperlink>
            <w:r w:rsidRPr="009642E6">
              <w:rPr>
                <w:rFonts w:asciiTheme="majorHAnsi" w:hAnsiTheme="majorHAnsi" w:cstheme="majorHAnsi"/>
                <w:lang w:val="fr-FR" w:bidi="fr-FR"/>
              </w:rPr>
              <w:t xml:space="preserve"> continus soient axés sur l’</w:t>
            </w:r>
            <w:hyperlink w:anchor="Equity" w:history="1">
              <w:r w:rsidRPr="009642E6">
                <w:rPr>
                  <w:rStyle w:val="Hyperlink"/>
                  <w:rFonts w:asciiTheme="majorHAnsi" w:hAnsiTheme="majorHAnsi" w:cstheme="majorHAnsi"/>
                  <w:lang w:val="fr-FR" w:bidi="fr-FR"/>
                </w:rPr>
                <w:t>équité</w:t>
              </w:r>
            </w:hyperlink>
            <w:r w:rsidRPr="009642E6">
              <w:rPr>
                <w:rFonts w:asciiTheme="majorHAnsi" w:hAnsiTheme="majorHAnsi" w:cstheme="majorHAnsi"/>
                <w:lang w:val="fr-FR" w:bidi="fr-FR"/>
              </w:rPr>
              <w:t xml:space="preserve"> et la diversité ?</w:t>
            </w:r>
          </w:p>
        </w:tc>
        <w:tc>
          <w:tcPr>
            <w:tcW w:w="2500" w:type="pct"/>
          </w:tcPr>
          <w:p w14:paraId="0AAE840C"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1B82387A" w14:textId="77777777" w:rsidTr="00DC4424">
        <w:trPr>
          <w:cantSplit/>
        </w:trPr>
        <w:tc>
          <w:tcPr>
            <w:tcW w:w="2500" w:type="pct"/>
          </w:tcPr>
          <w:p w14:paraId="4B8878A4" w14:textId="17677658" w:rsidR="009649A4" w:rsidRPr="009642E6" w:rsidRDefault="009649A4" w:rsidP="004755FF">
            <w:pPr>
              <w:pStyle w:val="Agency-body-text"/>
              <w:snapToGrid w:val="0"/>
              <w:spacing w:before="60" w:after="60"/>
              <w:rPr>
                <w:rFonts w:asciiTheme="majorHAnsi" w:hAnsiTheme="majorHAnsi" w:cstheme="majorHAnsi"/>
                <w:lang w:val="fr-FR"/>
              </w:rPr>
            </w:pPr>
            <w:bookmarkStart w:id="19" w:name="A3_policy_measure"/>
            <w:r w:rsidRPr="009642E6">
              <w:rPr>
                <w:rFonts w:asciiTheme="majorHAnsi" w:hAnsiTheme="majorHAnsi" w:cstheme="majorHAnsi"/>
                <w:lang w:val="fr-FR" w:bidi="fr-FR"/>
              </w:rPr>
              <w:t xml:space="preserve">A.3 </w:t>
            </w:r>
            <w:bookmarkEnd w:id="19"/>
            <w:r w:rsidRPr="009642E6">
              <w:rPr>
                <w:rFonts w:asciiTheme="majorHAnsi" w:hAnsiTheme="majorHAnsi" w:cstheme="majorHAnsi"/>
                <w:lang w:val="fr-FR" w:bidi="fr-FR"/>
              </w:rPr>
              <w:t xml:space="preserve">Garantissant un soutien à une éducation </w:t>
            </w:r>
            <w:hyperlink w:anchor="Learnercentred" w:history="1">
              <w:r w:rsidRPr="009642E6">
                <w:rPr>
                  <w:rStyle w:val="Hyperlink"/>
                  <w:rFonts w:asciiTheme="majorHAnsi" w:hAnsiTheme="majorHAnsi" w:cstheme="majorHAnsi"/>
                  <w:lang w:val="fr-FR" w:bidi="fr-FR"/>
                </w:rPr>
                <w:t>centrée sur l’apprenant</w:t>
              </w:r>
            </w:hyperlink>
            <w:r w:rsidRPr="009642E6">
              <w:rPr>
                <w:rFonts w:asciiTheme="majorHAnsi" w:hAnsiTheme="majorHAnsi" w:cstheme="majorHAnsi"/>
                <w:lang w:val="fr-FR" w:bidi="fr-FR"/>
              </w:rPr>
              <w:t>, une culture d’écoute des apprenants et leur participation, ainsi que celle des familles, aux décisions concernant leur apprentissage et leurs progrès (en particulier aux moments de transition) ?</w:t>
            </w:r>
          </w:p>
        </w:tc>
        <w:tc>
          <w:tcPr>
            <w:tcW w:w="2500" w:type="pct"/>
          </w:tcPr>
          <w:p w14:paraId="4D88FDEC"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626BA727" w14:textId="77777777" w:rsidTr="00DC4424">
        <w:trPr>
          <w:cantSplit/>
        </w:trPr>
        <w:tc>
          <w:tcPr>
            <w:tcW w:w="2500" w:type="pct"/>
          </w:tcPr>
          <w:p w14:paraId="6DBD6FD1" w14:textId="0BF930C3" w:rsidR="009649A4" w:rsidRPr="009642E6" w:rsidRDefault="009649A4" w:rsidP="004755FF">
            <w:pPr>
              <w:pStyle w:val="Agency-body-text"/>
              <w:snapToGrid w:val="0"/>
              <w:spacing w:before="60" w:after="60"/>
              <w:rPr>
                <w:rFonts w:asciiTheme="majorHAnsi" w:hAnsiTheme="majorHAnsi" w:cstheme="majorHAnsi"/>
                <w:lang w:val="fr-FR"/>
              </w:rPr>
            </w:pPr>
            <w:bookmarkStart w:id="20" w:name="A4_policy_measure"/>
            <w:r w:rsidRPr="009642E6">
              <w:rPr>
                <w:rFonts w:asciiTheme="majorHAnsi" w:hAnsiTheme="majorHAnsi" w:cstheme="majorHAnsi"/>
                <w:lang w:val="fr-FR" w:bidi="fr-FR"/>
              </w:rPr>
              <w:t xml:space="preserve">A.4 </w:t>
            </w:r>
            <w:bookmarkEnd w:id="20"/>
            <w:r w:rsidRPr="009642E6">
              <w:rPr>
                <w:rFonts w:asciiTheme="majorHAnsi" w:hAnsiTheme="majorHAnsi" w:cstheme="majorHAnsi"/>
                <w:lang w:val="fr-FR" w:bidi="fr-FR"/>
              </w:rPr>
              <w:t xml:space="preserve">Assurant l’accès à la communication entre les décideurs politiques et la </w:t>
            </w:r>
            <w:hyperlink w:anchor="Schoolleadership" w:history="1">
              <w:r w:rsidRPr="009642E6">
                <w:rPr>
                  <w:rStyle w:val="Hyperlink"/>
                  <w:rFonts w:asciiTheme="majorHAnsi" w:hAnsiTheme="majorHAnsi" w:cstheme="majorHAnsi"/>
                  <w:lang w:val="fr-FR" w:bidi="fr-FR"/>
                </w:rPr>
                <w:t>direction de l’établissement</w:t>
              </w:r>
            </w:hyperlink>
            <w:r w:rsidRPr="009642E6">
              <w:rPr>
                <w:rFonts w:asciiTheme="majorHAnsi" w:hAnsiTheme="majorHAnsi" w:cstheme="majorHAnsi"/>
                <w:lang w:val="fr-FR" w:bidi="fr-FR"/>
              </w:rPr>
              <w:t xml:space="preserve"> concernant la politique éducative et l’obligation de rendre ces comptes ?</w:t>
            </w:r>
          </w:p>
        </w:tc>
        <w:tc>
          <w:tcPr>
            <w:tcW w:w="2500" w:type="pct"/>
          </w:tcPr>
          <w:p w14:paraId="17779A6B"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053A17E0" w14:textId="77777777" w:rsidTr="00DC4424">
        <w:trPr>
          <w:cantSplit/>
        </w:trPr>
        <w:tc>
          <w:tcPr>
            <w:tcW w:w="2500" w:type="pct"/>
          </w:tcPr>
          <w:p w14:paraId="56F86A6B" w14:textId="71D0623C" w:rsidR="00AA5EAF" w:rsidRPr="009642E6" w:rsidRDefault="009649A4" w:rsidP="004755FF">
            <w:pPr>
              <w:pStyle w:val="Agency-body-text"/>
              <w:snapToGrid w:val="0"/>
              <w:spacing w:before="60" w:after="60"/>
              <w:rPr>
                <w:rFonts w:asciiTheme="majorHAnsi" w:hAnsiTheme="majorHAnsi" w:cstheme="majorHAnsi"/>
                <w:lang w:val="fr-FR"/>
              </w:rPr>
            </w:pPr>
            <w:bookmarkStart w:id="21" w:name="A5_policy_measure"/>
            <w:r w:rsidRPr="009642E6">
              <w:rPr>
                <w:rFonts w:asciiTheme="majorHAnsi" w:hAnsiTheme="majorHAnsi" w:cstheme="majorHAnsi"/>
                <w:lang w:val="fr-FR" w:bidi="fr-FR"/>
              </w:rPr>
              <w:lastRenderedPageBreak/>
              <w:t xml:space="preserve">A.5 </w:t>
            </w:r>
            <w:bookmarkEnd w:id="21"/>
            <w:r w:rsidRPr="009642E6">
              <w:rPr>
                <w:rFonts w:asciiTheme="majorHAnsi" w:hAnsiTheme="majorHAnsi" w:cstheme="majorHAnsi"/>
                <w:lang w:val="fr-FR" w:bidi="fr-FR"/>
              </w:rPr>
              <w:t>Assurant l’accès à l’</w:t>
            </w:r>
            <w:hyperlink w:anchor="ProfessionalLearningDevelopment" w:history="1">
              <w:r w:rsidRPr="009642E6">
                <w:rPr>
                  <w:rStyle w:val="Hyperlink"/>
                  <w:rFonts w:asciiTheme="majorHAnsi" w:hAnsiTheme="majorHAnsi" w:cstheme="majorHAnsi"/>
                  <w:lang w:val="fr-FR" w:bidi="fr-FR"/>
                </w:rPr>
                <w:t>apprentissage et au perfectionnement professionnels</w:t>
              </w:r>
            </w:hyperlink>
            <w:r w:rsidRPr="009642E6">
              <w:rPr>
                <w:rFonts w:asciiTheme="majorHAnsi" w:hAnsiTheme="majorHAnsi" w:cstheme="majorHAnsi"/>
                <w:lang w:val="fr-FR" w:bidi="fr-FR"/>
              </w:rPr>
              <w:t xml:space="preserve"> et au soutien pour permettre aux responsables d’assumer leurs responsabilités en matière d’inclusion et d’</w:t>
            </w:r>
            <w:hyperlink w:anchor="Equity" w:history="1">
              <w:r w:rsidR="00720C62" w:rsidRPr="009642E6">
                <w:rPr>
                  <w:rStyle w:val="Hyperlink"/>
                  <w:rFonts w:asciiTheme="majorHAnsi" w:hAnsiTheme="majorHAnsi" w:cstheme="majorHAnsi"/>
                  <w:lang w:val="fr-FR" w:bidi="fr-FR"/>
                </w:rPr>
                <w:t>équité</w:t>
              </w:r>
            </w:hyperlink>
            <w:r w:rsidRPr="009642E6">
              <w:rPr>
                <w:rFonts w:asciiTheme="majorHAnsi" w:hAnsiTheme="majorHAnsi" w:cstheme="majorHAnsi"/>
                <w:lang w:val="fr-FR" w:bidi="fr-FR"/>
              </w:rPr>
              <w:t> ?</w:t>
            </w:r>
          </w:p>
        </w:tc>
        <w:tc>
          <w:tcPr>
            <w:tcW w:w="2500" w:type="pct"/>
          </w:tcPr>
          <w:p w14:paraId="13177041"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1E74501D" w14:textId="77777777" w:rsidTr="00DC4424">
        <w:trPr>
          <w:cantSplit/>
        </w:trPr>
        <w:tc>
          <w:tcPr>
            <w:tcW w:w="2500" w:type="pct"/>
          </w:tcPr>
          <w:p w14:paraId="20B2B0F0" w14:textId="6B0CB47F" w:rsidR="009649A4" w:rsidRPr="009642E6" w:rsidRDefault="009649A4" w:rsidP="004755FF">
            <w:pPr>
              <w:pStyle w:val="Agency-body-text"/>
              <w:snapToGrid w:val="0"/>
              <w:spacing w:before="60" w:after="60"/>
              <w:rPr>
                <w:rFonts w:asciiTheme="majorHAnsi" w:hAnsiTheme="majorHAnsi" w:cstheme="majorHAnsi"/>
                <w:lang w:val="fr-FR"/>
              </w:rPr>
            </w:pPr>
            <w:bookmarkStart w:id="22" w:name="A6_policy_measure"/>
            <w:r w:rsidRPr="009642E6">
              <w:rPr>
                <w:rFonts w:asciiTheme="majorHAnsi" w:hAnsiTheme="majorHAnsi" w:cstheme="majorHAnsi"/>
                <w:lang w:val="fr-FR" w:bidi="fr-FR"/>
              </w:rPr>
              <w:t xml:space="preserve">A.6 </w:t>
            </w:r>
            <w:bookmarkEnd w:id="22"/>
            <w:r w:rsidRPr="009642E6">
              <w:rPr>
                <w:rFonts w:asciiTheme="majorHAnsi" w:hAnsiTheme="majorHAnsi" w:cstheme="majorHAnsi"/>
                <w:lang w:val="fr-FR" w:bidi="fr-FR"/>
              </w:rPr>
              <w:t>Garantissant l’accès au soutien pour que la direction d’établissement élabore une philosophie de l’école et améliore la culture scolaire inclusive ?</w:t>
            </w:r>
          </w:p>
        </w:tc>
        <w:tc>
          <w:tcPr>
            <w:tcW w:w="2500" w:type="pct"/>
          </w:tcPr>
          <w:p w14:paraId="023AA263"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4ED018F1" w14:textId="77777777" w:rsidTr="00DC4424">
        <w:trPr>
          <w:cantSplit/>
        </w:trPr>
        <w:tc>
          <w:tcPr>
            <w:tcW w:w="2500" w:type="pct"/>
          </w:tcPr>
          <w:p w14:paraId="6F321917" w14:textId="7F23BE3D" w:rsidR="009649A4" w:rsidRPr="009642E6" w:rsidRDefault="009649A4" w:rsidP="004755FF">
            <w:pPr>
              <w:pStyle w:val="Agency-body-text"/>
              <w:snapToGrid w:val="0"/>
              <w:spacing w:before="60" w:after="60"/>
              <w:rPr>
                <w:rFonts w:asciiTheme="majorHAnsi" w:hAnsiTheme="majorHAnsi" w:cstheme="majorHAnsi"/>
                <w:lang w:val="fr-FR"/>
              </w:rPr>
            </w:pPr>
            <w:bookmarkStart w:id="23" w:name="A7_policy_measure"/>
            <w:r w:rsidRPr="009642E6">
              <w:rPr>
                <w:rFonts w:asciiTheme="majorHAnsi" w:hAnsiTheme="majorHAnsi" w:cstheme="majorHAnsi"/>
                <w:lang w:val="fr-FR" w:bidi="fr-FR"/>
              </w:rPr>
              <w:t xml:space="preserve">A.7 </w:t>
            </w:r>
            <w:bookmarkEnd w:id="23"/>
            <w:r w:rsidRPr="009642E6">
              <w:rPr>
                <w:rFonts w:asciiTheme="majorHAnsi" w:hAnsiTheme="majorHAnsi" w:cstheme="majorHAnsi"/>
                <w:lang w:val="fr-FR" w:bidi="fr-FR"/>
              </w:rPr>
              <w:t>Alignant l’</w:t>
            </w:r>
            <w:hyperlink w:anchor="SelfReview" w:history="1">
              <w:r w:rsidR="0000797F" w:rsidRPr="009642E6">
                <w:rPr>
                  <w:rStyle w:val="Hyperlink"/>
                  <w:rFonts w:asciiTheme="majorHAnsi" w:hAnsiTheme="majorHAnsi" w:cstheme="majorHAnsi"/>
                  <w:lang w:val="fr-FR" w:bidi="fr-FR"/>
                </w:rPr>
                <w:t>auto-évaluation</w:t>
              </w:r>
            </w:hyperlink>
            <w:r w:rsidRPr="009642E6">
              <w:rPr>
                <w:rFonts w:asciiTheme="majorHAnsi" w:hAnsiTheme="majorHAnsi" w:cstheme="majorHAnsi"/>
                <w:lang w:val="fr-FR" w:bidi="fr-FR"/>
              </w:rPr>
              <w:t xml:space="preserve"> de l’école sur la vision de l’inclusion ?</w:t>
            </w:r>
          </w:p>
        </w:tc>
        <w:tc>
          <w:tcPr>
            <w:tcW w:w="2500" w:type="pct"/>
          </w:tcPr>
          <w:p w14:paraId="6FF96CCE"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48893702" w14:textId="77777777" w:rsidTr="00DC4424">
        <w:trPr>
          <w:cantSplit/>
        </w:trPr>
        <w:tc>
          <w:tcPr>
            <w:tcW w:w="2500" w:type="pct"/>
          </w:tcPr>
          <w:p w14:paraId="2059A401" w14:textId="4CB6FA4C" w:rsidR="009649A4" w:rsidRPr="009642E6" w:rsidRDefault="009649A4" w:rsidP="004755FF">
            <w:pPr>
              <w:pStyle w:val="Agency-body-text"/>
              <w:snapToGrid w:val="0"/>
              <w:spacing w:before="60" w:after="60"/>
              <w:rPr>
                <w:rFonts w:asciiTheme="majorHAnsi" w:hAnsiTheme="majorHAnsi" w:cstheme="majorHAnsi"/>
                <w:lang w:val="fr-FR"/>
              </w:rPr>
            </w:pPr>
            <w:bookmarkStart w:id="24" w:name="A8_policy_measure"/>
            <w:r w:rsidRPr="009642E6">
              <w:rPr>
                <w:rFonts w:asciiTheme="majorHAnsi" w:hAnsiTheme="majorHAnsi" w:cstheme="majorHAnsi"/>
                <w:lang w:val="fr-FR" w:bidi="fr-FR"/>
              </w:rPr>
              <w:t xml:space="preserve">A.8 </w:t>
            </w:r>
            <w:bookmarkEnd w:id="24"/>
            <w:r w:rsidRPr="009642E6">
              <w:rPr>
                <w:rFonts w:asciiTheme="majorHAnsi" w:hAnsiTheme="majorHAnsi" w:cstheme="majorHAnsi"/>
                <w:lang w:val="fr-FR" w:bidi="fr-FR"/>
              </w:rPr>
              <w:t xml:space="preserve">Définissant des mesures d’obligation de rendre des comptes qui permettent de </w:t>
            </w:r>
            <w:hyperlink w:anchor="Monitoring" w:history="1">
              <w:r w:rsidRPr="009642E6">
                <w:rPr>
                  <w:rStyle w:val="Hyperlink"/>
                  <w:rFonts w:asciiTheme="majorHAnsi" w:hAnsiTheme="majorHAnsi" w:cstheme="majorHAnsi"/>
                  <w:lang w:val="fr-FR" w:bidi="fr-FR"/>
                </w:rPr>
                <w:t>suivre</w:t>
              </w:r>
            </w:hyperlink>
            <w:r w:rsidRPr="009642E6">
              <w:rPr>
                <w:rFonts w:asciiTheme="majorHAnsi" w:hAnsiTheme="majorHAnsi" w:cstheme="majorHAnsi"/>
                <w:lang w:val="fr-FR" w:bidi="fr-FR"/>
              </w:rPr>
              <w:t xml:space="preserve"> la mise en œuvre des principes d’</w:t>
            </w:r>
            <w:hyperlink w:anchor="Equity" w:history="1">
              <w:r w:rsidRPr="009642E6">
                <w:rPr>
                  <w:rStyle w:val="Hyperlink"/>
                  <w:rFonts w:asciiTheme="majorHAnsi" w:hAnsiTheme="majorHAnsi" w:cstheme="majorHAnsi"/>
                  <w:lang w:val="fr-FR" w:bidi="fr-FR"/>
                </w:rPr>
                <w:t>équité</w:t>
              </w:r>
            </w:hyperlink>
            <w:r w:rsidRPr="009642E6">
              <w:rPr>
                <w:rFonts w:asciiTheme="majorHAnsi" w:hAnsiTheme="majorHAnsi" w:cstheme="majorHAnsi"/>
                <w:lang w:val="fr-FR" w:bidi="fr-FR"/>
              </w:rPr>
              <w:t> ?</w:t>
            </w:r>
          </w:p>
        </w:tc>
        <w:tc>
          <w:tcPr>
            <w:tcW w:w="2500" w:type="pct"/>
          </w:tcPr>
          <w:p w14:paraId="29F574A9"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4A710ACE" w14:textId="77777777" w:rsidTr="00DC4424">
        <w:trPr>
          <w:cantSplit/>
        </w:trPr>
        <w:tc>
          <w:tcPr>
            <w:tcW w:w="2500" w:type="pct"/>
          </w:tcPr>
          <w:p w14:paraId="531029BB" w14:textId="55EBC1AD" w:rsidR="009649A4" w:rsidRPr="009642E6" w:rsidRDefault="009649A4" w:rsidP="004755FF">
            <w:pPr>
              <w:pStyle w:val="Agency-body-text"/>
              <w:snapToGrid w:val="0"/>
              <w:spacing w:before="60" w:after="60"/>
              <w:rPr>
                <w:rFonts w:asciiTheme="majorHAnsi" w:hAnsiTheme="majorHAnsi" w:cstheme="majorHAnsi"/>
                <w:lang w:val="fr-FR"/>
              </w:rPr>
            </w:pPr>
            <w:bookmarkStart w:id="25" w:name="A9_policy_measure"/>
            <w:r w:rsidRPr="009642E6">
              <w:rPr>
                <w:rFonts w:asciiTheme="majorHAnsi" w:hAnsiTheme="majorHAnsi" w:cstheme="majorHAnsi"/>
                <w:lang w:val="fr-FR" w:bidi="fr-FR"/>
              </w:rPr>
              <w:t xml:space="preserve">A.9 </w:t>
            </w:r>
            <w:bookmarkEnd w:id="25"/>
            <w:r w:rsidRPr="009642E6">
              <w:rPr>
                <w:rFonts w:asciiTheme="majorHAnsi" w:hAnsiTheme="majorHAnsi" w:cstheme="majorHAnsi"/>
                <w:lang w:val="fr-FR" w:bidi="fr-FR"/>
              </w:rPr>
              <w:t>Donnant aux équipes de direction d’établissement l’autonomie nécessaire pour adapter en souplesse la politique nationale (programme d’études, évaluation, organisation scolaire) aux contextes locaux ?</w:t>
            </w:r>
          </w:p>
        </w:tc>
        <w:tc>
          <w:tcPr>
            <w:tcW w:w="2500" w:type="pct"/>
          </w:tcPr>
          <w:p w14:paraId="2E1DDB41"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110A010C" w14:textId="77777777" w:rsidTr="00DC4424">
        <w:trPr>
          <w:cantSplit/>
        </w:trPr>
        <w:tc>
          <w:tcPr>
            <w:tcW w:w="2500" w:type="pct"/>
          </w:tcPr>
          <w:p w14:paraId="6DB85188" w14:textId="17092925" w:rsidR="009649A4" w:rsidRPr="009642E6" w:rsidRDefault="009649A4" w:rsidP="004755FF">
            <w:pPr>
              <w:pStyle w:val="Agency-body-text"/>
              <w:snapToGrid w:val="0"/>
              <w:spacing w:before="60" w:after="60"/>
              <w:rPr>
                <w:rFonts w:asciiTheme="majorHAnsi" w:hAnsiTheme="majorHAnsi" w:cstheme="majorHAnsi"/>
                <w:lang w:val="fr-FR"/>
              </w:rPr>
            </w:pPr>
            <w:bookmarkStart w:id="26" w:name="A10_policy_measure"/>
            <w:r w:rsidRPr="009642E6">
              <w:rPr>
                <w:rFonts w:asciiTheme="majorHAnsi" w:hAnsiTheme="majorHAnsi" w:cstheme="majorHAnsi"/>
                <w:lang w:val="fr-FR" w:bidi="fr-FR"/>
              </w:rPr>
              <w:t xml:space="preserve">A.10 </w:t>
            </w:r>
            <w:bookmarkEnd w:id="26"/>
            <w:r w:rsidRPr="009642E6">
              <w:rPr>
                <w:rFonts w:asciiTheme="majorHAnsi" w:hAnsiTheme="majorHAnsi" w:cstheme="majorHAnsi"/>
                <w:lang w:val="fr-FR" w:bidi="fr-FR"/>
              </w:rPr>
              <w:t xml:space="preserve">Donnant aux équipes de direction d’établissement l’autonomie nécessaire pour nommer des enseignants et du personnel qui assument la responsabilité de la réussite et du </w:t>
            </w:r>
            <w:hyperlink w:anchor="wellbeing" w:history="1">
              <w:r w:rsidRPr="009642E6">
                <w:rPr>
                  <w:rStyle w:val="Hyperlink"/>
                  <w:rFonts w:asciiTheme="majorHAnsi" w:hAnsiTheme="majorHAnsi" w:cstheme="majorHAnsi"/>
                  <w:lang w:val="fr-FR" w:bidi="fr-FR"/>
                </w:rPr>
                <w:t>bien-être</w:t>
              </w:r>
            </w:hyperlink>
            <w:r w:rsidRPr="009642E6">
              <w:rPr>
                <w:rFonts w:asciiTheme="majorHAnsi" w:hAnsiTheme="majorHAnsi" w:cstheme="majorHAnsi"/>
                <w:lang w:val="fr-FR" w:bidi="fr-FR"/>
              </w:rPr>
              <w:t xml:space="preserve"> de tous les apprenants, et qui les améliorent, grâce à une pédagogie innovante </w:t>
            </w:r>
            <w:hyperlink w:anchor="Learnercentred" w:history="1">
              <w:r w:rsidRPr="009642E6">
                <w:rPr>
                  <w:rStyle w:val="Hyperlink"/>
                  <w:rFonts w:asciiTheme="majorHAnsi" w:hAnsiTheme="majorHAnsi" w:cstheme="majorHAnsi"/>
                  <w:lang w:val="fr-FR" w:bidi="fr-FR"/>
                </w:rPr>
                <w:t>centrée sur l’apprenant</w:t>
              </w:r>
            </w:hyperlink>
            <w:r w:rsidRPr="009642E6">
              <w:rPr>
                <w:rFonts w:asciiTheme="majorHAnsi" w:hAnsiTheme="majorHAnsi" w:cstheme="majorHAnsi"/>
                <w:lang w:val="fr-FR" w:bidi="fr-FR"/>
              </w:rPr>
              <w:t> ?</w:t>
            </w:r>
          </w:p>
        </w:tc>
        <w:tc>
          <w:tcPr>
            <w:tcW w:w="2500" w:type="pct"/>
          </w:tcPr>
          <w:p w14:paraId="531CC04C"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61791094" w14:textId="77777777" w:rsidTr="00DC4424">
        <w:trPr>
          <w:cantSplit/>
        </w:trPr>
        <w:tc>
          <w:tcPr>
            <w:tcW w:w="2500" w:type="pct"/>
          </w:tcPr>
          <w:p w14:paraId="47D6F03E" w14:textId="1CB60C51" w:rsidR="009649A4" w:rsidRPr="009642E6" w:rsidRDefault="009649A4" w:rsidP="004755FF">
            <w:pPr>
              <w:pStyle w:val="Agency-body-text"/>
              <w:snapToGrid w:val="0"/>
              <w:spacing w:before="60" w:after="60"/>
              <w:rPr>
                <w:rFonts w:asciiTheme="majorHAnsi" w:hAnsiTheme="majorHAnsi" w:cstheme="majorHAnsi"/>
                <w:lang w:val="fr-FR"/>
              </w:rPr>
            </w:pPr>
            <w:bookmarkStart w:id="27" w:name="A11_policy_measure"/>
            <w:r w:rsidRPr="009642E6">
              <w:rPr>
                <w:rFonts w:asciiTheme="majorHAnsi" w:hAnsiTheme="majorHAnsi" w:cstheme="majorHAnsi"/>
                <w:lang w:val="fr-FR" w:bidi="fr-FR"/>
              </w:rPr>
              <w:t xml:space="preserve">A.11 </w:t>
            </w:r>
            <w:bookmarkEnd w:id="27"/>
            <w:r w:rsidRPr="009642E6">
              <w:rPr>
                <w:rFonts w:asciiTheme="majorHAnsi" w:hAnsiTheme="majorHAnsi" w:cstheme="majorHAnsi"/>
                <w:lang w:val="fr-FR" w:bidi="fr-FR"/>
              </w:rPr>
              <w:t>Donnant aux équipes de direction d’établissement l’autonomie nécessaire pour développer la vision de l’école ?</w:t>
            </w:r>
          </w:p>
        </w:tc>
        <w:tc>
          <w:tcPr>
            <w:tcW w:w="2500" w:type="pct"/>
          </w:tcPr>
          <w:p w14:paraId="1BCB4DEC"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r w:rsidR="009649A4" w:rsidRPr="009642E6" w14:paraId="585D400A" w14:textId="77777777" w:rsidTr="00DC4424">
        <w:trPr>
          <w:cantSplit/>
        </w:trPr>
        <w:tc>
          <w:tcPr>
            <w:tcW w:w="2500" w:type="pct"/>
          </w:tcPr>
          <w:p w14:paraId="7C7DE04B" w14:textId="0597B3FF" w:rsidR="009649A4" w:rsidRPr="009642E6" w:rsidRDefault="009649A4" w:rsidP="004755FF">
            <w:pPr>
              <w:pStyle w:val="Agency-body-text"/>
              <w:snapToGrid w:val="0"/>
              <w:spacing w:before="60" w:after="60"/>
              <w:rPr>
                <w:rFonts w:asciiTheme="majorHAnsi" w:hAnsiTheme="majorHAnsi" w:cstheme="majorHAnsi"/>
                <w:lang w:val="fr-FR"/>
              </w:rPr>
            </w:pPr>
            <w:bookmarkStart w:id="28" w:name="A12_policy_measure"/>
            <w:r w:rsidRPr="009642E6">
              <w:rPr>
                <w:rFonts w:asciiTheme="majorHAnsi" w:hAnsiTheme="majorHAnsi" w:cstheme="majorHAnsi"/>
                <w:lang w:val="fr-FR" w:bidi="fr-FR"/>
              </w:rPr>
              <w:lastRenderedPageBreak/>
              <w:t xml:space="preserve">A.12 </w:t>
            </w:r>
            <w:bookmarkEnd w:id="28"/>
            <w:r w:rsidRPr="009642E6">
              <w:rPr>
                <w:rFonts w:asciiTheme="majorHAnsi" w:hAnsiTheme="majorHAnsi" w:cstheme="majorHAnsi"/>
                <w:lang w:val="fr-FR" w:bidi="fr-FR"/>
              </w:rPr>
              <w:t>Donnant aux équipes de direction d’établissement l’autonomie nécessaire pour définir la vision, les valeurs et les résultats dont elles (et les autres parties prenantes) souhaitent être tenues responsables (par exemple, l’</w:t>
            </w:r>
            <w:hyperlink w:anchor="Equity" w:history="1">
              <w:r w:rsidRPr="009642E6">
                <w:rPr>
                  <w:rStyle w:val="Hyperlink"/>
                  <w:rFonts w:asciiTheme="majorHAnsi" w:hAnsiTheme="majorHAnsi" w:cstheme="majorHAnsi"/>
                  <w:lang w:val="fr-FR" w:bidi="fr-FR"/>
                </w:rPr>
                <w:t>équité</w:t>
              </w:r>
            </w:hyperlink>
            <w:r w:rsidRPr="009642E6">
              <w:rPr>
                <w:rFonts w:asciiTheme="majorHAnsi" w:hAnsiTheme="majorHAnsi" w:cstheme="majorHAnsi"/>
                <w:lang w:val="fr-FR" w:bidi="fr-FR"/>
              </w:rPr>
              <w:t>, la non-discrimination, la satisfaction des besoins de tous les apprenants de la communauté locale en termes de résultats personnels, sociaux et scolaires) ?</w:t>
            </w:r>
          </w:p>
        </w:tc>
        <w:tc>
          <w:tcPr>
            <w:tcW w:w="2500" w:type="pct"/>
          </w:tcPr>
          <w:p w14:paraId="041297FC" w14:textId="77777777" w:rsidR="009649A4" w:rsidRPr="009642E6" w:rsidRDefault="009649A4" w:rsidP="004755FF">
            <w:pPr>
              <w:pStyle w:val="Agency-body-text"/>
              <w:snapToGrid w:val="0"/>
              <w:spacing w:before="60" w:after="60"/>
              <w:rPr>
                <w:rFonts w:asciiTheme="majorHAnsi" w:hAnsiTheme="majorHAnsi" w:cstheme="majorHAnsi"/>
                <w:lang w:val="fr-FR"/>
              </w:rPr>
            </w:pPr>
          </w:p>
        </w:tc>
      </w:tr>
    </w:tbl>
    <w:p w14:paraId="0C8EE7FA" w14:textId="50A8E793" w:rsidR="00B9343E" w:rsidRPr="009642E6" w:rsidRDefault="00B9343E" w:rsidP="007B319B">
      <w:pPr>
        <w:pStyle w:val="Agency-body-text"/>
        <w:keepNext/>
        <w:rPr>
          <w:rFonts w:asciiTheme="majorHAnsi" w:hAnsiTheme="majorHAnsi" w:cstheme="majorHAnsi"/>
          <w:b/>
          <w:bCs/>
          <w:lang w:val="fr-FR"/>
        </w:rPr>
      </w:pPr>
      <w:r w:rsidRPr="009642E6">
        <w:rPr>
          <w:rFonts w:asciiTheme="majorHAnsi" w:hAnsiTheme="majorHAnsi" w:cstheme="majorHAnsi"/>
          <w:b/>
          <w:lang w:val="fr-FR" w:bidi="fr-FR"/>
        </w:rPr>
        <w:t xml:space="preserve">Y </w:t>
      </w:r>
      <w:proofErr w:type="spellStart"/>
      <w:r w:rsidRPr="009642E6">
        <w:rPr>
          <w:rFonts w:asciiTheme="majorHAnsi" w:hAnsiTheme="majorHAnsi" w:cstheme="majorHAnsi"/>
          <w:b/>
          <w:lang w:val="fr-FR" w:bidi="fr-FR"/>
        </w:rPr>
        <w:t>a-t-il</w:t>
      </w:r>
      <w:proofErr w:type="spellEnd"/>
      <w:r w:rsidRPr="009642E6">
        <w:rPr>
          <w:rFonts w:asciiTheme="majorHAnsi" w:hAnsiTheme="majorHAnsi" w:cstheme="majorHAnsi"/>
          <w:b/>
          <w:lang w:val="fr-FR" w:bidi="fr-FR"/>
        </w:rPr>
        <w:t xml:space="preserve"> des informations supplémentaires à prendre en compte que les questions ci-dessus n’ont pas abordées ?</w:t>
      </w:r>
    </w:p>
    <w:p w14:paraId="6D7AC709" w14:textId="77777777" w:rsidR="009649A4" w:rsidRPr="009642E6" w:rsidRDefault="009649A4" w:rsidP="003E3CC9">
      <w:pPr>
        <w:pStyle w:val="Agency-body-text"/>
        <w:rPr>
          <w:rFonts w:asciiTheme="majorHAnsi" w:hAnsiTheme="majorHAnsi" w:cstheme="majorHAnsi"/>
          <w:highlight w:val="yellow"/>
          <w:lang w:val="fr-FR"/>
        </w:rPr>
      </w:pPr>
    </w:p>
    <w:p w14:paraId="1A329304" w14:textId="0577BF19" w:rsidR="009649A4" w:rsidRPr="009642E6" w:rsidRDefault="004C1AC4" w:rsidP="003E3CC9">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t>Réflexion sur les conclusions concernant la définition de la direction</w:t>
      </w:r>
    </w:p>
    <w:p w14:paraId="19BC5E52" w14:textId="23009191" w:rsidR="004C1AC4" w:rsidRPr="009642E6" w:rsidRDefault="00631278" w:rsidP="003E3CC9">
      <w:pPr>
        <w:pStyle w:val="Agency-body-text"/>
        <w:keepNext/>
        <w:numPr>
          <w:ilvl w:val="0"/>
          <w:numId w:val="31"/>
        </w:numPr>
        <w:rPr>
          <w:rFonts w:asciiTheme="majorHAnsi" w:hAnsiTheme="majorHAnsi" w:cstheme="majorHAnsi"/>
          <w:lang w:val="fr-FR"/>
        </w:rPr>
      </w:pPr>
      <w:r w:rsidRPr="009642E6">
        <w:rPr>
          <w:rFonts w:asciiTheme="majorHAnsi" w:hAnsiTheme="majorHAnsi" w:cstheme="majorHAnsi"/>
          <w:lang w:val="fr-FR" w:bidi="fr-FR"/>
        </w:rPr>
        <w:t xml:space="preserve">Les mesures politiques qui sont déjà en place peuvent être considérées comme une </w:t>
      </w:r>
      <w:r w:rsidRPr="009642E6">
        <w:rPr>
          <w:rFonts w:asciiTheme="majorHAnsi" w:hAnsiTheme="majorHAnsi" w:cstheme="majorHAnsi"/>
          <w:b/>
          <w:lang w:val="fr-FR" w:bidi="fr-FR"/>
        </w:rPr>
        <w:t>force</w:t>
      </w:r>
      <w:r w:rsidRPr="009642E6">
        <w:rPr>
          <w:rFonts w:asciiTheme="majorHAnsi" w:hAnsiTheme="majorHAnsi" w:cstheme="majorHAnsi"/>
          <w:lang w:val="fr-FR" w:bidi="fr-FR"/>
        </w:rPr>
        <w:t>. Dans quels domaines les conclusions montrent-elles que des mesures politiques de soutien sont en place ?</w:t>
      </w:r>
    </w:p>
    <w:p w14:paraId="541112BC" w14:textId="19462139" w:rsidR="004C1AC4" w:rsidRPr="009642E6" w:rsidRDefault="004C1AC4" w:rsidP="003E3CC9">
      <w:pPr>
        <w:pStyle w:val="Agency-body-text"/>
        <w:keepNext/>
        <w:numPr>
          <w:ilvl w:val="1"/>
          <w:numId w:val="31"/>
        </w:numPr>
        <w:rPr>
          <w:rFonts w:asciiTheme="majorHAnsi" w:hAnsiTheme="majorHAnsi" w:cstheme="majorHAnsi"/>
          <w:lang w:val="fr-FR"/>
        </w:rPr>
      </w:pPr>
      <w:r w:rsidRPr="009642E6">
        <w:rPr>
          <w:rFonts w:asciiTheme="majorHAnsi" w:hAnsiTheme="majorHAnsi" w:cstheme="majorHAnsi"/>
          <w:lang w:val="fr-FR" w:bidi="fr-FR"/>
        </w:rPr>
        <w:t>Les mesures politiques de soutien sont-elles liées à l’accès des chefs d’établissement à la communication, au soutien et aux ressources ? (Voir mesures A.1 à A.6) (Voir les mesures A.1 à A.6)</w:t>
      </w:r>
    </w:p>
    <w:p w14:paraId="22AF6CD1" w14:textId="77777777" w:rsidR="004C1AC4" w:rsidRPr="009642E6" w:rsidRDefault="004C1AC4" w:rsidP="003E3CC9">
      <w:pPr>
        <w:pStyle w:val="Agency-body-text"/>
        <w:rPr>
          <w:rFonts w:asciiTheme="majorHAnsi" w:hAnsiTheme="majorHAnsi" w:cstheme="majorHAnsi"/>
          <w:lang w:val="fr-FR"/>
        </w:rPr>
      </w:pPr>
    </w:p>
    <w:p w14:paraId="57094730" w14:textId="39E9A608" w:rsidR="00AB790C" w:rsidRPr="009642E6" w:rsidRDefault="004C1AC4" w:rsidP="002B55E3">
      <w:pPr>
        <w:pStyle w:val="Agency-body-text"/>
        <w:keepNext/>
        <w:numPr>
          <w:ilvl w:val="1"/>
          <w:numId w:val="31"/>
        </w:numPr>
        <w:rPr>
          <w:rFonts w:asciiTheme="majorHAnsi" w:hAnsiTheme="majorHAnsi" w:cstheme="majorHAnsi"/>
        </w:rPr>
      </w:pPr>
      <w:r w:rsidRPr="009642E6">
        <w:rPr>
          <w:rFonts w:asciiTheme="majorHAnsi" w:hAnsiTheme="majorHAnsi" w:cstheme="majorHAnsi"/>
          <w:lang w:val="fr-FR" w:bidi="fr-FR"/>
        </w:rPr>
        <w:t xml:space="preserve">Les mesures politiques de soutien sont-elles liées à l’obligation de rendre des comptes des chefs d’établissement en matière d’auto-évaluation ou de </w:t>
      </w:r>
      <w:hyperlink w:anchor="Monitoring" w:history="1">
        <w:r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de l’école ? (Voir les mesures A.7 à A.8)</w:t>
      </w:r>
    </w:p>
    <w:p w14:paraId="21D83B4E" w14:textId="77777777" w:rsidR="004C1AC4" w:rsidRPr="009642E6" w:rsidRDefault="004C1AC4" w:rsidP="001B550C">
      <w:pPr>
        <w:pStyle w:val="Agency-body-text"/>
        <w:rPr>
          <w:rFonts w:asciiTheme="majorHAnsi" w:hAnsiTheme="majorHAnsi" w:cstheme="majorHAnsi"/>
        </w:rPr>
      </w:pPr>
    </w:p>
    <w:p w14:paraId="59942CF2" w14:textId="088BC6B8" w:rsidR="004C1AC4" w:rsidRPr="009642E6" w:rsidRDefault="004C1AC4" w:rsidP="003E3CC9">
      <w:pPr>
        <w:pStyle w:val="Agency-body-text"/>
        <w:keepNext/>
        <w:numPr>
          <w:ilvl w:val="1"/>
          <w:numId w:val="31"/>
        </w:numPr>
        <w:rPr>
          <w:rFonts w:asciiTheme="majorHAnsi" w:hAnsiTheme="majorHAnsi" w:cstheme="majorHAnsi"/>
        </w:rPr>
      </w:pPr>
      <w:r w:rsidRPr="009642E6">
        <w:rPr>
          <w:rFonts w:asciiTheme="majorHAnsi" w:hAnsiTheme="majorHAnsi" w:cstheme="majorHAnsi"/>
          <w:lang w:val="fr-FR" w:bidi="fr-FR"/>
        </w:rPr>
        <w:t>Les mesures politiques de soutien sont-elles liées à l’autonomie des chefs d’établissement en matière de prise de décisions ? (Voir les mesures A.9 à A.12)</w:t>
      </w:r>
    </w:p>
    <w:p w14:paraId="33F0A7BD" w14:textId="77777777" w:rsidR="004C1AC4" w:rsidRPr="009642E6" w:rsidRDefault="004C1AC4" w:rsidP="001B550C">
      <w:pPr>
        <w:pStyle w:val="Agency-body-text"/>
        <w:rPr>
          <w:rFonts w:asciiTheme="majorHAnsi" w:hAnsiTheme="majorHAnsi" w:cstheme="majorHAnsi"/>
        </w:rPr>
      </w:pPr>
    </w:p>
    <w:p w14:paraId="73DB300E" w14:textId="124767DB" w:rsidR="004C1AC4" w:rsidRPr="009642E6" w:rsidRDefault="00A5373E" w:rsidP="003E3CC9">
      <w:pPr>
        <w:pStyle w:val="Agency-body-text"/>
        <w:keepNext/>
        <w:numPr>
          <w:ilvl w:val="0"/>
          <w:numId w:val="31"/>
        </w:numPr>
        <w:rPr>
          <w:rFonts w:asciiTheme="majorHAnsi" w:hAnsiTheme="majorHAnsi" w:cstheme="majorHAnsi"/>
        </w:rPr>
      </w:pPr>
      <w:r w:rsidRPr="009642E6">
        <w:rPr>
          <w:rFonts w:asciiTheme="majorHAnsi" w:hAnsiTheme="majorHAnsi" w:cstheme="majorHAnsi"/>
          <w:lang w:val="fr-FR" w:bidi="fr-FR"/>
        </w:rPr>
        <w:lastRenderedPageBreak/>
        <w:t xml:space="preserve">Les mesures politiques en cours d’élaboration peuvent être considérées comme une </w:t>
      </w:r>
      <w:r w:rsidRPr="009642E6">
        <w:rPr>
          <w:rFonts w:asciiTheme="majorHAnsi" w:hAnsiTheme="majorHAnsi" w:cstheme="majorHAnsi"/>
          <w:b/>
          <w:lang w:val="fr-FR" w:bidi="fr-FR"/>
        </w:rPr>
        <w:t>opportunité</w:t>
      </w:r>
      <w:r w:rsidRPr="009642E6">
        <w:rPr>
          <w:rFonts w:asciiTheme="majorHAnsi" w:hAnsiTheme="majorHAnsi" w:cstheme="majorHAnsi"/>
          <w:lang w:val="fr-FR" w:bidi="fr-FR"/>
        </w:rPr>
        <w:t>. Quels sont les aspects à améliorer ou à développer ?</w:t>
      </w:r>
    </w:p>
    <w:p w14:paraId="7934E717" w14:textId="2E75E076" w:rsidR="004C1AC4" w:rsidRPr="009642E6" w:rsidRDefault="004C1AC4" w:rsidP="003E3CC9">
      <w:pPr>
        <w:pStyle w:val="Agency-body-text"/>
        <w:keepNext/>
        <w:numPr>
          <w:ilvl w:val="1"/>
          <w:numId w:val="31"/>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d’accès à la communication, au soutien et aux ressources :</w:t>
      </w:r>
    </w:p>
    <w:p w14:paraId="5EA0F5FC" w14:textId="77777777" w:rsidR="004C1AC4" w:rsidRPr="009642E6" w:rsidRDefault="004C1AC4" w:rsidP="003E3CC9">
      <w:pPr>
        <w:pStyle w:val="Agency-body-text"/>
        <w:rPr>
          <w:rFonts w:asciiTheme="majorHAnsi" w:hAnsiTheme="majorHAnsi" w:cstheme="majorHAnsi"/>
          <w:lang w:val="fr-FR"/>
        </w:rPr>
      </w:pPr>
    </w:p>
    <w:p w14:paraId="6904F2AC" w14:textId="625365A7" w:rsidR="004C1AC4" w:rsidRPr="009642E6" w:rsidRDefault="004C1AC4" w:rsidP="003E3CC9">
      <w:pPr>
        <w:pStyle w:val="Agency-body-text"/>
        <w:keepNext/>
        <w:numPr>
          <w:ilvl w:val="1"/>
          <w:numId w:val="31"/>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d’obligation de rendre des comptes et d’auto-évaluation ou de suivi des écoles :</w:t>
      </w:r>
    </w:p>
    <w:p w14:paraId="3944F75B" w14:textId="77777777" w:rsidR="004C1AC4" w:rsidRPr="009642E6" w:rsidRDefault="004C1AC4" w:rsidP="001B550C">
      <w:pPr>
        <w:pStyle w:val="Agency-body-text"/>
        <w:rPr>
          <w:rFonts w:asciiTheme="majorHAnsi" w:hAnsiTheme="majorHAnsi" w:cstheme="majorHAnsi"/>
          <w:lang w:val="fr-FR"/>
        </w:rPr>
      </w:pPr>
    </w:p>
    <w:p w14:paraId="1173C321" w14:textId="346FB2C7" w:rsidR="004C1AC4" w:rsidRPr="009642E6" w:rsidRDefault="004C1AC4" w:rsidP="003E3CC9">
      <w:pPr>
        <w:pStyle w:val="Agency-body-text"/>
        <w:keepNext/>
        <w:numPr>
          <w:ilvl w:val="1"/>
          <w:numId w:val="31"/>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d’autonomie de prise de décision des chefs d’établissement :</w:t>
      </w:r>
    </w:p>
    <w:p w14:paraId="565CD109" w14:textId="77777777" w:rsidR="004C1AC4" w:rsidRPr="009642E6" w:rsidRDefault="004C1AC4" w:rsidP="001B550C">
      <w:pPr>
        <w:pStyle w:val="Agency-body-text"/>
        <w:rPr>
          <w:rFonts w:asciiTheme="majorHAnsi" w:hAnsiTheme="majorHAnsi" w:cstheme="majorHAnsi"/>
          <w:lang w:val="fr-FR"/>
        </w:rPr>
      </w:pPr>
    </w:p>
    <w:p w14:paraId="0FF4BA02" w14:textId="575C3E70" w:rsidR="004C1AC4" w:rsidRPr="009642E6" w:rsidRDefault="004C1AC4" w:rsidP="003E3CC9">
      <w:pPr>
        <w:pStyle w:val="Agency-body-text"/>
        <w:keepNext/>
        <w:numPr>
          <w:ilvl w:val="0"/>
          <w:numId w:val="31"/>
        </w:numPr>
        <w:rPr>
          <w:rFonts w:asciiTheme="majorHAnsi" w:hAnsiTheme="majorHAnsi" w:cstheme="majorHAnsi"/>
          <w:lang w:val="fr-FR"/>
        </w:rPr>
      </w:pPr>
      <w:r w:rsidRPr="009642E6">
        <w:rPr>
          <w:rFonts w:asciiTheme="majorHAnsi" w:hAnsiTheme="majorHAnsi" w:cstheme="majorHAnsi"/>
          <w:lang w:val="fr-FR" w:bidi="fr-FR"/>
        </w:rPr>
        <w:t>Quel domaine est prioritaire pour l’élaboration d’une politique soutenant le rôle des chefs d’établissement inclusifs dans la définition de la direction ?</w:t>
      </w:r>
    </w:p>
    <w:p w14:paraId="6B878742" w14:textId="77777777" w:rsidR="004C1AC4" w:rsidRPr="009642E6" w:rsidRDefault="004C1AC4" w:rsidP="000144A8">
      <w:pPr>
        <w:pStyle w:val="Agency-body-text"/>
        <w:rPr>
          <w:rFonts w:asciiTheme="majorHAnsi" w:hAnsiTheme="majorHAnsi" w:cstheme="majorHAnsi"/>
          <w:lang w:val="fr-FR"/>
        </w:rPr>
      </w:pPr>
    </w:p>
    <w:p w14:paraId="3AF729E9" w14:textId="77777777" w:rsidR="009649A4" w:rsidRPr="009642E6" w:rsidRDefault="009649A4" w:rsidP="003E3CC9">
      <w:pPr>
        <w:pStyle w:val="Agency-body-text"/>
        <w:rPr>
          <w:rFonts w:asciiTheme="majorHAnsi" w:hAnsiTheme="majorHAnsi" w:cstheme="majorHAnsi"/>
          <w:lang w:val="fr-FR"/>
        </w:rPr>
      </w:pPr>
      <w:r w:rsidRPr="009642E6">
        <w:rPr>
          <w:rFonts w:asciiTheme="majorHAnsi" w:hAnsiTheme="majorHAnsi" w:cstheme="majorHAnsi"/>
          <w:lang w:val="fr-FR" w:bidi="fr-FR"/>
        </w:rPr>
        <w:br w:type="page"/>
      </w:r>
    </w:p>
    <w:p w14:paraId="370FB207" w14:textId="7538C425" w:rsidR="009649A4" w:rsidRPr="009642E6" w:rsidRDefault="009649A4" w:rsidP="00B20EF7">
      <w:pPr>
        <w:pStyle w:val="Agency-heading-2"/>
        <w:numPr>
          <w:ilvl w:val="0"/>
          <w:numId w:val="3"/>
        </w:numPr>
        <w:outlineLvl w:val="1"/>
        <w:rPr>
          <w:rFonts w:asciiTheme="majorHAnsi" w:hAnsiTheme="majorHAnsi" w:cstheme="majorHAnsi"/>
          <w:lang w:val="fr-FR"/>
        </w:rPr>
      </w:pPr>
      <w:bookmarkStart w:id="29" w:name="_Toc96080899"/>
      <w:r w:rsidRPr="009642E6">
        <w:rPr>
          <w:rFonts w:asciiTheme="majorHAnsi" w:hAnsiTheme="majorHAnsi" w:cstheme="majorHAnsi"/>
          <w:lang w:val="fr-FR" w:bidi="fr-FR"/>
        </w:rPr>
        <w:lastRenderedPageBreak/>
        <w:t>Mesures politiques nécessaires pour soutenir le rôle des chefs d’établissement inclusifs dans le développement organisationnel</w:t>
      </w:r>
      <w:bookmarkEnd w:id="29"/>
    </w:p>
    <w:p w14:paraId="702D7CF9" w14:textId="31BD4FC2" w:rsidR="009649A4" w:rsidRPr="009642E6" w:rsidRDefault="00D70366" w:rsidP="00F17C00">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Le </w:t>
      </w:r>
      <w:hyperlink w:anchor="Organisational" w:history="1">
        <w:r w:rsidRPr="009642E6">
          <w:rPr>
            <w:rStyle w:val="Hyperlink"/>
            <w:rFonts w:asciiTheme="majorHAnsi" w:hAnsiTheme="majorHAnsi" w:cstheme="majorHAnsi"/>
            <w:lang w:val="fr-FR" w:bidi="fr-FR"/>
          </w:rPr>
          <w:t>développement organisationnel</w:t>
        </w:r>
      </w:hyperlink>
      <w:r w:rsidRPr="009642E6">
        <w:rPr>
          <w:rFonts w:asciiTheme="majorHAnsi" w:hAnsiTheme="majorHAnsi" w:cstheme="majorHAnsi"/>
          <w:lang w:val="fr-FR" w:bidi="fr-FR"/>
        </w:rPr>
        <w:t xml:space="preserve"> est une </w:t>
      </w:r>
      <w:hyperlink w:anchor="Core" w:history="1">
        <w:r w:rsidR="00576B13" w:rsidRPr="009642E6">
          <w:rPr>
            <w:rStyle w:val="Hyperlink"/>
            <w:rFonts w:asciiTheme="majorHAnsi" w:hAnsiTheme="majorHAnsi" w:cstheme="majorHAnsi"/>
            <w:lang w:val="fr-FR" w:bidi="fr-FR"/>
          </w:rPr>
          <w:t>fonction fondamentale</w:t>
        </w:r>
      </w:hyperlink>
      <w:r w:rsidRPr="009642E6">
        <w:rPr>
          <w:rFonts w:asciiTheme="majorHAnsi" w:hAnsiTheme="majorHAnsi" w:cstheme="majorHAnsi"/>
          <w:lang w:val="fr-FR" w:bidi="fr-FR"/>
        </w:rPr>
        <w:t xml:space="preserve"> de la direction d’établissement inclusive. La politique peut soutenir les chefs d’établissement inclusifs et les équipes de direction dans cette fonction en se concentrant sur les éléments qui affectent l’environnement d’apprentissage, dans lequel chaque apprenant est un participant utile censé réussir grâce à une éducation de qualité.</w:t>
      </w:r>
    </w:p>
    <w:p w14:paraId="3351A781" w14:textId="52246B8C" w:rsidR="007714D0" w:rsidRPr="009642E6" w:rsidRDefault="00A512AE"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11</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Développement organisationnel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642E6" w14:paraId="627158DE" w14:textId="77777777" w:rsidTr="00DC4424">
        <w:trPr>
          <w:cantSplit/>
          <w:tblHeader/>
        </w:trPr>
        <w:tc>
          <w:tcPr>
            <w:tcW w:w="2500" w:type="pct"/>
            <w:shd w:val="clear" w:color="auto" w:fill="FFDB2E"/>
          </w:tcPr>
          <w:p w14:paraId="1C2052C5" w14:textId="20A99885" w:rsidR="009649A4" w:rsidRPr="009642E6" w:rsidRDefault="009649A4" w:rsidP="004755FF">
            <w:pPr>
              <w:pStyle w:val="Agency-body-text"/>
              <w:keepNext/>
              <w:spacing w:before="60" w:after="60"/>
              <w:jc w:val="center"/>
              <w:rPr>
                <w:rFonts w:asciiTheme="majorHAnsi" w:hAnsiTheme="majorHAnsi" w:cstheme="majorHAnsi"/>
                <w:bCs/>
                <w:lang w:val="fr-FR"/>
              </w:rPr>
            </w:pPr>
            <w:r w:rsidRPr="009642E6">
              <w:rPr>
                <w:rFonts w:asciiTheme="majorHAnsi" w:hAnsiTheme="majorHAnsi" w:cstheme="majorHAnsi"/>
                <w:b/>
                <w:lang w:val="fr-FR" w:bidi="fr-FR"/>
              </w:rPr>
              <w:t>Les mesures politiques soutiennent-elles les équipes de direction inclusives en</w:t>
            </w:r>
            <w:r w:rsidR="007E6D8D">
              <w:rPr>
                <w:rFonts w:asciiTheme="majorHAnsi" w:hAnsiTheme="majorHAnsi" w:cstheme="majorHAnsi"/>
                <w:b/>
                <w:lang w:val="fr-FR" w:bidi="fr-FR"/>
              </w:rPr>
              <w:t>…</w:t>
            </w:r>
          </w:p>
        </w:tc>
        <w:tc>
          <w:tcPr>
            <w:tcW w:w="2500" w:type="pct"/>
            <w:shd w:val="clear" w:color="auto" w:fill="FFDB2E"/>
          </w:tcPr>
          <w:p w14:paraId="1F142237" w14:textId="77777777" w:rsidR="009649A4" w:rsidRPr="009642E6" w:rsidRDefault="009649A4" w:rsidP="004755FF">
            <w:pPr>
              <w:pStyle w:val="Agency-body-text"/>
              <w:spacing w:before="60" w:after="60"/>
              <w:jc w:val="center"/>
              <w:rPr>
                <w:rFonts w:asciiTheme="majorHAnsi" w:hAnsiTheme="majorHAnsi" w:cstheme="majorHAnsi"/>
                <w:bCs/>
              </w:rPr>
            </w:pPr>
            <w:r w:rsidRPr="009642E6">
              <w:rPr>
                <w:rFonts w:asciiTheme="majorHAnsi" w:hAnsiTheme="majorHAnsi" w:cstheme="majorHAnsi"/>
                <w:b/>
                <w:lang w:val="fr-FR" w:bidi="fr-FR"/>
              </w:rPr>
              <w:t>Preuves et commentaires supplémentaires</w:t>
            </w:r>
          </w:p>
        </w:tc>
      </w:tr>
      <w:tr w:rsidR="009649A4" w:rsidRPr="009642E6" w14:paraId="4122312E" w14:textId="77777777" w:rsidTr="00DC4424">
        <w:trPr>
          <w:cantSplit/>
        </w:trPr>
        <w:tc>
          <w:tcPr>
            <w:tcW w:w="2500" w:type="pct"/>
          </w:tcPr>
          <w:p w14:paraId="316B2207" w14:textId="0A6DFCD0" w:rsidR="009649A4" w:rsidRPr="009642E6" w:rsidRDefault="009649A4" w:rsidP="004755FF">
            <w:pPr>
              <w:pStyle w:val="Agency-body-text"/>
              <w:spacing w:before="60" w:after="60"/>
              <w:rPr>
                <w:rFonts w:asciiTheme="majorHAnsi" w:hAnsiTheme="majorHAnsi" w:cstheme="majorHAnsi"/>
                <w:lang w:val="fr-FR"/>
              </w:rPr>
            </w:pPr>
            <w:bookmarkStart w:id="30" w:name="B1_policy_measure"/>
            <w:r w:rsidRPr="009642E6">
              <w:rPr>
                <w:rFonts w:asciiTheme="majorHAnsi" w:hAnsiTheme="majorHAnsi" w:cstheme="majorHAnsi"/>
                <w:lang w:val="fr-FR" w:bidi="fr-FR"/>
              </w:rPr>
              <w:t xml:space="preserve">B.1 </w:t>
            </w:r>
            <w:bookmarkEnd w:id="30"/>
            <w:r w:rsidRPr="009642E6">
              <w:rPr>
                <w:rFonts w:asciiTheme="majorHAnsi" w:hAnsiTheme="majorHAnsi" w:cstheme="majorHAnsi"/>
                <w:lang w:val="fr-FR" w:bidi="fr-FR"/>
              </w:rPr>
              <w:t>Reconnaissant les avantages d’une pratique collaborative dans l’apprentissage, le perfectionnement et le soutien professionnels ?</w:t>
            </w:r>
          </w:p>
        </w:tc>
        <w:tc>
          <w:tcPr>
            <w:tcW w:w="2500" w:type="pct"/>
          </w:tcPr>
          <w:p w14:paraId="7605372A"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43C43C36" w14:textId="77777777" w:rsidTr="00DC4424">
        <w:trPr>
          <w:cantSplit/>
        </w:trPr>
        <w:tc>
          <w:tcPr>
            <w:tcW w:w="2500" w:type="pct"/>
          </w:tcPr>
          <w:p w14:paraId="57C59357" w14:textId="27F6D433" w:rsidR="009649A4" w:rsidRPr="009642E6" w:rsidRDefault="009649A4" w:rsidP="004755FF">
            <w:pPr>
              <w:pStyle w:val="Agency-body-text"/>
              <w:spacing w:before="60" w:after="60"/>
              <w:rPr>
                <w:rFonts w:asciiTheme="majorHAnsi" w:hAnsiTheme="majorHAnsi" w:cstheme="majorHAnsi"/>
                <w:lang w:val="fr-FR"/>
              </w:rPr>
            </w:pPr>
            <w:bookmarkStart w:id="31" w:name="B2_policy_measure"/>
            <w:r w:rsidRPr="009642E6">
              <w:rPr>
                <w:rFonts w:asciiTheme="majorHAnsi" w:hAnsiTheme="majorHAnsi" w:cstheme="majorHAnsi"/>
                <w:lang w:val="fr-FR" w:bidi="fr-FR"/>
              </w:rPr>
              <w:t xml:space="preserve">B.2 </w:t>
            </w:r>
            <w:bookmarkEnd w:id="31"/>
            <w:r w:rsidRPr="009642E6">
              <w:rPr>
                <w:rFonts w:asciiTheme="majorHAnsi" w:hAnsiTheme="majorHAnsi" w:cstheme="majorHAnsi"/>
                <w:lang w:val="fr-FR" w:bidi="fr-FR"/>
              </w:rPr>
              <w:t xml:space="preserve">Détaillant les mesures qui facilitent le travail </w:t>
            </w:r>
            <w:hyperlink w:anchor="interdisciplinary" w:history="1">
              <w:r w:rsidRPr="009642E6">
                <w:rPr>
                  <w:rStyle w:val="Hyperlink"/>
                  <w:rFonts w:asciiTheme="majorHAnsi" w:hAnsiTheme="majorHAnsi" w:cstheme="majorHAnsi"/>
                  <w:lang w:val="fr-FR" w:bidi="fr-FR"/>
                </w:rPr>
                <w:t>interdisciplinaire</w:t>
              </w:r>
            </w:hyperlink>
            <w:r w:rsidRPr="009642E6">
              <w:rPr>
                <w:rFonts w:asciiTheme="majorHAnsi" w:hAnsiTheme="majorHAnsi" w:cstheme="majorHAnsi"/>
                <w:lang w:val="fr-FR" w:bidi="fr-FR"/>
              </w:rPr>
              <w:t xml:space="preserve"> à tous les niveaux afin de garantir que les chefs d’établissement inclusifs puissent tirer parti de manière efficace des ressources, de l’expérience et des connaissances de leurs collègues/autres professionnels ?</w:t>
            </w:r>
          </w:p>
        </w:tc>
        <w:tc>
          <w:tcPr>
            <w:tcW w:w="2500" w:type="pct"/>
          </w:tcPr>
          <w:p w14:paraId="51B26472"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421AE0CF" w14:textId="77777777" w:rsidTr="00DC4424">
        <w:trPr>
          <w:cantSplit/>
        </w:trPr>
        <w:tc>
          <w:tcPr>
            <w:tcW w:w="2500" w:type="pct"/>
          </w:tcPr>
          <w:p w14:paraId="5A46B271" w14:textId="77777777" w:rsidR="009649A4" w:rsidRPr="009642E6" w:rsidRDefault="009649A4" w:rsidP="004755FF">
            <w:pPr>
              <w:pStyle w:val="Agency-body-text"/>
              <w:spacing w:before="60" w:after="60"/>
              <w:rPr>
                <w:rFonts w:asciiTheme="majorHAnsi" w:eastAsia="Calibri" w:hAnsiTheme="majorHAnsi" w:cstheme="majorHAnsi"/>
                <w:lang w:val="fr-FR"/>
              </w:rPr>
            </w:pPr>
            <w:bookmarkStart w:id="32" w:name="B3_policy_measure"/>
            <w:r w:rsidRPr="009642E6">
              <w:rPr>
                <w:rFonts w:asciiTheme="majorHAnsi" w:hAnsiTheme="majorHAnsi" w:cstheme="majorHAnsi"/>
                <w:lang w:val="fr-FR" w:bidi="fr-FR"/>
              </w:rPr>
              <w:t xml:space="preserve">B.3 </w:t>
            </w:r>
            <w:bookmarkEnd w:id="32"/>
            <w:r w:rsidRPr="009642E6">
              <w:rPr>
                <w:rFonts w:asciiTheme="majorHAnsi" w:hAnsiTheme="majorHAnsi" w:cstheme="majorHAnsi"/>
                <w:lang w:val="fr-FR" w:bidi="fr-FR"/>
              </w:rPr>
              <w:t>Mettant l’accent sur une collaboration accrue entre les ministères/départements au niveau national/régional/communautaire qui jouent un rôle clé dans l’éducation et le soutien aux apprenants et à leurs familles ?</w:t>
            </w:r>
          </w:p>
        </w:tc>
        <w:tc>
          <w:tcPr>
            <w:tcW w:w="2500" w:type="pct"/>
          </w:tcPr>
          <w:p w14:paraId="6538762F"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4BC8DB13" w14:textId="77777777" w:rsidTr="00DC4424">
        <w:trPr>
          <w:cantSplit/>
        </w:trPr>
        <w:tc>
          <w:tcPr>
            <w:tcW w:w="2500" w:type="pct"/>
          </w:tcPr>
          <w:p w14:paraId="1C2F4915" w14:textId="43376B5D" w:rsidR="009649A4" w:rsidRPr="009642E6" w:rsidRDefault="009649A4" w:rsidP="004755FF">
            <w:pPr>
              <w:pStyle w:val="Agency-body-text"/>
              <w:spacing w:before="60" w:after="60"/>
              <w:rPr>
                <w:rFonts w:asciiTheme="majorHAnsi" w:hAnsiTheme="majorHAnsi" w:cstheme="majorHAnsi"/>
                <w:lang w:val="fr-FR"/>
              </w:rPr>
            </w:pPr>
            <w:bookmarkStart w:id="33" w:name="B4_policy_measure"/>
            <w:r w:rsidRPr="009642E6">
              <w:rPr>
                <w:rFonts w:asciiTheme="majorHAnsi" w:hAnsiTheme="majorHAnsi" w:cstheme="majorHAnsi"/>
                <w:lang w:val="fr-FR" w:bidi="fr-FR"/>
              </w:rPr>
              <w:t xml:space="preserve">B.4 </w:t>
            </w:r>
            <w:bookmarkEnd w:id="33"/>
            <w:r w:rsidRPr="009642E6">
              <w:rPr>
                <w:rFonts w:asciiTheme="majorHAnsi" w:hAnsiTheme="majorHAnsi" w:cstheme="majorHAnsi"/>
                <w:lang w:val="fr-FR" w:bidi="fr-FR"/>
              </w:rPr>
              <w:t xml:space="preserve">Assurant la clarté des fonctions de l’évaluation </w:t>
            </w:r>
            <w:hyperlink w:anchor="Formative" w:history="1">
              <w:r w:rsidRPr="009642E6">
                <w:rPr>
                  <w:rStyle w:val="Hyperlink"/>
                  <w:rFonts w:asciiTheme="majorHAnsi" w:hAnsiTheme="majorHAnsi" w:cstheme="majorHAnsi"/>
                  <w:lang w:val="fr-FR" w:bidi="fr-FR"/>
                </w:rPr>
                <w:t>formative</w:t>
              </w:r>
            </w:hyperlink>
            <w:r w:rsidRPr="009642E6">
              <w:rPr>
                <w:rFonts w:asciiTheme="majorHAnsi" w:hAnsiTheme="majorHAnsi" w:cstheme="majorHAnsi"/>
                <w:lang w:val="fr-FR" w:bidi="fr-FR"/>
              </w:rPr>
              <w:t xml:space="preserve"> et sommative ou de l’</w:t>
            </w:r>
            <w:hyperlink w:anchor="AfL" w:history="1">
              <w:r w:rsidRPr="009642E6">
                <w:rPr>
                  <w:rStyle w:val="Hyperlink"/>
                  <w:rFonts w:asciiTheme="majorHAnsi" w:hAnsiTheme="majorHAnsi" w:cstheme="majorHAnsi"/>
                  <w:lang w:val="fr-FR" w:bidi="fr-FR"/>
                </w:rPr>
                <w:t>évaluation pour l’apprentissage</w:t>
              </w:r>
            </w:hyperlink>
            <w:r w:rsidRPr="009642E6">
              <w:rPr>
                <w:rFonts w:asciiTheme="majorHAnsi" w:hAnsiTheme="majorHAnsi" w:cstheme="majorHAnsi"/>
                <w:lang w:val="fr-FR" w:bidi="fr-FR"/>
              </w:rPr>
              <w:t xml:space="preserve"> et en travaillant à la mise en place d’un système d’évaluation intégré, adapté à la réalisation des objectifs et incluant tous les apprenants ?</w:t>
            </w:r>
          </w:p>
        </w:tc>
        <w:tc>
          <w:tcPr>
            <w:tcW w:w="2500" w:type="pct"/>
          </w:tcPr>
          <w:p w14:paraId="5D1362F9"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6FB7AECC" w14:textId="77777777" w:rsidTr="00DC4424">
        <w:trPr>
          <w:cantSplit/>
        </w:trPr>
        <w:tc>
          <w:tcPr>
            <w:tcW w:w="2500" w:type="pct"/>
          </w:tcPr>
          <w:p w14:paraId="23247456" w14:textId="26910B22" w:rsidR="00784A76" w:rsidRPr="009642E6" w:rsidRDefault="009649A4" w:rsidP="00976B6B">
            <w:pPr>
              <w:pStyle w:val="Agency-body-text"/>
              <w:spacing w:before="60" w:after="60"/>
              <w:rPr>
                <w:rFonts w:asciiTheme="majorHAnsi" w:hAnsiTheme="majorHAnsi" w:cstheme="majorHAnsi"/>
                <w:lang w:val="fr-FR"/>
              </w:rPr>
            </w:pPr>
            <w:bookmarkStart w:id="34" w:name="B5_policy_measure"/>
            <w:r w:rsidRPr="009642E6">
              <w:rPr>
                <w:rFonts w:asciiTheme="majorHAnsi" w:hAnsiTheme="majorHAnsi" w:cstheme="majorHAnsi"/>
                <w:lang w:val="fr-FR" w:bidi="fr-FR"/>
              </w:rPr>
              <w:lastRenderedPageBreak/>
              <w:t xml:space="preserve">B.5 </w:t>
            </w:r>
            <w:bookmarkEnd w:id="34"/>
            <w:r w:rsidRPr="009642E6">
              <w:rPr>
                <w:rFonts w:asciiTheme="majorHAnsi" w:hAnsiTheme="majorHAnsi" w:cstheme="majorHAnsi"/>
                <w:lang w:val="fr-FR" w:bidi="fr-FR"/>
              </w:rPr>
              <w:t>Permettant l’accès au soutien (y compris le soutien par les pairs) et à la formation continue pour :</w:t>
            </w:r>
          </w:p>
          <w:p w14:paraId="3928C38B" w14:textId="61755077" w:rsidR="008C1B83" w:rsidRPr="009642E6" w:rsidRDefault="009649A4" w:rsidP="00976B6B">
            <w:pPr>
              <w:pStyle w:val="Agency-body-text"/>
              <w:numPr>
                <w:ilvl w:val="0"/>
                <w:numId w:val="97"/>
              </w:numPr>
              <w:spacing w:before="60" w:after="60"/>
              <w:rPr>
                <w:rFonts w:asciiTheme="majorHAnsi" w:hAnsiTheme="majorHAnsi" w:cstheme="majorHAnsi"/>
              </w:rPr>
            </w:pPr>
            <w:proofErr w:type="gramStart"/>
            <w:r w:rsidRPr="009642E6">
              <w:rPr>
                <w:rFonts w:asciiTheme="majorHAnsi" w:hAnsiTheme="majorHAnsi" w:cstheme="majorHAnsi"/>
                <w:lang w:val="fr-FR" w:bidi="fr-FR"/>
              </w:rPr>
              <w:t>gérer</w:t>
            </w:r>
            <w:proofErr w:type="gramEnd"/>
            <w:r w:rsidRPr="009642E6">
              <w:rPr>
                <w:rFonts w:asciiTheme="majorHAnsi" w:hAnsiTheme="majorHAnsi" w:cstheme="majorHAnsi"/>
                <w:lang w:val="fr-FR" w:bidi="fr-FR"/>
              </w:rPr>
              <w:t xml:space="preserve"> le changement ;</w:t>
            </w:r>
          </w:p>
          <w:p w14:paraId="6A0B5DF7" w14:textId="7D332FE8" w:rsidR="008C1B83" w:rsidRPr="009642E6" w:rsidRDefault="009649A4" w:rsidP="00976B6B">
            <w:pPr>
              <w:pStyle w:val="Agency-body-text"/>
              <w:numPr>
                <w:ilvl w:val="0"/>
                <w:numId w:val="97"/>
              </w:numPr>
              <w:spacing w:before="60" w:after="60"/>
              <w:rPr>
                <w:rFonts w:asciiTheme="majorHAnsi" w:hAnsiTheme="majorHAnsi" w:cstheme="majorHAnsi"/>
                <w:lang w:val="fr-FR"/>
              </w:rPr>
            </w:pPr>
            <w:proofErr w:type="gramStart"/>
            <w:r w:rsidRPr="009642E6">
              <w:rPr>
                <w:rFonts w:asciiTheme="majorHAnsi" w:hAnsiTheme="majorHAnsi" w:cstheme="majorHAnsi"/>
                <w:lang w:val="fr-FR" w:bidi="fr-FR"/>
              </w:rPr>
              <w:t>superviser</w:t>
            </w:r>
            <w:proofErr w:type="gramEnd"/>
            <w:r w:rsidRPr="009642E6">
              <w:rPr>
                <w:rFonts w:asciiTheme="majorHAnsi" w:hAnsiTheme="majorHAnsi" w:cstheme="majorHAnsi"/>
                <w:lang w:val="fr-FR" w:bidi="fr-FR"/>
              </w:rPr>
              <w:t xml:space="preserve"> le perfectionnement professionnel du personnel afin de renforcer la pratique inclusive ;</w:t>
            </w:r>
          </w:p>
          <w:p w14:paraId="738941F7" w14:textId="23C5F1FB" w:rsidR="009649A4" w:rsidRPr="009642E6" w:rsidRDefault="00187E88" w:rsidP="00976B6B">
            <w:pPr>
              <w:pStyle w:val="Agency-body-text"/>
              <w:numPr>
                <w:ilvl w:val="0"/>
                <w:numId w:val="97"/>
              </w:numPr>
              <w:spacing w:before="60" w:after="60"/>
              <w:rPr>
                <w:rFonts w:asciiTheme="majorHAnsi" w:hAnsiTheme="majorHAnsi" w:cstheme="majorHAnsi"/>
                <w:lang w:val="fr-FR"/>
              </w:rPr>
            </w:pPr>
            <w:proofErr w:type="gramStart"/>
            <w:r w:rsidRPr="009642E6">
              <w:rPr>
                <w:rFonts w:asciiTheme="majorHAnsi" w:hAnsiTheme="majorHAnsi" w:cstheme="majorHAnsi"/>
                <w:lang w:val="fr-FR" w:bidi="fr-FR"/>
              </w:rPr>
              <w:t>attribuer</w:t>
            </w:r>
            <w:proofErr w:type="gramEnd"/>
            <w:r w:rsidRPr="009642E6">
              <w:rPr>
                <w:rFonts w:asciiTheme="majorHAnsi" w:hAnsiTheme="majorHAnsi" w:cstheme="majorHAnsi"/>
                <w:lang w:val="fr-FR" w:bidi="fr-FR"/>
              </w:rPr>
              <w:t xml:space="preserve"> des ressources afin de soutenir équitablement tous les apprenants ?</w:t>
            </w:r>
          </w:p>
        </w:tc>
        <w:tc>
          <w:tcPr>
            <w:tcW w:w="2500" w:type="pct"/>
          </w:tcPr>
          <w:p w14:paraId="73B4874E"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57A1BCA9" w14:textId="77777777" w:rsidTr="00DC4424">
        <w:trPr>
          <w:cantSplit/>
        </w:trPr>
        <w:tc>
          <w:tcPr>
            <w:tcW w:w="2500" w:type="pct"/>
          </w:tcPr>
          <w:p w14:paraId="74B9C4DD" w14:textId="649EB5A0" w:rsidR="009649A4" w:rsidRPr="009642E6" w:rsidDel="008C140F" w:rsidRDefault="009649A4" w:rsidP="004755FF">
            <w:pPr>
              <w:pStyle w:val="Agency-body-text"/>
              <w:spacing w:before="60" w:after="60"/>
              <w:rPr>
                <w:rFonts w:asciiTheme="majorHAnsi" w:hAnsiTheme="majorHAnsi" w:cstheme="majorHAnsi"/>
                <w:lang w:val="fr-FR"/>
              </w:rPr>
            </w:pPr>
            <w:r w:rsidRPr="009642E6">
              <w:rPr>
                <w:rFonts w:asciiTheme="majorHAnsi" w:hAnsiTheme="majorHAnsi" w:cstheme="majorHAnsi"/>
                <w:lang w:val="fr-FR" w:bidi="fr-FR"/>
              </w:rPr>
              <w:t>B.6 Promouvant l’accès à l’apprentissage professionnel tout au long de la carrière pour développer des approches cohérentes et basées sur la curiosité qui améliorent et soutiennent la pratique ?</w:t>
            </w:r>
          </w:p>
        </w:tc>
        <w:tc>
          <w:tcPr>
            <w:tcW w:w="2500" w:type="pct"/>
          </w:tcPr>
          <w:p w14:paraId="15C23CC3"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5A624904" w14:textId="77777777" w:rsidTr="00DC4424">
        <w:trPr>
          <w:cantSplit/>
        </w:trPr>
        <w:tc>
          <w:tcPr>
            <w:tcW w:w="2500" w:type="pct"/>
          </w:tcPr>
          <w:p w14:paraId="72CF8598" w14:textId="77777777" w:rsidR="009649A4" w:rsidRPr="009642E6" w:rsidRDefault="009649A4" w:rsidP="004755FF">
            <w:pPr>
              <w:pStyle w:val="Agency-body-text"/>
              <w:spacing w:before="60" w:after="60"/>
              <w:rPr>
                <w:rFonts w:asciiTheme="majorHAnsi" w:hAnsiTheme="majorHAnsi" w:cstheme="majorHAnsi"/>
                <w:lang w:val="fr-FR"/>
              </w:rPr>
            </w:pPr>
            <w:bookmarkStart w:id="35" w:name="B7_policy_measure"/>
            <w:r w:rsidRPr="009642E6">
              <w:rPr>
                <w:rFonts w:asciiTheme="majorHAnsi" w:hAnsiTheme="majorHAnsi" w:cstheme="majorHAnsi"/>
                <w:lang w:val="fr-FR" w:bidi="fr-FR"/>
              </w:rPr>
              <w:t xml:space="preserve">B.7 </w:t>
            </w:r>
            <w:bookmarkEnd w:id="35"/>
            <w:r w:rsidRPr="009642E6">
              <w:rPr>
                <w:rFonts w:asciiTheme="majorHAnsi" w:hAnsiTheme="majorHAnsi" w:cstheme="majorHAnsi"/>
                <w:lang w:val="fr-FR" w:bidi="fr-FR"/>
              </w:rPr>
              <w:t>Donnant accès aux ressources et au soutien, et l’autonomie nécessaire pour développer des partenariats, y compris avec des universités et des établissements d’enseignement supérieur, afin d’accroître l’implication dans la recherche et la pratique éclairée ?</w:t>
            </w:r>
          </w:p>
        </w:tc>
        <w:tc>
          <w:tcPr>
            <w:tcW w:w="2500" w:type="pct"/>
          </w:tcPr>
          <w:p w14:paraId="1E450F22"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5474B151" w14:textId="77777777" w:rsidTr="00DC4424">
        <w:trPr>
          <w:cantSplit/>
        </w:trPr>
        <w:tc>
          <w:tcPr>
            <w:tcW w:w="2500" w:type="pct"/>
          </w:tcPr>
          <w:p w14:paraId="07980B1A" w14:textId="212C8330" w:rsidR="009649A4" w:rsidRPr="009642E6" w:rsidRDefault="009649A4" w:rsidP="004755FF">
            <w:pPr>
              <w:pStyle w:val="Agency-body-text"/>
              <w:spacing w:before="60" w:after="60"/>
              <w:rPr>
                <w:rFonts w:asciiTheme="majorHAnsi" w:eastAsia="Calibri" w:hAnsiTheme="majorHAnsi" w:cstheme="majorHAnsi"/>
                <w:lang w:val="fr-FR"/>
              </w:rPr>
            </w:pPr>
            <w:bookmarkStart w:id="36" w:name="B8_policy_measure"/>
            <w:r w:rsidRPr="009642E6">
              <w:rPr>
                <w:rFonts w:asciiTheme="majorHAnsi" w:hAnsiTheme="majorHAnsi" w:cstheme="majorHAnsi"/>
                <w:lang w:val="fr-FR" w:bidi="fr-FR"/>
              </w:rPr>
              <w:t xml:space="preserve">B.8 </w:t>
            </w:r>
            <w:bookmarkEnd w:id="36"/>
            <w:r w:rsidRPr="009642E6">
              <w:rPr>
                <w:rFonts w:asciiTheme="majorHAnsi" w:hAnsiTheme="majorHAnsi" w:cstheme="majorHAnsi"/>
                <w:lang w:val="fr-FR" w:bidi="fr-FR"/>
              </w:rPr>
              <w:t xml:space="preserve">Donnant accès aux ressources et un financement adéquat pour répondre aux besoins de l’ensemble de la </w:t>
            </w:r>
            <w:hyperlink w:anchor="community" w:history="1">
              <w:r w:rsidRPr="009642E6">
                <w:rPr>
                  <w:rStyle w:val="Hyperlink"/>
                  <w:rFonts w:asciiTheme="majorHAnsi" w:hAnsiTheme="majorHAnsi" w:cstheme="majorHAnsi"/>
                  <w:lang w:val="fr-FR" w:bidi="fr-FR"/>
                </w:rPr>
                <w:t>communauté scolaire</w:t>
              </w:r>
            </w:hyperlink>
            <w:r w:rsidRPr="009642E6">
              <w:rPr>
                <w:rFonts w:asciiTheme="majorHAnsi" w:hAnsiTheme="majorHAnsi" w:cstheme="majorHAnsi"/>
                <w:lang w:val="fr-FR" w:bidi="fr-FR"/>
              </w:rPr>
              <w:t> ?</w:t>
            </w:r>
          </w:p>
        </w:tc>
        <w:tc>
          <w:tcPr>
            <w:tcW w:w="2500" w:type="pct"/>
          </w:tcPr>
          <w:p w14:paraId="6EEEA674"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49A17FF4" w14:textId="77777777" w:rsidTr="00DC4424">
        <w:trPr>
          <w:cantSplit/>
        </w:trPr>
        <w:tc>
          <w:tcPr>
            <w:tcW w:w="2500" w:type="pct"/>
          </w:tcPr>
          <w:p w14:paraId="1BC34FF6" w14:textId="77777777" w:rsidR="009649A4" w:rsidRPr="009642E6" w:rsidRDefault="009649A4" w:rsidP="004755FF">
            <w:pPr>
              <w:pStyle w:val="Agency-body-text"/>
              <w:spacing w:before="60" w:after="60"/>
              <w:rPr>
                <w:rFonts w:asciiTheme="majorHAnsi" w:eastAsia="Calibri" w:hAnsiTheme="majorHAnsi" w:cstheme="majorHAnsi"/>
                <w:lang w:val="fr-FR"/>
              </w:rPr>
            </w:pPr>
            <w:bookmarkStart w:id="37" w:name="B9_policy_measure"/>
            <w:r w:rsidRPr="009642E6">
              <w:rPr>
                <w:rFonts w:asciiTheme="majorHAnsi" w:hAnsiTheme="majorHAnsi" w:cstheme="majorHAnsi"/>
                <w:lang w:val="fr-FR" w:bidi="fr-FR"/>
              </w:rPr>
              <w:t xml:space="preserve">B.9 </w:t>
            </w:r>
            <w:bookmarkEnd w:id="37"/>
            <w:r w:rsidRPr="009642E6">
              <w:rPr>
                <w:rFonts w:asciiTheme="majorHAnsi" w:hAnsiTheme="majorHAnsi" w:cstheme="majorHAnsi"/>
                <w:lang w:val="fr-FR" w:bidi="fr-FR"/>
              </w:rPr>
              <w:t>Donnant accès à un soutien continu approprié aux niveaux d’autonomie ?</w:t>
            </w:r>
          </w:p>
        </w:tc>
        <w:tc>
          <w:tcPr>
            <w:tcW w:w="2500" w:type="pct"/>
          </w:tcPr>
          <w:p w14:paraId="2EDF5A8C"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384582D9" w14:textId="77777777" w:rsidTr="00DC4424">
        <w:trPr>
          <w:cantSplit/>
        </w:trPr>
        <w:tc>
          <w:tcPr>
            <w:tcW w:w="2500" w:type="pct"/>
          </w:tcPr>
          <w:p w14:paraId="53B69E56" w14:textId="37AA9C75" w:rsidR="009649A4" w:rsidRPr="009642E6" w:rsidRDefault="009649A4" w:rsidP="004755FF">
            <w:pPr>
              <w:pStyle w:val="Agency-body-text"/>
              <w:spacing w:before="60" w:after="60"/>
              <w:rPr>
                <w:rFonts w:asciiTheme="majorHAnsi" w:eastAsia="Calibri" w:hAnsiTheme="majorHAnsi" w:cstheme="majorHAnsi"/>
                <w:lang w:val="fr-FR"/>
              </w:rPr>
            </w:pPr>
            <w:bookmarkStart w:id="38" w:name="B10_policy_measure"/>
            <w:r w:rsidRPr="009642E6">
              <w:rPr>
                <w:rFonts w:asciiTheme="majorHAnsi" w:hAnsiTheme="majorHAnsi" w:cstheme="majorHAnsi"/>
                <w:lang w:val="fr-FR" w:bidi="fr-FR"/>
              </w:rPr>
              <w:t xml:space="preserve">B.10 </w:t>
            </w:r>
            <w:bookmarkEnd w:id="38"/>
            <w:r w:rsidRPr="009642E6">
              <w:rPr>
                <w:rFonts w:asciiTheme="majorHAnsi" w:hAnsiTheme="majorHAnsi" w:cstheme="majorHAnsi"/>
                <w:lang w:val="fr-FR" w:bidi="fr-FR"/>
              </w:rPr>
              <w:t>Donnant accès à un soutien en matière de gestion financière et de conseils sur l’attribution de ressources équitable ?</w:t>
            </w:r>
          </w:p>
        </w:tc>
        <w:tc>
          <w:tcPr>
            <w:tcW w:w="2500" w:type="pct"/>
          </w:tcPr>
          <w:p w14:paraId="1FE53C42"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73BE11D2" w14:textId="77777777" w:rsidTr="00DC4424">
        <w:trPr>
          <w:cantSplit/>
        </w:trPr>
        <w:tc>
          <w:tcPr>
            <w:tcW w:w="2500" w:type="pct"/>
          </w:tcPr>
          <w:p w14:paraId="5DB994A0" w14:textId="42CE19BF" w:rsidR="009649A4" w:rsidRPr="009642E6" w:rsidRDefault="009649A4" w:rsidP="004755FF">
            <w:pPr>
              <w:pStyle w:val="Agency-body-text"/>
              <w:spacing w:before="60" w:after="60"/>
              <w:rPr>
                <w:rFonts w:asciiTheme="majorHAnsi" w:hAnsiTheme="majorHAnsi" w:cstheme="majorHAnsi"/>
                <w:lang w:val="fr-FR"/>
              </w:rPr>
            </w:pPr>
            <w:bookmarkStart w:id="39" w:name="B11_policy_measure"/>
            <w:r w:rsidRPr="009642E6">
              <w:rPr>
                <w:rFonts w:asciiTheme="majorHAnsi" w:hAnsiTheme="majorHAnsi" w:cstheme="majorHAnsi"/>
                <w:lang w:val="fr-FR" w:bidi="fr-FR"/>
              </w:rPr>
              <w:t xml:space="preserve">B.11 </w:t>
            </w:r>
            <w:bookmarkEnd w:id="39"/>
            <w:r w:rsidRPr="009642E6">
              <w:rPr>
                <w:rFonts w:asciiTheme="majorHAnsi" w:hAnsiTheme="majorHAnsi" w:cstheme="majorHAnsi"/>
                <w:lang w:val="fr-FR" w:bidi="fr-FR"/>
              </w:rPr>
              <w:t>Donnant accès à des ressources pour développer la capacité de la main-d’œuvre à la diversité et mettre en œuvre des initiatives politiques nationales ?</w:t>
            </w:r>
          </w:p>
        </w:tc>
        <w:tc>
          <w:tcPr>
            <w:tcW w:w="2500" w:type="pct"/>
          </w:tcPr>
          <w:p w14:paraId="33879724"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19A83F09" w14:textId="77777777" w:rsidTr="00DC4424">
        <w:trPr>
          <w:cantSplit/>
        </w:trPr>
        <w:tc>
          <w:tcPr>
            <w:tcW w:w="2500" w:type="pct"/>
          </w:tcPr>
          <w:p w14:paraId="5DBEAC02" w14:textId="3758A660" w:rsidR="009649A4" w:rsidRPr="009642E6" w:rsidRDefault="009649A4" w:rsidP="004755FF">
            <w:pPr>
              <w:pStyle w:val="Agency-body-text"/>
              <w:spacing w:before="60" w:after="60"/>
              <w:rPr>
                <w:rFonts w:asciiTheme="majorHAnsi" w:hAnsiTheme="majorHAnsi" w:cstheme="majorHAnsi"/>
                <w:lang w:val="fr-FR"/>
              </w:rPr>
            </w:pPr>
            <w:bookmarkStart w:id="40" w:name="B12_policy_measure"/>
            <w:r w:rsidRPr="009642E6">
              <w:rPr>
                <w:rFonts w:asciiTheme="majorHAnsi" w:hAnsiTheme="majorHAnsi" w:cstheme="majorHAnsi"/>
                <w:lang w:val="fr-FR" w:bidi="fr-FR"/>
              </w:rPr>
              <w:lastRenderedPageBreak/>
              <w:t xml:space="preserve">B.12 </w:t>
            </w:r>
            <w:bookmarkEnd w:id="40"/>
            <w:r w:rsidRPr="009642E6">
              <w:rPr>
                <w:rFonts w:asciiTheme="majorHAnsi" w:hAnsiTheme="majorHAnsi" w:cstheme="majorHAnsi"/>
                <w:lang w:val="fr-FR" w:bidi="fr-FR"/>
              </w:rPr>
              <w:t>Assurant l’accès à l’</w:t>
            </w:r>
            <w:hyperlink w:anchor="ProfessionalLearningDevelopment" w:history="1">
              <w:r w:rsidRPr="009642E6">
                <w:rPr>
                  <w:rStyle w:val="Hyperlink"/>
                  <w:rFonts w:asciiTheme="majorHAnsi" w:hAnsiTheme="majorHAnsi" w:cstheme="majorHAnsi"/>
                  <w:lang w:val="fr-FR" w:bidi="fr-FR"/>
                </w:rPr>
                <w:t>apprentissage et au perfectionnement professionnels</w:t>
              </w:r>
            </w:hyperlink>
            <w:r w:rsidRPr="009642E6">
              <w:rPr>
                <w:rFonts w:asciiTheme="majorHAnsi" w:hAnsiTheme="majorHAnsi" w:cstheme="majorHAnsi"/>
                <w:lang w:val="fr-FR" w:bidi="fr-FR"/>
              </w:rPr>
              <w:t xml:space="preserve"> qui couvrent la connaissance du handicap et de la diversité ?</w:t>
            </w:r>
          </w:p>
        </w:tc>
        <w:tc>
          <w:tcPr>
            <w:tcW w:w="2500" w:type="pct"/>
          </w:tcPr>
          <w:p w14:paraId="76D9B957"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2696F209" w14:textId="77777777" w:rsidTr="00DC4424">
        <w:trPr>
          <w:cantSplit/>
        </w:trPr>
        <w:tc>
          <w:tcPr>
            <w:tcW w:w="2500" w:type="pct"/>
          </w:tcPr>
          <w:p w14:paraId="6686FCA2" w14:textId="2B9DA05D" w:rsidR="009649A4" w:rsidRPr="009642E6" w:rsidRDefault="009649A4" w:rsidP="004755FF">
            <w:pPr>
              <w:pStyle w:val="Agency-body-text"/>
              <w:spacing w:before="60" w:after="60"/>
              <w:rPr>
                <w:rFonts w:asciiTheme="majorHAnsi" w:hAnsiTheme="majorHAnsi" w:cstheme="majorHAnsi"/>
                <w:lang w:val="fr-FR"/>
              </w:rPr>
            </w:pPr>
            <w:bookmarkStart w:id="41" w:name="B13_policy_measure"/>
            <w:r w:rsidRPr="009642E6">
              <w:rPr>
                <w:rFonts w:asciiTheme="majorHAnsi" w:hAnsiTheme="majorHAnsi" w:cstheme="majorHAnsi"/>
                <w:lang w:val="fr-FR" w:bidi="fr-FR"/>
              </w:rPr>
              <w:t xml:space="preserve">B.13 </w:t>
            </w:r>
            <w:bookmarkEnd w:id="41"/>
            <w:r w:rsidRPr="009642E6">
              <w:rPr>
                <w:rFonts w:asciiTheme="majorHAnsi" w:hAnsiTheme="majorHAnsi" w:cstheme="majorHAnsi"/>
                <w:lang w:val="fr-FR" w:bidi="fr-FR"/>
              </w:rPr>
              <w:t>Permettant aux équipes de direction d’établissement d’être tenues responsables (à l’égard des apprenants, des familles, de la communauté locale) par le biais de mécanismes alignés sur d’autres domaines politiques, en assurant le soutien des politiques et pratiques d’éducation inclusive ?</w:t>
            </w:r>
          </w:p>
        </w:tc>
        <w:tc>
          <w:tcPr>
            <w:tcW w:w="2500" w:type="pct"/>
          </w:tcPr>
          <w:p w14:paraId="6396ADD0"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77DF20BC" w14:textId="77777777" w:rsidTr="00DC4424">
        <w:trPr>
          <w:cantSplit/>
        </w:trPr>
        <w:tc>
          <w:tcPr>
            <w:tcW w:w="2500" w:type="pct"/>
          </w:tcPr>
          <w:p w14:paraId="07D00536" w14:textId="257F9C4F" w:rsidR="009649A4" w:rsidRPr="009642E6" w:rsidRDefault="009649A4" w:rsidP="004755FF">
            <w:pPr>
              <w:pStyle w:val="Agency-body-text"/>
              <w:spacing w:before="60" w:after="60"/>
              <w:rPr>
                <w:rFonts w:asciiTheme="majorHAnsi" w:hAnsiTheme="majorHAnsi" w:cstheme="majorHAnsi"/>
                <w:lang w:val="fr-FR"/>
              </w:rPr>
            </w:pPr>
            <w:bookmarkStart w:id="42" w:name="B14_policy_measure"/>
            <w:r w:rsidRPr="009642E6">
              <w:rPr>
                <w:rFonts w:asciiTheme="majorHAnsi" w:hAnsiTheme="majorHAnsi" w:cstheme="majorHAnsi"/>
                <w:lang w:val="fr-FR" w:bidi="fr-FR"/>
              </w:rPr>
              <w:t xml:space="preserve">B.14 </w:t>
            </w:r>
            <w:bookmarkEnd w:id="42"/>
            <w:r w:rsidRPr="009642E6">
              <w:rPr>
                <w:rFonts w:asciiTheme="majorHAnsi" w:hAnsiTheme="majorHAnsi" w:cstheme="majorHAnsi"/>
                <w:lang w:val="fr-FR" w:bidi="fr-FR"/>
              </w:rPr>
              <w:t>Alignant l’obligation de rendre des comptes pour la gestion et l’utilisation des ressources financières sur d’autres domaines politiques ?</w:t>
            </w:r>
          </w:p>
        </w:tc>
        <w:tc>
          <w:tcPr>
            <w:tcW w:w="2500" w:type="pct"/>
          </w:tcPr>
          <w:p w14:paraId="52649619"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1C04F8A5" w14:textId="77777777" w:rsidTr="00DC4424">
        <w:trPr>
          <w:cantSplit/>
        </w:trPr>
        <w:tc>
          <w:tcPr>
            <w:tcW w:w="2500" w:type="pct"/>
          </w:tcPr>
          <w:p w14:paraId="45F7BC77" w14:textId="444C7063" w:rsidR="009649A4" w:rsidRPr="009642E6" w:rsidRDefault="009649A4" w:rsidP="004755FF">
            <w:pPr>
              <w:pStyle w:val="Agency-body-text"/>
              <w:spacing w:before="60" w:after="60"/>
              <w:rPr>
                <w:rFonts w:asciiTheme="majorHAnsi" w:hAnsiTheme="majorHAnsi" w:cstheme="majorHAnsi"/>
                <w:lang w:val="fr-FR"/>
              </w:rPr>
            </w:pPr>
            <w:bookmarkStart w:id="43" w:name="B15_policy_measure"/>
            <w:r w:rsidRPr="009642E6">
              <w:rPr>
                <w:rFonts w:asciiTheme="majorHAnsi" w:hAnsiTheme="majorHAnsi" w:cstheme="majorHAnsi"/>
                <w:lang w:val="fr-FR" w:bidi="fr-FR"/>
              </w:rPr>
              <w:t xml:space="preserve">B.15 </w:t>
            </w:r>
            <w:bookmarkEnd w:id="43"/>
            <w:r w:rsidRPr="009642E6">
              <w:rPr>
                <w:rFonts w:asciiTheme="majorHAnsi" w:hAnsiTheme="majorHAnsi" w:cstheme="majorHAnsi"/>
                <w:lang w:val="fr-FR" w:bidi="fr-FR"/>
              </w:rPr>
              <w:t>Assurant l’alignement entre les mesures d’obligation de rendre des comptes nationales/régionales et la politique d’éducation inclusive, permettant aux chefs d’établissement d’aligner le suivi, l’auto-évaluation et l’évaluation au niveau de l’établissement ?</w:t>
            </w:r>
          </w:p>
        </w:tc>
        <w:tc>
          <w:tcPr>
            <w:tcW w:w="2500" w:type="pct"/>
          </w:tcPr>
          <w:p w14:paraId="4C05F7EC"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1E1730E6" w14:textId="77777777" w:rsidTr="00DC4424">
        <w:trPr>
          <w:cantSplit/>
        </w:trPr>
        <w:tc>
          <w:tcPr>
            <w:tcW w:w="2500" w:type="pct"/>
          </w:tcPr>
          <w:p w14:paraId="05C3989A" w14:textId="77777777" w:rsidR="009649A4" w:rsidRPr="009642E6" w:rsidRDefault="009649A4" w:rsidP="004755FF">
            <w:pPr>
              <w:pStyle w:val="Agency-body-text"/>
              <w:spacing w:before="60" w:after="60"/>
              <w:rPr>
                <w:rFonts w:asciiTheme="majorHAnsi" w:eastAsia="Calibri" w:hAnsiTheme="majorHAnsi" w:cstheme="majorHAnsi"/>
                <w:lang w:val="fr-FR"/>
              </w:rPr>
            </w:pPr>
            <w:bookmarkStart w:id="44" w:name="B16_policy_measure"/>
            <w:r w:rsidRPr="009642E6">
              <w:rPr>
                <w:rFonts w:asciiTheme="majorHAnsi" w:hAnsiTheme="majorHAnsi" w:cstheme="majorHAnsi"/>
                <w:lang w:val="fr-FR" w:bidi="fr-FR"/>
              </w:rPr>
              <w:t xml:space="preserve">B.16 </w:t>
            </w:r>
            <w:bookmarkEnd w:id="44"/>
            <w:r w:rsidRPr="009642E6">
              <w:rPr>
                <w:rFonts w:asciiTheme="majorHAnsi" w:hAnsiTheme="majorHAnsi" w:cstheme="majorHAnsi"/>
                <w:lang w:val="fr-FR" w:bidi="fr-FR"/>
              </w:rPr>
              <w:t>Veillant à ce que les mécanismes d’obligation de rendre des comptes et d’assurance qualité soient cohérents et soutiennent le développement inclusif ?</w:t>
            </w:r>
          </w:p>
        </w:tc>
        <w:tc>
          <w:tcPr>
            <w:tcW w:w="2500" w:type="pct"/>
          </w:tcPr>
          <w:p w14:paraId="3BC20A70"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0955F531" w14:textId="77777777" w:rsidTr="00DC4424">
        <w:trPr>
          <w:cantSplit/>
        </w:trPr>
        <w:tc>
          <w:tcPr>
            <w:tcW w:w="2500" w:type="pct"/>
          </w:tcPr>
          <w:p w14:paraId="7ABBA298" w14:textId="254CE6D5" w:rsidR="009649A4" w:rsidRPr="009642E6" w:rsidRDefault="009649A4" w:rsidP="004755FF">
            <w:pPr>
              <w:pStyle w:val="Agency-body-text"/>
              <w:spacing w:before="60" w:after="60"/>
              <w:rPr>
                <w:rFonts w:asciiTheme="majorHAnsi" w:hAnsiTheme="majorHAnsi" w:cstheme="majorHAnsi"/>
                <w:lang w:val="fr-FR"/>
              </w:rPr>
            </w:pPr>
            <w:bookmarkStart w:id="45" w:name="B17_policy_measure"/>
            <w:r w:rsidRPr="009642E6">
              <w:rPr>
                <w:rFonts w:asciiTheme="majorHAnsi" w:hAnsiTheme="majorHAnsi" w:cstheme="majorHAnsi"/>
                <w:lang w:val="fr-FR" w:bidi="fr-FR"/>
              </w:rPr>
              <w:t xml:space="preserve">B.17 </w:t>
            </w:r>
            <w:bookmarkEnd w:id="45"/>
            <w:r w:rsidRPr="009642E6">
              <w:rPr>
                <w:rFonts w:asciiTheme="majorHAnsi" w:hAnsiTheme="majorHAnsi" w:cstheme="majorHAnsi"/>
                <w:lang w:val="fr-FR" w:bidi="fr-FR"/>
              </w:rPr>
              <w:t xml:space="preserve">Donnant aux chefs d’établissement l’autonomie nécessaire pour nommer des enseignants et du personnel qui assument la responsabilité de la réussite et du </w:t>
            </w:r>
            <w:hyperlink w:anchor="wellbeing" w:history="1">
              <w:r w:rsidR="00C71EA3" w:rsidRPr="009642E6">
                <w:rPr>
                  <w:rStyle w:val="Hyperlink"/>
                  <w:rFonts w:asciiTheme="majorHAnsi" w:hAnsiTheme="majorHAnsi" w:cstheme="majorHAnsi"/>
                  <w:lang w:val="fr-FR" w:bidi="fr-FR"/>
                </w:rPr>
                <w:t>bien</w:t>
              </w:r>
              <w:r w:rsidR="00F67058">
                <w:rPr>
                  <w:rStyle w:val="Hyperlink"/>
                  <w:rFonts w:asciiTheme="majorHAnsi" w:hAnsiTheme="majorHAnsi" w:cstheme="majorHAnsi"/>
                  <w:lang w:val="fr-FR" w:bidi="fr-FR"/>
                </w:rPr>
                <w:t>-</w:t>
              </w:r>
              <w:r w:rsidR="00C71EA3" w:rsidRPr="009642E6">
                <w:rPr>
                  <w:rStyle w:val="Hyperlink"/>
                  <w:rFonts w:asciiTheme="majorHAnsi" w:hAnsiTheme="majorHAnsi" w:cstheme="majorHAnsi"/>
                  <w:lang w:val="fr-FR" w:bidi="fr-FR"/>
                </w:rPr>
                <w:t>être</w:t>
              </w:r>
            </w:hyperlink>
            <w:r w:rsidRPr="009642E6">
              <w:rPr>
                <w:rFonts w:asciiTheme="majorHAnsi" w:hAnsiTheme="majorHAnsi" w:cstheme="majorHAnsi"/>
                <w:lang w:val="fr-FR" w:bidi="fr-FR"/>
              </w:rPr>
              <w:t xml:space="preserve"> de tous les apprenants, et qui les améliorent, grâce à une pédagogie innovante </w:t>
            </w:r>
            <w:hyperlink w:anchor="Learnercentred" w:history="1">
              <w:r w:rsidRPr="009642E6">
                <w:rPr>
                  <w:rStyle w:val="Hyperlink"/>
                  <w:rFonts w:asciiTheme="majorHAnsi" w:hAnsiTheme="majorHAnsi" w:cstheme="majorHAnsi"/>
                  <w:lang w:val="fr-FR" w:bidi="fr-FR"/>
                </w:rPr>
                <w:t>centrée sur l’apprenant</w:t>
              </w:r>
            </w:hyperlink>
            <w:r w:rsidRPr="009642E6">
              <w:rPr>
                <w:rFonts w:asciiTheme="majorHAnsi" w:hAnsiTheme="majorHAnsi" w:cstheme="majorHAnsi"/>
                <w:lang w:val="fr-FR" w:bidi="fr-FR"/>
              </w:rPr>
              <w:t> ?</w:t>
            </w:r>
          </w:p>
        </w:tc>
        <w:tc>
          <w:tcPr>
            <w:tcW w:w="2500" w:type="pct"/>
          </w:tcPr>
          <w:p w14:paraId="0B59A685"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3DF9112A" w14:textId="77777777" w:rsidTr="00DC4424">
        <w:trPr>
          <w:cantSplit/>
        </w:trPr>
        <w:tc>
          <w:tcPr>
            <w:tcW w:w="2500" w:type="pct"/>
          </w:tcPr>
          <w:p w14:paraId="41AC071B" w14:textId="12403BEB" w:rsidR="009649A4" w:rsidRPr="009642E6" w:rsidRDefault="009649A4" w:rsidP="004755FF">
            <w:pPr>
              <w:pStyle w:val="Agency-body-text"/>
              <w:spacing w:before="60" w:after="60"/>
              <w:rPr>
                <w:rFonts w:asciiTheme="majorHAnsi" w:hAnsiTheme="majorHAnsi" w:cstheme="majorHAnsi"/>
                <w:lang w:val="fr-FR"/>
              </w:rPr>
            </w:pPr>
            <w:bookmarkStart w:id="46" w:name="B18_policy_measure"/>
            <w:r w:rsidRPr="009642E6">
              <w:rPr>
                <w:rFonts w:asciiTheme="majorHAnsi" w:hAnsiTheme="majorHAnsi" w:cstheme="majorHAnsi"/>
                <w:lang w:val="fr-FR" w:bidi="fr-FR"/>
              </w:rPr>
              <w:lastRenderedPageBreak/>
              <w:t xml:space="preserve">B.18 </w:t>
            </w:r>
            <w:bookmarkEnd w:id="46"/>
            <w:r w:rsidRPr="009642E6">
              <w:rPr>
                <w:rFonts w:asciiTheme="majorHAnsi" w:hAnsiTheme="majorHAnsi" w:cstheme="majorHAnsi"/>
                <w:lang w:val="fr-FR" w:bidi="fr-FR"/>
              </w:rPr>
              <w:t xml:space="preserve">Donnant aux équipes de direction d’établissement l’autonomie nécessaire pour jouer un rôle de premier plan dans le </w:t>
            </w:r>
            <w:hyperlink w:anchor="Monitoring" w:history="1">
              <w:r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l’</w:t>
            </w:r>
            <w:hyperlink w:anchor="SelfReview" w:history="1">
              <w:r w:rsidRPr="009642E6">
                <w:rPr>
                  <w:rStyle w:val="Hyperlink"/>
                  <w:rFonts w:asciiTheme="majorHAnsi" w:hAnsiTheme="majorHAnsi" w:cstheme="majorHAnsi"/>
                  <w:lang w:val="fr-FR" w:bidi="fr-FR"/>
                </w:rPr>
                <w:t>auto</w:t>
              </w:r>
              <w:r w:rsidR="00F1000A">
                <w:rPr>
                  <w:rStyle w:val="Hyperlink"/>
                  <w:rFonts w:asciiTheme="majorHAnsi" w:hAnsiTheme="majorHAnsi" w:cstheme="majorHAnsi"/>
                  <w:lang w:val="fr-FR" w:bidi="fr-FR"/>
                </w:rPr>
                <w:noBreakHyphen/>
              </w:r>
              <w:r w:rsidRPr="009642E6">
                <w:rPr>
                  <w:rStyle w:val="Hyperlink"/>
                  <w:rFonts w:asciiTheme="majorHAnsi" w:hAnsiTheme="majorHAnsi" w:cstheme="majorHAnsi"/>
                  <w:lang w:val="fr-FR" w:bidi="fr-FR"/>
                </w:rPr>
                <w:t>évaluation</w:t>
              </w:r>
            </w:hyperlink>
            <w:r w:rsidRPr="009642E6">
              <w:rPr>
                <w:rFonts w:asciiTheme="majorHAnsi" w:hAnsiTheme="majorHAnsi" w:cstheme="majorHAnsi"/>
                <w:lang w:val="fr-FR" w:bidi="fr-FR"/>
              </w:rPr>
              <w:t xml:space="preserve"> et l’évaluation, en collaboration avec les principales parties prenantes, afin de fournir des informations sur les résultats des apprenants et de réfléchir sur les données pour orienter l’amélioration continue ?</w:t>
            </w:r>
          </w:p>
        </w:tc>
        <w:tc>
          <w:tcPr>
            <w:tcW w:w="2500" w:type="pct"/>
          </w:tcPr>
          <w:p w14:paraId="7F997A62"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5E596E30" w14:textId="77777777" w:rsidTr="00DC4424">
        <w:trPr>
          <w:cantSplit/>
        </w:trPr>
        <w:tc>
          <w:tcPr>
            <w:tcW w:w="2500" w:type="pct"/>
          </w:tcPr>
          <w:p w14:paraId="17145300" w14:textId="7BFE02FA" w:rsidR="009649A4" w:rsidRPr="009642E6" w:rsidRDefault="009649A4" w:rsidP="004755FF">
            <w:pPr>
              <w:pStyle w:val="Agency-body-text"/>
              <w:spacing w:before="60" w:after="60"/>
              <w:rPr>
                <w:rFonts w:asciiTheme="majorHAnsi" w:eastAsia="Calibri" w:hAnsiTheme="majorHAnsi" w:cstheme="majorHAnsi"/>
                <w:lang w:val="fr-FR"/>
              </w:rPr>
            </w:pPr>
            <w:bookmarkStart w:id="47" w:name="B19_policy_measure"/>
            <w:r w:rsidRPr="009642E6">
              <w:rPr>
                <w:rFonts w:asciiTheme="majorHAnsi" w:hAnsiTheme="majorHAnsi" w:cstheme="majorHAnsi"/>
                <w:lang w:val="fr-FR" w:bidi="fr-FR"/>
              </w:rPr>
              <w:t xml:space="preserve">B.19 </w:t>
            </w:r>
            <w:bookmarkEnd w:id="47"/>
            <w:r w:rsidRPr="009642E6">
              <w:rPr>
                <w:rFonts w:asciiTheme="majorHAnsi" w:hAnsiTheme="majorHAnsi" w:cstheme="majorHAnsi"/>
                <w:lang w:val="fr-FR" w:bidi="fr-FR"/>
              </w:rPr>
              <w:t>Veillant à ce que les équipes de direction d’établissement disposent de l’autonomie nécessaire pour prendre des décisions informées sur le financement et l’attribution de ressources équitable ?</w:t>
            </w:r>
          </w:p>
        </w:tc>
        <w:tc>
          <w:tcPr>
            <w:tcW w:w="2500" w:type="pct"/>
          </w:tcPr>
          <w:p w14:paraId="01C0D935"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35B1ED53" w14:textId="77777777" w:rsidTr="00DC4424">
        <w:trPr>
          <w:cantSplit/>
        </w:trPr>
        <w:tc>
          <w:tcPr>
            <w:tcW w:w="2500" w:type="pct"/>
          </w:tcPr>
          <w:p w14:paraId="27E52087" w14:textId="782CB1B4" w:rsidR="009649A4" w:rsidRPr="009642E6" w:rsidRDefault="009649A4" w:rsidP="004755FF">
            <w:pPr>
              <w:pStyle w:val="Agency-body-text"/>
              <w:spacing w:before="60" w:after="60"/>
              <w:rPr>
                <w:rFonts w:asciiTheme="majorHAnsi" w:hAnsiTheme="majorHAnsi" w:cstheme="majorHAnsi"/>
                <w:lang w:val="fr-FR"/>
              </w:rPr>
            </w:pPr>
            <w:bookmarkStart w:id="48" w:name="B20_policy_measure"/>
            <w:r w:rsidRPr="009642E6">
              <w:rPr>
                <w:rFonts w:asciiTheme="majorHAnsi" w:hAnsiTheme="majorHAnsi" w:cstheme="majorHAnsi"/>
                <w:lang w:val="fr-FR" w:bidi="fr-FR"/>
              </w:rPr>
              <w:t xml:space="preserve">B.20 </w:t>
            </w:r>
            <w:bookmarkEnd w:id="48"/>
            <w:r w:rsidRPr="009642E6">
              <w:rPr>
                <w:rFonts w:asciiTheme="majorHAnsi" w:hAnsiTheme="majorHAnsi" w:cstheme="majorHAnsi"/>
                <w:lang w:val="fr-FR" w:bidi="fr-FR"/>
              </w:rPr>
              <w:t>Donnant l’autonomie nécessaire pour soutenir tous les apprenants sans recourir à l’étiquetage ou à des processus bureaucratiques ?</w:t>
            </w:r>
          </w:p>
        </w:tc>
        <w:tc>
          <w:tcPr>
            <w:tcW w:w="2500" w:type="pct"/>
          </w:tcPr>
          <w:p w14:paraId="1C1D938B" w14:textId="77777777" w:rsidR="009649A4" w:rsidRPr="009642E6" w:rsidRDefault="009649A4" w:rsidP="004755FF">
            <w:pPr>
              <w:pStyle w:val="Agency-body-text"/>
              <w:spacing w:before="60" w:after="60"/>
              <w:rPr>
                <w:rFonts w:asciiTheme="majorHAnsi" w:hAnsiTheme="majorHAnsi" w:cstheme="majorHAnsi"/>
                <w:lang w:val="fr-FR"/>
              </w:rPr>
            </w:pPr>
          </w:p>
        </w:tc>
      </w:tr>
    </w:tbl>
    <w:p w14:paraId="60A46985" w14:textId="73213CFE" w:rsidR="00B9343E" w:rsidRPr="009642E6" w:rsidRDefault="00B9343E" w:rsidP="003E3CC9">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t xml:space="preserve">Y </w:t>
      </w:r>
      <w:proofErr w:type="spellStart"/>
      <w:r w:rsidRPr="009642E6">
        <w:rPr>
          <w:rFonts w:asciiTheme="majorHAnsi" w:hAnsiTheme="majorHAnsi" w:cstheme="majorHAnsi"/>
          <w:b/>
          <w:lang w:val="fr-FR" w:bidi="fr-FR"/>
        </w:rPr>
        <w:t>a-t-il</w:t>
      </w:r>
      <w:proofErr w:type="spellEnd"/>
      <w:r w:rsidRPr="009642E6">
        <w:rPr>
          <w:rFonts w:asciiTheme="majorHAnsi" w:hAnsiTheme="majorHAnsi" w:cstheme="majorHAnsi"/>
          <w:b/>
          <w:lang w:val="fr-FR" w:bidi="fr-FR"/>
        </w:rPr>
        <w:t xml:space="preserve"> des informations supplémentaires à prendre en compte que les questions ci-dessus n’ont pas abordées ?</w:t>
      </w:r>
    </w:p>
    <w:p w14:paraId="1846764B" w14:textId="77777777" w:rsidR="00B13AD2" w:rsidRPr="009642E6" w:rsidRDefault="00B13AD2" w:rsidP="003E3CC9">
      <w:pPr>
        <w:pStyle w:val="Agency-body-text"/>
        <w:rPr>
          <w:rFonts w:asciiTheme="majorHAnsi" w:hAnsiTheme="majorHAnsi" w:cstheme="majorHAnsi"/>
          <w:lang w:val="fr-FR"/>
        </w:rPr>
      </w:pPr>
    </w:p>
    <w:p w14:paraId="2C094D96" w14:textId="6B12092F" w:rsidR="009649A4" w:rsidRPr="009642E6" w:rsidRDefault="00F32AAA" w:rsidP="00F32AAA">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t>Réflexion sur les conclusions concernant le développement organisationnel</w:t>
      </w:r>
    </w:p>
    <w:p w14:paraId="497CA0DB" w14:textId="4FE3F7CB" w:rsidR="00F32AAA" w:rsidRPr="009642E6" w:rsidRDefault="00EE5655" w:rsidP="003E3CC9">
      <w:pPr>
        <w:pStyle w:val="Agency-body-text"/>
        <w:keepNext/>
        <w:numPr>
          <w:ilvl w:val="0"/>
          <w:numId w:val="32"/>
        </w:numPr>
        <w:rPr>
          <w:rFonts w:asciiTheme="majorHAnsi" w:hAnsiTheme="majorHAnsi" w:cstheme="majorHAnsi"/>
          <w:lang w:val="fr-FR"/>
        </w:rPr>
      </w:pPr>
      <w:r w:rsidRPr="009642E6">
        <w:rPr>
          <w:rFonts w:asciiTheme="majorHAnsi" w:hAnsiTheme="majorHAnsi" w:cstheme="majorHAnsi"/>
          <w:lang w:val="fr-FR" w:bidi="fr-FR"/>
        </w:rPr>
        <w:t xml:space="preserve">Les mesures politiques qui sont déjà en place peuvent être considérées comme une </w:t>
      </w:r>
      <w:r w:rsidRPr="009642E6">
        <w:rPr>
          <w:rFonts w:asciiTheme="majorHAnsi" w:hAnsiTheme="majorHAnsi" w:cstheme="majorHAnsi"/>
          <w:b/>
          <w:lang w:val="fr-FR" w:bidi="fr-FR"/>
        </w:rPr>
        <w:t>force</w:t>
      </w:r>
      <w:r w:rsidRPr="009642E6">
        <w:rPr>
          <w:rFonts w:asciiTheme="majorHAnsi" w:hAnsiTheme="majorHAnsi" w:cstheme="majorHAnsi"/>
          <w:lang w:val="fr-FR" w:bidi="fr-FR"/>
        </w:rPr>
        <w:t>. Dans quels domaines les conclusions montrent-elles que des mesures politiques de soutien sont en place ?</w:t>
      </w:r>
    </w:p>
    <w:p w14:paraId="16775CB5" w14:textId="38886DE3" w:rsidR="00F32AAA" w:rsidRPr="009642E6" w:rsidRDefault="00F32AAA" w:rsidP="003E3CC9">
      <w:pPr>
        <w:pStyle w:val="Agency-body-text"/>
        <w:keepNext/>
        <w:numPr>
          <w:ilvl w:val="1"/>
          <w:numId w:val="32"/>
        </w:numPr>
        <w:rPr>
          <w:rFonts w:asciiTheme="majorHAnsi" w:hAnsiTheme="majorHAnsi" w:cstheme="majorHAnsi"/>
          <w:lang w:val="fr-FR"/>
        </w:rPr>
      </w:pPr>
      <w:r w:rsidRPr="009642E6">
        <w:rPr>
          <w:rFonts w:asciiTheme="majorHAnsi" w:hAnsiTheme="majorHAnsi" w:cstheme="majorHAnsi"/>
          <w:lang w:val="fr-FR" w:bidi="fr-FR"/>
        </w:rPr>
        <w:t>Les mesures politiques de soutien sont-elles liées à l’accès des chefs d’établissement à la communication, au soutien et aux ressources ? (Voir mesures A.1 à A.6) (Voir les mesures B.1 à B.12)</w:t>
      </w:r>
    </w:p>
    <w:p w14:paraId="0F7FA5F7" w14:textId="77777777" w:rsidR="00F32AAA" w:rsidRPr="009642E6" w:rsidRDefault="00F32AAA" w:rsidP="003E3CC9">
      <w:pPr>
        <w:pStyle w:val="Agency-body-text"/>
        <w:rPr>
          <w:rFonts w:asciiTheme="majorHAnsi" w:hAnsiTheme="majorHAnsi" w:cstheme="majorHAnsi"/>
          <w:lang w:val="fr-FR"/>
        </w:rPr>
      </w:pPr>
    </w:p>
    <w:p w14:paraId="73B11D4E" w14:textId="61F11885" w:rsidR="00AB790C" w:rsidRPr="009642E6" w:rsidRDefault="00F32AAA" w:rsidP="004D3515">
      <w:pPr>
        <w:pStyle w:val="Agency-body-text"/>
        <w:keepNext/>
        <w:numPr>
          <w:ilvl w:val="1"/>
          <w:numId w:val="32"/>
        </w:numPr>
        <w:rPr>
          <w:rFonts w:asciiTheme="majorHAnsi" w:hAnsiTheme="majorHAnsi" w:cstheme="majorHAnsi"/>
        </w:rPr>
      </w:pPr>
      <w:r w:rsidRPr="009642E6">
        <w:rPr>
          <w:rFonts w:asciiTheme="majorHAnsi" w:hAnsiTheme="majorHAnsi" w:cstheme="majorHAnsi"/>
          <w:lang w:val="fr-FR" w:bidi="fr-FR"/>
        </w:rPr>
        <w:lastRenderedPageBreak/>
        <w:t xml:space="preserve">Les mesures politiques de soutien sont-elles liées à l’obligation de rendre des comptes des chefs d’établissement en matière d’auto-évaluation ou de </w:t>
      </w:r>
      <w:hyperlink w:anchor="Monitoring" w:history="1">
        <w:r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de l’école ? (Voir les mesures B.13 à B.16)</w:t>
      </w:r>
    </w:p>
    <w:p w14:paraId="2A5A5DDB" w14:textId="77777777" w:rsidR="00F32AAA" w:rsidRPr="009642E6" w:rsidRDefault="00F32AAA" w:rsidP="001B550C">
      <w:pPr>
        <w:pStyle w:val="Agency-body-text"/>
        <w:rPr>
          <w:rFonts w:asciiTheme="majorHAnsi" w:hAnsiTheme="majorHAnsi" w:cstheme="majorHAnsi"/>
        </w:rPr>
      </w:pPr>
    </w:p>
    <w:p w14:paraId="6A569BD3" w14:textId="33935E41" w:rsidR="00F32AAA" w:rsidRPr="009642E6" w:rsidRDefault="00F32AAA" w:rsidP="003E3CC9">
      <w:pPr>
        <w:pStyle w:val="Agency-body-text"/>
        <w:keepNext/>
        <w:numPr>
          <w:ilvl w:val="1"/>
          <w:numId w:val="32"/>
        </w:numPr>
        <w:rPr>
          <w:rFonts w:asciiTheme="majorHAnsi" w:hAnsiTheme="majorHAnsi" w:cstheme="majorHAnsi"/>
        </w:rPr>
      </w:pPr>
      <w:r w:rsidRPr="009642E6">
        <w:rPr>
          <w:rFonts w:asciiTheme="majorHAnsi" w:hAnsiTheme="majorHAnsi" w:cstheme="majorHAnsi"/>
          <w:lang w:val="fr-FR" w:bidi="fr-FR"/>
        </w:rPr>
        <w:t>Les mesures politiques de soutien sont-elles liées à l’autonomie des chefs d’établissement en matière de prise de décisions ? (Voir les mesures B.17 à B.20)</w:t>
      </w:r>
    </w:p>
    <w:p w14:paraId="6CBE4154" w14:textId="77777777" w:rsidR="00AB790C" w:rsidRPr="009642E6" w:rsidRDefault="00AB790C" w:rsidP="001B550C">
      <w:pPr>
        <w:pStyle w:val="Agency-body-text"/>
        <w:rPr>
          <w:rFonts w:asciiTheme="majorHAnsi" w:hAnsiTheme="majorHAnsi" w:cstheme="majorHAnsi"/>
        </w:rPr>
      </w:pPr>
    </w:p>
    <w:p w14:paraId="4C6E7A6E" w14:textId="77A5FF4F" w:rsidR="00976182" w:rsidRPr="009642E6" w:rsidRDefault="00976182" w:rsidP="0099593A">
      <w:pPr>
        <w:pStyle w:val="Agency-body-text"/>
        <w:keepNext/>
        <w:numPr>
          <w:ilvl w:val="0"/>
          <w:numId w:val="32"/>
        </w:numPr>
        <w:rPr>
          <w:rFonts w:asciiTheme="majorHAnsi" w:hAnsiTheme="majorHAnsi" w:cstheme="majorHAnsi"/>
        </w:rPr>
      </w:pPr>
      <w:r w:rsidRPr="009642E6">
        <w:rPr>
          <w:rFonts w:asciiTheme="majorHAnsi" w:hAnsiTheme="majorHAnsi" w:cstheme="majorHAnsi"/>
          <w:lang w:val="fr-FR" w:bidi="fr-FR"/>
        </w:rPr>
        <w:t xml:space="preserve">Les mesures politiques en cours d’élaboration peuvent être considérées comme une </w:t>
      </w:r>
      <w:r w:rsidRPr="009642E6">
        <w:rPr>
          <w:rFonts w:asciiTheme="majorHAnsi" w:hAnsiTheme="majorHAnsi" w:cstheme="majorHAnsi"/>
          <w:b/>
          <w:lang w:val="fr-FR" w:bidi="fr-FR"/>
        </w:rPr>
        <w:t>opportunité</w:t>
      </w:r>
      <w:r w:rsidRPr="009642E6">
        <w:rPr>
          <w:rFonts w:asciiTheme="majorHAnsi" w:hAnsiTheme="majorHAnsi" w:cstheme="majorHAnsi"/>
          <w:lang w:val="fr-FR" w:bidi="fr-FR"/>
        </w:rPr>
        <w:t>. Quels sont les aspects à améliorer ou à développer ?</w:t>
      </w:r>
    </w:p>
    <w:p w14:paraId="455BBBBB" w14:textId="77777777" w:rsidR="00976182" w:rsidRPr="009642E6" w:rsidRDefault="00976182" w:rsidP="00976182">
      <w:pPr>
        <w:pStyle w:val="Agency-body-text"/>
        <w:keepNext/>
        <w:numPr>
          <w:ilvl w:val="1"/>
          <w:numId w:val="31"/>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d’accès à la communication, au soutien et aux ressources :</w:t>
      </w:r>
    </w:p>
    <w:p w14:paraId="6B3DD2BE" w14:textId="77777777" w:rsidR="00976182" w:rsidRPr="009642E6" w:rsidRDefault="00976182" w:rsidP="00976182">
      <w:pPr>
        <w:pStyle w:val="Agency-body-text"/>
        <w:rPr>
          <w:rFonts w:asciiTheme="majorHAnsi" w:hAnsiTheme="majorHAnsi" w:cstheme="majorHAnsi"/>
          <w:lang w:val="fr-FR"/>
        </w:rPr>
      </w:pPr>
    </w:p>
    <w:p w14:paraId="3DCAACBF" w14:textId="77777777" w:rsidR="00976182" w:rsidRPr="009642E6" w:rsidRDefault="00976182" w:rsidP="00976182">
      <w:pPr>
        <w:pStyle w:val="Agency-body-text"/>
        <w:keepNext/>
        <w:numPr>
          <w:ilvl w:val="1"/>
          <w:numId w:val="31"/>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d’obligation de rendre des comptes et d’auto-évaluation ou de suivi des écoles :</w:t>
      </w:r>
    </w:p>
    <w:p w14:paraId="2352009E" w14:textId="77777777" w:rsidR="00976182" w:rsidRPr="009642E6" w:rsidRDefault="00976182" w:rsidP="001B550C">
      <w:pPr>
        <w:pStyle w:val="Agency-body-text"/>
        <w:rPr>
          <w:rFonts w:asciiTheme="majorHAnsi" w:hAnsiTheme="majorHAnsi" w:cstheme="majorHAnsi"/>
          <w:lang w:val="fr-FR"/>
        </w:rPr>
      </w:pPr>
    </w:p>
    <w:p w14:paraId="1BEE7016" w14:textId="77777777" w:rsidR="00976182" w:rsidRPr="009642E6" w:rsidRDefault="00976182" w:rsidP="00976182">
      <w:pPr>
        <w:pStyle w:val="Agency-body-text"/>
        <w:keepNext/>
        <w:numPr>
          <w:ilvl w:val="1"/>
          <w:numId w:val="31"/>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d’autonomie de prise de décision des chefs d’établissement :</w:t>
      </w:r>
    </w:p>
    <w:p w14:paraId="7C479ECC" w14:textId="77777777" w:rsidR="00F32AAA" w:rsidRPr="009642E6" w:rsidRDefault="00F32AAA" w:rsidP="003E3CC9">
      <w:pPr>
        <w:pStyle w:val="Agency-body-text"/>
        <w:rPr>
          <w:rFonts w:asciiTheme="majorHAnsi" w:hAnsiTheme="majorHAnsi" w:cstheme="majorHAnsi"/>
          <w:lang w:val="fr-FR"/>
        </w:rPr>
      </w:pPr>
    </w:p>
    <w:p w14:paraId="0ADF8954" w14:textId="01448D74" w:rsidR="00F32AAA" w:rsidRPr="009642E6" w:rsidRDefault="00F32AAA" w:rsidP="003E3CC9">
      <w:pPr>
        <w:pStyle w:val="Agency-body-text"/>
        <w:keepNext/>
        <w:numPr>
          <w:ilvl w:val="0"/>
          <w:numId w:val="32"/>
        </w:numPr>
        <w:rPr>
          <w:rFonts w:asciiTheme="majorHAnsi" w:hAnsiTheme="majorHAnsi" w:cstheme="majorHAnsi"/>
          <w:lang w:val="fr-FR"/>
        </w:rPr>
      </w:pPr>
      <w:r w:rsidRPr="009642E6">
        <w:rPr>
          <w:rFonts w:asciiTheme="majorHAnsi" w:hAnsiTheme="majorHAnsi" w:cstheme="majorHAnsi"/>
          <w:lang w:val="fr-FR" w:bidi="fr-FR"/>
        </w:rPr>
        <w:t>Quel domaine est prioritaire pour l’élaboration d’une politique soutenant le rôle des chefs d’établissement inclusifs dans le développement organisationnel ?</w:t>
      </w:r>
    </w:p>
    <w:p w14:paraId="1CF0EBBF" w14:textId="77777777" w:rsidR="00F32AAA" w:rsidRPr="009642E6" w:rsidRDefault="00F32AAA" w:rsidP="000144A8">
      <w:pPr>
        <w:pStyle w:val="Agency-body-text"/>
        <w:rPr>
          <w:rFonts w:asciiTheme="majorHAnsi" w:hAnsiTheme="majorHAnsi" w:cstheme="majorHAnsi"/>
          <w:lang w:val="fr-FR"/>
        </w:rPr>
      </w:pPr>
    </w:p>
    <w:p w14:paraId="539BB134" w14:textId="77777777" w:rsidR="009649A4" w:rsidRPr="009642E6" w:rsidRDefault="009649A4" w:rsidP="003E3CC9">
      <w:pPr>
        <w:pStyle w:val="Agency-body-text"/>
        <w:rPr>
          <w:rFonts w:asciiTheme="majorHAnsi" w:hAnsiTheme="majorHAnsi" w:cstheme="majorHAnsi"/>
          <w:lang w:val="fr-FR"/>
        </w:rPr>
      </w:pPr>
      <w:r w:rsidRPr="009642E6">
        <w:rPr>
          <w:rFonts w:asciiTheme="majorHAnsi" w:hAnsiTheme="majorHAnsi" w:cstheme="majorHAnsi"/>
          <w:lang w:val="fr-FR" w:bidi="fr-FR"/>
        </w:rPr>
        <w:br w:type="page"/>
      </w:r>
    </w:p>
    <w:p w14:paraId="16E9E751" w14:textId="1D59E532" w:rsidR="009649A4" w:rsidRPr="009642E6" w:rsidRDefault="009649A4" w:rsidP="00B20EF7">
      <w:pPr>
        <w:pStyle w:val="Agency-heading-2"/>
        <w:numPr>
          <w:ilvl w:val="0"/>
          <w:numId w:val="3"/>
        </w:numPr>
        <w:outlineLvl w:val="1"/>
        <w:rPr>
          <w:rFonts w:asciiTheme="majorHAnsi" w:hAnsiTheme="majorHAnsi" w:cstheme="majorHAnsi"/>
          <w:lang w:val="fr-FR"/>
        </w:rPr>
      </w:pPr>
      <w:bookmarkStart w:id="49" w:name="_Toc96080900"/>
      <w:r w:rsidRPr="009642E6">
        <w:rPr>
          <w:rFonts w:asciiTheme="majorHAnsi" w:hAnsiTheme="majorHAnsi" w:cstheme="majorHAnsi"/>
          <w:lang w:val="fr-FR" w:bidi="fr-FR"/>
        </w:rPr>
        <w:lastRenderedPageBreak/>
        <w:t>Mesures politiques nécessaires pour soutenir le rôle des chefs d’établissement inclusifs dans le développement humain</w:t>
      </w:r>
      <w:bookmarkEnd w:id="49"/>
    </w:p>
    <w:p w14:paraId="265BD695" w14:textId="02C151B3" w:rsidR="009649A4" w:rsidRPr="009642E6" w:rsidRDefault="00B1160B" w:rsidP="000144A8">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Le </w:t>
      </w:r>
      <w:hyperlink w:anchor="Human" w:history="1">
        <w:r w:rsidRPr="009642E6">
          <w:rPr>
            <w:rStyle w:val="Hyperlink"/>
            <w:rFonts w:asciiTheme="majorHAnsi" w:hAnsiTheme="majorHAnsi" w:cstheme="majorHAnsi"/>
            <w:lang w:val="fr-FR" w:bidi="fr-FR"/>
          </w:rPr>
          <w:t>développement humain</w:t>
        </w:r>
      </w:hyperlink>
      <w:r w:rsidRPr="009642E6">
        <w:rPr>
          <w:rFonts w:asciiTheme="majorHAnsi" w:hAnsiTheme="majorHAnsi" w:cstheme="majorHAnsi"/>
          <w:lang w:val="fr-FR" w:bidi="fr-FR"/>
        </w:rPr>
        <w:t xml:space="preserve"> est une </w:t>
      </w:r>
      <w:hyperlink w:anchor="Core" w:history="1">
        <w:r w:rsidR="00576B13" w:rsidRPr="009642E6">
          <w:rPr>
            <w:rStyle w:val="Hyperlink"/>
            <w:rFonts w:asciiTheme="majorHAnsi" w:hAnsiTheme="majorHAnsi" w:cstheme="majorHAnsi"/>
            <w:lang w:val="fr-FR" w:bidi="fr-FR"/>
          </w:rPr>
          <w:t>fonction fondamentale</w:t>
        </w:r>
      </w:hyperlink>
      <w:r w:rsidRPr="009642E6">
        <w:rPr>
          <w:rFonts w:asciiTheme="majorHAnsi" w:hAnsiTheme="majorHAnsi" w:cstheme="majorHAnsi"/>
          <w:lang w:val="fr-FR" w:bidi="fr-FR"/>
        </w:rPr>
        <w:t xml:space="preserve"> de la direction d’établissement inclusive. La politique peut soutenir les chefs d’établissement inclusifs et les équipes de direction dans cette fonction en leur donnant accès aux ressources et au soutien, en fournissant un cadre pour l’obligation de rendre des comptes, le </w:t>
      </w:r>
      <w:hyperlink w:anchor="Monitoring" w:history="1">
        <w:r w:rsidR="009649A4"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et l’évaluation de la pratique d’enseignement, et en donnant aux chefs d’établissement l’autonomie nécessaire pour développer les ressources humaines en fonction des besoins de l’établissement.</w:t>
      </w:r>
    </w:p>
    <w:p w14:paraId="19F4A6BF" w14:textId="33EAAAD7" w:rsidR="007714D0" w:rsidRPr="009642E6" w:rsidRDefault="00D97D6D"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12</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Développement humain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642E6" w14:paraId="791FF512" w14:textId="77777777" w:rsidTr="003B618C">
        <w:trPr>
          <w:cantSplit/>
          <w:tblHeader/>
        </w:trPr>
        <w:tc>
          <w:tcPr>
            <w:tcW w:w="2500" w:type="pct"/>
            <w:shd w:val="clear" w:color="auto" w:fill="C8A1BB"/>
          </w:tcPr>
          <w:p w14:paraId="2C43E8E6" w14:textId="4547653C" w:rsidR="009649A4" w:rsidRPr="009642E6" w:rsidRDefault="009649A4" w:rsidP="004755FF">
            <w:pPr>
              <w:pStyle w:val="Agency-body-text"/>
              <w:keepNext/>
              <w:spacing w:before="60" w:after="60"/>
              <w:jc w:val="center"/>
              <w:rPr>
                <w:rFonts w:asciiTheme="majorHAnsi" w:hAnsiTheme="majorHAnsi" w:cstheme="majorHAnsi"/>
                <w:bCs/>
                <w:lang w:val="fr-FR"/>
              </w:rPr>
            </w:pPr>
            <w:r w:rsidRPr="009642E6">
              <w:rPr>
                <w:rFonts w:asciiTheme="majorHAnsi" w:hAnsiTheme="majorHAnsi" w:cstheme="majorHAnsi"/>
                <w:b/>
                <w:lang w:val="fr-FR" w:bidi="fr-FR"/>
              </w:rPr>
              <w:t>Les mesures politiques soutiennent-elles les équipes de direction inclusives en</w:t>
            </w:r>
            <w:r w:rsidR="007E6D8D">
              <w:rPr>
                <w:rFonts w:asciiTheme="majorHAnsi" w:hAnsiTheme="majorHAnsi" w:cstheme="majorHAnsi"/>
                <w:b/>
                <w:lang w:val="fr-FR" w:bidi="fr-FR"/>
              </w:rPr>
              <w:t>…</w:t>
            </w:r>
          </w:p>
        </w:tc>
        <w:tc>
          <w:tcPr>
            <w:tcW w:w="2500" w:type="pct"/>
            <w:shd w:val="clear" w:color="auto" w:fill="C8A1BB"/>
          </w:tcPr>
          <w:p w14:paraId="444A8011" w14:textId="77777777" w:rsidR="009649A4" w:rsidRPr="009642E6" w:rsidRDefault="009649A4" w:rsidP="004755FF">
            <w:pPr>
              <w:pStyle w:val="Agency-body-text"/>
              <w:keepNext/>
              <w:spacing w:before="60" w:after="60"/>
              <w:jc w:val="center"/>
              <w:rPr>
                <w:rFonts w:asciiTheme="majorHAnsi" w:hAnsiTheme="majorHAnsi" w:cstheme="majorHAnsi"/>
                <w:bCs/>
              </w:rPr>
            </w:pPr>
            <w:r w:rsidRPr="009642E6">
              <w:rPr>
                <w:rFonts w:asciiTheme="majorHAnsi" w:hAnsiTheme="majorHAnsi" w:cstheme="majorHAnsi"/>
                <w:b/>
                <w:lang w:val="fr-FR" w:bidi="fr-FR"/>
              </w:rPr>
              <w:t>Preuves et commentaires supplémentaires</w:t>
            </w:r>
          </w:p>
        </w:tc>
      </w:tr>
      <w:tr w:rsidR="009649A4" w:rsidRPr="009642E6" w14:paraId="7BB9B24D" w14:textId="77777777" w:rsidTr="003B618C">
        <w:trPr>
          <w:cantSplit/>
        </w:trPr>
        <w:tc>
          <w:tcPr>
            <w:tcW w:w="2500" w:type="pct"/>
          </w:tcPr>
          <w:p w14:paraId="5A09BF21" w14:textId="2F7CFDC1" w:rsidR="009649A4" w:rsidRPr="009642E6" w:rsidRDefault="009649A4" w:rsidP="00102B43">
            <w:pPr>
              <w:pStyle w:val="Agency-body-text"/>
              <w:spacing w:before="60" w:after="60"/>
              <w:rPr>
                <w:rFonts w:asciiTheme="majorHAnsi" w:hAnsiTheme="majorHAnsi" w:cstheme="majorHAnsi"/>
                <w:lang w:val="fr-FR"/>
              </w:rPr>
            </w:pPr>
            <w:bookmarkStart w:id="50" w:name="C1_policy_measure"/>
            <w:r w:rsidRPr="009642E6">
              <w:rPr>
                <w:rFonts w:asciiTheme="majorHAnsi" w:hAnsiTheme="majorHAnsi" w:cstheme="majorHAnsi"/>
                <w:lang w:val="fr-FR" w:bidi="fr-FR"/>
              </w:rPr>
              <w:t xml:space="preserve">C.1 </w:t>
            </w:r>
            <w:bookmarkEnd w:id="50"/>
            <w:r w:rsidRPr="009642E6">
              <w:rPr>
                <w:rFonts w:asciiTheme="majorHAnsi" w:hAnsiTheme="majorHAnsi" w:cstheme="majorHAnsi"/>
                <w:lang w:val="fr-FR" w:bidi="fr-FR"/>
              </w:rPr>
              <w:t>Déclarant que la politique d’éducation nationale est fondée sur les principes d’inclusion, les droits de l’enfant et l’</w:t>
            </w:r>
            <w:hyperlink w:anchor="Equity">
              <w:r w:rsidRPr="009642E6">
                <w:rPr>
                  <w:rStyle w:val="Hyperlink"/>
                  <w:rFonts w:asciiTheme="majorHAnsi" w:hAnsiTheme="majorHAnsi" w:cstheme="majorHAnsi"/>
                  <w:lang w:val="fr-FR" w:bidi="fr-FR"/>
                </w:rPr>
                <w:t>équité</w:t>
              </w:r>
            </w:hyperlink>
            <w:r w:rsidRPr="009642E6">
              <w:rPr>
                <w:rFonts w:asciiTheme="majorHAnsi" w:hAnsiTheme="majorHAnsi" w:cstheme="majorHAnsi"/>
                <w:lang w:val="fr-FR" w:bidi="fr-FR"/>
              </w:rPr>
              <w:t> ?</w:t>
            </w:r>
          </w:p>
        </w:tc>
        <w:tc>
          <w:tcPr>
            <w:tcW w:w="2500" w:type="pct"/>
          </w:tcPr>
          <w:p w14:paraId="42F63E1D"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44D654EC" w14:textId="77777777" w:rsidTr="003B618C">
        <w:trPr>
          <w:cantSplit/>
        </w:trPr>
        <w:tc>
          <w:tcPr>
            <w:tcW w:w="2500" w:type="pct"/>
          </w:tcPr>
          <w:p w14:paraId="3F516138" w14:textId="01589BC8" w:rsidR="007F41B1" w:rsidRPr="009642E6" w:rsidRDefault="009649A4" w:rsidP="00102B43">
            <w:pPr>
              <w:pStyle w:val="Agency-body-text"/>
              <w:spacing w:before="60" w:after="60"/>
              <w:rPr>
                <w:rFonts w:asciiTheme="majorHAnsi" w:hAnsiTheme="majorHAnsi" w:cstheme="majorHAnsi"/>
                <w:lang w:val="fr-FR"/>
              </w:rPr>
            </w:pPr>
            <w:bookmarkStart w:id="51" w:name="C2_policy_measure"/>
            <w:r w:rsidRPr="009642E6">
              <w:rPr>
                <w:rFonts w:asciiTheme="majorHAnsi" w:hAnsiTheme="majorHAnsi" w:cstheme="majorHAnsi"/>
                <w:lang w:val="fr-FR" w:bidi="fr-FR"/>
              </w:rPr>
              <w:t xml:space="preserve">C.2 </w:t>
            </w:r>
            <w:bookmarkEnd w:id="51"/>
            <w:r w:rsidRPr="009642E6">
              <w:rPr>
                <w:rFonts w:asciiTheme="majorHAnsi" w:hAnsiTheme="majorHAnsi" w:cstheme="majorHAnsi"/>
                <w:lang w:val="fr-FR" w:bidi="fr-FR"/>
              </w:rPr>
              <w:t>Facilitant et étayant la collaboration entre les fournisseurs d’apprentissage professionnel et les écoles aux niveaux ministériel, régional et local afin de développer :</w:t>
            </w:r>
          </w:p>
          <w:p w14:paraId="7140DD0C" w14:textId="3B5797A7" w:rsidR="007F41B1" w:rsidRPr="009642E6" w:rsidRDefault="009649A4" w:rsidP="00102B43">
            <w:pPr>
              <w:pStyle w:val="Agency-body-text"/>
              <w:numPr>
                <w:ilvl w:val="0"/>
                <w:numId w:val="96"/>
              </w:numPr>
              <w:spacing w:before="60" w:after="60"/>
              <w:rPr>
                <w:rFonts w:asciiTheme="majorHAnsi" w:hAnsiTheme="majorHAnsi" w:cstheme="majorHAnsi"/>
                <w:lang w:val="fr-FR"/>
              </w:rPr>
            </w:pPr>
            <w:proofErr w:type="gramStart"/>
            <w:r w:rsidRPr="009642E6">
              <w:rPr>
                <w:rFonts w:asciiTheme="majorHAnsi" w:hAnsiTheme="majorHAnsi" w:cstheme="majorHAnsi"/>
                <w:lang w:val="fr-FR" w:bidi="fr-FR"/>
              </w:rPr>
              <w:t>un</w:t>
            </w:r>
            <w:proofErr w:type="gramEnd"/>
            <w:r w:rsidRPr="009642E6">
              <w:rPr>
                <w:rFonts w:asciiTheme="majorHAnsi" w:hAnsiTheme="majorHAnsi" w:cstheme="majorHAnsi"/>
                <w:lang w:val="fr-FR" w:bidi="fr-FR"/>
              </w:rPr>
              <w:t xml:space="preserve"> continuum d’opportunités d’apprentissage professionnel ;</w:t>
            </w:r>
          </w:p>
          <w:p w14:paraId="1DFA3706" w14:textId="586336F9" w:rsidR="009649A4" w:rsidRPr="009642E6" w:rsidRDefault="009649A4" w:rsidP="00102B43">
            <w:pPr>
              <w:pStyle w:val="Agency-body-text"/>
              <w:numPr>
                <w:ilvl w:val="0"/>
                <w:numId w:val="96"/>
              </w:numPr>
              <w:spacing w:before="60" w:after="60"/>
              <w:rPr>
                <w:rFonts w:asciiTheme="majorHAnsi" w:hAnsiTheme="majorHAnsi" w:cstheme="majorHAnsi"/>
                <w:lang w:val="fr-FR"/>
              </w:rPr>
            </w:pPr>
            <w:proofErr w:type="gramStart"/>
            <w:r w:rsidRPr="009642E6">
              <w:rPr>
                <w:rFonts w:asciiTheme="majorHAnsi" w:hAnsiTheme="majorHAnsi" w:cstheme="majorHAnsi"/>
                <w:lang w:val="fr-FR" w:bidi="fr-FR"/>
              </w:rPr>
              <w:t>un</w:t>
            </w:r>
            <w:proofErr w:type="gramEnd"/>
            <w:r w:rsidRPr="009642E6">
              <w:rPr>
                <w:rFonts w:asciiTheme="majorHAnsi" w:hAnsiTheme="majorHAnsi" w:cstheme="majorHAnsi"/>
                <w:lang w:val="fr-FR" w:bidi="fr-FR"/>
              </w:rPr>
              <w:t xml:space="preserve"> cadre de compétences convenu pour les chefs d’établissement inclusifs futurs et actuels ?</w:t>
            </w:r>
          </w:p>
        </w:tc>
        <w:tc>
          <w:tcPr>
            <w:tcW w:w="2500" w:type="pct"/>
          </w:tcPr>
          <w:p w14:paraId="231DAF2F"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05B414A2" w14:textId="77777777" w:rsidTr="003B618C">
        <w:trPr>
          <w:cantSplit/>
        </w:trPr>
        <w:tc>
          <w:tcPr>
            <w:tcW w:w="2500" w:type="pct"/>
          </w:tcPr>
          <w:p w14:paraId="6D84BA13" w14:textId="653ED274" w:rsidR="009649A4" w:rsidRPr="009642E6" w:rsidRDefault="009649A4" w:rsidP="004755FF">
            <w:pPr>
              <w:pStyle w:val="Agency-body-text"/>
              <w:spacing w:before="60" w:after="60"/>
              <w:rPr>
                <w:rFonts w:asciiTheme="majorHAnsi" w:hAnsiTheme="majorHAnsi" w:cstheme="majorHAnsi"/>
                <w:lang w:val="fr-FR"/>
              </w:rPr>
            </w:pPr>
            <w:bookmarkStart w:id="52" w:name="C3_policy_measure"/>
            <w:r w:rsidRPr="009642E6">
              <w:rPr>
                <w:rFonts w:asciiTheme="majorHAnsi" w:hAnsiTheme="majorHAnsi" w:cstheme="majorHAnsi"/>
                <w:lang w:val="fr-FR" w:bidi="fr-FR"/>
              </w:rPr>
              <w:t xml:space="preserve">C.3 </w:t>
            </w:r>
            <w:bookmarkEnd w:id="52"/>
            <w:r w:rsidRPr="009642E6">
              <w:rPr>
                <w:rFonts w:asciiTheme="majorHAnsi" w:hAnsiTheme="majorHAnsi" w:cstheme="majorHAnsi"/>
                <w:lang w:val="fr-FR" w:bidi="fr-FR"/>
              </w:rPr>
              <w:t>Assurant un apprentissage professionnel spécifique pour les chefs d’établissement sur l’éducation dans des environnements différents et sur l’élaboration de pratiques pédagogiques inclusives ?</w:t>
            </w:r>
          </w:p>
        </w:tc>
        <w:tc>
          <w:tcPr>
            <w:tcW w:w="2500" w:type="pct"/>
          </w:tcPr>
          <w:p w14:paraId="17E34AAA"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6A82F65E" w14:textId="77777777" w:rsidTr="003B618C">
        <w:trPr>
          <w:cantSplit/>
        </w:trPr>
        <w:tc>
          <w:tcPr>
            <w:tcW w:w="2500" w:type="pct"/>
          </w:tcPr>
          <w:p w14:paraId="68883928" w14:textId="460EA592" w:rsidR="009649A4" w:rsidRPr="009642E6" w:rsidRDefault="009649A4" w:rsidP="004755FF">
            <w:pPr>
              <w:pStyle w:val="Agency-body-text"/>
              <w:spacing w:before="60" w:after="60"/>
              <w:rPr>
                <w:rFonts w:asciiTheme="majorHAnsi" w:hAnsiTheme="majorHAnsi" w:cstheme="majorHAnsi"/>
                <w:lang w:val="fr-FR"/>
              </w:rPr>
            </w:pPr>
            <w:bookmarkStart w:id="53" w:name="C4_policy_measure"/>
            <w:r w:rsidRPr="009642E6">
              <w:rPr>
                <w:rFonts w:asciiTheme="majorHAnsi" w:hAnsiTheme="majorHAnsi" w:cstheme="majorHAnsi"/>
                <w:lang w:val="fr-FR" w:bidi="fr-FR"/>
              </w:rPr>
              <w:lastRenderedPageBreak/>
              <w:t xml:space="preserve">C.4 </w:t>
            </w:r>
            <w:bookmarkEnd w:id="53"/>
            <w:r w:rsidRPr="009642E6">
              <w:rPr>
                <w:rFonts w:asciiTheme="majorHAnsi" w:hAnsiTheme="majorHAnsi" w:cstheme="majorHAnsi"/>
                <w:lang w:val="fr-FR" w:bidi="fr-FR"/>
              </w:rPr>
              <w:t>Introduisant des stratégies afin de développer des compétences de direction (par exemple, les rôles de direction d’établissement ou de direction en matière de soutien à l’apprentissage) pour l’éducation inclusive dans toutes les opportunités d’apprentissage professionnel pertinentes ?</w:t>
            </w:r>
          </w:p>
        </w:tc>
        <w:tc>
          <w:tcPr>
            <w:tcW w:w="2500" w:type="pct"/>
          </w:tcPr>
          <w:p w14:paraId="4D05971C"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5ECB5039" w14:textId="77777777" w:rsidTr="003B618C">
        <w:trPr>
          <w:cantSplit/>
        </w:trPr>
        <w:tc>
          <w:tcPr>
            <w:tcW w:w="2500" w:type="pct"/>
          </w:tcPr>
          <w:p w14:paraId="3D327540" w14:textId="5249DFC9" w:rsidR="009649A4" w:rsidRPr="009642E6" w:rsidRDefault="009649A4" w:rsidP="004755FF">
            <w:pPr>
              <w:pStyle w:val="Agency-body-text"/>
              <w:spacing w:before="60" w:after="60"/>
              <w:rPr>
                <w:rFonts w:asciiTheme="majorHAnsi" w:hAnsiTheme="majorHAnsi" w:cstheme="majorHAnsi"/>
                <w:lang w:val="fr-FR"/>
              </w:rPr>
            </w:pPr>
            <w:bookmarkStart w:id="54" w:name="C5_policy_measure"/>
            <w:r w:rsidRPr="009642E6">
              <w:rPr>
                <w:rFonts w:asciiTheme="majorHAnsi" w:hAnsiTheme="majorHAnsi" w:cstheme="majorHAnsi"/>
                <w:lang w:val="fr-FR" w:bidi="fr-FR"/>
              </w:rPr>
              <w:t xml:space="preserve">C.5 </w:t>
            </w:r>
            <w:bookmarkEnd w:id="54"/>
            <w:r w:rsidRPr="009642E6">
              <w:rPr>
                <w:rFonts w:asciiTheme="majorHAnsi" w:hAnsiTheme="majorHAnsi" w:cstheme="majorHAnsi"/>
                <w:lang w:val="fr-FR" w:bidi="fr-FR"/>
              </w:rPr>
              <w:t>Définissant des critères/compétences pour les enseignants et les chefs d’établissement travaillant dans le domaine de l’éducation inclusive et en offrant des opportunités pour développer les capacités pertinentes ?</w:t>
            </w:r>
          </w:p>
        </w:tc>
        <w:tc>
          <w:tcPr>
            <w:tcW w:w="2500" w:type="pct"/>
          </w:tcPr>
          <w:p w14:paraId="53C8F0D0"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667AE733" w14:textId="77777777" w:rsidTr="003B618C">
        <w:trPr>
          <w:cantSplit/>
        </w:trPr>
        <w:tc>
          <w:tcPr>
            <w:tcW w:w="2500" w:type="pct"/>
          </w:tcPr>
          <w:p w14:paraId="38D193CB" w14:textId="0ECDEC81" w:rsidR="009649A4" w:rsidRPr="009642E6" w:rsidRDefault="009649A4" w:rsidP="004755FF">
            <w:pPr>
              <w:pStyle w:val="Agency-body-text"/>
              <w:spacing w:before="60" w:after="60"/>
              <w:rPr>
                <w:rFonts w:asciiTheme="majorHAnsi" w:hAnsiTheme="majorHAnsi" w:cstheme="majorHAnsi"/>
                <w:lang w:val="fr-FR"/>
              </w:rPr>
            </w:pPr>
            <w:bookmarkStart w:id="55" w:name="C6_policy_measure"/>
            <w:r w:rsidRPr="009642E6">
              <w:rPr>
                <w:rFonts w:asciiTheme="majorHAnsi" w:hAnsiTheme="majorHAnsi" w:cstheme="majorHAnsi"/>
                <w:lang w:val="fr-FR" w:bidi="fr-FR"/>
              </w:rPr>
              <w:t xml:space="preserve">C.6 </w:t>
            </w:r>
            <w:bookmarkEnd w:id="55"/>
            <w:r w:rsidRPr="009642E6">
              <w:rPr>
                <w:rFonts w:asciiTheme="majorHAnsi" w:hAnsiTheme="majorHAnsi" w:cstheme="majorHAnsi"/>
                <w:lang w:val="fr-FR" w:bidi="fr-FR"/>
              </w:rPr>
              <w:t>Se concentrant sur le renforcement des professions d’enseignant et de chef d’établissement et en reconnaissant les avantages de la pratique collaborative dans l’apprentissage, le perfectionnement et le soutien professionnels ?</w:t>
            </w:r>
          </w:p>
        </w:tc>
        <w:tc>
          <w:tcPr>
            <w:tcW w:w="2500" w:type="pct"/>
          </w:tcPr>
          <w:p w14:paraId="5B1F9A9A"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7A96A699" w14:textId="77777777" w:rsidTr="003B618C">
        <w:trPr>
          <w:cantSplit/>
        </w:trPr>
        <w:tc>
          <w:tcPr>
            <w:tcW w:w="2500" w:type="pct"/>
          </w:tcPr>
          <w:p w14:paraId="140486E4" w14:textId="0CF6CBFC" w:rsidR="009649A4" w:rsidRPr="009642E6" w:rsidRDefault="009649A4" w:rsidP="004755FF">
            <w:pPr>
              <w:pStyle w:val="Agency-body-text"/>
              <w:spacing w:before="60" w:after="60"/>
              <w:rPr>
                <w:rFonts w:asciiTheme="majorHAnsi" w:hAnsiTheme="majorHAnsi" w:cstheme="majorHAnsi"/>
                <w:lang w:val="fr-FR"/>
              </w:rPr>
            </w:pPr>
            <w:bookmarkStart w:id="56" w:name="C7_policy_measure"/>
            <w:r w:rsidRPr="009642E6">
              <w:rPr>
                <w:rFonts w:asciiTheme="majorHAnsi" w:hAnsiTheme="majorHAnsi" w:cstheme="majorHAnsi"/>
                <w:lang w:val="fr-FR" w:bidi="fr-FR"/>
              </w:rPr>
              <w:t xml:space="preserve">C.7 </w:t>
            </w:r>
            <w:bookmarkEnd w:id="56"/>
            <w:r w:rsidRPr="009642E6">
              <w:rPr>
                <w:rFonts w:asciiTheme="majorHAnsi" w:hAnsiTheme="majorHAnsi" w:cstheme="majorHAnsi"/>
                <w:lang w:val="fr-FR" w:bidi="fr-FR"/>
              </w:rPr>
              <w:t>Donnant accès à des réseaux, en offrant des opportunités d’accompagnement personnalisé et de mentorat ainsi qu’un soutien pour l’évaluation et en menant une consultation sur l’amélioration de l’école ?</w:t>
            </w:r>
          </w:p>
        </w:tc>
        <w:tc>
          <w:tcPr>
            <w:tcW w:w="2500" w:type="pct"/>
          </w:tcPr>
          <w:p w14:paraId="0CB799DF"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0C1F41E9" w14:textId="77777777" w:rsidTr="003B618C">
        <w:trPr>
          <w:cantSplit/>
        </w:trPr>
        <w:tc>
          <w:tcPr>
            <w:tcW w:w="2500" w:type="pct"/>
          </w:tcPr>
          <w:p w14:paraId="00822A55" w14:textId="3953E5CE" w:rsidR="009649A4" w:rsidRPr="009642E6" w:rsidRDefault="009649A4" w:rsidP="004755FF">
            <w:pPr>
              <w:pStyle w:val="Agency-body-text"/>
              <w:spacing w:before="60" w:after="60"/>
              <w:rPr>
                <w:rFonts w:asciiTheme="majorHAnsi" w:hAnsiTheme="majorHAnsi" w:cstheme="majorHAnsi"/>
                <w:lang w:val="fr-FR"/>
              </w:rPr>
            </w:pPr>
            <w:bookmarkStart w:id="57" w:name="C8_policy_measure"/>
            <w:r w:rsidRPr="009642E6">
              <w:rPr>
                <w:rFonts w:asciiTheme="majorHAnsi" w:hAnsiTheme="majorHAnsi" w:cstheme="majorHAnsi"/>
                <w:lang w:val="fr-FR" w:bidi="fr-FR"/>
              </w:rPr>
              <w:t xml:space="preserve">C.8 </w:t>
            </w:r>
            <w:bookmarkEnd w:id="57"/>
            <w:r w:rsidRPr="009642E6">
              <w:rPr>
                <w:rFonts w:asciiTheme="majorHAnsi" w:hAnsiTheme="majorHAnsi" w:cstheme="majorHAnsi"/>
                <w:lang w:val="fr-FR" w:bidi="fr-FR"/>
              </w:rPr>
              <w:t>Assurant l’accès aux ressources pour que les enseignants et le personnel se perfectionnent et que leurs environnements de travail se développent ?</w:t>
            </w:r>
          </w:p>
        </w:tc>
        <w:tc>
          <w:tcPr>
            <w:tcW w:w="2500" w:type="pct"/>
          </w:tcPr>
          <w:p w14:paraId="1C9E9DFA"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6CDA31D7" w14:textId="77777777" w:rsidTr="003B618C">
        <w:trPr>
          <w:cantSplit/>
        </w:trPr>
        <w:tc>
          <w:tcPr>
            <w:tcW w:w="2500" w:type="pct"/>
          </w:tcPr>
          <w:p w14:paraId="26304E91" w14:textId="72FC4215" w:rsidR="009649A4" w:rsidRPr="009642E6" w:rsidRDefault="009649A4" w:rsidP="004755FF">
            <w:pPr>
              <w:pStyle w:val="Agency-body-text"/>
              <w:spacing w:before="60" w:after="60"/>
              <w:rPr>
                <w:rFonts w:asciiTheme="majorHAnsi" w:hAnsiTheme="majorHAnsi" w:cstheme="majorHAnsi"/>
                <w:lang w:val="fr-FR"/>
              </w:rPr>
            </w:pPr>
            <w:bookmarkStart w:id="58" w:name="C9_policy_measure"/>
            <w:r w:rsidRPr="009642E6">
              <w:rPr>
                <w:rFonts w:asciiTheme="majorHAnsi" w:hAnsiTheme="majorHAnsi" w:cstheme="majorHAnsi"/>
                <w:lang w:val="fr-FR" w:bidi="fr-FR"/>
              </w:rPr>
              <w:t xml:space="preserve">C.9 </w:t>
            </w:r>
            <w:bookmarkEnd w:id="58"/>
            <w:r w:rsidRPr="009642E6">
              <w:rPr>
                <w:rFonts w:asciiTheme="majorHAnsi" w:hAnsiTheme="majorHAnsi" w:cstheme="majorHAnsi"/>
                <w:lang w:val="fr-FR" w:bidi="fr-FR"/>
              </w:rPr>
              <w:t>Promouvant l’accès à l’apprentissage professionnel tout au long de la carrière pour développer des approches cohérentes et basées sur la curiosité qui améliorent et soutiennent la pratique ?</w:t>
            </w:r>
          </w:p>
        </w:tc>
        <w:tc>
          <w:tcPr>
            <w:tcW w:w="2500" w:type="pct"/>
          </w:tcPr>
          <w:p w14:paraId="2642D460"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1529B6DD" w14:textId="77777777" w:rsidTr="003B618C">
        <w:trPr>
          <w:cantSplit/>
        </w:trPr>
        <w:tc>
          <w:tcPr>
            <w:tcW w:w="2500" w:type="pct"/>
          </w:tcPr>
          <w:p w14:paraId="09B6E7D4" w14:textId="3BAFA6A1" w:rsidR="009649A4" w:rsidRPr="009642E6" w:rsidRDefault="009649A4" w:rsidP="004755FF">
            <w:pPr>
              <w:pStyle w:val="Agency-body-text"/>
              <w:spacing w:before="60" w:after="60"/>
              <w:rPr>
                <w:rFonts w:asciiTheme="majorHAnsi" w:hAnsiTheme="majorHAnsi" w:cstheme="majorHAnsi"/>
                <w:lang w:val="fr-FR"/>
              </w:rPr>
            </w:pPr>
            <w:bookmarkStart w:id="59" w:name="C10_policy_measure"/>
            <w:r w:rsidRPr="009642E6">
              <w:rPr>
                <w:rFonts w:asciiTheme="majorHAnsi" w:hAnsiTheme="majorHAnsi" w:cstheme="majorHAnsi"/>
                <w:lang w:val="fr-FR" w:bidi="fr-FR"/>
              </w:rPr>
              <w:lastRenderedPageBreak/>
              <w:t xml:space="preserve">C.10 </w:t>
            </w:r>
            <w:bookmarkEnd w:id="59"/>
            <w:r w:rsidRPr="009642E6">
              <w:rPr>
                <w:rFonts w:asciiTheme="majorHAnsi" w:hAnsiTheme="majorHAnsi" w:cstheme="majorHAnsi"/>
                <w:lang w:val="fr-FR" w:bidi="fr-FR"/>
              </w:rPr>
              <w:t>Donnant accès à des données à différents niveaux politiques pour qu’elles soient utilisées comme base de données probantes ?</w:t>
            </w:r>
          </w:p>
        </w:tc>
        <w:tc>
          <w:tcPr>
            <w:tcW w:w="2500" w:type="pct"/>
          </w:tcPr>
          <w:p w14:paraId="48E85C4C"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28847725" w14:textId="77777777" w:rsidTr="003B618C">
        <w:trPr>
          <w:cantSplit/>
        </w:trPr>
        <w:tc>
          <w:tcPr>
            <w:tcW w:w="2500" w:type="pct"/>
          </w:tcPr>
          <w:p w14:paraId="7C58FB4C" w14:textId="3C5A47F6" w:rsidR="009649A4" w:rsidRPr="009642E6" w:rsidRDefault="009649A4" w:rsidP="004755FF">
            <w:pPr>
              <w:pStyle w:val="Agency-body-text"/>
              <w:spacing w:before="60" w:after="60"/>
              <w:rPr>
                <w:rFonts w:asciiTheme="majorHAnsi" w:hAnsiTheme="majorHAnsi" w:cstheme="majorHAnsi"/>
                <w:lang w:val="fr-FR"/>
              </w:rPr>
            </w:pPr>
            <w:bookmarkStart w:id="60" w:name="C11_policy_measure"/>
            <w:r w:rsidRPr="009642E6">
              <w:rPr>
                <w:rFonts w:asciiTheme="majorHAnsi" w:hAnsiTheme="majorHAnsi" w:cstheme="majorHAnsi"/>
                <w:lang w:val="fr-FR" w:bidi="fr-FR"/>
              </w:rPr>
              <w:t xml:space="preserve">C.11 </w:t>
            </w:r>
            <w:bookmarkEnd w:id="60"/>
            <w:r w:rsidRPr="009642E6">
              <w:rPr>
                <w:rFonts w:asciiTheme="majorHAnsi" w:hAnsiTheme="majorHAnsi" w:cstheme="majorHAnsi"/>
                <w:lang w:val="fr-FR" w:bidi="fr-FR"/>
              </w:rPr>
              <w:t>Garantissant l’autonomie de la direction dans la prise de décisions concernant les multiples tâches des chefs d’établissement, afin qu’ils puissent trouver un équilibre entre les questions administratives et les questions de direction d’établissement inclusive ?</w:t>
            </w:r>
          </w:p>
        </w:tc>
        <w:tc>
          <w:tcPr>
            <w:tcW w:w="2500" w:type="pct"/>
          </w:tcPr>
          <w:p w14:paraId="7CAD8998"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4119CA2A" w14:textId="77777777" w:rsidTr="003B618C">
        <w:trPr>
          <w:cantSplit/>
        </w:trPr>
        <w:tc>
          <w:tcPr>
            <w:tcW w:w="2500" w:type="pct"/>
          </w:tcPr>
          <w:p w14:paraId="7CDB81B5" w14:textId="797061F7" w:rsidR="009649A4" w:rsidRPr="009642E6" w:rsidRDefault="009649A4" w:rsidP="004755FF">
            <w:pPr>
              <w:pStyle w:val="Agency-body-text"/>
              <w:spacing w:before="60" w:after="60"/>
              <w:rPr>
                <w:rFonts w:asciiTheme="majorHAnsi" w:hAnsiTheme="majorHAnsi" w:cstheme="majorHAnsi"/>
                <w:lang w:val="fr-FR"/>
              </w:rPr>
            </w:pPr>
            <w:bookmarkStart w:id="61" w:name="C12_policy_measure"/>
            <w:r w:rsidRPr="009642E6">
              <w:rPr>
                <w:rFonts w:asciiTheme="majorHAnsi" w:hAnsiTheme="majorHAnsi" w:cstheme="majorHAnsi"/>
                <w:lang w:val="fr-FR" w:bidi="fr-FR"/>
              </w:rPr>
              <w:t xml:space="preserve">C.12 </w:t>
            </w:r>
            <w:bookmarkEnd w:id="61"/>
            <w:r w:rsidRPr="009642E6">
              <w:rPr>
                <w:rFonts w:asciiTheme="majorHAnsi" w:hAnsiTheme="majorHAnsi" w:cstheme="majorHAnsi"/>
                <w:lang w:val="fr-FR" w:bidi="fr-FR"/>
              </w:rPr>
              <w:t xml:space="preserve">Promouvant l’autonomie dans le développement des enseignants et du personnel et les moyens qui leur sont donnés par le biais de tâches de direction partagée et d’un </w:t>
            </w:r>
            <w:hyperlink w:anchor="ProfessionalLearningDevelopment" w:history="1">
              <w:r w:rsidRPr="009642E6">
                <w:rPr>
                  <w:rStyle w:val="Hyperlink"/>
                  <w:rFonts w:asciiTheme="majorHAnsi" w:hAnsiTheme="majorHAnsi" w:cstheme="majorHAnsi"/>
                  <w:lang w:val="fr-FR" w:bidi="fr-FR"/>
                </w:rPr>
                <w:t xml:space="preserve">apprentissage et </w:t>
              </w:r>
              <w:proofErr w:type="gramStart"/>
              <w:r w:rsidRPr="009642E6">
                <w:rPr>
                  <w:rStyle w:val="Hyperlink"/>
                  <w:rFonts w:asciiTheme="majorHAnsi" w:hAnsiTheme="majorHAnsi" w:cstheme="majorHAnsi"/>
                  <w:lang w:val="fr-FR" w:bidi="fr-FR"/>
                </w:rPr>
                <w:t>d’un perfectionnement professionnels</w:t>
              </w:r>
              <w:proofErr w:type="gramEnd"/>
            </w:hyperlink>
            <w:r w:rsidRPr="009642E6">
              <w:rPr>
                <w:rFonts w:asciiTheme="majorHAnsi" w:hAnsiTheme="majorHAnsi" w:cstheme="majorHAnsi"/>
                <w:lang w:val="fr-FR" w:bidi="fr-FR"/>
              </w:rPr>
              <w:t xml:space="preserve"> collaboratifs ?</w:t>
            </w:r>
          </w:p>
        </w:tc>
        <w:tc>
          <w:tcPr>
            <w:tcW w:w="2500" w:type="pct"/>
          </w:tcPr>
          <w:p w14:paraId="0C0BF099"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1AF2363E" w14:textId="77777777" w:rsidTr="003B618C">
        <w:trPr>
          <w:cantSplit/>
        </w:trPr>
        <w:tc>
          <w:tcPr>
            <w:tcW w:w="2500" w:type="pct"/>
          </w:tcPr>
          <w:p w14:paraId="156D8A06" w14:textId="0FC0EB92" w:rsidR="009649A4" w:rsidRPr="009642E6" w:rsidRDefault="009649A4" w:rsidP="004755FF">
            <w:pPr>
              <w:pStyle w:val="Agency-body-text"/>
              <w:spacing w:before="60" w:after="60"/>
              <w:rPr>
                <w:rFonts w:asciiTheme="majorHAnsi" w:hAnsiTheme="majorHAnsi" w:cstheme="majorHAnsi"/>
                <w:lang w:val="fr-FR"/>
              </w:rPr>
            </w:pPr>
            <w:bookmarkStart w:id="62" w:name="C13_policy_measure"/>
            <w:r w:rsidRPr="009642E6">
              <w:rPr>
                <w:rFonts w:asciiTheme="majorHAnsi" w:hAnsiTheme="majorHAnsi" w:cstheme="majorHAnsi"/>
                <w:lang w:val="fr-FR" w:bidi="fr-FR"/>
              </w:rPr>
              <w:t xml:space="preserve">C.13 </w:t>
            </w:r>
            <w:bookmarkEnd w:id="62"/>
            <w:r w:rsidRPr="009642E6">
              <w:rPr>
                <w:rFonts w:asciiTheme="majorHAnsi" w:hAnsiTheme="majorHAnsi" w:cstheme="majorHAnsi"/>
                <w:lang w:val="fr-FR" w:bidi="fr-FR"/>
              </w:rPr>
              <w:t xml:space="preserve">Donnant aux chefs d’établissement l’autonomie nécessaire pour nommer des enseignants et du personnel qui assument la responsabilité de la réussite et du </w:t>
            </w:r>
            <w:hyperlink w:anchor="wellbeing" w:history="1">
              <w:r w:rsidR="000A7745" w:rsidRPr="009642E6">
                <w:rPr>
                  <w:rStyle w:val="Hyperlink"/>
                  <w:rFonts w:asciiTheme="majorHAnsi" w:hAnsiTheme="majorHAnsi" w:cstheme="majorHAnsi"/>
                  <w:lang w:val="fr-FR" w:bidi="fr-FR"/>
                </w:rPr>
                <w:t>bien-être</w:t>
              </w:r>
            </w:hyperlink>
            <w:r w:rsidRPr="009642E6">
              <w:rPr>
                <w:rFonts w:asciiTheme="majorHAnsi" w:hAnsiTheme="majorHAnsi" w:cstheme="majorHAnsi"/>
                <w:lang w:val="fr-FR" w:bidi="fr-FR"/>
              </w:rPr>
              <w:t xml:space="preserve"> de tous les apprenants, et qui les améliorent, grâce à une pédagogie innovante </w:t>
            </w:r>
            <w:hyperlink w:anchor="Learnercentred" w:history="1">
              <w:r w:rsidRPr="009642E6">
                <w:rPr>
                  <w:rStyle w:val="Hyperlink"/>
                  <w:rFonts w:asciiTheme="majorHAnsi" w:hAnsiTheme="majorHAnsi" w:cstheme="majorHAnsi"/>
                  <w:lang w:val="fr-FR" w:bidi="fr-FR"/>
                </w:rPr>
                <w:t>centrée sur l’apprenant</w:t>
              </w:r>
            </w:hyperlink>
            <w:r w:rsidRPr="009642E6">
              <w:rPr>
                <w:rFonts w:asciiTheme="majorHAnsi" w:hAnsiTheme="majorHAnsi" w:cstheme="majorHAnsi"/>
                <w:lang w:val="fr-FR" w:bidi="fr-FR"/>
              </w:rPr>
              <w:t> ?</w:t>
            </w:r>
          </w:p>
        </w:tc>
        <w:tc>
          <w:tcPr>
            <w:tcW w:w="2500" w:type="pct"/>
          </w:tcPr>
          <w:p w14:paraId="2654B6B6" w14:textId="77777777" w:rsidR="009649A4" w:rsidRPr="009642E6" w:rsidRDefault="009649A4" w:rsidP="004755FF">
            <w:pPr>
              <w:pStyle w:val="Agency-body-text"/>
              <w:spacing w:before="60" w:after="60"/>
              <w:rPr>
                <w:rFonts w:asciiTheme="majorHAnsi" w:hAnsiTheme="majorHAnsi" w:cstheme="majorHAnsi"/>
                <w:lang w:val="fr-FR"/>
              </w:rPr>
            </w:pPr>
          </w:p>
        </w:tc>
      </w:tr>
    </w:tbl>
    <w:p w14:paraId="29AAF4F0" w14:textId="3584DCFC" w:rsidR="00B9343E" w:rsidRPr="009642E6" w:rsidRDefault="00B9343E" w:rsidP="003E3CC9">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t xml:space="preserve">Y </w:t>
      </w:r>
      <w:proofErr w:type="spellStart"/>
      <w:r w:rsidRPr="009642E6">
        <w:rPr>
          <w:rFonts w:asciiTheme="majorHAnsi" w:hAnsiTheme="majorHAnsi" w:cstheme="majorHAnsi"/>
          <w:b/>
          <w:lang w:val="fr-FR" w:bidi="fr-FR"/>
        </w:rPr>
        <w:t>a-t-il</w:t>
      </w:r>
      <w:proofErr w:type="spellEnd"/>
      <w:r w:rsidRPr="009642E6">
        <w:rPr>
          <w:rFonts w:asciiTheme="majorHAnsi" w:hAnsiTheme="majorHAnsi" w:cstheme="majorHAnsi"/>
          <w:b/>
          <w:lang w:val="fr-FR" w:bidi="fr-FR"/>
        </w:rPr>
        <w:t xml:space="preserve"> des informations supplémentaires à prendre en compte que les questions ci-dessus n’ont pas abordées ?</w:t>
      </w:r>
    </w:p>
    <w:p w14:paraId="5094D57A" w14:textId="77777777" w:rsidR="00B13AD2" w:rsidRPr="009642E6" w:rsidRDefault="00B13AD2" w:rsidP="003E3CC9">
      <w:pPr>
        <w:pStyle w:val="Agency-body-text"/>
        <w:rPr>
          <w:rFonts w:asciiTheme="majorHAnsi" w:hAnsiTheme="majorHAnsi" w:cstheme="majorHAnsi"/>
          <w:lang w:val="fr-FR"/>
        </w:rPr>
      </w:pPr>
    </w:p>
    <w:p w14:paraId="1D6FCFCA" w14:textId="17FD4A21" w:rsidR="009649A4" w:rsidRPr="009642E6" w:rsidRDefault="00B13AD2" w:rsidP="00B13AD2">
      <w:pPr>
        <w:pStyle w:val="Agency-body-text"/>
        <w:keepNext/>
        <w:spacing w:before="360"/>
        <w:rPr>
          <w:rFonts w:asciiTheme="majorHAnsi" w:hAnsiTheme="majorHAnsi" w:cstheme="majorHAnsi"/>
          <w:b/>
          <w:bCs/>
          <w:lang w:val="fr-FR"/>
        </w:rPr>
      </w:pPr>
      <w:r w:rsidRPr="009642E6">
        <w:rPr>
          <w:rFonts w:asciiTheme="majorHAnsi" w:hAnsiTheme="majorHAnsi" w:cstheme="majorHAnsi"/>
          <w:b/>
          <w:lang w:val="fr-FR" w:bidi="fr-FR"/>
        </w:rPr>
        <w:lastRenderedPageBreak/>
        <w:t>Réflexion sur les conclusions concernant le développement humain</w:t>
      </w:r>
    </w:p>
    <w:p w14:paraId="29088559" w14:textId="36406E5D" w:rsidR="00B13AD2" w:rsidRPr="009642E6" w:rsidRDefault="00EE5655" w:rsidP="003E3CC9">
      <w:pPr>
        <w:pStyle w:val="Agency-body-text"/>
        <w:keepNext/>
        <w:numPr>
          <w:ilvl w:val="0"/>
          <w:numId w:val="34"/>
        </w:numPr>
        <w:rPr>
          <w:rFonts w:asciiTheme="majorHAnsi" w:hAnsiTheme="majorHAnsi" w:cstheme="majorHAnsi"/>
          <w:lang w:val="fr-FR"/>
        </w:rPr>
      </w:pPr>
      <w:r w:rsidRPr="009642E6">
        <w:rPr>
          <w:rFonts w:asciiTheme="majorHAnsi" w:hAnsiTheme="majorHAnsi" w:cstheme="majorHAnsi"/>
          <w:lang w:val="fr-FR" w:bidi="fr-FR"/>
        </w:rPr>
        <w:t xml:space="preserve">Les mesures politiques qui sont déjà en place peuvent être considérées comme une </w:t>
      </w:r>
      <w:r w:rsidRPr="009642E6">
        <w:rPr>
          <w:rFonts w:asciiTheme="majorHAnsi" w:hAnsiTheme="majorHAnsi" w:cstheme="majorHAnsi"/>
          <w:b/>
          <w:lang w:val="fr-FR" w:bidi="fr-FR"/>
        </w:rPr>
        <w:t>force</w:t>
      </w:r>
      <w:r w:rsidRPr="009642E6">
        <w:rPr>
          <w:rFonts w:asciiTheme="majorHAnsi" w:hAnsiTheme="majorHAnsi" w:cstheme="majorHAnsi"/>
          <w:lang w:val="fr-FR" w:bidi="fr-FR"/>
        </w:rPr>
        <w:t>. Dans quels domaines les conclusions montrent-elles que des mesures politiques de soutien sont en place ?</w:t>
      </w:r>
    </w:p>
    <w:p w14:paraId="5CE6A190" w14:textId="6A5DA425" w:rsidR="00B13AD2" w:rsidRPr="009642E6" w:rsidRDefault="00B13AD2" w:rsidP="003E3CC9">
      <w:pPr>
        <w:pStyle w:val="Agency-body-text"/>
        <w:keepNext/>
        <w:numPr>
          <w:ilvl w:val="1"/>
          <w:numId w:val="34"/>
        </w:numPr>
        <w:rPr>
          <w:rFonts w:asciiTheme="majorHAnsi" w:hAnsiTheme="majorHAnsi" w:cstheme="majorHAnsi"/>
          <w:lang w:val="fr-FR"/>
        </w:rPr>
      </w:pPr>
      <w:r w:rsidRPr="009642E6">
        <w:rPr>
          <w:rFonts w:asciiTheme="majorHAnsi" w:hAnsiTheme="majorHAnsi" w:cstheme="majorHAnsi"/>
          <w:lang w:val="fr-FR" w:bidi="fr-FR"/>
        </w:rPr>
        <w:t>Les mesures politiques de soutien sont-elles liées à l’accès des chefs d’établissement à la communication, au soutien et aux ressources ? (Voir mesures A.1 à A.6) (Voir les mesures C.1 à C4, C6 à C.10)</w:t>
      </w:r>
    </w:p>
    <w:p w14:paraId="34EB1AEB" w14:textId="77777777" w:rsidR="00B13AD2" w:rsidRPr="009642E6" w:rsidRDefault="00B13AD2" w:rsidP="003E3CC9">
      <w:pPr>
        <w:pStyle w:val="Agency-body-text"/>
        <w:rPr>
          <w:rFonts w:asciiTheme="majorHAnsi" w:hAnsiTheme="majorHAnsi" w:cstheme="majorHAnsi"/>
          <w:lang w:val="fr-FR"/>
        </w:rPr>
      </w:pPr>
    </w:p>
    <w:p w14:paraId="4156504A" w14:textId="2E80AC18" w:rsidR="00B13AD2" w:rsidRPr="009642E6" w:rsidRDefault="00B13AD2" w:rsidP="003E3CC9">
      <w:pPr>
        <w:pStyle w:val="Agency-body-text"/>
        <w:keepNext/>
        <w:numPr>
          <w:ilvl w:val="1"/>
          <w:numId w:val="34"/>
        </w:numPr>
        <w:rPr>
          <w:rFonts w:asciiTheme="majorHAnsi" w:hAnsiTheme="majorHAnsi" w:cstheme="majorHAnsi"/>
        </w:rPr>
      </w:pPr>
      <w:r w:rsidRPr="009642E6">
        <w:rPr>
          <w:rFonts w:asciiTheme="majorHAnsi" w:hAnsiTheme="majorHAnsi" w:cstheme="majorHAnsi"/>
          <w:lang w:val="fr-FR" w:bidi="fr-FR"/>
        </w:rPr>
        <w:t xml:space="preserve">Les mesures politiques de soutien sont-elles liées à l’obligation de rendre des comptes des chefs d’établissement en matière d’auto-évaluation ou de </w:t>
      </w:r>
      <w:hyperlink w:anchor="Monitoring" w:history="1">
        <w:r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de l’école ? (Voir la mesure C.5)</w:t>
      </w:r>
    </w:p>
    <w:p w14:paraId="3417C040" w14:textId="77777777" w:rsidR="00B13AD2" w:rsidRPr="009642E6" w:rsidRDefault="00B13AD2" w:rsidP="003E3CC9">
      <w:pPr>
        <w:pStyle w:val="Agency-body-text"/>
        <w:rPr>
          <w:rFonts w:asciiTheme="majorHAnsi" w:hAnsiTheme="majorHAnsi" w:cstheme="majorHAnsi"/>
        </w:rPr>
      </w:pPr>
    </w:p>
    <w:p w14:paraId="01199620" w14:textId="4FD0EC94" w:rsidR="00B13AD2" w:rsidRPr="009642E6" w:rsidRDefault="00B13AD2" w:rsidP="003E3CC9">
      <w:pPr>
        <w:pStyle w:val="Agency-body-text"/>
        <w:keepNext/>
        <w:numPr>
          <w:ilvl w:val="1"/>
          <w:numId w:val="34"/>
        </w:numPr>
        <w:rPr>
          <w:rFonts w:asciiTheme="majorHAnsi" w:hAnsiTheme="majorHAnsi" w:cstheme="majorHAnsi"/>
        </w:rPr>
      </w:pPr>
      <w:r w:rsidRPr="009642E6">
        <w:rPr>
          <w:rFonts w:asciiTheme="majorHAnsi" w:hAnsiTheme="majorHAnsi" w:cstheme="majorHAnsi"/>
          <w:lang w:val="fr-FR" w:bidi="fr-FR"/>
        </w:rPr>
        <w:t>Les mesures politiques de soutien sont-elles liées à l’autonomie des chefs d’établissement en matière de prise de décisions ? (Voir les mesures C.11 à C.13)</w:t>
      </w:r>
    </w:p>
    <w:p w14:paraId="6BDE0044" w14:textId="77777777" w:rsidR="00B13AD2" w:rsidRPr="009642E6" w:rsidRDefault="00B13AD2" w:rsidP="003E3CC9">
      <w:pPr>
        <w:pStyle w:val="Agency-body-text"/>
        <w:rPr>
          <w:rFonts w:asciiTheme="majorHAnsi" w:hAnsiTheme="majorHAnsi" w:cstheme="majorHAnsi"/>
        </w:rPr>
      </w:pPr>
    </w:p>
    <w:p w14:paraId="5B9A0F22" w14:textId="60D6B894" w:rsidR="00FE1E79" w:rsidRPr="009642E6" w:rsidRDefault="00FE1E79" w:rsidP="00126A19">
      <w:pPr>
        <w:pStyle w:val="Agency-body-text"/>
        <w:keepNext/>
        <w:numPr>
          <w:ilvl w:val="0"/>
          <w:numId w:val="34"/>
        </w:numPr>
        <w:rPr>
          <w:rFonts w:asciiTheme="majorHAnsi" w:hAnsiTheme="majorHAnsi" w:cstheme="majorHAnsi"/>
        </w:rPr>
      </w:pPr>
      <w:r w:rsidRPr="009642E6">
        <w:rPr>
          <w:rFonts w:asciiTheme="majorHAnsi" w:hAnsiTheme="majorHAnsi" w:cstheme="majorHAnsi"/>
          <w:lang w:val="fr-FR" w:bidi="fr-FR"/>
        </w:rPr>
        <w:t xml:space="preserve">Les mesures politiques en cours d’élaboration peuvent être considérées comme une </w:t>
      </w:r>
      <w:r w:rsidRPr="009642E6">
        <w:rPr>
          <w:rFonts w:asciiTheme="majorHAnsi" w:hAnsiTheme="majorHAnsi" w:cstheme="majorHAnsi"/>
          <w:b/>
          <w:lang w:val="fr-FR" w:bidi="fr-FR"/>
        </w:rPr>
        <w:t>opportunité</w:t>
      </w:r>
      <w:r w:rsidRPr="009642E6">
        <w:rPr>
          <w:rFonts w:asciiTheme="majorHAnsi" w:hAnsiTheme="majorHAnsi" w:cstheme="majorHAnsi"/>
          <w:lang w:val="fr-FR" w:bidi="fr-FR"/>
        </w:rPr>
        <w:t>. Quels sont les aspects à améliorer ou à développer ?</w:t>
      </w:r>
    </w:p>
    <w:p w14:paraId="40436677" w14:textId="77777777" w:rsidR="00FE1E79" w:rsidRPr="009642E6" w:rsidRDefault="00FE1E79" w:rsidP="00126A19">
      <w:pPr>
        <w:pStyle w:val="Agency-body-text"/>
        <w:keepNext/>
        <w:numPr>
          <w:ilvl w:val="0"/>
          <w:numId w:val="59"/>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d’accès à la communication, au soutien et aux ressources :</w:t>
      </w:r>
    </w:p>
    <w:p w14:paraId="74BEB845" w14:textId="77777777" w:rsidR="00FE1E79" w:rsidRPr="009642E6" w:rsidRDefault="00FE1E79" w:rsidP="00FE1E79">
      <w:pPr>
        <w:pStyle w:val="Agency-body-text"/>
        <w:rPr>
          <w:rFonts w:asciiTheme="majorHAnsi" w:hAnsiTheme="majorHAnsi" w:cstheme="majorHAnsi"/>
          <w:lang w:val="fr-FR"/>
        </w:rPr>
      </w:pPr>
    </w:p>
    <w:p w14:paraId="53B0357D" w14:textId="77777777" w:rsidR="00FE1E79" w:rsidRPr="009642E6" w:rsidRDefault="00FE1E79" w:rsidP="00126A19">
      <w:pPr>
        <w:pStyle w:val="Agency-body-text"/>
        <w:keepNext/>
        <w:numPr>
          <w:ilvl w:val="0"/>
          <w:numId w:val="59"/>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d’obligation de rendre des comptes et d’auto-évaluation ou de suivi des écoles :</w:t>
      </w:r>
    </w:p>
    <w:p w14:paraId="2A00D128" w14:textId="77777777" w:rsidR="00FE1E79" w:rsidRPr="009642E6" w:rsidRDefault="00FE1E79" w:rsidP="00FE1E79">
      <w:pPr>
        <w:pStyle w:val="Agency-body-text"/>
        <w:rPr>
          <w:rFonts w:asciiTheme="majorHAnsi" w:hAnsiTheme="majorHAnsi" w:cstheme="majorHAnsi"/>
          <w:lang w:val="fr-FR"/>
        </w:rPr>
      </w:pPr>
    </w:p>
    <w:p w14:paraId="7C64AFB6" w14:textId="77777777" w:rsidR="00FE1E79" w:rsidRPr="009642E6" w:rsidRDefault="00FE1E79" w:rsidP="00126A19">
      <w:pPr>
        <w:pStyle w:val="Agency-body-text"/>
        <w:keepNext/>
        <w:numPr>
          <w:ilvl w:val="0"/>
          <w:numId w:val="59"/>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d’autonomie de prise de décision des chefs d’établissement :</w:t>
      </w:r>
    </w:p>
    <w:p w14:paraId="2E9D949F" w14:textId="77777777" w:rsidR="00B13AD2" w:rsidRPr="009642E6" w:rsidRDefault="00B13AD2" w:rsidP="003E3CC9">
      <w:pPr>
        <w:pStyle w:val="Agency-body-text"/>
        <w:rPr>
          <w:rFonts w:asciiTheme="majorHAnsi" w:hAnsiTheme="majorHAnsi" w:cstheme="majorHAnsi"/>
          <w:lang w:val="fr-FR"/>
        </w:rPr>
      </w:pPr>
    </w:p>
    <w:p w14:paraId="7ECBB277" w14:textId="600A64E0" w:rsidR="00B13AD2" w:rsidRPr="009642E6" w:rsidRDefault="00B13AD2" w:rsidP="003E3CC9">
      <w:pPr>
        <w:pStyle w:val="Agency-body-text"/>
        <w:keepNext/>
        <w:numPr>
          <w:ilvl w:val="0"/>
          <w:numId w:val="34"/>
        </w:numPr>
        <w:rPr>
          <w:rFonts w:asciiTheme="majorHAnsi" w:hAnsiTheme="majorHAnsi" w:cstheme="majorHAnsi"/>
          <w:lang w:val="fr-FR"/>
        </w:rPr>
      </w:pPr>
      <w:r w:rsidRPr="009642E6">
        <w:rPr>
          <w:rFonts w:asciiTheme="majorHAnsi" w:hAnsiTheme="majorHAnsi" w:cstheme="majorHAnsi"/>
          <w:lang w:val="fr-FR" w:bidi="fr-FR"/>
        </w:rPr>
        <w:lastRenderedPageBreak/>
        <w:t>Quel domaine est prioritaire pour l’élaboration d’une politique soutenant le rôle des chefs d’établissement inclusifs dans le développement humain ?</w:t>
      </w:r>
    </w:p>
    <w:p w14:paraId="39D80DBA" w14:textId="77777777" w:rsidR="00B13AD2" w:rsidRPr="009642E6" w:rsidRDefault="00B13AD2" w:rsidP="000144A8">
      <w:pPr>
        <w:pStyle w:val="Agency-body-text"/>
        <w:rPr>
          <w:rFonts w:asciiTheme="majorHAnsi" w:hAnsiTheme="majorHAnsi" w:cstheme="majorHAnsi"/>
          <w:lang w:val="fr-FR"/>
        </w:rPr>
      </w:pPr>
    </w:p>
    <w:p w14:paraId="030ACDD2" w14:textId="77777777" w:rsidR="009649A4" w:rsidRPr="009642E6" w:rsidRDefault="009649A4" w:rsidP="003E3CC9">
      <w:pPr>
        <w:pStyle w:val="Agency-body-text"/>
        <w:rPr>
          <w:rFonts w:asciiTheme="majorHAnsi" w:hAnsiTheme="majorHAnsi" w:cstheme="majorHAnsi"/>
          <w:lang w:val="fr-FR"/>
        </w:rPr>
      </w:pPr>
      <w:r w:rsidRPr="009642E6">
        <w:rPr>
          <w:rFonts w:asciiTheme="majorHAnsi" w:hAnsiTheme="majorHAnsi" w:cstheme="majorHAnsi"/>
          <w:lang w:val="fr-FR" w:bidi="fr-FR"/>
        </w:rPr>
        <w:br w:type="page"/>
      </w:r>
    </w:p>
    <w:p w14:paraId="5086AE35" w14:textId="6C5360D3" w:rsidR="009649A4" w:rsidRPr="009642E6" w:rsidRDefault="009649A4" w:rsidP="0004149F">
      <w:pPr>
        <w:pStyle w:val="Agency-heading-1"/>
        <w:rPr>
          <w:rFonts w:asciiTheme="majorHAnsi" w:hAnsiTheme="majorHAnsi" w:cstheme="majorHAnsi"/>
          <w:lang w:val="fr-FR"/>
        </w:rPr>
      </w:pPr>
      <w:bookmarkStart w:id="63" w:name="Joint"/>
      <w:bookmarkStart w:id="64" w:name="_Toc96080901"/>
      <w:proofErr w:type="spellStart"/>
      <w:r w:rsidRPr="009642E6">
        <w:rPr>
          <w:rFonts w:asciiTheme="majorHAnsi" w:hAnsiTheme="majorHAnsi" w:cstheme="majorHAnsi"/>
          <w:lang w:val="fr-FR" w:bidi="fr-FR"/>
        </w:rPr>
        <w:lastRenderedPageBreak/>
        <w:t>Auto-r</w:t>
      </w:r>
      <w:proofErr w:type="spellEnd"/>
      <w:r w:rsidRPr="006143D2">
        <w:rPr>
          <w:rFonts w:asciiTheme="majorHAnsi" w:hAnsiTheme="majorHAnsi" w:cstheme="majorHAnsi"/>
          <w:lang w:bidi="fr-FR"/>
        </w:rPr>
        <w:t>é</w:t>
      </w:r>
      <w:r w:rsidRPr="009642E6">
        <w:rPr>
          <w:rFonts w:asciiTheme="majorHAnsi" w:hAnsiTheme="majorHAnsi" w:cstheme="majorHAnsi"/>
          <w:lang w:val="fr-FR" w:bidi="fr-FR"/>
        </w:rPr>
        <w:t>flexion conjointe des chefs d’</w:t>
      </w:r>
      <w:r w:rsidRPr="006143D2">
        <w:rPr>
          <w:rFonts w:asciiTheme="majorHAnsi" w:hAnsiTheme="majorHAnsi" w:cstheme="majorHAnsi"/>
          <w:lang w:bidi="fr-FR"/>
        </w:rPr>
        <w:t>é</w:t>
      </w:r>
      <w:proofErr w:type="spellStart"/>
      <w:r w:rsidRPr="009642E6">
        <w:rPr>
          <w:rFonts w:asciiTheme="majorHAnsi" w:hAnsiTheme="majorHAnsi" w:cstheme="majorHAnsi"/>
          <w:lang w:val="fr-FR" w:bidi="fr-FR"/>
        </w:rPr>
        <w:t>tablissement</w:t>
      </w:r>
      <w:proofErr w:type="spellEnd"/>
      <w:r w:rsidRPr="009642E6">
        <w:rPr>
          <w:rFonts w:asciiTheme="majorHAnsi" w:hAnsiTheme="majorHAnsi" w:cstheme="majorHAnsi"/>
          <w:lang w:val="fr-FR" w:bidi="fr-FR"/>
        </w:rPr>
        <w:t xml:space="preserve"> et des d</w:t>
      </w:r>
      <w:r w:rsidRPr="006143D2">
        <w:rPr>
          <w:rFonts w:asciiTheme="majorHAnsi" w:hAnsiTheme="majorHAnsi" w:cstheme="majorHAnsi"/>
          <w:lang w:bidi="fr-FR"/>
        </w:rPr>
        <w:t>é</w:t>
      </w:r>
      <w:proofErr w:type="spellStart"/>
      <w:r w:rsidRPr="009642E6">
        <w:rPr>
          <w:rFonts w:asciiTheme="majorHAnsi" w:hAnsiTheme="majorHAnsi" w:cstheme="majorHAnsi"/>
          <w:lang w:val="fr-FR" w:bidi="fr-FR"/>
        </w:rPr>
        <w:t>cideurs</w:t>
      </w:r>
      <w:proofErr w:type="spellEnd"/>
      <w:r w:rsidRPr="009642E6">
        <w:rPr>
          <w:rFonts w:asciiTheme="majorHAnsi" w:hAnsiTheme="majorHAnsi" w:cstheme="majorHAnsi"/>
          <w:lang w:val="fr-FR" w:bidi="fr-FR"/>
        </w:rPr>
        <w:t xml:space="preserve"> politiques</w:t>
      </w:r>
      <w:bookmarkEnd w:id="63"/>
      <w:bookmarkEnd w:id="64"/>
    </w:p>
    <w:p w14:paraId="59D5F495" w14:textId="1C66BC4F"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Cette section de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reconnaît la synergie entre les chefs d’établissement et les décideurs politiques dans la réalisation d’un changement positif vers une éducation plus inclusive. Elle sert à stimuler le dialogue professionnel et l’élaboration de politiques collaboratives.</w:t>
      </w:r>
    </w:p>
    <w:p w14:paraId="0014D3FF" w14:textId="47F581BB" w:rsidR="009649A4" w:rsidRPr="009642E6" w:rsidRDefault="00741CF2"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Les conventions et accords internationaux, ainsi que la législation et la politique aux niveaux national, régional et communautaire, ont une incidence sur la </w:t>
      </w:r>
      <w:hyperlink w:anchor="leadership" w:history="1">
        <w:r w:rsidRPr="009642E6">
          <w:rPr>
            <w:rStyle w:val="Hyperlink"/>
            <w:rFonts w:asciiTheme="majorHAnsi" w:hAnsiTheme="majorHAnsi" w:cstheme="majorHAnsi"/>
            <w:lang w:val="fr-FR" w:bidi="fr-FR"/>
          </w:rPr>
          <w:t>direction d’établissement inclusive</w:t>
        </w:r>
      </w:hyperlink>
      <w:r w:rsidRPr="009642E6">
        <w:rPr>
          <w:rFonts w:asciiTheme="majorHAnsi" w:hAnsiTheme="majorHAnsi" w:cstheme="majorHAnsi"/>
          <w:lang w:val="fr-FR" w:bidi="fr-FR"/>
        </w:rPr>
        <w:t>. La politique détermine les ressources disponibles (</w:t>
      </w:r>
      <w:r w:rsidRPr="009642E6">
        <w:rPr>
          <w:rFonts w:asciiTheme="majorHAnsi" w:hAnsiTheme="majorHAnsi" w:cstheme="majorHAnsi"/>
          <w:b/>
          <w:lang w:val="fr-FR" w:bidi="fr-FR"/>
        </w:rPr>
        <w:t>accès</w:t>
      </w:r>
      <w:r w:rsidRPr="009642E6">
        <w:rPr>
          <w:rFonts w:asciiTheme="majorHAnsi" w:hAnsiTheme="majorHAnsi" w:cstheme="majorHAnsi"/>
          <w:lang w:val="fr-FR" w:bidi="fr-FR"/>
        </w:rPr>
        <w:t>), la souplesse dans la prise de décisions (</w:t>
      </w:r>
      <w:r w:rsidRPr="009642E6">
        <w:rPr>
          <w:rFonts w:asciiTheme="majorHAnsi" w:hAnsiTheme="majorHAnsi" w:cstheme="majorHAnsi"/>
          <w:b/>
          <w:lang w:val="fr-FR" w:bidi="fr-FR"/>
        </w:rPr>
        <w:t>autonomie</w:t>
      </w:r>
      <w:r w:rsidRPr="009642E6">
        <w:rPr>
          <w:rFonts w:asciiTheme="majorHAnsi" w:hAnsiTheme="majorHAnsi" w:cstheme="majorHAnsi"/>
          <w:lang w:val="fr-FR" w:bidi="fr-FR"/>
        </w:rPr>
        <w:t xml:space="preserve">) et ce dont la direction d’établissement (sous toutes ses formes), selon le contexte et la culture, est tenue responsable dans les processus de </w:t>
      </w:r>
      <w:hyperlink w:anchor="Monitoring" w:history="1">
        <w:r w:rsidR="009649A4"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et d’évaluation (</w:t>
      </w:r>
      <w:r w:rsidRPr="009642E6">
        <w:rPr>
          <w:rFonts w:asciiTheme="majorHAnsi" w:hAnsiTheme="majorHAnsi" w:cstheme="majorHAnsi"/>
          <w:b/>
          <w:lang w:val="fr-FR" w:bidi="fr-FR"/>
        </w:rPr>
        <w:t>obligation de rendre des comptes</w:t>
      </w:r>
      <w:r w:rsidRPr="009642E6">
        <w:rPr>
          <w:rFonts w:asciiTheme="majorHAnsi" w:hAnsiTheme="majorHAnsi" w:cstheme="majorHAnsi"/>
          <w:lang w:val="fr-FR" w:bidi="fr-FR"/>
        </w:rPr>
        <w:t>).</w:t>
      </w:r>
    </w:p>
    <w:p w14:paraId="3A158546" w14:textId="64EC6B63" w:rsidR="009649A4" w:rsidRPr="009642E6" w:rsidRDefault="009649A4" w:rsidP="00C07BDC">
      <w:pPr>
        <w:pStyle w:val="Agency-body-text"/>
        <w:rPr>
          <w:rFonts w:asciiTheme="majorHAnsi" w:hAnsiTheme="majorHAnsi" w:cstheme="majorHAnsi"/>
          <w:lang w:val="fr-FR"/>
        </w:rPr>
      </w:pPr>
      <w:r w:rsidRPr="009642E6">
        <w:rPr>
          <w:rFonts w:asciiTheme="majorHAnsi" w:hAnsiTheme="majorHAnsi" w:cstheme="majorHAnsi"/>
          <w:lang w:val="fr-FR" w:bidi="fr-FR"/>
        </w:rPr>
        <w:t>La pratique, les rôles et les responsabilités de la direction inclusive se situent à l’interface entre les politiques éducatives et leur mise en œuvre dans les écoles. Cette pratique met en évidence le potentiel des chefs d’établissement à jouer un rôle clé dans le soutien à la transformation du système dans son ensemble à différents niveaux politiques et au sein de leurs écoles.</w:t>
      </w:r>
    </w:p>
    <w:p w14:paraId="66A6ABA4" w14:textId="597CB661"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direction d’établissement inclusive est influencée par la politique. Elle est également responsable de la transformation de la politique et de la législation en une meilleure pratique pédagogique inclusive. Les </w:t>
      </w:r>
      <w:hyperlink w:anchor="leader" w:history="1">
        <w:r w:rsidRPr="009642E6">
          <w:rPr>
            <w:rStyle w:val="Hyperlink"/>
            <w:rFonts w:asciiTheme="majorHAnsi" w:hAnsiTheme="majorHAnsi" w:cstheme="majorHAnsi"/>
            <w:lang w:val="fr-FR" w:bidi="fr-FR"/>
          </w:rPr>
          <w:t>chefs d’établissement inclusifs</w:t>
        </w:r>
      </w:hyperlink>
      <w:r w:rsidRPr="009642E6">
        <w:rPr>
          <w:rFonts w:asciiTheme="majorHAnsi" w:hAnsiTheme="majorHAnsi" w:cstheme="majorHAnsi"/>
          <w:lang w:val="fr-FR" w:bidi="fr-FR"/>
        </w:rPr>
        <w:t xml:space="preserve"> peuvent influencer la politique locale, régionale et nationale si des mécanismes appropriés de communication et de retour d’informations vers les décideurs politiques au niveau national sont en place.</w:t>
      </w:r>
    </w:p>
    <w:p w14:paraId="2313988F" w14:textId="2F34E5DA"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b/>
          <w:lang w:val="fr-FR" w:bidi="fr-FR"/>
        </w:rPr>
        <w:t>Ensemble, les chefs d’établissement et les décideurs politiques</w:t>
      </w:r>
      <w:r w:rsidRPr="009642E6">
        <w:rPr>
          <w:rFonts w:asciiTheme="majorHAnsi" w:hAnsiTheme="majorHAnsi" w:cstheme="majorHAnsi"/>
          <w:lang w:val="fr-FR" w:bidi="fr-FR"/>
        </w:rPr>
        <w:t xml:space="preserve"> peuvent utiliser les questions directrices pour échanger et discuter des actions à entreprendre après avoir identifié les priorités dans l’</w:t>
      </w:r>
      <w:proofErr w:type="spellStart"/>
      <w:r w:rsidR="00885E40">
        <w:fldChar w:fldCharType="begin"/>
      </w:r>
      <w:r w:rsidR="00885E40">
        <w:instrText xml:space="preserve"> HYPERLINK \l "S</w:instrText>
      </w:r>
      <w:r w:rsidR="00885E40">
        <w:instrText xml:space="preserve">chool_leaders" </w:instrText>
      </w:r>
      <w:r w:rsidR="00885E40">
        <w:fldChar w:fldCharType="separate"/>
      </w:r>
      <w:r w:rsidRPr="009642E6">
        <w:rPr>
          <w:rStyle w:val="Hyperlink"/>
          <w:rFonts w:asciiTheme="majorHAnsi" w:hAnsiTheme="majorHAnsi" w:cstheme="majorHAnsi"/>
          <w:lang w:val="fr-FR" w:bidi="fr-FR"/>
        </w:rPr>
        <w:t>auto-réflexion</w:t>
      </w:r>
      <w:proofErr w:type="spellEnd"/>
      <w:r w:rsidRPr="009642E6">
        <w:rPr>
          <w:rStyle w:val="Hyperlink"/>
          <w:rFonts w:asciiTheme="majorHAnsi" w:hAnsiTheme="majorHAnsi" w:cstheme="majorHAnsi"/>
          <w:lang w:val="fr-FR" w:bidi="fr-FR"/>
        </w:rPr>
        <w:t xml:space="preserve"> pour les chefs d’établissement</w:t>
      </w:r>
      <w:r w:rsidR="00885E40">
        <w:rPr>
          <w:rStyle w:val="Hyperlink"/>
          <w:rFonts w:asciiTheme="majorHAnsi" w:hAnsiTheme="majorHAnsi" w:cstheme="majorHAnsi"/>
          <w:lang w:val="fr-FR" w:bidi="fr-FR"/>
        </w:rPr>
        <w:fldChar w:fldCharType="end"/>
      </w:r>
      <w:r w:rsidRPr="009642E6">
        <w:rPr>
          <w:rFonts w:asciiTheme="majorHAnsi" w:hAnsiTheme="majorHAnsi" w:cstheme="majorHAnsi"/>
          <w:lang w:val="fr-FR" w:bidi="fr-FR"/>
        </w:rPr>
        <w:t xml:space="preserve"> et l’</w:t>
      </w:r>
      <w:proofErr w:type="spellStart"/>
      <w:r w:rsidR="00885E40">
        <w:fldChar w:fldCharType="begin"/>
      </w:r>
      <w:r w:rsidR="00885E40">
        <w:instrText xml:space="preserve"> HYPERLINK \l "Policy_makers" </w:instrText>
      </w:r>
      <w:r w:rsidR="00885E40">
        <w:fldChar w:fldCharType="separate"/>
      </w:r>
      <w:r w:rsidRPr="009642E6">
        <w:rPr>
          <w:rStyle w:val="Hyperlink"/>
          <w:rFonts w:asciiTheme="majorHAnsi" w:hAnsiTheme="majorHAnsi" w:cstheme="majorHAnsi"/>
          <w:lang w:val="fr-FR" w:bidi="fr-FR"/>
        </w:rPr>
        <w:t>auto-réflexion</w:t>
      </w:r>
      <w:proofErr w:type="spellEnd"/>
      <w:r w:rsidRPr="009642E6">
        <w:rPr>
          <w:rStyle w:val="Hyperlink"/>
          <w:rFonts w:asciiTheme="majorHAnsi" w:hAnsiTheme="majorHAnsi" w:cstheme="majorHAnsi"/>
          <w:lang w:val="fr-FR" w:bidi="fr-FR"/>
        </w:rPr>
        <w:t xml:space="preserve"> pour les décideurs politiques</w:t>
      </w:r>
      <w:r w:rsidR="00885E40">
        <w:rPr>
          <w:rStyle w:val="Hyperlink"/>
          <w:rFonts w:asciiTheme="majorHAnsi" w:hAnsiTheme="majorHAnsi" w:cstheme="majorHAnsi"/>
          <w:lang w:val="fr-FR" w:bidi="fr-FR"/>
        </w:rPr>
        <w:fldChar w:fldCharType="end"/>
      </w:r>
      <w:r w:rsidRPr="009642E6">
        <w:rPr>
          <w:rFonts w:asciiTheme="majorHAnsi" w:hAnsiTheme="majorHAnsi" w:cstheme="majorHAnsi"/>
          <w:lang w:val="fr-FR" w:bidi="fr-FR"/>
        </w:rPr>
        <w:t>.</w:t>
      </w:r>
    </w:p>
    <w:p w14:paraId="41D06198" w14:textId="370E6C6D" w:rsidR="009649A4" w:rsidRPr="009642E6" w:rsidRDefault="00DD0CD4" w:rsidP="009649A4">
      <w:pPr>
        <w:pStyle w:val="Agency-body-text"/>
        <w:rPr>
          <w:rFonts w:asciiTheme="majorHAnsi" w:hAnsiTheme="majorHAnsi" w:cstheme="majorHAnsi"/>
          <w:lang w:val="fr-FR"/>
        </w:rPr>
      </w:pPr>
      <w:r w:rsidRPr="009642E6">
        <w:rPr>
          <w:rFonts w:asciiTheme="majorHAnsi" w:hAnsiTheme="majorHAnsi" w:cstheme="majorHAnsi"/>
          <w:lang w:val="fr-FR" w:bidi="fr-FR"/>
        </w:rPr>
        <w:t>Cet outil permet aux chefs d’établissement et aux décideurs politiques de présenter, d’observer, de discuter et de négocier les principaux points forts, les opportunités de développement, les défis et les priorités. L’objectif est de mettre en évidence les différences de points de vue et les écarts entre la pratique de la direction d’établissement inclusive (</w:t>
      </w:r>
      <w:hyperlink w:anchor="Standards" w:history="1">
        <w:r w:rsidR="009649A4" w:rsidRPr="009642E6">
          <w:rPr>
            <w:rStyle w:val="Hyperlink"/>
            <w:rFonts w:asciiTheme="majorHAnsi" w:hAnsiTheme="majorHAnsi" w:cstheme="majorHAnsi"/>
            <w:b/>
            <w:lang w:val="fr-FR" w:bidi="fr-FR"/>
          </w:rPr>
          <w:t>normes</w:t>
        </w:r>
      </w:hyperlink>
      <w:r w:rsidRPr="009642E6">
        <w:rPr>
          <w:rFonts w:asciiTheme="majorHAnsi" w:hAnsiTheme="majorHAnsi" w:cstheme="majorHAnsi"/>
          <w:b/>
          <w:lang w:val="fr-FR" w:bidi="fr-FR"/>
        </w:rPr>
        <w:t xml:space="preserve"> pour la pratique de la direction d’établissement inclusive</w:t>
      </w:r>
      <w:r w:rsidRPr="009642E6">
        <w:rPr>
          <w:rFonts w:asciiTheme="majorHAnsi" w:hAnsiTheme="majorHAnsi" w:cstheme="majorHAnsi"/>
          <w:lang w:val="fr-FR" w:bidi="fr-FR"/>
        </w:rPr>
        <w:t>) et les mesures politiques existantes (</w:t>
      </w:r>
      <w:r w:rsidRPr="009642E6">
        <w:rPr>
          <w:rFonts w:asciiTheme="majorHAnsi" w:hAnsiTheme="majorHAnsi" w:cstheme="majorHAnsi"/>
          <w:b/>
          <w:lang w:val="fr-FR" w:bidi="fr-FR"/>
        </w:rPr>
        <w:t>mesures politiques de soutien</w:t>
      </w:r>
      <w:r w:rsidRPr="009642E6">
        <w:rPr>
          <w:rFonts w:asciiTheme="majorHAnsi" w:hAnsiTheme="majorHAnsi" w:cstheme="majorHAnsi"/>
          <w:lang w:val="fr-FR" w:bidi="fr-FR"/>
        </w:rPr>
        <w:t>), et de réfléchir aux actions futures possibles.</w:t>
      </w:r>
    </w:p>
    <w:p w14:paraId="3DBCD10D" w14:textId="2BD714FB" w:rsidR="00D03A8D" w:rsidRPr="009642E6" w:rsidRDefault="00DB4D00"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Avant de procéder à cette </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conjointe, l’</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des chefs d’établissement et celle des décideurs politiques doivent être effectuées. Celles-ci peuvent être réalisées dans leur intégralité, limitées aux sections individuelles relatives à la </w:t>
      </w:r>
      <w:hyperlink w:anchor="SettingDirection" w:history="1">
        <w:r w:rsidR="009649A4" w:rsidRPr="009642E6">
          <w:rPr>
            <w:rStyle w:val="Hyperlink"/>
            <w:rFonts w:asciiTheme="majorHAnsi" w:hAnsiTheme="majorHAnsi" w:cstheme="majorHAnsi"/>
            <w:lang w:val="fr-FR" w:bidi="fr-FR"/>
          </w:rPr>
          <w:t>définition de la direction</w:t>
        </w:r>
      </w:hyperlink>
      <w:r w:rsidRPr="009642E6">
        <w:rPr>
          <w:rFonts w:asciiTheme="majorHAnsi" w:hAnsiTheme="majorHAnsi" w:cstheme="majorHAnsi"/>
          <w:lang w:val="fr-FR" w:bidi="fr-FR"/>
        </w:rPr>
        <w:t xml:space="preserve">, au </w:t>
      </w:r>
      <w:hyperlink w:anchor="Organisational" w:history="1">
        <w:r w:rsidR="009649A4" w:rsidRPr="009642E6">
          <w:rPr>
            <w:rStyle w:val="Hyperlink"/>
            <w:rFonts w:asciiTheme="majorHAnsi" w:hAnsiTheme="majorHAnsi" w:cstheme="majorHAnsi"/>
            <w:lang w:val="fr-FR" w:bidi="fr-FR"/>
          </w:rPr>
          <w:t>développement organisationnel</w:t>
        </w:r>
      </w:hyperlink>
      <w:r w:rsidRPr="009642E6">
        <w:rPr>
          <w:rFonts w:asciiTheme="majorHAnsi" w:hAnsiTheme="majorHAnsi" w:cstheme="majorHAnsi"/>
          <w:lang w:val="fr-FR" w:bidi="fr-FR"/>
        </w:rPr>
        <w:t xml:space="preserve"> et au </w:t>
      </w:r>
      <w:hyperlink w:anchor="Human" w:history="1">
        <w:r w:rsidR="0046224F" w:rsidRPr="009642E6">
          <w:rPr>
            <w:rStyle w:val="Hyperlink"/>
            <w:rFonts w:asciiTheme="majorHAnsi" w:hAnsiTheme="majorHAnsi" w:cstheme="majorHAnsi"/>
            <w:lang w:val="fr-FR" w:bidi="fr-FR"/>
          </w:rPr>
          <w:t>développement humain</w:t>
        </w:r>
      </w:hyperlink>
      <w:r w:rsidRPr="009642E6">
        <w:rPr>
          <w:rFonts w:asciiTheme="majorHAnsi" w:hAnsiTheme="majorHAnsi" w:cstheme="majorHAnsi"/>
          <w:lang w:val="fr-FR" w:bidi="fr-FR"/>
        </w:rPr>
        <w:t>, ou centrées sur certaines catégories au sein des sections individuelles.</w:t>
      </w:r>
    </w:p>
    <w:p w14:paraId="21A104EF" w14:textId="754CB1BB" w:rsidR="00E6294D" w:rsidRPr="009642E6" w:rsidRDefault="00A37322"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lastRenderedPageBreak/>
        <w:t>Le processus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conjointe est composé de :</w:t>
      </w:r>
    </w:p>
    <w:p w14:paraId="394703D7" w14:textId="1A4B36E4" w:rsidR="00E6294D" w:rsidRPr="009642E6" w:rsidRDefault="00885E40" w:rsidP="00E460CE">
      <w:pPr>
        <w:pStyle w:val="Agency-body-text"/>
        <w:numPr>
          <w:ilvl w:val="1"/>
          <w:numId w:val="88"/>
        </w:numPr>
        <w:rPr>
          <w:rFonts w:asciiTheme="majorHAnsi" w:hAnsiTheme="majorHAnsi" w:cstheme="majorHAnsi"/>
          <w:lang w:val="fr-FR"/>
        </w:rPr>
      </w:pPr>
      <w:hyperlink w:anchor="role_policy_measures_setting_direction" w:history="1">
        <w:r w:rsidR="00E6294D" w:rsidRPr="009642E6">
          <w:rPr>
            <w:rStyle w:val="Hyperlink"/>
            <w:rFonts w:asciiTheme="majorHAnsi" w:hAnsiTheme="majorHAnsi" w:cstheme="majorHAnsi"/>
            <w:lang w:val="fr-FR" w:bidi="fr-FR"/>
          </w:rPr>
          <w:t>Réflexions sur le rôle et les mesures politiques des chefs d’établissement dans la définition de la direction</w:t>
        </w:r>
      </w:hyperlink>
    </w:p>
    <w:p w14:paraId="746B1FBA" w14:textId="5285884B" w:rsidR="00E6294D" w:rsidRPr="009642E6" w:rsidRDefault="00885E40" w:rsidP="00E460CE">
      <w:pPr>
        <w:pStyle w:val="Agency-body-text"/>
        <w:numPr>
          <w:ilvl w:val="1"/>
          <w:numId w:val="88"/>
        </w:numPr>
        <w:rPr>
          <w:rFonts w:asciiTheme="majorHAnsi" w:hAnsiTheme="majorHAnsi" w:cstheme="majorHAnsi"/>
          <w:lang w:val="fr-FR"/>
        </w:rPr>
      </w:pPr>
      <w:hyperlink w:anchor="role_policy_measures_organisational_dev" w:history="1">
        <w:r w:rsidR="00E6294D" w:rsidRPr="009642E6">
          <w:rPr>
            <w:rStyle w:val="Hyperlink"/>
            <w:rFonts w:asciiTheme="majorHAnsi" w:hAnsiTheme="majorHAnsi" w:cstheme="majorHAnsi"/>
            <w:lang w:val="fr-FR" w:bidi="fr-FR"/>
          </w:rPr>
          <w:t>Réflexions sur le rôle et les mesures politiques des chefs d’établissement dans le développement organisationnel</w:t>
        </w:r>
      </w:hyperlink>
    </w:p>
    <w:p w14:paraId="4CAD0D7E" w14:textId="67CA7950" w:rsidR="00E6294D" w:rsidRPr="009642E6" w:rsidRDefault="00885E40" w:rsidP="00E460CE">
      <w:pPr>
        <w:pStyle w:val="Agency-body-text"/>
        <w:numPr>
          <w:ilvl w:val="1"/>
          <w:numId w:val="88"/>
        </w:numPr>
        <w:rPr>
          <w:rFonts w:asciiTheme="majorHAnsi" w:hAnsiTheme="majorHAnsi" w:cstheme="majorHAnsi"/>
          <w:lang w:val="fr-FR"/>
        </w:rPr>
      </w:pPr>
      <w:hyperlink w:anchor="role_policy_measures_human_dev" w:history="1">
        <w:r w:rsidR="00E6294D" w:rsidRPr="009642E6">
          <w:rPr>
            <w:rStyle w:val="Hyperlink"/>
            <w:rFonts w:asciiTheme="majorHAnsi" w:hAnsiTheme="majorHAnsi" w:cstheme="majorHAnsi"/>
            <w:lang w:val="fr-FR" w:bidi="fr-FR"/>
          </w:rPr>
          <w:t>Réflexions sur le rôle et les mesures politiques des chefs d’établissement dans le développement humain</w:t>
        </w:r>
      </w:hyperlink>
      <w:r w:rsidR="00DA20C0" w:rsidRPr="009642E6">
        <w:rPr>
          <w:rFonts w:asciiTheme="majorHAnsi" w:hAnsiTheme="majorHAnsi" w:cstheme="majorHAnsi"/>
          <w:lang w:val="fr-FR" w:bidi="fr-FR"/>
        </w:rPr>
        <w:t>.</w:t>
      </w:r>
    </w:p>
    <w:p w14:paraId="25EB7C68" w14:textId="67E1B990" w:rsidR="00E6294D" w:rsidRPr="009642E6" w:rsidRDefault="00E6294D"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t>Des tableaux sont fournis pour chacun des trois domaines de réflexion conjointe. Les personnes interrogées peuvent utiliser ces tableaux pour consigner les éléments suivants :</w:t>
      </w:r>
    </w:p>
    <w:p w14:paraId="56106F42" w14:textId="5527223F" w:rsidR="00E6294D" w:rsidRPr="009642E6" w:rsidRDefault="00FB2C28" w:rsidP="00E460CE">
      <w:pPr>
        <w:pStyle w:val="Agency-body-text"/>
        <w:numPr>
          <w:ilvl w:val="0"/>
          <w:numId w:val="89"/>
        </w:numPr>
        <w:rPr>
          <w:rFonts w:asciiTheme="majorHAnsi" w:hAnsiTheme="majorHAnsi" w:cstheme="majorHAnsi"/>
        </w:rPr>
      </w:pPr>
      <w:proofErr w:type="gramStart"/>
      <w:r w:rsidRPr="009642E6">
        <w:rPr>
          <w:rFonts w:asciiTheme="majorHAnsi" w:hAnsiTheme="majorHAnsi" w:cstheme="majorHAnsi"/>
          <w:lang w:val="fr-FR" w:bidi="fr-FR"/>
        </w:rPr>
        <w:t>les</w:t>
      </w:r>
      <w:proofErr w:type="gramEnd"/>
      <w:r w:rsidRPr="009642E6">
        <w:rPr>
          <w:rFonts w:asciiTheme="majorHAnsi" w:hAnsiTheme="majorHAnsi" w:cstheme="majorHAnsi"/>
          <w:lang w:val="fr-FR" w:bidi="fr-FR"/>
        </w:rPr>
        <w:t xml:space="preserve"> priorités discutées ;</w:t>
      </w:r>
    </w:p>
    <w:p w14:paraId="4F8909C6" w14:textId="5324AC46" w:rsidR="00E6294D" w:rsidRPr="009642E6" w:rsidRDefault="004738D5" w:rsidP="00E460CE">
      <w:pPr>
        <w:pStyle w:val="Agency-body-text"/>
        <w:numPr>
          <w:ilvl w:val="0"/>
          <w:numId w:val="89"/>
        </w:numPr>
        <w:rPr>
          <w:rFonts w:asciiTheme="majorHAnsi" w:hAnsiTheme="majorHAnsi" w:cstheme="majorHAnsi"/>
          <w:lang w:val="fr-FR"/>
        </w:rPr>
      </w:pPr>
      <w:proofErr w:type="gramStart"/>
      <w:r w:rsidRPr="009642E6">
        <w:rPr>
          <w:rFonts w:asciiTheme="majorHAnsi" w:hAnsiTheme="majorHAnsi" w:cstheme="majorHAnsi"/>
          <w:lang w:val="fr-FR" w:bidi="fr-FR"/>
        </w:rPr>
        <w:t>les</w:t>
      </w:r>
      <w:proofErr w:type="gramEnd"/>
      <w:r w:rsidRPr="009642E6">
        <w:rPr>
          <w:rFonts w:asciiTheme="majorHAnsi" w:hAnsiTheme="majorHAnsi" w:cstheme="majorHAnsi"/>
          <w:lang w:val="fr-FR" w:bidi="fr-FR"/>
        </w:rPr>
        <w:t xml:space="preserve"> actions prioritaires à mener ;</w:t>
      </w:r>
    </w:p>
    <w:p w14:paraId="5748BFC1" w14:textId="580D6121" w:rsidR="00E6294D" w:rsidRPr="009642E6" w:rsidRDefault="004738D5" w:rsidP="00E460CE">
      <w:pPr>
        <w:pStyle w:val="Agency-body-text"/>
        <w:numPr>
          <w:ilvl w:val="0"/>
          <w:numId w:val="89"/>
        </w:numPr>
        <w:rPr>
          <w:rFonts w:asciiTheme="majorHAnsi" w:hAnsiTheme="majorHAnsi" w:cstheme="majorHAnsi"/>
        </w:rPr>
      </w:pPr>
      <w:proofErr w:type="gramStart"/>
      <w:r w:rsidRPr="009642E6">
        <w:rPr>
          <w:rFonts w:asciiTheme="majorHAnsi" w:hAnsiTheme="majorHAnsi" w:cstheme="majorHAnsi"/>
          <w:lang w:val="fr-FR" w:bidi="fr-FR"/>
        </w:rPr>
        <w:t>les</w:t>
      </w:r>
      <w:proofErr w:type="gramEnd"/>
      <w:r w:rsidRPr="009642E6">
        <w:rPr>
          <w:rFonts w:asciiTheme="majorHAnsi" w:hAnsiTheme="majorHAnsi" w:cstheme="majorHAnsi"/>
          <w:lang w:val="fr-FR" w:bidi="fr-FR"/>
        </w:rPr>
        <w:t xml:space="preserve"> priorités convenues conjointement ;</w:t>
      </w:r>
    </w:p>
    <w:p w14:paraId="1CF12C40" w14:textId="145422D5" w:rsidR="00E6294D" w:rsidRPr="009642E6" w:rsidRDefault="004738D5" w:rsidP="00E460CE">
      <w:pPr>
        <w:pStyle w:val="Agency-body-text"/>
        <w:numPr>
          <w:ilvl w:val="0"/>
          <w:numId w:val="89"/>
        </w:numPr>
        <w:rPr>
          <w:rFonts w:asciiTheme="majorHAnsi" w:hAnsiTheme="majorHAnsi" w:cstheme="majorHAnsi"/>
        </w:rPr>
      </w:pPr>
      <w:proofErr w:type="gramStart"/>
      <w:r w:rsidRPr="009642E6">
        <w:rPr>
          <w:rFonts w:asciiTheme="majorHAnsi" w:hAnsiTheme="majorHAnsi" w:cstheme="majorHAnsi"/>
          <w:lang w:val="fr-FR" w:bidi="fr-FR"/>
        </w:rPr>
        <w:t>les</w:t>
      </w:r>
      <w:proofErr w:type="gramEnd"/>
      <w:r w:rsidRPr="009642E6">
        <w:rPr>
          <w:rFonts w:asciiTheme="majorHAnsi" w:hAnsiTheme="majorHAnsi" w:cstheme="majorHAnsi"/>
          <w:lang w:val="fr-FR" w:bidi="fr-FR"/>
        </w:rPr>
        <w:t xml:space="preserve"> engagements convenus conjointement.</w:t>
      </w:r>
    </w:p>
    <w:p w14:paraId="52685808" w14:textId="610773D8" w:rsidR="009649A4" w:rsidRPr="009642E6" w:rsidRDefault="009649A4" w:rsidP="009649A4">
      <w:pPr>
        <w:pStyle w:val="Agency-heading-2"/>
        <w:rPr>
          <w:rFonts w:asciiTheme="majorHAnsi" w:hAnsiTheme="majorHAnsi" w:cstheme="majorHAnsi"/>
          <w:lang w:val="fr-FR"/>
        </w:rPr>
      </w:pPr>
      <w:bookmarkStart w:id="65" w:name="_Toc96080902"/>
      <w:r w:rsidRPr="009642E6">
        <w:rPr>
          <w:rFonts w:asciiTheme="majorHAnsi" w:hAnsiTheme="majorHAnsi" w:cstheme="majorHAnsi"/>
          <w:lang w:val="fr-FR" w:bidi="fr-FR"/>
        </w:rPr>
        <w:t xml:space="preserve">Réflexions sur le </w:t>
      </w:r>
      <w:bookmarkStart w:id="66" w:name="role_policy_measures_setting_direction"/>
      <w:r w:rsidRPr="009642E6">
        <w:rPr>
          <w:rFonts w:asciiTheme="majorHAnsi" w:hAnsiTheme="majorHAnsi" w:cstheme="majorHAnsi"/>
          <w:lang w:val="fr-FR" w:bidi="fr-FR"/>
        </w:rPr>
        <w:t>rôle et les mesures politiques des chefs d’établissement dans la définition de la direction</w:t>
      </w:r>
      <w:bookmarkEnd w:id="65"/>
      <w:bookmarkEnd w:id="66"/>
    </w:p>
    <w:p w14:paraId="080606B2" w14:textId="1E57CA4C" w:rsidR="009649A4" w:rsidRPr="009642E6" w:rsidRDefault="009649A4" w:rsidP="00B20EF7">
      <w:pPr>
        <w:pStyle w:val="Agency-heading-3"/>
        <w:numPr>
          <w:ilvl w:val="0"/>
          <w:numId w:val="20"/>
        </w:numPr>
        <w:outlineLvl w:val="2"/>
        <w:rPr>
          <w:rFonts w:asciiTheme="majorHAnsi" w:hAnsiTheme="majorHAnsi" w:cstheme="majorHAnsi"/>
          <w:lang w:val="fr-FR"/>
        </w:rPr>
      </w:pPr>
      <w:bookmarkStart w:id="67" w:name="_Toc96080903"/>
      <w:r w:rsidRPr="009642E6">
        <w:rPr>
          <w:rFonts w:asciiTheme="majorHAnsi" w:hAnsiTheme="majorHAnsi" w:cstheme="majorHAnsi"/>
          <w:lang w:val="fr-FR" w:bidi="fr-FR"/>
        </w:rPr>
        <w:t>Où en sommes-nous aujourd’hui ? Un échange sur les points forts, les opportunités et les domaines à approfondir</w:t>
      </w:r>
      <w:bookmarkEnd w:id="67"/>
    </w:p>
    <w:p w14:paraId="6A3BA1B2" w14:textId="019CE4D3"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Cette section permet d’évaluer dans quelle mesure la direction d’établissement peut être considérée comme inclusive. En fonction des participants des groupes de discussion, cette section peut fournir des informations sur la situation actuelle de votre pays, région, municipalité ou école locale en matière d’éducation inclusive pour tous.</w:t>
      </w:r>
    </w:p>
    <w:p w14:paraId="3116AD78" w14:textId="4527D726"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L’échange des groupes de discussion repose sur les réflexions sur les réponses des sections sur la définition de la direction. Pour soutenir l’échange, le tableau 13 ci-dessous présente les questions pertinentes.</w:t>
      </w:r>
    </w:p>
    <w:p w14:paraId="652DB09A" w14:textId="2475B0FC" w:rsidR="009649A4" w:rsidRPr="009642E6" w:rsidRDefault="009649A4" w:rsidP="009649A4">
      <w:pPr>
        <w:pStyle w:val="Agency-heading-4"/>
        <w:rPr>
          <w:rFonts w:asciiTheme="majorHAnsi" w:hAnsiTheme="majorHAnsi" w:cstheme="majorHAnsi"/>
          <w:lang w:val="fr-FR"/>
        </w:rPr>
      </w:pPr>
      <w:r w:rsidRPr="009642E6">
        <w:rPr>
          <w:rFonts w:asciiTheme="majorHAnsi" w:hAnsiTheme="majorHAnsi" w:cstheme="majorHAnsi"/>
          <w:lang w:val="fr-FR" w:bidi="fr-FR"/>
        </w:rPr>
        <w:t>Étape 1 : Présentation des conclusions et des réflexions</w:t>
      </w:r>
    </w:p>
    <w:p w14:paraId="2E3B40FC" w14:textId="5447C76B"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Chaque groupe présente ses principales conclusions et réflexions.</w:t>
      </w:r>
    </w:p>
    <w:p w14:paraId="5E2436BC" w14:textId="2541D59A" w:rsidR="00D03A8D" w:rsidRPr="009642E6" w:rsidRDefault="009649A4" w:rsidP="003E3CC9">
      <w:pPr>
        <w:pStyle w:val="Agency-body-text"/>
        <w:keepNext/>
        <w:rPr>
          <w:rFonts w:asciiTheme="majorHAnsi" w:hAnsiTheme="majorHAnsi" w:cstheme="majorHAnsi"/>
          <w:lang w:val="fr-FR"/>
        </w:rPr>
      </w:pPr>
      <w:r w:rsidRPr="009642E6">
        <w:rPr>
          <w:rFonts w:asciiTheme="majorHAnsi" w:hAnsiTheme="majorHAnsi" w:cstheme="majorHAnsi"/>
          <w:lang w:val="fr-FR" w:bidi="fr-FR"/>
        </w:rPr>
        <w:lastRenderedPageBreak/>
        <w:t>Cartographie des réponses des chefs d’établissement et des décideurs politiques à partir des réflexions :</w:t>
      </w:r>
    </w:p>
    <w:p w14:paraId="1F6CBB10" w14:textId="4A0FE07F" w:rsidR="00B13AD2" w:rsidRPr="009642E6" w:rsidRDefault="00B13AD2" w:rsidP="003E3CC9">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 pour les </w:t>
      </w:r>
      <w:r w:rsidRPr="009642E6">
        <w:rPr>
          <w:rFonts w:asciiTheme="majorHAnsi" w:hAnsiTheme="majorHAnsi" w:cstheme="majorHAnsi"/>
          <w:b/>
          <w:lang w:val="fr-FR" w:bidi="fr-FR"/>
        </w:rPr>
        <w:t>chefs d’établissement</w:t>
      </w:r>
      <w:r w:rsidRPr="009642E6">
        <w:rPr>
          <w:rFonts w:asciiTheme="majorHAnsi" w:hAnsiTheme="majorHAnsi" w:cstheme="majorHAnsi"/>
          <w:lang w:val="fr-FR" w:bidi="fr-FR"/>
        </w:rPr>
        <w:t> :</w:t>
      </w:r>
    </w:p>
    <w:p w14:paraId="72D4025C" w14:textId="44292927" w:rsidR="00B13AD2" w:rsidRPr="009642E6" w:rsidRDefault="00B13AD2" w:rsidP="003E3CC9">
      <w:pPr>
        <w:pStyle w:val="Agency-body-text"/>
        <w:numPr>
          <w:ilvl w:val="0"/>
          <w:numId w:val="35"/>
        </w:numPr>
        <w:rPr>
          <w:rFonts w:asciiTheme="majorHAnsi" w:hAnsiTheme="majorHAnsi" w:cstheme="majorHAnsi"/>
          <w:lang w:val="fr-FR"/>
        </w:rPr>
      </w:pPr>
      <w:r w:rsidRPr="009642E6">
        <w:rPr>
          <w:rFonts w:asciiTheme="majorHAnsi" w:hAnsiTheme="majorHAnsi" w:cstheme="majorHAnsi"/>
          <w:lang w:val="fr-FR" w:bidi="fr-FR"/>
        </w:rPr>
        <w:t>Dans quelle mesure notre pratique de la direction d’établissement est-elle inclusive pour définir la direction de notre école ?</w:t>
      </w:r>
    </w:p>
    <w:p w14:paraId="4A6B7649" w14:textId="7FFE3423" w:rsidR="00B13AD2" w:rsidRPr="009642E6" w:rsidRDefault="00B13AD2" w:rsidP="003E3CC9">
      <w:pPr>
        <w:pStyle w:val="Agency-body-text"/>
        <w:numPr>
          <w:ilvl w:val="0"/>
          <w:numId w:val="35"/>
        </w:numPr>
        <w:rPr>
          <w:rFonts w:asciiTheme="majorHAnsi" w:hAnsiTheme="majorHAnsi" w:cstheme="majorHAnsi"/>
          <w:lang w:val="fr-FR"/>
        </w:rPr>
      </w:pPr>
      <w:r w:rsidRPr="009642E6">
        <w:rPr>
          <w:rFonts w:asciiTheme="majorHAnsi" w:hAnsiTheme="majorHAnsi" w:cstheme="majorHAnsi"/>
          <w:lang w:val="fr-FR" w:bidi="fr-FR"/>
        </w:rPr>
        <w:t>Quels sont nos points forts à cet égard ?</w:t>
      </w:r>
    </w:p>
    <w:p w14:paraId="25FFAF5C" w14:textId="3DBA6388" w:rsidR="00B13AD2" w:rsidRPr="009642E6" w:rsidRDefault="00B13AD2" w:rsidP="003E3CC9">
      <w:pPr>
        <w:pStyle w:val="Agency-body-text"/>
        <w:numPr>
          <w:ilvl w:val="0"/>
          <w:numId w:val="35"/>
        </w:numPr>
        <w:rPr>
          <w:rFonts w:asciiTheme="majorHAnsi" w:hAnsiTheme="majorHAnsi" w:cstheme="majorHAnsi"/>
          <w:lang w:val="fr-FR"/>
        </w:rPr>
      </w:pPr>
      <w:r w:rsidRPr="009642E6">
        <w:rPr>
          <w:rFonts w:asciiTheme="majorHAnsi" w:hAnsiTheme="majorHAnsi" w:cstheme="majorHAnsi"/>
          <w:lang w:val="fr-FR" w:bidi="fr-FR"/>
        </w:rPr>
        <w:t>Quels sont les domaines que nous devons améliorer ou développer ?</w:t>
      </w:r>
    </w:p>
    <w:p w14:paraId="5C7B9073" w14:textId="77777777" w:rsidR="00D03A8D" w:rsidRPr="009642E6" w:rsidRDefault="00B13AD2">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préliminaires pour les </w:t>
      </w:r>
      <w:r w:rsidRPr="009642E6">
        <w:rPr>
          <w:rFonts w:asciiTheme="majorHAnsi" w:hAnsiTheme="majorHAnsi" w:cstheme="majorHAnsi"/>
          <w:b/>
          <w:lang w:val="fr-FR" w:bidi="fr-FR"/>
        </w:rPr>
        <w:t>décideurs politiques</w:t>
      </w:r>
      <w:r w:rsidRPr="009642E6">
        <w:rPr>
          <w:rFonts w:asciiTheme="majorHAnsi" w:hAnsiTheme="majorHAnsi" w:cstheme="majorHAnsi"/>
          <w:lang w:val="fr-FR" w:bidi="fr-FR"/>
        </w:rPr>
        <w:t> :</w:t>
      </w:r>
    </w:p>
    <w:p w14:paraId="1E82BB3A" w14:textId="046F3FC8" w:rsidR="00D03A8D" w:rsidRPr="009642E6" w:rsidRDefault="00B13AD2">
      <w:pPr>
        <w:pStyle w:val="Agency-body-text"/>
        <w:keepNext/>
        <w:numPr>
          <w:ilvl w:val="0"/>
          <w:numId w:val="23"/>
        </w:numPr>
        <w:rPr>
          <w:rFonts w:asciiTheme="majorHAnsi" w:hAnsiTheme="majorHAnsi" w:cstheme="majorHAnsi"/>
          <w:lang w:val="fr-FR"/>
        </w:rPr>
      </w:pPr>
      <w:r w:rsidRPr="009642E6">
        <w:rPr>
          <w:rFonts w:asciiTheme="majorHAnsi" w:hAnsiTheme="majorHAnsi" w:cstheme="majorHAnsi"/>
          <w:lang w:val="fr-FR" w:bidi="fr-FR"/>
        </w:rPr>
        <w:t>Dans quels domaines les conclusions montrent-elles que des mesures politiques de soutien sont en place ?</w:t>
      </w:r>
    </w:p>
    <w:p w14:paraId="137A9FD1" w14:textId="206D81E7" w:rsidR="00B13AD2" w:rsidRPr="009642E6" w:rsidRDefault="00B13AD2" w:rsidP="00B13AD2">
      <w:pPr>
        <w:pStyle w:val="Agency-body-text"/>
        <w:numPr>
          <w:ilvl w:val="1"/>
          <w:numId w:val="23"/>
        </w:numPr>
        <w:rPr>
          <w:rFonts w:asciiTheme="majorHAnsi" w:hAnsiTheme="majorHAnsi" w:cstheme="majorHAnsi"/>
          <w:lang w:val="fr-FR"/>
        </w:rPr>
      </w:pPr>
      <w:r w:rsidRPr="009642E6">
        <w:rPr>
          <w:rFonts w:asciiTheme="majorHAnsi" w:hAnsiTheme="majorHAnsi" w:cstheme="majorHAnsi"/>
          <w:lang w:val="fr-FR" w:bidi="fr-FR"/>
        </w:rPr>
        <w:t>Les mesures politiques de soutien sont-elles liées à l’accès des chefs d’établissement à la communication, au soutien et aux ressources ? (Voir mesures A.1 à A.6) (Voir les mesures A.1 à A.6)</w:t>
      </w:r>
    </w:p>
    <w:p w14:paraId="6251CD1F" w14:textId="3D401473" w:rsidR="00B13AD2" w:rsidRPr="009642E6" w:rsidRDefault="00B13AD2" w:rsidP="00B13AD2">
      <w:pPr>
        <w:pStyle w:val="Agency-body-text"/>
        <w:numPr>
          <w:ilvl w:val="1"/>
          <w:numId w:val="23"/>
        </w:numPr>
        <w:rPr>
          <w:rFonts w:asciiTheme="majorHAnsi" w:hAnsiTheme="majorHAnsi" w:cstheme="majorHAnsi"/>
        </w:rPr>
      </w:pPr>
      <w:r w:rsidRPr="009642E6">
        <w:rPr>
          <w:rFonts w:asciiTheme="majorHAnsi" w:hAnsiTheme="majorHAnsi" w:cstheme="majorHAnsi"/>
          <w:lang w:val="fr-FR" w:bidi="fr-FR"/>
        </w:rPr>
        <w:t xml:space="preserve">Les mesures politiques de soutien sont-elles liées à l’obligation de rendre des comptes des chefs d’établissement en matière d’auto-évaluation ou de </w:t>
      </w:r>
      <w:hyperlink w:anchor="Monitoring" w:history="1">
        <w:r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de l’école ? (Voir les mesures A.7 à A.8)</w:t>
      </w:r>
    </w:p>
    <w:p w14:paraId="773700F0" w14:textId="78FF3059" w:rsidR="00B13AD2" w:rsidRPr="009642E6" w:rsidRDefault="00B13AD2" w:rsidP="00B13AD2">
      <w:pPr>
        <w:pStyle w:val="Agency-body-text"/>
        <w:numPr>
          <w:ilvl w:val="1"/>
          <w:numId w:val="23"/>
        </w:numPr>
        <w:rPr>
          <w:rFonts w:asciiTheme="majorHAnsi" w:hAnsiTheme="majorHAnsi" w:cstheme="majorHAnsi"/>
        </w:rPr>
      </w:pPr>
      <w:r w:rsidRPr="009642E6">
        <w:rPr>
          <w:rFonts w:asciiTheme="majorHAnsi" w:hAnsiTheme="majorHAnsi" w:cstheme="majorHAnsi"/>
          <w:lang w:val="fr-FR" w:bidi="fr-FR"/>
        </w:rPr>
        <w:t>Les mesures politiques de soutien sont-elles liées à l’autonomie des chefs d’établissement en matière de prise de décisions ? (Voir les mesures A.9 à A.12)</w:t>
      </w:r>
    </w:p>
    <w:p w14:paraId="142BFFDC" w14:textId="2545D744" w:rsidR="00B13AD2" w:rsidRPr="009642E6" w:rsidRDefault="00B13AD2" w:rsidP="003E3CC9">
      <w:pPr>
        <w:pStyle w:val="Agency-body-text"/>
        <w:keepNext/>
        <w:numPr>
          <w:ilvl w:val="0"/>
          <w:numId w:val="23"/>
        </w:numPr>
        <w:rPr>
          <w:rFonts w:asciiTheme="majorHAnsi" w:hAnsiTheme="majorHAnsi" w:cstheme="majorHAnsi"/>
          <w:lang w:val="fr-FR"/>
        </w:rPr>
      </w:pPr>
      <w:r w:rsidRPr="009642E6">
        <w:rPr>
          <w:rFonts w:asciiTheme="majorHAnsi" w:hAnsiTheme="majorHAnsi" w:cstheme="majorHAnsi"/>
          <w:lang w:val="fr-FR" w:bidi="fr-FR"/>
        </w:rPr>
        <w:t>Quels sont les aspects à améliorer ou à développer ?</w:t>
      </w:r>
    </w:p>
    <w:p w14:paraId="77035A62" w14:textId="51ED8654" w:rsidR="00B13AD2" w:rsidRPr="009642E6" w:rsidRDefault="00B13AD2" w:rsidP="00B13AD2">
      <w:pPr>
        <w:pStyle w:val="Agency-body-text"/>
        <w:numPr>
          <w:ilvl w:val="1"/>
          <w:numId w:val="23"/>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d’accès à la communication, au soutien et aux ressources</w:t>
      </w:r>
    </w:p>
    <w:p w14:paraId="56AF5C09" w14:textId="204719DC" w:rsidR="00B13AD2" w:rsidRPr="009642E6" w:rsidRDefault="00B13AD2" w:rsidP="00B13AD2">
      <w:pPr>
        <w:pStyle w:val="Agency-body-text"/>
        <w:numPr>
          <w:ilvl w:val="1"/>
          <w:numId w:val="23"/>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d’obligation de rendre des comptes et d’auto-évaluation ou de suivi des écoles</w:t>
      </w:r>
    </w:p>
    <w:p w14:paraId="58FBB3B3" w14:textId="62B7E27D" w:rsidR="00B13AD2" w:rsidRPr="009642E6" w:rsidRDefault="000144A8" w:rsidP="003E3CC9">
      <w:pPr>
        <w:pStyle w:val="Agency-body-text"/>
        <w:numPr>
          <w:ilvl w:val="1"/>
          <w:numId w:val="23"/>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d’autonomie de prise de décision des chefs d’établissement</w:t>
      </w:r>
    </w:p>
    <w:p w14:paraId="32A560B0" w14:textId="38C2A894" w:rsidR="009649A4" w:rsidRPr="009642E6" w:rsidRDefault="007D0A47" w:rsidP="009649A4">
      <w:pPr>
        <w:pStyle w:val="Agency-heading-4"/>
        <w:rPr>
          <w:rFonts w:asciiTheme="majorHAnsi" w:hAnsiTheme="majorHAnsi" w:cstheme="majorHAnsi"/>
          <w:lang w:val="fr-FR"/>
        </w:rPr>
      </w:pPr>
      <w:r w:rsidRPr="009642E6">
        <w:rPr>
          <w:rFonts w:asciiTheme="majorHAnsi" w:hAnsiTheme="majorHAnsi" w:cstheme="majorHAnsi"/>
          <w:lang w:val="fr-FR" w:bidi="fr-FR"/>
        </w:rPr>
        <w:t>Étape 2 : Questions and discussion</w:t>
      </w:r>
    </w:p>
    <w:p w14:paraId="0D7B174F" w14:textId="213E48FC"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Après chaque exposé, une période de questions et de réponses s’ensuit. Cette discussion est dirigée et des notes sont prises.</w:t>
      </w:r>
    </w:p>
    <w:p w14:paraId="0F194ECB" w14:textId="1ECA1899" w:rsidR="00E702A2" w:rsidRPr="009642E6" w:rsidRDefault="007D0A47" w:rsidP="00E460CE">
      <w:pPr>
        <w:pStyle w:val="Agency-caption"/>
        <w:keepNext/>
        <w:rPr>
          <w:rFonts w:asciiTheme="majorHAnsi" w:hAnsiTheme="majorHAnsi" w:cstheme="majorHAnsi"/>
        </w:rPr>
      </w:pPr>
      <w:r w:rsidRPr="009642E6">
        <w:rPr>
          <w:rFonts w:asciiTheme="majorHAnsi" w:hAnsiTheme="majorHAnsi" w:cstheme="majorHAnsi"/>
          <w:lang w:val="fr-FR" w:bidi="fr-FR"/>
        </w:rPr>
        <w:lastRenderedPageBreak/>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13</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Priorités discutées</w:t>
      </w:r>
    </w:p>
    <w:tbl>
      <w:tblPr>
        <w:tblStyle w:val="TableGrid"/>
        <w:tblW w:w="5000" w:type="pct"/>
        <w:tblLook w:val="04A0" w:firstRow="1" w:lastRow="0" w:firstColumn="1" w:lastColumn="0" w:noHBand="0" w:noVBand="1"/>
      </w:tblPr>
      <w:tblGrid>
        <w:gridCol w:w="3604"/>
        <w:gridCol w:w="3604"/>
        <w:gridCol w:w="3605"/>
        <w:gridCol w:w="3605"/>
      </w:tblGrid>
      <w:tr w:rsidR="009649A4" w:rsidRPr="009642E6" w14:paraId="64053D32" w14:textId="77777777" w:rsidTr="00EC0D7C">
        <w:trPr>
          <w:cantSplit/>
          <w:tblHeader/>
        </w:trPr>
        <w:tc>
          <w:tcPr>
            <w:tcW w:w="1250" w:type="pct"/>
            <w:shd w:val="clear" w:color="auto" w:fill="82C0DF"/>
          </w:tcPr>
          <w:p w14:paraId="6BE6DDCB" w14:textId="33E7CC5C" w:rsidR="009649A4" w:rsidRPr="009642E6" w:rsidRDefault="009649A4" w:rsidP="004755FF">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Quel groupe de parties prenantes ? (</w:t>
            </w:r>
            <w:proofErr w:type="gramStart"/>
            <w:r w:rsidRPr="009642E6">
              <w:rPr>
                <w:rFonts w:asciiTheme="majorHAnsi" w:hAnsiTheme="majorHAnsi" w:cstheme="majorHAnsi"/>
                <w:b/>
                <w:lang w:val="fr-FR" w:bidi="fr-FR"/>
              </w:rPr>
              <w:t>chefs</w:t>
            </w:r>
            <w:proofErr w:type="gramEnd"/>
            <w:r w:rsidRPr="009642E6">
              <w:rPr>
                <w:rFonts w:asciiTheme="majorHAnsi" w:hAnsiTheme="majorHAnsi" w:cstheme="majorHAnsi"/>
                <w:b/>
                <w:lang w:val="fr-FR" w:bidi="fr-FR"/>
              </w:rPr>
              <w:t xml:space="preserve"> d’établissement, décideurs politiques ou les deux)</w:t>
            </w:r>
          </w:p>
        </w:tc>
        <w:tc>
          <w:tcPr>
            <w:tcW w:w="1250" w:type="pct"/>
            <w:shd w:val="clear" w:color="auto" w:fill="82C0DF"/>
          </w:tcPr>
          <w:p w14:paraId="12D7A7FD" w14:textId="77777777" w:rsidR="009649A4" w:rsidRPr="009642E6" w:rsidRDefault="009649A4" w:rsidP="004755FF">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Quels sont les points forts ?</w:t>
            </w:r>
          </w:p>
        </w:tc>
        <w:tc>
          <w:tcPr>
            <w:tcW w:w="1250" w:type="pct"/>
            <w:shd w:val="clear" w:color="auto" w:fill="82C0DF"/>
          </w:tcPr>
          <w:p w14:paraId="76545678" w14:textId="036019DB" w:rsidR="009649A4" w:rsidRPr="009642E6" w:rsidRDefault="009649A4" w:rsidP="004755FF">
            <w:pPr>
              <w:pStyle w:val="Agency-body-text"/>
              <w:spacing w:before="60" w:after="60"/>
              <w:jc w:val="center"/>
              <w:rPr>
                <w:rFonts w:asciiTheme="majorHAnsi" w:hAnsiTheme="majorHAnsi" w:cstheme="majorHAnsi"/>
                <w:b/>
                <w:bCs/>
              </w:rPr>
            </w:pPr>
            <w:r w:rsidRPr="009642E6">
              <w:rPr>
                <w:rFonts w:asciiTheme="majorHAnsi" w:hAnsiTheme="majorHAnsi" w:cstheme="majorHAnsi"/>
                <w:b/>
                <w:lang w:val="fr-FR" w:bidi="fr-FR"/>
              </w:rPr>
              <w:t>Quelles sont les opportunités ?</w:t>
            </w:r>
          </w:p>
        </w:tc>
        <w:tc>
          <w:tcPr>
            <w:tcW w:w="1250" w:type="pct"/>
            <w:shd w:val="clear" w:color="auto" w:fill="82C0DF"/>
          </w:tcPr>
          <w:p w14:paraId="1C863753" w14:textId="77777777" w:rsidR="009649A4" w:rsidRPr="009642E6" w:rsidRDefault="009649A4" w:rsidP="004755FF">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Quels sont les domaines à aborder ?</w:t>
            </w:r>
          </w:p>
        </w:tc>
      </w:tr>
      <w:tr w:rsidR="009649A4" w:rsidRPr="009642E6" w14:paraId="4E002DE2" w14:textId="77777777" w:rsidTr="00056979">
        <w:trPr>
          <w:cantSplit/>
        </w:trPr>
        <w:tc>
          <w:tcPr>
            <w:tcW w:w="1250" w:type="pct"/>
          </w:tcPr>
          <w:p w14:paraId="3809A365"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64CE39AC"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56876F79"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24CC55B1"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7F3D8860" w14:textId="77777777" w:rsidTr="00056979">
        <w:trPr>
          <w:cantSplit/>
        </w:trPr>
        <w:tc>
          <w:tcPr>
            <w:tcW w:w="1250" w:type="pct"/>
          </w:tcPr>
          <w:p w14:paraId="77ED14FC"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5D4AF83D"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20221D32"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57C6C341"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15AD3DEB" w14:textId="77777777" w:rsidTr="00056979">
        <w:trPr>
          <w:cantSplit/>
        </w:trPr>
        <w:tc>
          <w:tcPr>
            <w:tcW w:w="1250" w:type="pct"/>
          </w:tcPr>
          <w:p w14:paraId="76A5BD10"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4F53081F"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3F6B6A19"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16D21CF2"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2403AD8A" w14:textId="77777777" w:rsidTr="00056979">
        <w:trPr>
          <w:cantSplit/>
        </w:trPr>
        <w:tc>
          <w:tcPr>
            <w:tcW w:w="1250" w:type="pct"/>
          </w:tcPr>
          <w:p w14:paraId="322D1738"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06E097B0"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7127F454"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24D53FF7"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160BD1AD" w14:textId="77777777" w:rsidTr="00056979">
        <w:trPr>
          <w:cantSplit/>
        </w:trPr>
        <w:tc>
          <w:tcPr>
            <w:tcW w:w="1250" w:type="pct"/>
          </w:tcPr>
          <w:p w14:paraId="3C25538F"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7F037946"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43507AF3"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01899452"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7AFDEFA5" w14:textId="77777777" w:rsidTr="00056979">
        <w:trPr>
          <w:cantSplit/>
        </w:trPr>
        <w:tc>
          <w:tcPr>
            <w:tcW w:w="1250" w:type="pct"/>
          </w:tcPr>
          <w:p w14:paraId="5E77A30D"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2EB720D3"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4272FA72"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4FFEBF4E" w14:textId="77777777" w:rsidR="009649A4" w:rsidRPr="009642E6" w:rsidRDefault="009649A4" w:rsidP="004755FF">
            <w:pPr>
              <w:pStyle w:val="Agency-body-text"/>
              <w:spacing w:before="60" w:after="60"/>
              <w:rPr>
                <w:rFonts w:asciiTheme="majorHAnsi" w:hAnsiTheme="majorHAnsi" w:cstheme="majorHAnsi"/>
                <w:lang w:val="fr-FR"/>
              </w:rPr>
            </w:pPr>
          </w:p>
        </w:tc>
      </w:tr>
      <w:tr w:rsidR="009649A4" w:rsidRPr="009642E6" w14:paraId="1CF7CD8B" w14:textId="77777777" w:rsidTr="00056979">
        <w:trPr>
          <w:cantSplit/>
        </w:trPr>
        <w:tc>
          <w:tcPr>
            <w:tcW w:w="1250" w:type="pct"/>
          </w:tcPr>
          <w:p w14:paraId="7ADF84C0"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6BF4A4AC"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235E3C1E" w14:textId="77777777" w:rsidR="009649A4" w:rsidRPr="009642E6" w:rsidRDefault="009649A4" w:rsidP="004755FF">
            <w:pPr>
              <w:pStyle w:val="Agency-body-text"/>
              <w:spacing w:before="60" w:after="60"/>
              <w:rPr>
                <w:rFonts w:asciiTheme="majorHAnsi" w:hAnsiTheme="majorHAnsi" w:cstheme="majorHAnsi"/>
                <w:lang w:val="fr-FR"/>
              </w:rPr>
            </w:pPr>
          </w:p>
        </w:tc>
        <w:tc>
          <w:tcPr>
            <w:tcW w:w="1250" w:type="pct"/>
          </w:tcPr>
          <w:p w14:paraId="71351872" w14:textId="77777777" w:rsidR="009649A4" w:rsidRPr="009642E6" w:rsidRDefault="009649A4" w:rsidP="004755FF">
            <w:pPr>
              <w:pStyle w:val="Agency-body-text"/>
              <w:spacing w:before="60" w:after="60"/>
              <w:rPr>
                <w:rFonts w:asciiTheme="majorHAnsi" w:hAnsiTheme="majorHAnsi" w:cstheme="majorHAnsi"/>
                <w:lang w:val="fr-FR"/>
              </w:rPr>
            </w:pPr>
          </w:p>
        </w:tc>
      </w:tr>
    </w:tbl>
    <w:p w14:paraId="69951859" w14:textId="7DA2A9BE" w:rsidR="009649A4" w:rsidRPr="009642E6" w:rsidRDefault="009649A4" w:rsidP="00B20EF7">
      <w:pPr>
        <w:pStyle w:val="Agency-heading-3"/>
        <w:numPr>
          <w:ilvl w:val="0"/>
          <w:numId w:val="20"/>
        </w:numPr>
        <w:outlineLvl w:val="2"/>
        <w:rPr>
          <w:rFonts w:asciiTheme="majorHAnsi" w:hAnsiTheme="majorHAnsi" w:cstheme="majorHAnsi"/>
          <w:lang w:val="fr-FR"/>
        </w:rPr>
      </w:pPr>
      <w:bookmarkStart w:id="68" w:name="_Toc96080904"/>
      <w:r w:rsidRPr="009642E6">
        <w:rPr>
          <w:rFonts w:asciiTheme="majorHAnsi" w:hAnsiTheme="majorHAnsi" w:cstheme="majorHAnsi"/>
          <w:lang w:val="fr-FR" w:bidi="fr-FR"/>
        </w:rPr>
        <w:t>Où voulons-nous être ? Un échange sur les domaines à améliorer et les objectifs partagés</w:t>
      </w:r>
      <w:bookmarkEnd w:id="68"/>
    </w:p>
    <w:p w14:paraId="418391B0" w14:textId="521387C4"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Cette section vise à trouver un terrain d’entente sur les domaines à améliorer pour atteindre l’objectif commun d’une éducation inclusive qui permet la participation, améliore la réussite, favorise le </w:t>
      </w:r>
      <w:hyperlink w:anchor="wellbeing" w:history="1">
        <w:r w:rsidRPr="009642E6">
          <w:rPr>
            <w:rStyle w:val="Hyperlink"/>
            <w:rFonts w:asciiTheme="majorHAnsi" w:hAnsiTheme="majorHAnsi" w:cstheme="majorHAnsi"/>
            <w:lang w:val="fr-FR" w:bidi="fr-FR"/>
          </w:rPr>
          <w:t>bien-être</w:t>
        </w:r>
      </w:hyperlink>
      <w:r w:rsidRPr="009642E6">
        <w:rPr>
          <w:rFonts w:asciiTheme="majorHAnsi" w:hAnsiTheme="majorHAnsi" w:cstheme="majorHAnsi"/>
          <w:lang w:val="fr-FR" w:bidi="fr-FR"/>
        </w:rPr>
        <w:t xml:space="preserve"> et crée un sentiment d’appartenance pour </w:t>
      </w:r>
      <w:r w:rsidRPr="009642E6">
        <w:rPr>
          <w:rFonts w:asciiTheme="majorHAnsi" w:hAnsiTheme="majorHAnsi" w:cstheme="majorHAnsi"/>
          <w:b/>
          <w:lang w:val="fr-FR" w:bidi="fr-FR"/>
        </w:rPr>
        <w:t>tous</w:t>
      </w:r>
      <w:r w:rsidRPr="009642E6">
        <w:rPr>
          <w:rFonts w:asciiTheme="majorHAnsi" w:hAnsiTheme="majorHAnsi" w:cstheme="majorHAnsi"/>
          <w:lang w:val="fr-FR" w:bidi="fr-FR"/>
        </w:rPr>
        <w:t xml:space="preserve"> les apprenants, y compris les plus susceptibles de faire l’objet d’une exclusion. Dans le cadre de cet objectif commun, chaque groupe de parties prenantes peut formuler des objectifs spécifiques nécessaires pour l’atteindre.</w:t>
      </w:r>
    </w:p>
    <w:p w14:paraId="5936FBA4" w14:textId="524C4A56"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L’échange des groupes de discussion repose sur les réflexions sur les réponses des sections sur la définition de la direction. Pour soutenir l’échange, le tableau 14 présente les questions pertinentes.</w:t>
      </w:r>
    </w:p>
    <w:p w14:paraId="4D1587BA" w14:textId="1DF8273E" w:rsidR="009649A4" w:rsidRPr="009642E6" w:rsidRDefault="001B5C18" w:rsidP="009649A4">
      <w:pPr>
        <w:pStyle w:val="Agency-heading-4"/>
        <w:rPr>
          <w:rFonts w:asciiTheme="majorHAnsi" w:hAnsiTheme="majorHAnsi" w:cstheme="majorHAnsi"/>
          <w:lang w:val="fr-FR"/>
        </w:rPr>
      </w:pPr>
      <w:r w:rsidRPr="009642E6">
        <w:rPr>
          <w:rFonts w:asciiTheme="majorHAnsi" w:hAnsiTheme="majorHAnsi" w:cstheme="majorHAnsi"/>
          <w:lang w:val="fr-FR" w:bidi="fr-FR"/>
        </w:rPr>
        <w:t>Étape 1 : Présentation des conclusions et des réflexions</w:t>
      </w:r>
    </w:p>
    <w:p w14:paraId="5BFB3475" w14:textId="3767CF2E"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Chaque groupe présente ses principales conclusions et réflexions.</w:t>
      </w:r>
    </w:p>
    <w:p w14:paraId="0F91BD55" w14:textId="09C8D867" w:rsidR="00D03A8D" w:rsidRPr="009642E6" w:rsidRDefault="009649A4" w:rsidP="003E3CC9">
      <w:pPr>
        <w:pStyle w:val="Agency-body-text"/>
        <w:keepNext/>
        <w:rPr>
          <w:rFonts w:asciiTheme="majorHAnsi" w:hAnsiTheme="majorHAnsi" w:cstheme="majorHAnsi"/>
          <w:lang w:val="fr-FR"/>
        </w:rPr>
      </w:pPr>
      <w:r w:rsidRPr="009642E6">
        <w:rPr>
          <w:rFonts w:asciiTheme="majorHAnsi" w:hAnsiTheme="majorHAnsi" w:cstheme="majorHAnsi"/>
          <w:lang w:val="fr-FR" w:bidi="fr-FR"/>
        </w:rPr>
        <w:lastRenderedPageBreak/>
        <w:t>Cartographie des réponses des chefs d’établissement et des décideurs politiques à partir des réflexions :</w:t>
      </w:r>
    </w:p>
    <w:p w14:paraId="6EBDFB28" w14:textId="56803583" w:rsidR="000144A8" w:rsidRPr="009642E6" w:rsidRDefault="000144A8" w:rsidP="000144A8">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 pour les </w:t>
      </w:r>
      <w:r w:rsidRPr="009642E6">
        <w:rPr>
          <w:rFonts w:asciiTheme="majorHAnsi" w:hAnsiTheme="majorHAnsi" w:cstheme="majorHAnsi"/>
          <w:b/>
          <w:lang w:val="fr-FR" w:bidi="fr-FR"/>
        </w:rPr>
        <w:t>chefs d’établissement</w:t>
      </w:r>
      <w:r w:rsidRPr="009642E6">
        <w:rPr>
          <w:rFonts w:asciiTheme="majorHAnsi" w:hAnsiTheme="majorHAnsi" w:cstheme="majorHAnsi"/>
          <w:lang w:val="fr-FR" w:bidi="fr-FR"/>
        </w:rPr>
        <w:t> :</w:t>
      </w:r>
    </w:p>
    <w:p w14:paraId="5D697EEE" w14:textId="7668EDC9" w:rsidR="00D03A8D" w:rsidRPr="009642E6" w:rsidRDefault="000144A8">
      <w:pPr>
        <w:pStyle w:val="Agency-body-text"/>
        <w:numPr>
          <w:ilvl w:val="0"/>
          <w:numId w:val="36"/>
        </w:numPr>
        <w:rPr>
          <w:rFonts w:asciiTheme="majorHAnsi" w:hAnsiTheme="majorHAnsi" w:cstheme="majorHAnsi"/>
          <w:lang w:val="fr-FR"/>
        </w:rPr>
      </w:pPr>
      <w:r w:rsidRPr="009642E6">
        <w:rPr>
          <w:rFonts w:asciiTheme="majorHAnsi" w:hAnsiTheme="majorHAnsi" w:cstheme="majorHAnsi"/>
          <w:lang w:val="fr-FR" w:bidi="fr-FR"/>
        </w:rPr>
        <w:t>Quelles sont nos trois questions prioritaires ?</w:t>
      </w:r>
    </w:p>
    <w:p w14:paraId="4C85130A" w14:textId="1D799C2F" w:rsidR="000144A8" w:rsidRPr="009642E6" w:rsidRDefault="000144A8" w:rsidP="003E3CC9">
      <w:pPr>
        <w:pStyle w:val="Agency-body-text"/>
        <w:numPr>
          <w:ilvl w:val="0"/>
          <w:numId w:val="36"/>
        </w:numPr>
        <w:rPr>
          <w:rFonts w:asciiTheme="majorHAnsi" w:hAnsiTheme="majorHAnsi" w:cstheme="majorHAnsi"/>
          <w:lang w:val="fr-FR"/>
        </w:rPr>
      </w:pPr>
      <w:r w:rsidRPr="009642E6">
        <w:rPr>
          <w:rFonts w:asciiTheme="majorHAnsi" w:hAnsiTheme="majorHAnsi" w:cstheme="majorHAnsi"/>
          <w:lang w:val="fr-FR" w:bidi="fr-FR"/>
        </w:rPr>
        <w:t>Dans quels domaines des politiques sont-elles nécessaires pour soutenir notre pratique ?</w:t>
      </w:r>
    </w:p>
    <w:p w14:paraId="429F2793" w14:textId="7922A827" w:rsidR="000144A8" w:rsidRPr="009642E6" w:rsidRDefault="000144A8" w:rsidP="000144A8">
      <w:pPr>
        <w:pStyle w:val="Agency-body-text"/>
        <w:numPr>
          <w:ilvl w:val="0"/>
          <w:numId w:val="36"/>
        </w:numPr>
        <w:rPr>
          <w:rFonts w:asciiTheme="majorHAnsi" w:hAnsiTheme="majorHAnsi" w:cstheme="majorHAnsi"/>
          <w:lang w:val="fr-FR"/>
        </w:rPr>
      </w:pPr>
      <w:r w:rsidRPr="009642E6">
        <w:rPr>
          <w:rFonts w:asciiTheme="majorHAnsi" w:hAnsiTheme="majorHAnsi" w:cstheme="majorHAnsi"/>
          <w:lang w:val="fr-FR" w:bidi="fr-FR"/>
        </w:rPr>
        <w:t>Quelles sont les questions à aborder en priorité avec les décideurs politiques ?</w:t>
      </w:r>
    </w:p>
    <w:p w14:paraId="2847DB2E" w14:textId="2A029B2C" w:rsidR="00D03A8D" w:rsidRPr="009642E6" w:rsidRDefault="000144A8">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 pour les </w:t>
      </w:r>
      <w:r w:rsidRPr="009642E6">
        <w:rPr>
          <w:rFonts w:asciiTheme="majorHAnsi" w:hAnsiTheme="majorHAnsi" w:cstheme="majorHAnsi"/>
          <w:b/>
          <w:lang w:val="fr-FR" w:bidi="fr-FR"/>
        </w:rPr>
        <w:t>décideurs politiques</w:t>
      </w:r>
      <w:r w:rsidRPr="009642E6">
        <w:rPr>
          <w:rFonts w:asciiTheme="majorHAnsi" w:hAnsiTheme="majorHAnsi" w:cstheme="majorHAnsi"/>
          <w:lang w:val="fr-FR" w:bidi="fr-FR"/>
        </w:rPr>
        <w:t> :</w:t>
      </w:r>
    </w:p>
    <w:p w14:paraId="754D7911" w14:textId="1DDE94D8" w:rsidR="000144A8" w:rsidRPr="009642E6" w:rsidRDefault="000144A8" w:rsidP="00325423">
      <w:pPr>
        <w:pStyle w:val="Agency-body-text"/>
        <w:rPr>
          <w:rFonts w:asciiTheme="majorHAnsi" w:hAnsiTheme="majorHAnsi" w:cstheme="majorHAnsi"/>
          <w:lang w:val="fr-FR"/>
        </w:rPr>
      </w:pPr>
      <w:r w:rsidRPr="009642E6">
        <w:rPr>
          <w:rFonts w:asciiTheme="majorHAnsi" w:hAnsiTheme="majorHAnsi" w:cstheme="majorHAnsi"/>
          <w:lang w:val="fr-FR" w:bidi="fr-FR"/>
        </w:rPr>
        <w:t>Quel domaine est prioritaire pour l’élaboration d’une politique soutenant le rôle des chefs d’établissement inclusifs dans la définition de la direction ?</w:t>
      </w:r>
    </w:p>
    <w:p w14:paraId="459E5FD7" w14:textId="13D34109" w:rsidR="009649A4" w:rsidRPr="009642E6" w:rsidRDefault="001B5C18" w:rsidP="009649A4">
      <w:pPr>
        <w:pStyle w:val="Agency-heading-4"/>
        <w:rPr>
          <w:rFonts w:asciiTheme="majorHAnsi" w:hAnsiTheme="majorHAnsi" w:cstheme="majorHAnsi"/>
          <w:lang w:val="fr-FR"/>
        </w:rPr>
      </w:pPr>
      <w:r w:rsidRPr="009642E6">
        <w:rPr>
          <w:rFonts w:asciiTheme="majorHAnsi" w:hAnsiTheme="majorHAnsi" w:cstheme="majorHAnsi"/>
          <w:lang w:val="fr-FR" w:bidi="fr-FR"/>
        </w:rPr>
        <w:t>Étape 2 : Questions and discussion</w:t>
      </w:r>
    </w:p>
    <w:p w14:paraId="67CF9518" w14:textId="3858C72A" w:rsidR="009649A4" w:rsidRPr="009642E6" w:rsidRDefault="009649A4" w:rsidP="004755FF">
      <w:pPr>
        <w:pStyle w:val="Agency-body-text"/>
        <w:keepNext/>
        <w:rPr>
          <w:rFonts w:asciiTheme="majorHAnsi" w:hAnsiTheme="majorHAnsi" w:cstheme="majorHAnsi"/>
          <w:lang w:val="fr-FR"/>
        </w:rPr>
      </w:pPr>
      <w:r w:rsidRPr="009642E6">
        <w:rPr>
          <w:rFonts w:asciiTheme="majorHAnsi" w:hAnsiTheme="majorHAnsi" w:cstheme="majorHAnsi"/>
          <w:lang w:val="fr-FR" w:bidi="fr-FR"/>
        </w:rPr>
        <w:t>Après chaque exposé, une période de questions et de réponses s’ensuit. Cette discussion est dirigée et des notes sont prises.</w:t>
      </w:r>
    </w:p>
    <w:p w14:paraId="6CEC8EFD" w14:textId="53CCA0CE" w:rsidR="00480094" w:rsidRPr="009642E6" w:rsidRDefault="001B5C18" w:rsidP="00E460CE">
      <w:pPr>
        <w:pStyle w:val="Agency-caption"/>
        <w:keepNext/>
        <w:rPr>
          <w:rFonts w:asciiTheme="majorHAnsi" w:hAnsiTheme="majorHAnsi" w:cstheme="majorHAnsi"/>
          <w:lang w:val="fr-FR"/>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14</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Actions prioritaires à mener (3 maximum)</w:t>
      </w:r>
    </w:p>
    <w:tbl>
      <w:tblPr>
        <w:tblStyle w:val="TableGrid"/>
        <w:tblW w:w="5000" w:type="pct"/>
        <w:tblLook w:val="04A0" w:firstRow="1" w:lastRow="0" w:firstColumn="1" w:lastColumn="0" w:noHBand="0" w:noVBand="1"/>
      </w:tblPr>
      <w:tblGrid>
        <w:gridCol w:w="4807"/>
        <w:gridCol w:w="4807"/>
        <w:gridCol w:w="4804"/>
      </w:tblGrid>
      <w:tr w:rsidR="009649A4" w:rsidRPr="009642E6" w14:paraId="293316DC" w14:textId="77777777" w:rsidTr="00EC0D7C">
        <w:trPr>
          <w:cantSplit/>
          <w:tblHeader/>
        </w:trPr>
        <w:tc>
          <w:tcPr>
            <w:tcW w:w="1667" w:type="pct"/>
            <w:shd w:val="clear" w:color="auto" w:fill="82C0DF"/>
          </w:tcPr>
          <w:p w14:paraId="4FE1FCAA" w14:textId="77777777" w:rsidR="009649A4" w:rsidRPr="009642E6" w:rsidRDefault="009649A4"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pour les chefs d’établissement</w:t>
            </w:r>
          </w:p>
        </w:tc>
        <w:tc>
          <w:tcPr>
            <w:tcW w:w="1667" w:type="pct"/>
            <w:shd w:val="clear" w:color="auto" w:fill="82C0DF"/>
          </w:tcPr>
          <w:p w14:paraId="2BA6D4BC" w14:textId="125852DB" w:rsidR="009649A4" w:rsidRPr="009642E6" w:rsidRDefault="009649A4" w:rsidP="003E3CC9">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pour les décideurs politiques</w:t>
            </w:r>
          </w:p>
        </w:tc>
        <w:tc>
          <w:tcPr>
            <w:tcW w:w="1667" w:type="pct"/>
            <w:shd w:val="clear" w:color="auto" w:fill="82C0DF"/>
          </w:tcPr>
          <w:p w14:paraId="3A3BF502" w14:textId="77777777" w:rsidR="009649A4" w:rsidRPr="009642E6" w:rsidRDefault="009649A4" w:rsidP="003E3CC9">
            <w:pPr>
              <w:pStyle w:val="Agency-body-text"/>
              <w:spacing w:before="60" w:after="60"/>
              <w:jc w:val="center"/>
              <w:rPr>
                <w:rFonts w:asciiTheme="majorHAnsi" w:hAnsiTheme="majorHAnsi" w:cstheme="majorHAnsi"/>
                <w:b/>
                <w:bCs/>
              </w:rPr>
            </w:pPr>
            <w:r w:rsidRPr="009642E6">
              <w:rPr>
                <w:rFonts w:asciiTheme="majorHAnsi" w:hAnsiTheme="majorHAnsi" w:cstheme="majorHAnsi"/>
                <w:b/>
                <w:lang w:val="fr-FR" w:bidi="fr-FR"/>
              </w:rPr>
              <w:t>Actions conjointes</w:t>
            </w:r>
          </w:p>
        </w:tc>
      </w:tr>
      <w:tr w:rsidR="009649A4" w:rsidRPr="009642E6" w14:paraId="648757CA" w14:textId="77777777" w:rsidTr="00056979">
        <w:trPr>
          <w:cantSplit/>
        </w:trPr>
        <w:tc>
          <w:tcPr>
            <w:tcW w:w="1667" w:type="pct"/>
          </w:tcPr>
          <w:p w14:paraId="2800B430" w14:textId="3EA34810" w:rsidR="009649A4" w:rsidRPr="009642E6" w:rsidRDefault="00491D11" w:rsidP="005C58DE">
            <w:pPr>
              <w:pStyle w:val="Agency-body-text"/>
              <w:spacing w:before="60" w:after="60"/>
              <w:rPr>
                <w:rFonts w:asciiTheme="majorHAnsi" w:hAnsiTheme="majorHAnsi" w:cstheme="majorHAnsi"/>
              </w:rPr>
            </w:pPr>
            <w:r w:rsidRPr="009642E6">
              <w:rPr>
                <w:rFonts w:asciiTheme="majorHAnsi" w:hAnsiTheme="majorHAnsi" w:cstheme="majorHAnsi"/>
                <w:lang w:val="fr-FR" w:bidi="fr-FR"/>
              </w:rPr>
              <w:t>1.</w:t>
            </w:r>
          </w:p>
        </w:tc>
        <w:tc>
          <w:tcPr>
            <w:tcW w:w="1667" w:type="pct"/>
          </w:tcPr>
          <w:p w14:paraId="3E0D6D1B" w14:textId="0D744327" w:rsidR="009649A4" w:rsidRPr="009642E6" w:rsidRDefault="00491D11" w:rsidP="005C58DE">
            <w:pPr>
              <w:pStyle w:val="Agency-body-text"/>
              <w:spacing w:before="60" w:after="60"/>
              <w:rPr>
                <w:rFonts w:asciiTheme="majorHAnsi" w:hAnsiTheme="majorHAnsi" w:cstheme="majorHAnsi"/>
              </w:rPr>
            </w:pPr>
            <w:r w:rsidRPr="009642E6">
              <w:rPr>
                <w:rFonts w:asciiTheme="majorHAnsi" w:hAnsiTheme="majorHAnsi" w:cstheme="majorHAnsi"/>
                <w:lang w:val="fr-FR" w:bidi="fr-FR"/>
              </w:rPr>
              <w:t>1.</w:t>
            </w:r>
          </w:p>
        </w:tc>
        <w:tc>
          <w:tcPr>
            <w:tcW w:w="1667" w:type="pct"/>
          </w:tcPr>
          <w:p w14:paraId="241F6C38" w14:textId="792026FF" w:rsidR="009649A4" w:rsidRPr="009642E6" w:rsidRDefault="00491D11" w:rsidP="005C58DE">
            <w:pPr>
              <w:pStyle w:val="Agency-body-text"/>
              <w:spacing w:before="60" w:after="60"/>
              <w:rPr>
                <w:rFonts w:asciiTheme="majorHAnsi" w:hAnsiTheme="majorHAnsi" w:cstheme="majorHAnsi"/>
              </w:rPr>
            </w:pPr>
            <w:r w:rsidRPr="009642E6">
              <w:rPr>
                <w:rFonts w:asciiTheme="majorHAnsi" w:hAnsiTheme="majorHAnsi" w:cstheme="majorHAnsi"/>
                <w:lang w:val="fr-FR" w:bidi="fr-FR"/>
              </w:rPr>
              <w:t>1.</w:t>
            </w:r>
          </w:p>
        </w:tc>
      </w:tr>
      <w:tr w:rsidR="009649A4" w:rsidRPr="009642E6" w14:paraId="1815D1B4" w14:textId="77777777" w:rsidTr="00056979">
        <w:trPr>
          <w:cantSplit/>
        </w:trPr>
        <w:tc>
          <w:tcPr>
            <w:tcW w:w="1667" w:type="pct"/>
          </w:tcPr>
          <w:p w14:paraId="373FCA1C" w14:textId="0C6D327E" w:rsidR="009649A4" w:rsidRPr="009642E6" w:rsidRDefault="00491D11" w:rsidP="00491D11">
            <w:pPr>
              <w:pStyle w:val="Agency-body-text"/>
              <w:spacing w:before="60" w:after="60"/>
              <w:rPr>
                <w:rFonts w:asciiTheme="majorHAnsi" w:hAnsiTheme="majorHAnsi" w:cstheme="majorHAnsi"/>
              </w:rPr>
            </w:pPr>
            <w:r w:rsidRPr="009642E6">
              <w:rPr>
                <w:rFonts w:asciiTheme="majorHAnsi" w:hAnsiTheme="majorHAnsi" w:cstheme="majorHAnsi"/>
                <w:lang w:val="fr-FR" w:bidi="fr-FR"/>
              </w:rPr>
              <w:t>2.</w:t>
            </w:r>
          </w:p>
        </w:tc>
        <w:tc>
          <w:tcPr>
            <w:tcW w:w="1667" w:type="pct"/>
          </w:tcPr>
          <w:p w14:paraId="253952F7" w14:textId="15B0B531" w:rsidR="009649A4" w:rsidRPr="009642E6" w:rsidRDefault="00491D11" w:rsidP="005C58DE">
            <w:pPr>
              <w:pStyle w:val="Agency-body-text"/>
              <w:spacing w:before="60" w:after="60"/>
              <w:rPr>
                <w:rFonts w:asciiTheme="majorHAnsi" w:hAnsiTheme="majorHAnsi" w:cstheme="majorHAnsi"/>
              </w:rPr>
            </w:pPr>
            <w:r w:rsidRPr="009642E6">
              <w:rPr>
                <w:rFonts w:asciiTheme="majorHAnsi" w:hAnsiTheme="majorHAnsi" w:cstheme="majorHAnsi"/>
                <w:lang w:val="fr-FR" w:bidi="fr-FR"/>
              </w:rPr>
              <w:t>2.</w:t>
            </w:r>
          </w:p>
        </w:tc>
        <w:tc>
          <w:tcPr>
            <w:tcW w:w="1667" w:type="pct"/>
          </w:tcPr>
          <w:p w14:paraId="23308973" w14:textId="44E9D6F1" w:rsidR="009649A4" w:rsidRPr="009642E6" w:rsidRDefault="00491D11" w:rsidP="005C58DE">
            <w:pPr>
              <w:pStyle w:val="Agency-body-text"/>
              <w:spacing w:before="60" w:after="60"/>
              <w:rPr>
                <w:rFonts w:asciiTheme="majorHAnsi" w:hAnsiTheme="majorHAnsi" w:cstheme="majorHAnsi"/>
              </w:rPr>
            </w:pPr>
            <w:r w:rsidRPr="009642E6">
              <w:rPr>
                <w:rFonts w:asciiTheme="majorHAnsi" w:hAnsiTheme="majorHAnsi" w:cstheme="majorHAnsi"/>
                <w:lang w:val="fr-FR" w:bidi="fr-FR"/>
              </w:rPr>
              <w:t>2.</w:t>
            </w:r>
          </w:p>
        </w:tc>
      </w:tr>
      <w:tr w:rsidR="009649A4" w:rsidRPr="009642E6" w14:paraId="731D3EC7" w14:textId="77777777" w:rsidTr="00056979">
        <w:trPr>
          <w:cantSplit/>
        </w:trPr>
        <w:tc>
          <w:tcPr>
            <w:tcW w:w="1667" w:type="pct"/>
          </w:tcPr>
          <w:p w14:paraId="181AA076" w14:textId="514B8354" w:rsidR="009649A4" w:rsidRPr="009642E6" w:rsidRDefault="00491D11" w:rsidP="00C24B15">
            <w:pPr>
              <w:pStyle w:val="Agency-body-text"/>
              <w:spacing w:before="60" w:after="60"/>
              <w:rPr>
                <w:rFonts w:asciiTheme="majorHAnsi" w:hAnsiTheme="majorHAnsi" w:cstheme="majorHAnsi"/>
              </w:rPr>
            </w:pPr>
            <w:r w:rsidRPr="009642E6">
              <w:rPr>
                <w:rFonts w:asciiTheme="majorHAnsi" w:hAnsiTheme="majorHAnsi" w:cstheme="majorHAnsi"/>
                <w:lang w:val="fr-FR" w:bidi="fr-FR"/>
              </w:rPr>
              <w:t>3.</w:t>
            </w:r>
          </w:p>
        </w:tc>
        <w:tc>
          <w:tcPr>
            <w:tcW w:w="1667" w:type="pct"/>
          </w:tcPr>
          <w:p w14:paraId="508A9FF0" w14:textId="19689245" w:rsidR="009649A4" w:rsidRPr="009642E6" w:rsidRDefault="00491D11" w:rsidP="00C24B15">
            <w:pPr>
              <w:pStyle w:val="Agency-body-text"/>
              <w:spacing w:before="60" w:after="60"/>
              <w:rPr>
                <w:rFonts w:asciiTheme="majorHAnsi" w:hAnsiTheme="majorHAnsi" w:cstheme="majorHAnsi"/>
              </w:rPr>
            </w:pPr>
            <w:r w:rsidRPr="009642E6">
              <w:rPr>
                <w:rFonts w:asciiTheme="majorHAnsi" w:hAnsiTheme="majorHAnsi" w:cstheme="majorHAnsi"/>
                <w:lang w:val="fr-FR" w:bidi="fr-FR"/>
              </w:rPr>
              <w:t xml:space="preserve">3. </w:t>
            </w:r>
          </w:p>
        </w:tc>
        <w:tc>
          <w:tcPr>
            <w:tcW w:w="1667" w:type="pct"/>
          </w:tcPr>
          <w:p w14:paraId="7126A88E" w14:textId="2934EE5B" w:rsidR="009649A4" w:rsidRPr="009642E6" w:rsidRDefault="00491D11" w:rsidP="00C24B15">
            <w:pPr>
              <w:pStyle w:val="Agency-body-text"/>
              <w:spacing w:before="60" w:after="60"/>
              <w:rPr>
                <w:rFonts w:asciiTheme="majorHAnsi" w:hAnsiTheme="majorHAnsi" w:cstheme="majorHAnsi"/>
              </w:rPr>
            </w:pPr>
            <w:r w:rsidRPr="009642E6">
              <w:rPr>
                <w:rFonts w:asciiTheme="majorHAnsi" w:hAnsiTheme="majorHAnsi" w:cstheme="majorHAnsi"/>
                <w:lang w:val="fr-FR" w:bidi="fr-FR"/>
              </w:rPr>
              <w:t>3.</w:t>
            </w:r>
          </w:p>
        </w:tc>
      </w:tr>
    </w:tbl>
    <w:p w14:paraId="09259751" w14:textId="0F9BCC76" w:rsidR="009649A4" w:rsidRPr="009642E6" w:rsidRDefault="00033B77" w:rsidP="009649A4">
      <w:pPr>
        <w:pStyle w:val="Agency-heading-4"/>
        <w:rPr>
          <w:rFonts w:asciiTheme="majorHAnsi" w:hAnsiTheme="majorHAnsi" w:cstheme="majorHAnsi"/>
        </w:rPr>
      </w:pPr>
      <w:r w:rsidRPr="009642E6">
        <w:rPr>
          <w:rFonts w:asciiTheme="majorHAnsi" w:hAnsiTheme="majorHAnsi" w:cstheme="majorHAnsi"/>
          <w:lang w:val="fr-FR" w:bidi="fr-FR"/>
        </w:rPr>
        <w:t>Étape 3 : Actions prioritaires</w:t>
      </w:r>
    </w:p>
    <w:p w14:paraId="022ABC19" w14:textId="78BC0F54" w:rsidR="009649A4" w:rsidRPr="009642E6" w:rsidRDefault="00325423" w:rsidP="009649A4">
      <w:pPr>
        <w:pStyle w:val="Agency-body-text"/>
        <w:rPr>
          <w:rFonts w:asciiTheme="majorHAnsi" w:hAnsiTheme="majorHAnsi" w:cstheme="majorHAnsi"/>
          <w:lang w:val="fr-FR"/>
        </w:rPr>
      </w:pPr>
      <w:r w:rsidRPr="009642E6">
        <w:rPr>
          <w:rFonts w:asciiTheme="majorHAnsi" w:hAnsiTheme="majorHAnsi" w:cstheme="majorHAnsi"/>
          <w:lang w:val="fr-FR" w:bidi="fr-FR"/>
        </w:rPr>
        <w:t>Trois actions prioritaires pour chaque groupe de parties prenantes sont convenues, ainsi que trois actions prioritaires conjointes. Les actions prioritaires individuelles peuvent chevaucher les actions conjointes, mais cela n’est pas une obligation. Celles-ci peuvent être convenues en établissant une liste des priorités et en appliquant un système de points (dans lequel chaque participant dispose d’un certain nombre de points à répartir entre les actions et les plus votées sont sélectionnées) ou un vote pour déterminer celles qui seront réalisées.</w:t>
      </w:r>
    </w:p>
    <w:p w14:paraId="37EC78D7" w14:textId="34EE78D9" w:rsidR="004A7D95" w:rsidRPr="009642E6" w:rsidRDefault="007A2CF3" w:rsidP="00E460CE">
      <w:pPr>
        <w:pStyle w:val="Agency-caption"/>
        <w:keepNext/>
        <w:rPr>
          <w:rFonts w:asciiTheme="majorHAnsi" w:hAnsiTheme="majorHAnsi" w:cstheme="majorHAnsi"/>
          <w:lang w:val="fr-FR"/>
        </w:rPr>
      </w:pPr>
      <w:r w:rsidRPr="009642E6">
        <w:rPr>
          <w:rFonts w:asciiTheme="majorHAnsi" w:hAnsiTheme="majorHAnsi" w:cstheme="majorHAnsi"/>
          <w:lang w:val="fr-FR" w:bidi="fr-FR"/>
        </w:rPr>
        <w:lastRenderedPageBreak/>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15</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Priorités convenues conjointement (3 maximum)</w:t>
      </w:r>
    </w:p>
    <w:tbl>
      <w:tblPr>
        <w:tblStyle w:val="TableGrid"/>
        <w:tblW w:w="5000" w:type="pct"/>
        <w:tblLook w:val="04A0" w:firstRow="1" w:lastRow="0" w:firstColumn="1" w:lastColumn="0" w:noHBand="0" w:noVBand="1"/>
      </w:tblPr>
      <w:tblGrid>
        <w:gridCol w:w="4807"/>
        <w:gridCol w:w="4807"/>
        <w:gridCol w:w="4804"/>
      </w:tblGrid>
      <w:tr w:rsidR="009649A4" w:rsidRPr="009642E6" w14:paraId="004ED3B9" w14:textId="77777777" w:rsidTr="00EC0D7C">
        <w:trPr>
          <w:cantSplit/>
          <w:tblHeader/>
        </w:trPr>
        <w:tc>
          <w:tcPr>
            <w:tcW w:w="1667" w:type="pct"/>
            <w:shd w:val="clear" w:color="auto" w:fill="82C0DF"/>
          </w:tcPr>
          <w:p w14:paraId="62730760" w14:textId="77777777" w:rsidR="009649A4" w:rsidRPr="009642E6" w:rsidRDefault="009649A4"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chefs d’établissement</w:t>
            </w:r>
          </w:p>
        </w:tc>
        <w:tc>
          <w:tcPr>
            <w:tcW w:w="1667" w:type="pct"/>
            <w:shd w:val="clear" w:color="auto" w:fill="82C0DF"/>
          </w:tcPr>
          <w:p w14:paraId="71EEDFB0" w14:textId="580EA7E4" w:rsidR="009649A4" w:rsidRPr="009642E6" w:rsidRDefault="009649A4"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décideurs politiques</w:t>
            </w:r>
          </w:p>
        </w:tc>
        <w:tc>
          <w:tcPr>
            <w:tcW w:w="1666" w:type="pct"/>
            <w:shd w:val="clear" w:color="auto" w:fill="82C0DF"/>
          </w:tcPr>
          <w:p w14:paraId="74085FC4" w14:textId="77777777" w:rsidR="009649A4" w:rsidRPr="009642E6" w:rsidRDefault="009649A4" w:rsidP="003E3CC9">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Actions conjointes prioritaires</w:t>
            </w:r>
          </w:p>
        </w:tc>
      </w:tr>
      <w:tr w:rsidR="009649A4" w:rsidRPr="009642E6" w14:paraId="512250A7" w14:textId="77777777" w:rsidTr="00056979">
        <w:trPr>
          <w:cantSplit/>
        </w:trPr>
        <w:tc>
          <w:tcPr>
            <w:tcW w:w="1667" w:type="pct"/>
          </w:tcPr>
          <w:p w14:paraId="6B1D1AE0" w14:textId="454BB24A" w:rsidR="009649A4" w:rsidRPr="009642E6"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9642E6"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9642E6" w:rsidRDefault="009649A4" w:rsidP="003E3CC9">
            <w:pPr>
              <w:pStyle w:val="Agency-body-text"/>
              <w:numPr>
                <w:ilvl w:val="0"/>
                <w:numId w:val="52"/>
              </w:numPr>
              <w:spacing w:before="60" w:after="60"/>
              <w:ind w:left="333"/>
              <w:rPr>
                <w:rFonts w:asciiTheme="majorHAnsi" w:hAnsiTheme="majorHAnsi" w:cstheme="majorHAnsi"/>
              </w:rPr>
            </w:pPr>
          </w:p>
        </w:tc>
      </w:tr>
      <w:tr w:rsidR="009649A4" w:rsidRPr="009642E6" w14:paraId="6D78D26A" w14:textId="77777777" w:rsidTr="00056979">
        <w:trPr>
          <w:cantSplit/>
        </w:trPr>
        <w:tc>
          <w:tcPr>
            <w:tcW w:w="1667" w:type="pct"/>
          </w:tcPr>
          <w:p w14:paraId="2C7CF800" w14:textId="1345390A" w:rsidR="009649A4" w:rsidRPr="009642E6"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9642E6"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9642E6" w:rsidRDefault="009649A4" w:rsidP="003E3CC9">
            <w:pPr>
              <w:pStyle w:val="Agency-body-text"/>
              <w:numPr>
                <w:ilvl w:val="0"/>
                <w:numId w:val="52"/>
              </w:numPr>
              <w:spacing w:before="60" w:after="60"/>
              <w:ind w:left="333"/>
              <w:rPr>
                <w:rFonts w:asciiTheme="majorHAnsi" w:hAnsiTheme="majorHAnsi" w:cstheme="majorHAnsi"/>
              </w:rPr>
            </w:pPr>
          </w:p>
        </w:tc>
      </w:tr>
      <w:tr w:rsidR="009649A4" w:rsidRPr="009642E6" w14:paraId="61CDFC45" w14:textId="77777777" w:rsidTr="00056979">
        <w:trPr>
          <w:cantSplit/>
        </w:trPr>
        <w:tc>
          <w:tcPr>
            <w:tcW w:w="1667" w:type="pct"/>
          </w:tcPr>
          <w:p w14:paraId="4F2D17BB" w14:textId="4A9F655A" w:rsidR="009649A4" w:rsidRPr="009642E6"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9642E6"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9642E6"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9642E6" w:rsidRDefault="009649A4" w:rsidP="00B20EF7">
      <w:pPr>
        <w:pStyle w:val="Agency-heading-3"/>
        <w:numPr>
          <w:ilvl w:val="0"/>
          <w:numId w:val="20"/>
        </w:numPr>
        <w:outlineLvl w:val="2"/>
        <w:rPr>
          <w:rFonts w:asciiTheme="majorHAnsi" w:hAnsiTheme="majorHAnsi" w:cstheme="majorHAnsi"/>
          <w:lang w:val="fr-FR"/>
        </w:rPr>
      </w:pPr>
      <w:bookmarkStart w:id="69" w:name="_Toc96080905"/>
      <w:r w:rsidRPr="009642E6">
        <w:rPr>
          <w:rFonts w:asciiTheme="majorHAnsi" w:hAnsiTheme="majorHAnsi" w:cstheme="majorHAnsi"/>
          <w:lang w:val="fr-FR" w:bidi="fr-FR"/>
        </w:rPr>
        <w:t>À quoi nous engageons-nous ? Un échange menant à des actions que les deux parties doivent entreprendre</w:t>
      </w:r>
      <w:bookmarkEnd w:id="69"/>
    </w:p>
    <w:p w14:paraId="23433864" w14:textId="4199DDF9"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Cette section demande à chaque groupe de parties prenantes de s’engager sur des actions qu’il peut entreprendre individuellement et conjointement.</w:t>
      </w:r>
    </w:p>
    <w:p w14:paraId="2C60A006" w14:textId="1C1171DD"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Sur la base des actions prioritaires convenues, le groupe doit se mettre d’accord sur les actions à réaliser et déterminer s’il s’agit d’actions à court terme (immédiates) ou d’actions nécessitant une planification à long terme. Celles-ci peuvent être convenues en appliquant un système de points (dans lequel chaque participant dispose d’un certain nombre de points à répartir entre les actions et les plus votées sont sélectionnées) ou un vote pour déterminer celles qui seront réalisées à court ou long terme. En outre, le groupe doit indiquer spécifiquement comment faire progresser chaque action.</w:t>
      </w:r>
    </w:p>
    <w:p w14:paraId="1F412E2F" w14:textId="3B9EF3AD" w:rsidR="00D03A8D" w:rsidRPr="009642E6" w:rsidRDefault="000255AA" w:rsidP="00E460CE">
      <w:pPr>
        <w:pStyle w:val="Agency-body-text"/>
        <w:ind w:left="1530" w:hanging="1530"/>
        <w:rPr>
          <w:rFonts w:asciiTheme="majorHAnsi" w:hAnsiTheme="majorHAnsi" w:cstheme="majorHAnsi"/>
          <w:lang w:val="fr-FR"/>
        </w:rPr>
      </w:pPr>
      <w:r w:rsidRPr="009642E6">
        <w:rPr>
          <w:rFonts w:asciiTheme="majorHAnsi" w:hAnsiTheme="majorHAnsi" w:cstheme="majorHAnsi"/>
          <w:lang w:val="fr-FR" w:bidi="fr-FR"/>
        </w:rPr>
        <w:t>Les tableaux 16 à 18 servent à enregistrer les engagements convenus (maximum 3 par tableau).</w:t>
      </w:r>
    </w:p>
    <w:p w14:paraId="50BDC73C" w14:textId="72904ED4" w:rsidR="00282C75" w:rsidRPr="009642E6" w:rsidRDefault="00282C75"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16</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Engagements des chefs d’établissement</w:t>
      </w:r>
    </w:p>
    <w:tbl>
      <w:tblPr>
        <w:tblStyle w:val="TableGrid"/>
        <w:tblW w:w="5000" w:type="pct"/>
        <w:tblLook w:val="04A0" w:firstRow="1" w:lastRow="0" w:firstColumn="1" w:lastColumn="0" w:noHBand="0" w:noVBand="1"/>
      </w:tblPr>
      <w:tblGrid>
        <w:gridCol w:w="5767"/>
        <w:gridCol w:w="2884"/>
        <w:gridCol w:w="5767"/>
      </w:tblGrid>
      <w:tr w:rsidR="009649A4" w:rsidRPr="009642E6" w14:paraId="5CFB348B" w14:textId="77777777" w:rsidTr="00EC0D7C">
        <w:trPr>
          <w:cantSplit/>
          <w:tblHeader/>
        </w:trPr>
        <w:tc>
          <w:tcPr>
            <w:tcW w:w="2000" w:type="pct"/>
            <w:shd w:val="clear" w:color="auto" w:fill="82C0DF"/>
          </w:tcPr>
          <w:p w14:paraId="04007A3B" w14:textId="29CC5763" w:rsidR="009649A4" w:rsidRPr="009642E6" w:rsidRDefault="009649A4"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chefs d’établissement</w:t>
            </w:r>
          </w:p>
        </w:tc>
        <w:tc>
          <w:tcPr>
            <w:tcW w:w="1000" w:type="pct"/>
            <w:shd w:val="clear" w:color="auto" w:fill="82C0DF"/>
          </w:tcPr>
          <w:p w14:paraId="215DD63E" w14:textId="4E84B570" w:rsidR="009649A4" w:rsidRPr="009642E6" w:rsidRDefault="009649A4" w:rsidP="003E3CC9">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Court/long terme</w:t>
            </w:r>
          </w:p>
        </w:tc>
        <w:tc>
          <w:tcPr>
            <w:tcW w:w="2000" w:type="pct"/>
            <w:shd w:val="clear" w:color="auto" w:fill="82C0DF"/>
          </w:tcPr>
          <w:p w14:paraId="27F0D3D4" w14:textId="3466F55E" w:rsidR="009649A4" w:rsidRPr="009642E6" w:rsidRDefault="009649A4" w:rsidP="003E3CC9">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Comment les réaliser</w:t>
            </w:r>
          </w:p>
        </w:tc>
      </w:tr>
      <w:tr w:rsidR="009649A4" w:rsidRPr="009642E6" w14:paraId="58511D40" w14:textId="77777777" w:rsidTr="00AD5166">
        <w:trPr>
          <w:cantSplit/>
        </w:trPr>
        <w:tc>
          <w:tcPr>
            <w:tcW w:w="2000" w:type="pct"/>
          </w:tcPr>
          <w:p w14:paraId="2C1BB21B" w14:textId="77777777" w:rsidR="009649A4" w:rsidRPr="009642E6"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9642E6"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9642E6" w:rsidRDefault="009649A4" w:rsidP="00CE4F06">
            <w:pPr>
              <w:pStyle w:val="Agency-body-text"/>
              <w:spacing w:before="60" w:after="60"/>
              <w:rPr>
                <w:rFonts w:asciiTheme="majorHAnsi" w:hAnsiTheme="majorHAnsi" w:cstheme="majorHAnsi"/>
              </w:rPr>
            </w:pPr>
          </w:p>
        </w:tc>
      </w:tr>
      <w:tr w:rsidR="009649A4" w:rsidRPr="009642E6" w14:paraId="3D521FDB" w14:textId="77777777" w:rsidTr="00AD5166">
        <w:trPr>
          <w:cantSplit/>
        </w:trPr>
        <w:tc>
          <w:tcPr>
            <w:tcW w:w="2000" w:type="pct"/>
          </w:tcPr>
          <w:p w14:paraId="3ADC155D" w14:textId="77777777" w:rsidR="009649A4" w:rsidRPr="009642E6"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9642E6"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9642E6" w:rsidRDefault="009649A4" w:rsidP="00CE4F06">
            <w:pPr>
              <w:pStyle w:val="Agency-body-text"/>
              <w:spacing w:before="60" w:after="60"/>
              <w:rPr>
                <w:rFonts w:asciiTheme="majorHAnsi" w:hAnsiTheme="majorHAnsi" w:cstheme="majorHAnsi"/>
              </w:rPr>
            </w:pPr>
          </w:p>
        </w:tc>
      </w:tr>
      <w:tr w:rsidR="009649A4" w:rsidRPr="009642E6" w14:paraId="04F2AA4E" w14:textId="77777777" w:rsidTr="00AD5166">
        <w:trPr>
          <w:cantSplit/>
        </w:trPr>
        <w:tc>
          <w:tcPr>
            <w:tcW w:w="2000" w:type="pct"/>
          </w:tcPr>
          <w:p w14:paraId="129CF6CB" w14:textId="77777777" w:rsidR="009649A4" w:rsidRPr="009642E6"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9642E6"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9642E6" w:rsidRDefault="009649A4" w:rsidP="00CE4F06">
            <w:pPr>
              <w:pStyle w:val="Agency-body-text"/>
              <w:spacing w:before="60" w:after="60"/>
              <w:rPr>
                <w:rFonts w:asciiTheme="majorHAnsi" w:hAnsiTheme="majorHAnsi" w:cstheme="majorHAnsi"/>
              </w:rPr>
            </w:pPr>
          </w:p>
        </w:tc>
      </w:tr>
    </w:tbl>
    <w:p w14:paraId="5AB47150" w14:textId="52A7CAB8" w:rsidR="00282C75" w:rsidRPr="009642E6" w:rsidRDefault="0001672F" w:rsidP="00E460CE">
      <w:pPr>
        <w:pStyle w:val="Agency-caption"/>
        <w:keepNext/>
        <w:rPr>
          <w:rFonts w:asciiTheme="majorHAnsi" w:hAnsiTheme="majorHAnsi" w:cstheme="majorHAnsi"/>
        </w:rPr>
      </w:pPr>
      <w:r w:rsidRPr="009642E6">
        <w:rPr>
          <w:rFonts w:asciiTheme="majorHAnsi" w:hAnsiTheme="majorHAnsi" w:cstheme="majorHAnsi"/>
          <w:lang w:val="fr-FR" w:bidi="fr-FR"/>
        </w:rPr>
        <w:lastRenderedPageBreak/>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17</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Engagements des décideurs politiques</w:t>
      </w:r>
    </w:p>
    <w:tbl>
      <w:tblPr>
        <w:tblStyle w:val="TableGrid"/>
        <w:tblW w:w="5000" w:type="pct"/>
        <w:tblLook w:val="04A0" w:firstRow="1" w:lastRow="0" w:firstColumn="1" w:lastColumn="0" w:noHBand="0" w:noVBand="1"/>
      </w:tblPr>
      <w:tblGrid>
        <w:gridCol w:w="5767"/>
        <w:gridCol w:w="2884"/>
        <w:gridCol w:w="5767"/>
      </w:tblGrid>
      <w:tr w:rsidR="00325423" w:rsidRPr="009642E6" w14:paraId="65FEE14B" w14:textId="77777777" w:rsidTr="00EC0D7C">
        <w:trPr>
          <w:cantSplit/>
          <w:tblHeader/>
        </w:trPr>
        <w:tc>
          <w:tcPr>
            <w:tcW w:w="2000" w:type="pct"/>
            <w:shd w:val="clear" w:color="auto" w:fill="82C0DF"/>
          </w:tcPr>
          <w:p w14:paraId="54EA2B28" w14:textId="3191C62A" w:rsidR="00325423" w:rsidRPr="009642E6" w:rsidRDefault="00325423"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décideurs politiques</w:t>
            </w:r>
          </w:p>
        </w:tc>
        <w:tc>
          <w:tcPr>
            <w:tcW w:w="1000" w:type="pct"/>
            <w:shd w:val="clear" w:color="auto" w:fill="82C0DF"/>
          </w:tcPr>
          <w:p w14:paraId="36867E57" w14:textId="59C6D366" w:rsidR="00325423" w:rsidRPr="009642E6" w:rsidRDefault="00325423" w:rsidP="003E3CC9">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Court/long terme</w:t>
            </w:r>
          </w:p>
        </w:tc>
        <w:tc>
          <w:tcPr>
            <w:tcW w:w="2000" w:type="pct"/>
            <w:shd w:val="clear" w:color="auto" w:fill="82C0DF"/>
          </w:tcPr>
          <w:p w14:paraId="60A99D28" w14:textId="013A95E4" w:rsidR="00325423" w:rsidRPr="009642E6" w:rsidRDefault="00325423" w:rsidP="003E3CC9">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Comment les réaliser</w:t>
            </w:r>
          </w:p>
        </w:tc>
      </w:tr>
      <w:tr w:rsidR="00325423" w:rsidRPr="009642E6" w14:paraId="44FA9AED" w14:textId="77777777" w:rsidTr="001F681F">
        <w:trPr>
          <w:cantSplit/>
        </w:trPr>
        <w:tc>
          <w:tcPr>
            <w:tcW w:w="2000" w:type="pct"/>
          </w:tcPr>
          <w:p w14:paraId="7318A6C4" w14:textId="77777777" w:rsidR="00325423" w:rsidRPr="009642E6"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9642E6"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9642E6" w:rsidRDefault="00325423" w:rsidP="00CE4F06">
            <w:pPr>
              <w:pStyle w:val="Agency-body-text"/>
              <w:spacing w:before="60" w:after="60"/>
              <w:rPr>
                <w:rFonts w:asciiTheme="majorHAnsi" w:hAnsiTheme="majorHAnsi" w:cstheme="majorHAnsi"/>
              </w:rPr>
            </w:pPr>
          </w:p>
        </w:tc>
      </w:tr>
      <w:tr w:rsidR="00325423" w:rsidRPr="009642E6" w14:paraId="609F4662" w14:textId="77777777" w:rsidTr="001F681F">
        <w:trPr>
          <w:cantSplit/>
        </w:trPr>
        <w:tc>
          <w:tcPr>
            <w:tcW w:w="2000" w:type="pct"/>
          </w:tcPr>
          <w:p w14:paraId="5D16424C" w14:textId="77777777" w:rsidR="00325423" w:rsidRPr="009642E6"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9642E6"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9642E6" w:rsidRDefault="00325423" w:rsidP="00CE4F06">
            <w:pPr>
              <w:pStyle w:val="Agency-body-text"/>
              <w:spacing w:before="60" w:after="60"/>
              <w:rPr>
                <w:rFonts w:asciiTheme="majorHAnsi" w:hAnsiTheme="majorHAnsi" w:cstheme="majorHAnsi"/>
              </w:rPr>
            </w:pPr>
          </w:p>
        </w:tc>
      </w:tr>
      <w:tr w:rsidR="00325423" w:rsidRPr="009642E6" w14:paraId="6A4ADC16" w14:textId="77777777" w:rsidTr="001F681F">
        <w:trPr>
          <w:cantSplit/>
        </w:trPr>
        <w:tc>
          <w:tcPr>
            <w:tcW w:w="2000" w:type="pct"/>
          </w:tcPr>
          <w:p w14:paraId="595C047A" w14:textId="77777777" w:rsidR="00325423" w:rsidRPr="009642E6"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9642E6"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9642E6" w:rsidRDefault="00325423" w:rsidP="00CE4F06">
            <w:pPr>
              <w:pStyle w:val="Agency-body-text"/>
              <w:spacing w:before="60" w:after="60"/>
              <w:rPr>
                <w:rFonts w:asciiTheme="majorHAnsi" w:hAnsiTheme="majorHAnsi" w:cstheme="majorHAnsi"/>
              </w:rPr>
            </w:pPr>
          </w:p>
        </w:tc>
      </w:tr>
    </w:tbl>
    <w:p w14:paraId="37A7659F" w14:textId="3B959A31" w:rsidR="00282C75" w:rsidRPr="009642E6" w:rsidRDefault="0041053F"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18</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Engagements conjoints</w:t>
      </w:r>
    </w:p>
    <w:tbl>
      <w:tblPr>
        <w:tblStyle w:val="TableGrid"/>
        <w:tblW w:w="5000" w:type="pct"/>
        <w:tblLook w:val="04A0" w:firstRow="1" w:lastRow="0" w:firstColumn="1" w:lastColumn="0" w:noHBand="0" w:noVBand="1"/>
      </w:tblPr>
      <w:tblGrid>
        <w:gridCol w:w="5767"/>
        <w:gridCol w:w="2884"/>
        <w:gridCol w:w="5767"/>
      </w:tblGrid>
      <w:tr w:rsidR="00325423" w:rsidRPr="009642E6" w14:paraId="3B27D0C5" w14:textId="77777777" w:rsidTr="00EC0D7C">
        <w:trPr>
          <w:cantSplit/>
          <w:tblHeader/>
        </w:trPr>
        <w:tc>
          <w:tcPr>
            <w:tcW w:w="2000" w:type="pct"/>
            <w:shd w:val="clear" w:color="auto" w:fill="82C0DF"/>
          </w:tcPr>
          <w:p w14:paraId="4C2D3D09" w14:textId="3F94FBDC" w:rsidR="00325423" w:rsidRPr="009642E6" w:rsidRDefault="00325423" w:rsidP="003E3CC9">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Actions conjointes prioritaires</w:t>
            </w:r>
          </w:p>
        </w:tc>
        <w:tc>
          <w:tcPr>
            <w:tcW w:w="1000" w:type="pct"/>
            <w:shd w:val="clear" w:color="auto" w:fill="82C0DF"/>
          </w:tcPr>
          <w:p w14:paraId="7E8B6E16" w14:textId="56FF94B9" w:rsidR="00325423" w:rsidRPr="009642E6" w:rsidRDefault="00325423" w:rsidP="003E3CC9">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Court/long terme</w:t>
            </w:r>
          </w:p>
        </w:tc>
        <w:tc>
          <w:tcPr>
            <w:tcW w:w="2000" w:type="pct"/>
            <w:shd w:val="clear" w:color="auto" w:fill="82C0DF"/>
          </w:tcPr>
          <w:p w14:paraId="460B50CE" w14:textId="7AD68B02" w:rsidR="00325423" w:rsidRPr="009642E6" w:rsidRDefault="00325423" w:rsidP="003E3CC9">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Comment les réaliser</w:t>
            </w:r>
          </w:p>
        </w:tc>
      </w:tr>
      <w:tr w:rsidR="00325423" w:rsidRPr="009642E6" w14:paraId="5D87A640" w14:textId="77777777" w:rsidTr="00692256">
        <w:trPr>
          <w:cantSplit/>
        </w:trPr>
        <w:tc>
          <w:tcPr>
            <w:tcW w:w="2000" w:type="pct"/>
          </w:tcPr>
          <w:p w14:paraId="0180D88E" w14:textId="77777777" w:rsidR="00325423" w:rsidRPr="009642E6"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9642E6"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9642E6" w:rsidRDefault="00325423" w:rsidP="005C58DE">
            <w:pPr>
              <w:pStyle w:val="Agency-body-text"/>
              <w:spacing w:before="60" w:after="60"/>
              <w:rPr>
                <w:rFonts w:asciiTheme="majorHAnsi" w:hAnsiTheme="majorHAnsi" w:cstheme="majorHAnsi"/>
              </w:rPr>
            </w:pPr>
          </w:p>
        </w:tc>
      </w:tr>
      <w:tr w:rsidR="00325423" w:rsidRPr="009642E6" w14:paraId="27D89AD9" w14:textId="77777777" w:rsidTr="00692256">
        <w:trPr>
          <w:cantSplit/>
        </w:trPr>
        <w:tc>
          <w:tcPr>
            <w:tcW w:w="2000" w:type="pct"/>
          </w:tcPr>
          <w:p w14:paraId="3801CF46" w14:textId="77777777" w:rsidR="00325423" w:rsidRPr="009642E6"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9642E6"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9642E6" w:rsidRDefault="00325423" w:rsidP="005C58DE">
            <w:pPr>
              <w:pStyle w:val="Agency-body-text"/>
              <w:spacing w:before="60" w:after="60"/>
              <w:rPr>
                <w:rFonts w:asciiTheme="majorHAnsi" w:hAnsiTheme="majorHAnsi" w:cstheme="majorHAnsi"/>
              </w:rPr>
            </w:pPr>
          </w:p>
        </w:tc>
      </w:tr>
      <w:tr w:rsidR="00325423" w:rsidRPr="009642E6" w14:paraId="0BC6DAB0" w14:textId="77777777" w:rsidTr="00692256">
        <w:trPr>
          <w:cantSplit/>
        </w:trPr>
        <w:tc>
          <w:tcPr>
            <w:tcW w:w="2000" w:type="pct"/>
          </w:tcPr>
          <w:p w14:paraId="3BB9492E" w14:textId="77777777" w:rsidR="00325423" w:rsidRPr="009642E6"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9642E6"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9642E6"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9642E6" w:rsidRDefault="009649A4" w:rsidP="003E3CC9">
      <w:pPr>
        <w:pStyle w:val="Agency-heading-2"/>
        <w:rPr>
          <w:rFonts w:asciiTheme="majorHAnsi" w:hAnsiTheme="majorHAnsi" w:cstheme="majorHAnsi"/>
          <w:lang w:val="fr-FR"/>
        </w:rPr>
      </w:pPr>
      <w:bookmarkStart w:id="70" w:name="role_policy_measures_organisational_dev"/>
      <w:bookmarkStart w:id="71" w:name="_Toc96080906"/>
      <w:r w:rsidRPr="009642E6">
        <w:rPr>
          <w:rFonts w:asciiTheme="majorHAnsi" w:hAnsiTheme="majorHAnsi" w:cstheme="majorHAnsi"/>
          <w:lang w:val="fr-FR" w:bidi="fr-FR"/>
        </w:rPr>
        <w:t xml:space="preserve">Réflexions sur le rôle et les mesures politiques des chefs d’établissement dans le développement </w:t>
      </w:r>
      <w:bookmarkEnd w:id="70"/>
      <w:r w:rsidRPr="009642E6">
        <w:rPr>
          <w:rFonts w:asciiTheme="majorHAnsi" w:hAnsiTheme="majorHAnsi" w:cstheme="majorHAnsi"/>
          <w:lang w:val="fr-FR" w:bidi="fr-FR"/>
        </w:rPr>
        <w:t>organisationnel</w:t>
      </w:r>
      <w:bookmarkEnd w:id="71"/>
    </w:p>
    <w:p w14:paraId="7CE64290" w14:textId="4A4CE5B9" w:rsidR="009649A4" w:rsidRPr="009642E6" w:rsidRDefault="009649A4" w:rsidP="00E429DD">
      <w:pPr>
        <w:pStyle w:val="Agency-heading-3"/>
        <w:numPr>
          <w:ilvl w:val="0"/>
          <w:numId w:val="109"/>
        </w:numPr>
        <w:outlineLvl w:val="2"/>
        <w:rPr>
          <w:rFonts w:asciiTheme="majorHAnsi" w:hAnsiTheme="majorHAnsi" w:cstheme="majorHAnsi"/>
          <w:lang w:val="fr-FR"/>
        </w:rPr>
      </w:pPr>
      <w:bookmarkStart w:id="72" w:name="_Toc96080907"/>
      <w:r w:rsidRPr="009642E6">
        <w:rPr>
          <w:rFonts w:asciiTheme="majorHAnsi" w:hAnsiTheme="majorHAnsi" w:cstheme="majorHAnsi"/>
          <w:lang w:val="fr-FR" w:bidi="fr-FR"/>
        </w:rPr>
        <w:t>Où en sommes-nous aujourd’hui ? Un échange sur les points forts, les opportunités et les domaines à approfondir</w:t>
      </w:r>
      <w:bookmarkEnd w:id="72"/>
    </w:p>
    <w:p w14:paraId="28947A49" w14:textId="47BB84A4" w:rsidR="009649A4" w:rsidRPr="009642E6" w:rsidRDefault="009649A4" w:rsidP="00760D15">
      <w:pPr>
        <w:pStyle w:val="Agency-body-text"/>
        <w:keepNext/>
        <w:rPr>
          <w:rFonts w:asciiTheme="majorHAnsi" w:hAnsiTheme="majorHAnsi" w:cstheme="majorHAnsi"/>
          <w:lang w:val="fr-FR"/>
        </w:rPr>
      </w:pPr>
      <w:r w:rsidRPr="009642E6">
        <w:rPr>
          <w:rFonts w:asciiTheme="majorHAnsi" w:hAnsiTheme="majorHAnsi" w:cstheme="majorHAnsi"/>
          <w:lang w:val="fr-FR" w:bidi="fr-FR"/>
        </w:rPr>
        <w:t>Cette section permet d’évaluer dans quelle mesure la direction d’établissement peut être considérée comme inclusive. Où se situe le pays, la région, la municipalité ou l’école locale actuellement sur le chemin de l’éducation inclusive pour tous ?</w:t>
      </w:r>
    </w:p>
    <w:p w14:paraId="1679E3ED" w14:textId="2D14AA4C"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L’échange des groupes de discussion repose sur les réflexions sur les réponses des sections sur le développement organisationnel. Pour soutenir l’échange, le tableau 19 présente les questions pertinentes.</w:t>
      </w:r>
    </w:p>
    <w:p w14:paraId="79EB17E7" w14:textId="08E4DF68" w:rsidR="009649A4" w:rsidRPr="009642E6" w:rsidRDefault="00385EAA" w:rsidP="009649A4">
      <w:pPr>
        <w:pStyle w:val="Agency-heading-4"/>
        <w:rPr>
          <w:rFonts w:asciiTheme="majorHAnsi" w:hAnsiTheme="majorHAnsi" w:cstheme="majorHAnsi"/>
          <w:lang w:val="fr-FR"/>
        </w:rPr>
      </w:pPr>
      <w:r w:rsidRPr="009642E6">
        <w:rPr>
          <w:rFonts w:asciiTheme="majorHAnsi" w:hAnsiTheme="majorHAnsi" w:cstheme="majorHAnsi"/>
          <w:lang w:val="fr-FR" w:bidi="fr-FR"/>
        </w:rPr>
        <w:lastRenderedPageBreak/>
        <w:t>Étape 1 : Présentation des conclusions et des réflexions</w:t>
      </w:r>
    </w:p>
    <w:p w14:paraId="4637B935" w14:textId="6E2247BB"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Chaque groupe présente ses principales conclusions et réflexions.</w:t>
      </w:r>
    </w:p>
    <w:p w14:paraId="583600F9" w14:textId="5A67E287" w:rsidR="00D03A8D" w:rsidRPr="009642E6" w:rsidRDefault="009649A4" w:rsidP="003E3CC9">
      <w:pPr>
        <w:pStyle w:val="Agency-body-text"/>
        <w:keepNext/>
        <w:rPr>
          <w:rFonts w:asciiTheme="majorHAnsi" w:hAnsiTheme="majorHAnsi" w:cstheme="majorHAnsi"/>
          <w:lang w:val="fr-FR"/>
        </w:rPr>
      </w:pPr>
      <w:r w:rsidRPr="009642E6">
        <w:rPr>
          <w:rFonts w:asciiTheme="majorHAnsi" w:hAnsiTheme="majorHAnsi" w:cstheme="majorHAnsi"/>
          <w:lang w:val="fr-FR" w:bidi="fr-FR"/>
        </w:rPr>
        <w:t>Cartographie des réponses des chefs d’établissement et des décideurs politiques à partir des réflexions :</w:t>
      </w:r>
    </w:p>
    <w:p w14:paraId="0A2FBFEF" w14:textId="3AAE9FD2" w:rsidR="00332EC9" w:rsidRPr="009642E6" w:rsidRDefault="00332EC9" w:rsidP="00332EC9">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 pour les </w:t>
      </w:r>
      <w:r w:rsidRPr="009642E6">
        <w:rPr>
          <w:rFonts w:asciiTheme="majorHAnsi" w:hAnsiTheme="majorHAnsi" w:cstheme="majorHAnsi"/>
          <w:b/>
          <w:lang w:val="fr-FR" w:bidi="fr-FR"/>
        </w:rPr>
        <w:t>chefs d’établissement</w:t>
      </w:r>
      <w:r w:rsidRPr="009642E6">
        <w:rPr>
          <w:rFonts w:asciiTheme="majorHAnsi" w:hAnsiTheme="majorHAnsi" w:cstheme="majorHAnsi"/>
          <w:lang w:val="fr-FR" w:bidi="fr-FR"/>
        </w:rPr>
        <w:t> :</w:t>
      </w:r>
    </w:p>
    <w:p w14:paraId="5433DAF2" w14:textId="12CEE5A2" w:rsidR="00332EC9" w:rsidRPr="009642E6" w:rsidRDefault="00332EC9" w:rsidP="003E3CC9">
      <w:pPr>
        <w:pStyle w:val="Agency-body-text"/>
        <w:numPr>
          <w:ilvl w:val="0"/>
          <w:numId w:val="37"/>
        </w:numPr>
        <w:rPr>
          <w:rFonts w:asciiTheme="majorHAnsi" w:hAnsiTheme="majorHAnsi" w:cstheme="majorHAnsi"/>
          <w:lang w:val="fr-FR"/>
        </w:rPr>
      </w:pPr>
      <w:r w:rsidRPr="009642E6">
        <w:rPr>
          <w:rFonts w:asciiTheme="majorHAnsi" w:hAnsiTheme="majorHAnsi" w:cstheme="majorHAnsi"/>
          <w:lang w:val="fr-FR" w:bidi="fr-FR"/>
        </w:rPr>
        <w:t>Dans quelle mesure notre pratique de la direction d’établissement est-elle inclusive dans le développement organisationnel de notre école ?</w:t>
      </w:r>
    </w:p>
    <w:p w14:paraId="646353B9" w14:textId="2D8ACB25" w:rsidR="00332EC9" w:rsidRPr="009642E6" w:rsidRDefault="00332EC9" w:rsidP="003E3CC9">
      <w:pPr>
        <w:pStyle w:val="Agency-body-text"/>
        <w:numPr>
          <w:ilvl w:val="0"/>
          <w:numId w:val="37"/>
        </w:numPr>
        <w:rPr>
          <w:rFonts w:asciiTheme="majorHAnsi" w:hAnsiTheme="majorHAnsi" w:cstheme="majorHAnsi"/>
          <w:lang w:val="fr-FR"/>
        </w:rPr>
      </w:pPr>
      <w:r w:rsidRPr="009642E6">
        <w:rPr>
          <w:rFonts w:asciiTheme="majorHAnsi" w:hAnsiTheme="majorHAnsi" w:cstheme="majorHAnsi"/>
          <w:lang w:val="fr-FR" w:bidi="fr-FR"/>
        </w:rPr>
        <w:t>Quels sont nos points forts à cet égard ?</w:t>
      </w:r>
    </w:p>
    <w:p w14:paraId="16624D71" w14:textId="0315CA6B" w:rsidR="00332EC9" w:rsidRPr="009642E6" w:rsidRDefault="00332EC9" w:rsidP="00332EC9">
      <w:pPr>
        <w:pStyle w:val="Agency-body-text"/>
        <w:numPr>
          <w:ilvl w:val="0"/>
          <w:numId w:val="37"/>
        </w:numPr>
        <w:rPr>
          <w:rFonts w:asciiTheme="majorHAnsi" w:hAnsiTheme="majorHAnsi" w:cstheme="majorHAnsi"/>
          <w:lang w:val="fr-FR"/>
        </w:rPr>
      </w:pPr>
      <w:r w:rsidRPr="009642E6">
        <w:rPr>
          <w:rFonts w:asciiTheme="majorHAnsi" w:hAnsiTheme="majorHAnsi" w:cstheme="majorHAnsi"/>
          <w:lang w:val="fr-FR" w:bidi="fr-FR"/>
        </w:rPr>
        <w:t>Quels sont les domaines que nous devons améliorer ou développer ?</w:t>
      </w:r>
    </w:p>
    <w:p w14:paraId="3C998761" w14:textId="77777777" w:rsidR="00D03A8D" w:rsidRPr="009642E6" w:rsidRDefault="00332EC9">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préliminaires pour les </w:t>
      </w:r>
      <w:r w:rsidRPr="009642E6">
        <w:rPr>
          <w:rFonts w:asciiTheme="majorHAnsi" w:hAnsiTheme="majorHAnsi" w:cstheme="majorHAnsi"/>
          <w:b/>
          <w:lang w:val="fr-FR" w:bidi="fr-FR"/>
        </w:rPr>
        <w:t>décideurs politiques</w:t>
      </w:r>
      <w:r w:rsidRPr="009642E6">
        <w:rPr>
          <w:rFonts w:asciiTheme="majorHAnsi" w:hAnsiTheme="majorHAnsi" w:cstheme="majorHAnsi"/>
          <w:lang w:val="fr-FR" w:bidi="fr-FR"/>
        </w:rPr>
        <w:t> :</w:t>
      </w:r>
    </w:p>
    <w:p w14:paraId="47BD6E90" w14:textId="70EEC6C2" w:rsidR="00D03A8D" w:rsidRPr="009642E6" w:rsidRDefault="00332EC9" w:rsidP="00332EC9">
      <w:pPr>
        <w:pStyle w:val="Agency-body-text"/>
        <w:numPr>
          <w:ilvl w:val="0"/>
          <w:numId w:val="38"/>
        </w:numPr>
        <w:rPr>
          <w:rFonts w:asciiTheme="majorHAnsi" w:hAnsiTheme="majorHAnsi" w:cstheme="majorHAnsi"/>
          <w:lang w:val="fr-FR"/>
        </w:rPr>
      </w:pPr>
      <w:r w:rsidRPr="009642E6">
        <w:rPr>
          <w:rFonts w:asciiTheme="majorHAnsi" w:hAnsiTheme="majorHAnsi" w:cstheme="majorHAnsi"/>
          <w:lang w:val="fr-FR" w:bidi="fr-FR"/>
        </w:rPr>
        <w:t>Dans quels domaines les conclusions montrent-elles que des mesures politiques de soutien sont en place ?</w:t>
      </w:r>
    </w:p>
    <w:p w14:paraId="7891B07F" w14:textId="241D4C84" w:rsidR="00332EC9" w:rsidRPr="009642E6" w:rsidRDefault="00332EC9" w:rsidP="00332EC9">
      <w:pPr>
        <w:pStyle w:val="Agency-body-text"/>
        <w:numPr>
          <w:ilvl w:val="1"/>
          <w:numId w:val="38"/>
        </w:numPr>
        <w:rPr>
          <w:rFonts w:asciiTheme="majorHAnsi" w:hAnsiTheme="majorHAnsi" w:cstheme="majorHAnsi"/>
          <w:lang w:val="fr-FR"/>
        </w:rPr>
      </w:pPr>
      <w:r w:rsidRPr="009642E6">
        <w:rPr>
          <w:rFonts w:asciiTheme="majorHAnsi" w:hAnsiTheme="majorHAnsi" w:cstheme="majorHAnsi"/>
          <w:lang w:val="fr-FR" w:bidi="fr-FR"/>
        </w:rPr>
        <w:t>Les mesures politiques de soutien sont-elles liées à l’accès des chefs d’établissement à la communication, au soutien et aux ressources ? (Voir mesures A.1 à A.6) (Voir les mesures B.1 à B.12)</w:t>
      </w:r>
    </w:p>
    <w:p w14:paraId="73A6217F" w14:textId="3E16AA26" w:rsidR="00332EC9" w:rsidRPr="009642E6" w:rsidRDefault="00332EC9" w:rsidP="00332EC9">
      <w:pPr>
        <w:pStyle w:val="Agency-body-text"/>
        <w:numPr>
          <w:ilvl w:val="1"/>
          <w:numId w:val="38"/>
        </w:numPr>
        <w:rPr>
          <w:rFonts w:asciiTheme="majorHAnsi" w:hAnsiTheme="majorHAnsi" w:cstheme="majorHAnsi"/>
        </w:rPr>
      </w:pPr>
      <w:r w:rsidRPr="009642E6">
        <w:rPr>
          <w:rFonts w:asciiTheme="majorHAnsi" w:hAnsiTheme="majorHAnsi" w:cstheme="majorHAnsi"/>
          <w:lang w:val="fr-FR" w:bidi="fr-FR"/>
        </w:rPr>
        <w:t xml:space="preserve">Les mesures politiques de soutien sont-elles liées à l’obligation de rendre des comptes des chefs d’établissement en matière d’auto-évaluation ou de </w:t>
      </w:r>
      <w:hyperlink w:anchor="Monitoring" w:history="1">
        <w:r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de l’école ? (Voir les mesures B.13 à B.16)</w:t>
      </w:r>
    </w:p>
    <w:p w14:paraId="4A2F552B" w14:textId="4CBEF1FF" w:rsidR="00332EC9" w:rsidRPr="009642E6" w:rsidRDefault="00332EC9" w:rsidP="003E3CC9">
      <w:pPr>
        <w:pStyle w:val="Agency-body-text"/>
        <w:numPr>
          <w:ilvl w:val="1"/>
          <w:numId w:val="38"/>
        </w:numPr>
        <w:rPr>
          <w:rFonts w:asciiTheme="majorHAnsi" w:hAnsiTheme="majorHAnsi" w:cstheme="majorHAnsi"/>
        </w:rPr>
      </w:pPr>
      <w:r w:rsidRPr="009642E6">
        <w:rPr>
          <w:rFonts w:asciiTheme="majorHAnsi" w:hAnsiTheme="majorHAnsi" w:cstheme="majorHAnsi"/>
          <w:lang w:val="fr-FR" w:bidi="fr-FR"/>
        </w:rPr>
        <w:t>Les mesures politiques de soutien sont-elles liées à l’autonomie des chefs d’établissement en matière de prise de décisions ? (Voir les mesures B.17 à B.20)</w:t>
      </w:r>
    </w:p>
    <w:p w14:paraId="65C42645" w14:textId="49C70F55" w:rsidR="00332EC9" w:rsidRPr="009642E6" w:rsidRDefault="00332EC9" w:rsidP="003E3CC9">
      <w:pPr>
        <w:pStyle w:val="Agency-body-text"/>
        <w:keepNext/>
        <w:numPr>
          <w:ilvl w:val="0"/>
          <w:numId w:val="38"/>
        </w:numPr>
        <w:rPr>
          <w:rFonts w:asciiTheme="majorHAnsi" w:hAnsiTheme="majorHAnsi" w:cstheme="majorHAnsi"/>
          <w:lang w:val="fr-FR"/>
        </w:rPr>
      </w:pPr>
      <w:r w:rsidRPr="009642E6">
        <w:rPr>
          <w:rFonts w:asciiTheme="majorHAnsi" w:hAnsiTheme="majorHAnsi" w:cstheme="majorHAnsi"/>
          <w:lang w:val="fr-FR" w:bidi="fr-FR"/>
        </w:rPr>
        <w:t>Quels sont les aspects à améliorer ou à développer ?</w:t>
      </w:r>
    </w:p>
    <w:p w14:paraId="17918631" w14:textId="4ECAF90C" w:rsidR="00332EC9" w:rsidRPr="009642E6" w:rsidRDefault="00332EC9" w:rsidP="00332EC9">
      <w:pPr>
        <w:pStyle w:val="Agency-body-text"/>
        <w:numPr>
          <w:ilvl w:val="1"/>
          <w:numId w:val="38"/>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d’accès à la communication, au soutien et aux ressources</w:t>
      </w:r>
    </w:p>
    <w:p w14:paraId="22AF98B7" w14:textId="5BC119B3" w:rsidR="00332EC9" w:rsidRPr="009642E6" w:rsidRDefault="00332EC9" w:rsidP="00332EC9">
      <w:pPr>
        <w:pStyle w:val="Agency-body-text"/>
        <w:numPr>
          <w:ilvl w:val="1"/>
          <w:numId w:val="38"/>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d’obligation de rendre des comptes et d’auto-évaluation ou de suivi des écoles</w:t>
      </w:r>
    </w:p>
    <w:p w14:paraId="30E08BE1" w14:textId="1A03C7CA" w:rsidR="00332EC9" w:rsidRPr="009642E6" w:rsidRDefault="00332EC9" w:rsidP="003E3CC9">
      <w:pPr>
        <w:pStyle w:val="Agency-body-text"/>
        <w:numPr>
          <w:ilvl w:val="1"/>
          <w:numId w:val="38"/>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d’autonomie de prise de décision des chefs d’établissement</w:t>
      </w:r>
    </w:p>
    <w:p w14:paraId="63FF102E" w14:textId="77777777" w:rsidR="009649A4" w:rsidRPr="009642E6" w:rsidRDefault="009649A4" w:rsidP="009649A4">
      <w:pPr>
        <w:pStyle w:val="Agency-heading-4"/>
        <w:rPr>
          <w:rFonts w:asciiTheme="majorHAnsi" w:hAnsiTheme="majorHAnsi" w:cstheme="majorHAnsi"/>
          <w:lang w:val="fr-FR"/>
        </w:rPr>
      </w:pPr>
      <w:r w:rsidRPr="009642E6">
        <w:rPr>
          <w:rFonts w:asciiTheme="majorHAnsi" w:hAnsiTheme="majorHAnsi" w:cstheme="majorHAnsi"/>
          <w:lang w:val="fr-FR" w:bidi="fr-FR"/>
        </w:rPr>
        <w:t>Étape 2 : Questions and discussion</w:t>
      </w:r>
    </w:p>
    <w:p w14:paraId="4B1CB06B" w14:textId="39A14E3F"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Après chaque exposé, une période de questions et de réponses s’ensuit. Cette discussion est dirigée et des notes sont prises.</w:t>
      </w:r>
    </w:p>
    <w:p w14:paraId="0886F9C9" w14:textId="6360D3BE" w:rsidR="00A66FD4" w:rsidRPr="009642E6" w:rsidRDefault="00A66FD4" w:rsidP="00E460CE">
      <w:pPr>
        <w:pStyle w:val="Agency-caption"/>
        <w:keepNext/>
        <w:rPr>
          <w:rFonts w:asciiTheme="majorHAnsi" w:hAnsiTheme="majorHAnsi" w:cstheme="majorHAnsi"/>
        </w:rPr>
      </w:pPr>
      <w:r w:rsidRPr="009642E6">
        <w:rPr>
          <w:rFonts w:asciiTheme="majorHAnsi" w:hAnsiTheme="majorHAnsi" w:cstheme="majorHAnsi"/>
          <w:lang w:val="fr-FR" w:bidi="fr-FR"/>
        </w:rPr>
        <w:lastRenderedPageBreak/>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19</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Priorités discutées</w:t>
      </w:r>
    </w:p>
    <w:tbl>
      <w:tblPr>
        <w:tblStyle w:val="TableGrid"/>
        <w:tblW w:w="5000" w:type="pct"/>
        <w:tblLook w:val="04A0" w:firstRow="1" w:lastRow="0" w:firstColumn="1" w:lastColumn="0" w:noHBand="0" w:noVBand="1"/>
      </w:tblPr>
      <w:tblGrid>
        <w:gridCol w:w="3604"/>
        <w:gridCol w:w="3604"/>
        <w:gridCol w:w="3605"/>
        <w:gridCol w:w="3605"/>
      </w:tblGrid>
      <w:tr w:rsidR="009649A4" w:rsidRPr="009642E6" w14:paraId="367872F5" w14:textId="77777777" w:rsidTr="00D07AD8">
        <w:trPr>
          <w:cantSplit/>
          <w:tblHeader/>
        </w:trPr>
        <w:tc>
          <w:tcPr>
            <w:tcW w:w="1250" w:type="pct"/>
            <w:shd w:val="clear" w:color="auto" w:fill="FFDB2E"/>
          </w:tcPr>
          <w:p w14:paraId="0A0EC802" w14:textId="007BC60F" w:rsidR="009649A4" w:rsidRPr="009642E6" w:rsidRDefault="009649A4" w:rsidP="003E3CC9">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Quel groupe de parties prenantes ? (</w:t>
            </w:r>
            <w:proofErr w:type="gramStart"/>
            <w:r w:rsidRPr="009642E6">
              <w:rPr>
                <w:rFonts w:asciiTheme="majorHAnsi" w:hAnsiTheme="majorHAnsi" w:cstheme="majorHAnsi"/>
                <w:b/>
                <w:lang w:val="fr-FR" w:bidi="fr-FR"/>
              </w:rPr>
              <w:t>chefs</w:t>
            </w:r>
            <w:proofErr w:type="gramEnd"/>
            <w:r w:rsidRPr="009642E6">
              <w:rPr>
                <w:rFonts w:asciiTheme="majorHAnsi" w:hAnsiTheme="majorHAnsi" w:cstheme="majorHAnsi"/>
                <w:b/>
                <w:lang w:val="fr-FR" w:bidi="fr-FR"/>
              </w:rPr>
              <w:t xml:space="preserve"> d’établissement, décideurs politiques ou les deux)</w:t>
            </w:r>
          </w:p>
        </w:tc>
        <w:tc>
          <w:tcPr>
            <w:tcW w:w="1250" w:type="pct"/>
            <w:shd w:val="clear" w:color="auto" w:fill="FFDB2E"/>
          </w:tcPr>
          <w:p w14:paraId="741BAD98" w14:textId="77777777" w:rsidR="009649A4" w:rsidRPr="009642E6" w:rsidRDefault="009649A4" w:rsidP="003E3CC9">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Quels sont les points forts ?</w:t>
            </w:r>
          </w:p>
        </w:tc>
        <w:tc>
          <w:tcPr>
            <w:tcW w:w="1250" w:type="pct"/>
            <w:shd w:val="clear" w:color="auto" w:fill="FFDB2E"/>
          </w:tcPr>
          <w:p w14:paraId="64DF9B40" w14:textId="76032709" w:rsidR="009649A4" w:rsidRPr="009642E6" w:rsidRDefault="009649A4" w:rsidP="003E3CC9">
            <w:pPr>
              <w:pStyle w:val="Agency-body-text"/>
              <w:spacing w:before="60" w:after="60"/>
              <w:jc w:val="center"/>
              <w:rPr>
                <w:rFonts w:asciiTheme="majorHAnsi" w:hAnsiTheme="majorHAnsi" w:cstheme="majorHAnsi"/>
                <w:b/>
                <w:bCs/>
              </w:rPr>
            </w:pPr>
            <w:r w:rsidRPr="009642E6">
              <w:rPr>
                <w:rFonts w:asciiTheme="majorHAnsi" w:hAnsiTheme="majorHAnsi" w:cstheme="majorHAnsi"/>
                <w:b/>
                <w:lang w:val="fr-FR" w:bidi="fr-FR"/>
              </w:rPr>
              <w:t>Quelles sont les opportunités ?</w:t>
            </w:r>
          </w:p>
        </w:tc>
        <w:tc>
          <w:tcPr>
            <w:tcW w:w="1250" w:type="pct"/>
            <w:shd w:val="clear" w:color="auto" w:fill="FFDB2E"/>
          </w:tcPr>
          <w:p w14:paraId="7153C9FA" w14:textId="77777777" w:rsidR="009649A4" w:rsidRPr="009642E6" w:rsidRDefault="009649A4" w:rsidP="003E3CC9">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Quels sont les domaines à aborder ?</w:t>
            </w:r>
          </w:p>
        </w:tc>
      </w:tr>
      <w:tr w:rsidR="009649A4" w:rsidRPr="009642E6" w14:paraId="6CFB3D9E" w14:textId="77777777" w:rsidTr="00D07AD8">
        <w:trPr>
          <w:cantSplit/>
        </w:trPr>
        <w:tc>
          <w:tcPr>
            <w:tcW w:w="1250" w:type="pct"/>
          </w:tcPr>
          <w:p w14:paraId="45DEF3A6"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15360E8F"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55D942F7"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0AEACE5B" w14:textId="77777777" w:rsidR="009649A4" w:rsidRPr="009642E6" w:rsidRDefault="009649A4" w:rsidP="00CE4F06">
            <w:pPr>
              <w:pStyle w:val="Agency-body-text"/>
              <w:spacing w:before="60" w:after="60"/>
              <w:rPr>
                <w:rFonts w:asciiTheme="majorHAnsi" w:hAnsiTheme="majorHAnsi" w:cstheme="majorHAnsi"/>
                <w:lang w:val="fr-FR"/>
              </w:rPr>
            </w:pPr>
          </w:p>
        </w:tc>
      </w:tr>
      <w:tr w:rsidR="009649A4" w:rsidRPr="009642E6" w14:paraId="34AC4CAC" w14:textId="77777777" w:rsidTr="00D07AD8">
        <w:trPr>
          <w:cantSplit/>
        </w:trPr>
        <w:tc>
          <w:tcPr>
            <w:tcW w:w="1250" w:type="pct"/>
          </w:tcPr>
          <w:p w14:paraId="7D77B7F4"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74D8F8A9"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42C85053"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19BE4D68" w14:textId="77777777" w:rsidR="009649A4" w:rsidRPr="009642E6" w:rsidRDefault="009649A4" w:rsidP="00CE4F06">
            <w:pPr>
              <w:pStyle w:val="Agency-body-text"/>
              <w:spacing w:before="60" w:after="60"/>
              <w:rPr>
                <w:rFonts w:asciiTheme="majorHAnsi" w:hAnsiTheme="majorHAnsi" w:cstheme="majorHAnsi"/>
                <w:lang w:val="fr-FR"/>
              </w:rPr>
            </w:pPr>
          </w:p>
        </w:tc>
      </w:tr>
      <w:tr w:rsidR="009649A4" w:rsidRPr="009642E6" w14:paraId="3BE2F80C" w14:textId="77777777" w:rsidTr="00D07AD8">
        <w:trPr>
          <w:cantSplit/>
        </w:trPr>
        <w:tc>
          <w:tcPr>
            <w:tcW w:w="1250" w:type="pct"/>
          </w:tcPr>
          <w:p w14:paraId="51063DAC"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7778CB7E"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7023A312"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2233E4F3" w14:textId="77777777" w:rsidR="009649A4" w:rsidRPr="009642E6" w:rsidRDefault="009649A4" w:rsidP="00CE4F06">
            <w:pPr>
              <w:pStyle w:val="Agency-body-text"/>
              <w:spacing w:before="60" w:after="60"/>
              <w:rPr>
                <w:rFonts w:asciiTheme="majorHAnsi" w:hAnsiTheme="majorHAnsi" w:cstheme="majorHAnsi"/>
                <w:lang w:val="fr-FR"/>
              </w:rPr>
            </w:pPr>
          </w:p>
        </w:tc>
      </w:tr>
      <w:tr w:rsidR="009649A4" w:rsidRPr="009642E6" w14:paraId="0BBB74D3" w14:textId="77777777" w:rsidTr="00D07AD8">
        <w:trPr>
          <w:cantSplit/>
        </w:trPr>
        <w:tc>
          <w:tcPr>
            <w:tcW w:w="1250" w:type="pct"/>
          </w:tcPr>
          <w:p w14:paraId="0D52BFED"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3A99993A"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31980D67"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3146FF43" w14:textId="77777777" w:rsidR="009649A4" w:rsidRPr="009642E6" w:rsidRDefault="009649A4" w:rsidP="00CE4F06">
            <w:pPr>
              <w:pStyle w:val="Agency-body-text"/>
              <w:spacing w:before="60" w:after="60"/>
              <w:rPr>
                <w:rFonts w:asciiTheme="majorHAnsi" w:hAnsiTheme="majorHAnsi" w:cstheme="majorHAnsi"/>
                <w:lang w:val="fr-FR"/>
              </w:rPr>
            </w:pPr>
          </w:p>
        </w:tc>
      </w:tr>
      <w:tr w:rsidR="009649A4" w:rsidRPr="009642E6" w14:paraId="36A3DAAA" w14:textId="77777777" w:rsidTr="00D07AD8">
        <w:trPr>
          <w:cantSplit/>
        </w:trPr>
        <w:tc>
          <w:tcPr>
            <w:tcW w:w="1250" w:type="pct"/>
          </w:tcPr>
          <w:p w14:paraId="317D8112"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36CD4EC8"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7D540DD1"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1CA30FDA" w14:textId="77777777" w:rsidR="009649A4" w:rsidRPr="009642E6" w:rsidRDefault="009649A4" w:rsidP="00CE4F06">
            <w:pPr>
              <w:pStyle w:val="Agency-body-text"/>
              <w:spacing w:before="60" w:after="60"/>
              <w:rPr>
                <w:rFonts w:asciiTheme="majorHAnsi" w:hAnsiTheme="majorHAnsi" w:cstheme="majorHAnsi"/>
                <w:lang w:val="fr-FR"/>
              </w:rPr>
            </w:pPr>
          </w:p>
        </w:tc>
      </w:tr>
      <w:tr w:rsidR="009649A4" w:rsidRPr="009642E6" w14:paraId="5FD6BE03" w14:textId="77777777" w:rsidTr="00D07AD8">
        <w:trPr>
          <w:cantSplit/>
        </w:trPr>
        <w:tc>
          <w:tcPr>
            <w:tcW w:w="1250" w:type="pct"/>
          </w:tcPr>
          <w:p w14:paraId="470875A3"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2A95CBCD"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4FB84C4A"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6C53A466" w14:textId="77777777" w:rsidR="009649A4" w:rsidRPr="009642E6" w:rsidRDefault="009649A4" w:rsidP="00CE4F06">
            <w:pPr>
              <w:pStyle w:val="Agency-body-text"/>
              <w:spacing w:before="60" w:after="60"/>
              <w:rPr>
                <w:rFonts w:asciiTheme="majorHAnsi" w:hAnsiTheme="majorHAnsi" w:cstheme="majorHAnsi"/>
                <w:lang w:val="fr-FR"/>
              </w:rPr>
            </w:pPr>
          </w:p>
        </w:tc>
      </w:tr>
      <w:tr w:rsidR="009649A4" w:rsidRPr="009642E6" w14:paraId="2550D5BB" w14:textId="77777777" w:rsidTr="00D07AD8">
        <w:trPr>
          <w:cantSplit/>
        </w:trPr>
        <w:tc>
          <w:tcPr>
            <w:tcW w:w="1250" w:type="pct"/>
          </w:tcPr>
          <w:p w14:paraId="4C4454BA"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74734307"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04DF4D1F" w14:textId="77777777" w:rsidR="009649A4" w:rsidRPr="009642E6" w:rsidRDefault="009649A4" w:rsidP="00CE4F06">
            <w:pPr>
              <w:pStyle w:val="Agency-body-text"/>
              <w:spacing w:before="60" w:after="60"/>
              <w:rPr>
                <w:rFonts w:asciiTheme="majorHAnsi" w:hAnsiTheme="majorHAnsi" w:cstheme="majorHAnsi"/>
                <w:lang w:val="fr-FR"/>
              </w:rPr>
            </w:pPr>
          </w:p>
        </w:tc>
        <w:tc>
          <w:tcPr>
            <w:tcW w:w="1250" w:type="pct"/>
          </w:tcPr>
          <w:p w14:paraId="059E4F32" w14:textId="77777777" w:rsidR="009649A4" w:rsidRPr="009642E6" w:rsidRDefault="009649A4" w:rsidP="00CE4F06">
            <w:pPr>
              <w:pStyle w:val="Agency-body-text"/>
              <w:spacing w:before="60" w:after="60"/>
              <w:rPr>
                <w:rFonts w:asciiTheme="majorHAnsi" w:hAnsiTheme="majorHAnsi" w:cstheme="majorHAnsi"/>
                <w:lang w:val="fr-FR"/>
              </w:rPr>
            </w:pPr>
          </w:p>
        </w:tc>
      </w:tr>
    </w:tbl>
    <w:p w14:paraId="292432FD" w14:textId="2106D6E1" w:rsidR="009649A4" w:rsidRPr="009642E6" w:rsidRDefault="009649A4" w:rsidP="00B20EF7">
      <w:pPr>
        <w:pStyle w:val="Agency-heading-3"/>
        <w:numPr>
          <w:ilvl w:val="0"/>
          <w:numId w:val="21"/>
        </w:numPr>
        <w:outlineLvl w:val="2"/>
        <w:rPr>
          <w:rFonts w:asciiTheme="majorHAnsi" w:hAnsiTheme="majorHAnsi" w:cstheme="majorHAnsi"/>
          <w:lang w:val="fr-FR"/>
        </w:rPr>
      </w:pPr>
      <w:bookmarkStart w:id="73" w:name="_Toc96080908"/>
      <w:r w:rsidRPr="009642E6">
        <w:rPr>
          <w:rFonts w:asciiTheme="majorHAnsi" w:hAnsiTheme="majorHAnsi" w:cstheme="majorHAnsi"/>
          <w:lang w:val="fr-FR" w:bidi="fr-FR"/>
        </w:rPr>
        <w:t>Où voulons-nous être ? Un échange sur les domaines à améliorer et les objectifs partagés</w:t>
      </w:r>
      <w:bookmarkEnd w:id="73"/>
    </w:p>
    <w:p w14:paraId="08044248" w14:textId="0CD5E4DA"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Cette section vise à trouver un terrain d’entente sur les domaines à améliorer pour atteindre l’objectif commun d’une éducation inclusive qui permet la participation, améliore la réussite, favorise le </w:t>
      </w:r>
      <w:hyperlink w:anchor="wellbeing" w:history="1">
        <w:r w:rsidRPr="009642E6">
          <w:rPr>
            <w:rStyle w:val="Hyperlink"/>
            <w:rFonts w:asciiTheme="majorHAnsi" w:hAnsiTheme="majorHAnsi" w:cstheme="majorHAnsi"/>
            <w:lang w:val="fr-FR" w:bidi="fr-FR"/>
          </w:rPr>
          <w:t>bien-être</w:t>
        </w:r>
      </w:hyperlink>
      <w:r w:rsidRPr="009642E6">
        <w:rPr>
          <w:rFonts w:asciiTheme="majorHAnsi" w:hAnsiTheme="majorHAnsi" w:cstheme="majorHAnsi"/>
          <w:lang w:val="fr-FR" w:bidi="fr-FR"/>
        </w:rPr>
        <w:t xml:space="preserve"> et crée un sentiment d’appartenance pour </w:t>
      </w:r>
      <w:r w:rsidRPr="009642E6">
        <w:rPr>
          <w:rFonts w:asciiTheme="majorHAnsi" w:hAnsiTheme="majorHAnsi" w:cstheme="majorHAnsi"/>
          <w:b/>
          <w:lang w:val="fr-FR" w:bidi="fr-FR"/>
        </w:rPr>
        <w:t>tous</w:t>
      </w:r>
      <w:r w:rsidRPr="009642E6">
        <w:rPr>
          <w:rFonts w:asciiTheme="majorHAnsi" w:hAnsiTheme="majorHAnsi" w:cstheme="majorHAnsi"/>
          <w:lang w:val="fr-FR" w:bidi="fr-FR"/>
        </w:rPr>
        <w:t xml:space="preserve"> les apprenants, y compris les plus susceptibles de faire l’objet d’une exclusion. Dans le cadre de cet objectif commun, chaque groupe de parties prenantes peut formuler des objectifs spécifiques nécessaires pour l’atteindre.</w:t>
      </w:r>
    </w:p>
    <w:p w14:paraId="6B5D29E9" w14:textId="04B93E5D"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L’échange des groupes de discussion repose sur les réflexions sur les réponses des sections sur le développement organisationnel. Pour soutenir l’échange, le tableau 20 présente les questions pertinentes.</w:t>
      </w:r>
    </w:p>
    <w:p w14:paraId="42D58A3C" w14:textId="46CE8781" w:rsidR="009649A4" w:rsidRPr="009642E6" w:rsidRDefault="000C0C4C" w:rsidP="009649A4">
      <w:pPr>
        <w:pStyle w:val="Agency-heading-4"/>
        <w:rPr>
          <w:rFonts w:asciiTheme="majorHAnsi" w:hAnsiTheme="majorHAnsi" w:cstheme="majorHAnsi"/>
          <w:lang w:val="fr-FR"/>
        </w:rPr>
      </w:pPr>
      <w:r w:rsidRPr="009642E6">
        <w:rPr>
          <w:rFonts w:asciiTheme="majorHAnsi" w:hAnsiTheme="majorHAnsi" w:cstheme="majorHAnsi"/>
          <w:lang w:val="fr-FR" w:bidi="fr-FR"/>
        </w:rPr>
        <w:t>Étape 1 : Présentation des conclusions et des réflexions</w:t>
      </w:r>
    </w:p>
    <w:p w14:paraId="2669043C" w14:textId="340CEF56"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Chaque groupe présente ses principales conclusions et réflexions.</w:t>
      </w:r>
    </w:p>
    <w:p w14:paraId="2D7B6BA5" w14:textId="0EF3197F" w:rsidR="00D03A8D" w:rsidRPr="009642E6" w:rsidRDefault="009649A4" w:rsidP="003E3CC9">
      <w:pPr>
        <w:pStyle w:val="Agency-body-text"/>
        <w:keepNext/>
        <w:rPr>
          <w:rFonts w:asciiTheme="majorHAnsi" w:hAnsiTheme="majorHAnsi" w:cstheme="majorHAnsi"/>
          <w:lang w:val="fr-FR"/>
        </w:rPr>
      </w:pPr>
      <w:r w:rsidRPr="009642E6">
        <w:rPr>
          <w:rFonts w:asciiTheme="majorHAnsi" w:hAnsiTheme="majorHAnsi" w:cstheme="majorHAnsi"/>
          <w:lang w:val="fr-FR" w:bidi="fr-FR"/>
        </w:rPr>
        <w:lastRenderedPageBreak/>
        <w:t>Cartographie des réponses des chefs d’établissement et des décideurs politiques à partir des réflexions :</w:t>
      </w:r>
    </w:p>
    <w:p w14:paraId="7A947FBC" w14:textId="77777777" w:rsidR="00D03A8D" w:rsidRPr="009642E6" w:rsidRDefault="00C60BF4" w:rsidP="00C60BF4">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 pour les </w:t>
      </w:r>
      <w:r w:rsidRPr="009642E6">
        <w:rPr>
          <w:rFonts w:asciiTheme="majorHAnsi" w:hAnsiTheme="majorHAnsi" w:cstheme="majorHAnsi"/>
          <w:b/>
          <w:lang w:val="fr-FR" w:bidi="fr-FR"/>
        </w:rPr>
        <w:t>chefs d’établissement</w:t>
      </w:r>
      <w:r w:rsidRPr="009642E6">
        <w:rPr>
          <w:rFonts w:asciiTheme="majorHAnsi" w:hAnsiTheme="majorHAnsi" w:cstheme="majorHAnsi"/>
          <w:lang w:val="fr-FR" w:bidi="fr-FR"/>
        </w:rPr>
        <w:t> :</w:t>
      </w:r>
    </w:p>
    <w:p w14:paraId="698EDD0D" w14:textId="01C47F49" w:rsidR="00D03A8D" w:rsidRPr="009642E6" w:rsidRDefault="00C60BF4">
      <w:pPr>
        <w:pStyle w:val="Agency-body-text"/>
        <w:numPr>
          <w:ilvl w:val="0"/>
          <w:numId w:val="42"/>
        </w:numPr>
        <w:rPr>
          <w:rFonts w:asciiTheme="majorHAnsi" w:hAnsiTheme="majorHAnsi" w:cstheme="majorHAnsi"/>
          <w:lang w:val="fr-FR"/>
        </w:rPr>
      </w:pPr>
      <w:r w:rsidRPr="009642E6">
        <w:rPr>
          <w:rFonts w:asciiTheme="majorHAnsi" w:hAnsiTheme="majorHAnsi" w:cstheme="majorHAnsi"/>
          <w:lang w:val="fr-FR" w:bidi="fr-FR"/>
        </w:rPr>
        <w:t>Quelles sont nos trois questions prioritaires ?</w:t>
      </w:r>
    </w:p>
    <w:p w14:paraId="2F43B2F7" w14:textId="427A5154" w:rsidR="00C60BF4" w:rsidRPr="009642E6" w:rsidRDefault="00C60BF4" w:rsidP="003E3CC9">
      <w:pPr>
        <w:pStyle w:val="Agency-body-text"/>
        <w:numPr>
          <w:ilvl w:val="0"/>
          <w:numId w:val="42"/>
        </w:numPr>
        <w:rPr>
          <w:rFonts w:asciiTheme="majorHAnsi" w:hAnsiTheme="majorHAnsi" w:cstheme="majorHAnsi"/>
          <w:lang w:val="fr-FR"/>
        </w:rPr>
      </w:pPr>
      <w:r w:rsidRPr="009642E6">
        <w:rPr>
          <w:rFonts w:asciiTheme="majorHAnsi" w:hAnsiTheme="majorHAnsi" w:cstheme="majorHAnsi"/>
          <w:lang w:val="fr-FR" w:bidi="fr-FR"/>
        </w:rPr>
        <w:t>Dans quels domaines des politiques sont-elles nécessaires pour soutenir notre pratique ?</w:t>
      </w:r>
    </w:p>
    <w:p w14:paraId="3C43977D" w14:textId="1F25E3B9" w:rsidR="00C60BF4" w:rsidRPr="009642E6" w:rsidRDefault="00C60BF4" w:rsidP="003E3CC9">
      <w:pPr>
        <w:pStyle w:val="Agency-body-text"/>
        <w:numPr>
          <w:ilvl w:val="0"/>
          <w:numId w:val="42"/>
        </w:numPr>
        <w:rPr>
          <w:rFonts w:asciiTheme="majorHAnsi" w:hAnsiTheme="majorHAnsi" w:cstheme="majorHAnsi"/>
          <w:lang w:val="fr-FR"/>
        </w:rPr>
      </w:pPr>
      <w:r w:rsidRPr="009642E6">
        <w:rPr>
          <w:rFonts w:asciiTheme="majorHAnsi" w:hAnsiTheme="majorHAnsi" w:cstheme="majorHAnsi"/>
          <w:lang w:val="fr-FR" w:bidi="fr-FR"/>
        </w:rPr>
        <w:t>Quelles sont les questions à aborder en priorité avec les décideurs politiques ?</w:t>
      </w:r>
    </w:p>
    <w:p w14:paraId="0F634585" w14:textId="2A9A6D21" w:rsidR="00D03A8D" w:rsidRPr="009642E6" w:rsidRDefault="00C60BF4" w:rsidP="00C60BF4">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 pour les </w:t>
      </w:r>
      <w:r w:rsidRPr="009642E6">
        <w:rPr>
          <w:rFonts w:asciiTheme="majorHAnsi" w:hAnsiTheme="majorHAnsi" w:cstheme="majorHAnsi"/>
          <w:b/>
          <w:lang w:val="fr-FR" w:bidi="fr-FR"/>
        </w:rPr>
        <w:t>décideurs politiques</w:t>
      </w:r>
      <w:r w:rsidRPr="009642E6">
        <w:rPr>
          <w:rFonts w:asciiTheme="majorHAnsi" w:hAnsiTheme="majorHAnsi" w:cstheme="majorHAnsi"/>
          <w:lang w:val="fr-FR" w:bidi="fr-FR"/>
        </w:rPr>
        <w:t> :</w:t>
      </w:r>
    </w:p>
    <w:p w14:paraId="3E82EBDE" w14:textId="02FB70F2" w:rsidR="00C60BF4" w:rsidRPr="009642E6" w:rsidRDefault="00C60BF4" w:rsidP="009649A4">
      <w:pPr>
        <w:pStyle w:val="Agency-body-text"/>
        <w:rPr>
          <w:rFonts w:asciiTheme="majorHAnsi" w:hAnsiTheme="majorHAnsi" w:cstheme="majorHAnsi"/>
          <w:lang w:val="fr-FR"/>
        </w:rPr>
      </w:pPr>
      <w:r w:rsidRPr="009642E6">
        <w:rPr>
          <w:rFonts w:asciiTheme="majorHAnsi" w:hAnsiTheme="majorHAnsi" w:cstheme="majorHAnsi"/>
          <w:lang w:val="fr-FR" w:bidi="fr-FR"/>
        </w:rPr>
        <w:t>Quel domaine est prioritaire pour l’élaboration d’une politique soutenant le rôle des chefs d’établissement inclusifs dans le développement organisationnel ?</w:t>
      </w:r>
    </w:p>
    <w:p w14:paraId="7C5D0B78" w14:textId="690856D4" w:rsidR="009649A4" w:rsidRPr="009642E6" w:rsidRDefault="000C0C4C" w:rsidP="009649A4">
      <w:pPr>
        <w:pStyle w:val="Agency-heading-4"/>
        <w:rPr>
          <w:rFonts w:asciiTheme="majorHAnsi" w:hAnsiTheme="majorHAnsi" w:cstheme="majorHAnsi"/>
          <w:lang w:val="fr-FR"/>
        </w:rPr>
      </w:pPr>
      <w:r w:rsidRPr="009642E6">
        <w:rPr>
          <w:rFonts w:asciiTheme="majorHAnsi" w:hAnsiTheme="majorHAnsi" w:cstheme="majorHAnsi"/>
          <w:lang w:val="fr-FR" w:bidi="fr-FR"/>
        </w:rPr>
        <w:t>Étape 2 : Questions and discussion</w:t>
      </w:r>
    </w:p>
    <w:p w14:paraId="188DE67E" w14:textId="5F33EDD0"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Après chaque exposé, une période de questions et de réponses s’ensuit. Cette discussion est dirigée et des notes sont prises.</w:t>
      </w:r>
    </w:p>
    <w:p w14:paraId="1CDDA915" w14:textId="22E2D8DE" w:rsidR="00A66FD4" w:rsidRPr="009642E6" w:rsidRDefault="000C0C4C" w:rsidP="00E460CE">
      <w:pPr>
        <w:pStyle w:val="Agency-caption"/>
        <w:keepNext/>
        <w:rPr>
          <w:rFonts w:asciiTheme="majorHAnsi" w:hAnsiTheme="majorHAnsi" w:cstheme="majorHAnsi"/>
          <w:lang w:val="fr-FR"/>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20</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Actions prioritaires à mener (3 maximum)</w:t>
      </w:r>
    </w:p>
    <w:tbl>
      <w:tblPr>
        <w:tblStyle w:val="TableGrid"/>
        <w:tblW w:w="5000" w:type="pct"/>
        <w:tblLook w:val="04A0" w:firstRow="1" w:lastRow="0" w:firstColumn="1" w:lastColumn="0" w:noHBand="0" w:noVBand="1"/>
      </w:tblPr>
      <w:tblGrid>
        <w:gridCol w:w="4807"/>
        <w:gridCol w:w="4807"/>
        <w:gridCol w:w="4804"/>
      </w:tblGrid>
      <w:tr w:rsidR="009649A4" w:rsidRPr="009642E6" w14:paraId="7B622037" w14:textId="77777777" w:rsidTr="00E460CE">
        <w:trPr>
          <w:cantSplit/>
          <w:tblHeader/>
        </w:trPr>
        <w:tc>
          <w:tcPr>
            <w:tcW w:w="1667" w:type="pct"/>
            <w:shd w:val="clear" w:color="auto" w:fill="FFDB2E"/>
          </w:tcPr>
          <w:p w14:paraId="4D20FAAD" w14:textId="77777777" w:rsidR="009649A4" w:rsidRPr="009642E6" w:rsidRDefault="009649A4"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pour les chefs d’établissement</w:t>
            </w:r>
          </w:p>
        </w:tc>
        <w:tc>
          <w:tcPr>
            <w:tcW w:w="1667" w:type="pct"/>
            <w:shd w:val="clear" w:color="auto" w:fill="FFDB2E"/>
          </w:tcPr>
          <w:p w14:paraId="053D9AA4" w14:textId="5306654A" w:rsidR="009649A4" w:rsidRPr="009642E6" w:rsidRDefault="009649A4" w:rsidP="003E3CC9">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pour les décideurs politiques</w:t>
            </w:r>
          </w:p>
        </w:tc>
        <w:tc>
          <w:tcPr>
            <w:tcW w:w="1667" w:type="pct"/>
            <w:shd w:val="clear" w:color="auto" w:fill="FFDB2E"/>
          </w:tcPr>
          <w:p w14:paraId="27622640" w14:textId="77777777" w:rsidR="009649A4" w:rsidRPr="009642E6" w:rsidRDefault="009649A4" w:rsidP="003E3CC9">
            <w:pPr>
              <w:pStyle w:val="Agency-body-text"/>
              <w:spacing w:before="60" w:after="60"/>
              <w:jc w:val="center"/>
              <w:rPr>
                <w:rFonts w:asciiTheme="majorHAnsi" w:hAnsiTheme="majorHAnsi" w:cstheme="majorHAnsi"/>
                <w:b/>
                <w:bCs/>
              </w:rPr>
            </w:pPr>
            <w:r w:rsidRPr="009642E6">
              <w:rPr>
                <w:rFonts w:asciiTheme="majorHAnsi" w:hAnsiTheme="majorHAnsi" w:cstheme="majorHAnsi"/>
                <w:b/>
                <w:lang w:val="fr-FR" w:bidi="fr-FR"/>
              </w:rPr>
              <w:t>Actions conjointes</w:t>
            </w:r>
          </w:p>
        </w:tc>
      </w:tr>
      <w:tr w:rsidR="009649A4" w:rsidRPr="009642E6" w14:paraId="2B01291A" w14:textId="77777777" w:rsidTr="00E460CE">
        <w:trPr>
          <w:cantSplit/>
        </w:trPr>
        <w:tc>
          <w:tcPr>
            <w:tcW w:w="1667" w:type="pct"/>
          </w:tcPr>
          <w:p w14:paraId="7E7ADC4E" w14:textId="77777777" w:rsidR="009649A4" w:rsidRPr="009642E6"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9642E6"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9642E6"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9642E6" w14:paraId="2D1CC867" w14:textId="77777777" w:rsidTr="00E460CE">
        <w:trPr>
          <w:cantSplit/>
        </w:trPr>
        <w:tc>
          <w:tcPr>
            <w:tcW w:w="1667" w:type="pct"/>
          </w:tcPr>
          <w:p w14:paraId="66929E23" w14:textId="77777777" w:rsidR="009649A4" w:rsidRPr="009642E6"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9642E6"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9642E6"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9642E6" w14:paraId="4F24CAB3" w14:textId="77777777" w:rsidTr="00E460CE">
        <w:trPr>
          <w:cantSplit/>
        </w:trPr>
        <w:tc>
          <w:tcPr>
            <w:tcW w:w="1667" w:type="pct"/>
          </w:tcPr>
          <w:p w14:paraId="4440D10A" w14:textId="77777777" w:rsidR="009649A4" w:rsidRPr="009642E6"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9642E6"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9642E6"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9642E6" w:rsidRDefault="004518D6" w:rsidP="009649A4">
      <w:pPr>
        <w:pStyle w:val="Agency-heading-4"/>
        <w:rPr>
          <w:rFonts w:asciiTheme="majorHAnsi" w:hAnsiTheme="majorHAnsi" w:cstheme="majorHAnsi"/>
        </w:rPr>
      </w:pPr>
      <w:r w:rsidRPr="009642E6">
        <w:rPr>
          <w:rFonts w:asciiTheme="majorHAnsi" w:hAnsiTheme="majorHAnsi" w:cstheme="majorHAnsi"/>
          <w:lang w:val="fr-FR" w:bidi="fr-FR"/>
        </w:rPr>
        <w:t>Étape 3 : Actions prioritaires</w:t>
      </w:r>
    </w:p>
    <w:p w14:paraId="2B1521B3" w14:textId="7A09143C" w:rsidR="009649A4" w:rsidRPr="009642E6" w:rsidRDefault="00344613" w:rsidP="009649A4">
      <w:pPr>
        <w:pStyle w:val="Agency-body-text"/>
        <w:rPr>
          <w:rFonts w:asciiTheme="majorHAnsi" w:hAnsiTheme="majorHAnsi" w:cstheme="majorHAnsi"/>
          <w:lang w:val="fr-FR"/>
        </w:rPr>
      </w:pPr>
      <w:r w:rsidRPr="009642E6">
        <w:rPr>
          <w:rFonts w:asciiTheme="majorHAnsi" w:hAnsiTheme="majorHAnsi" w:cstheme="majorHAnsi"/>
          <w:lang w:val="fr-FR" w:bidi="fr-FR"/>
        </w:rPr>
        <w:t>Trois actions prioritaires pour chaque groupe de parties prenantes sont convenues, ainsi que trois actions prioritaires conjointes. Les actions prioritaires individuelles peuvent chevaucher les actions conjointes, mais cela n’est pas une obligation. Celles-ci peuvent être convenues en établissant une liste des priorités et en appliquant un système de points (dans lequel chaque participant dispose d’un certain nombre de points à répartir entre les actions et les plus votées sont sélectionnées) ou un vote pour déterminer celles qui seront réalisées.</w:t>
      </w:r>
    </w:p>
    <w:p w14:paraId="36F363D6" w14:textId="73A67897" w:rsidR="00A66FD4" w:rsidRPr="009642E6" w:rsidRDefault="004518D6" w:rsidP="00E460CE">
      <w:pPr>
        <w:pStyle w:val="Agency-caption"/>
        <w:keepNext/>
        <w:rPr>
          <w:rFonts w:asciiTheme="majorHAnsi" w:hAnsiTheme="majorHAnsi" w:cstheme="majorHAnsi"/>
          <w:lang w:val="fr-FR"/>
        </w:rPr>
      </w:pPr>
      <w:r w:rsidRPr="009642E6">
        <w:rPr>
          <w:rFonts w:asciiTheme="majorHAnsi" w:hAnsiTheme="majorHAnsi" w:cstheme="majorHAnsi"/>
          <w:lang w:val="fr-FR" w:bidi="fr-FR"/>
        </w:rPr>
        <w:lastRenderedPageBreak/>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21</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Priorités convenues conjointement (3 maximum)</w:t>
      </w:r>
    </w:p>
    <w:tbl>
      <w:tblPr>
        <w:tblStyle w:val="TableGrid"/>
        <w:tblW w:w="5000" w:type="pct"/>
        <w:tblLook w:val="04A0" w:firstRow="1" w:lastRow="0" w:firstColumn="1" w:lastColumn="0" w:noHBand="0" w:noVBand="1"/>
      </w:tblPr>
      <w:tblGrid>
        <w:gridCol w:w="4807"/>
        <w:gridCol w:w="4807"/>
        <w:gridCol w:w="4804"/>
      </w:tblGrid>
      <w:tr w:rsidR="009649A4" w:rsidRPr="009642E6" w14:paraId="36769301" w14:textId="77777777" w:rsidTr="007866CE">
        <w:trPr>
          <w:cantSplit/>
          <w:tblHeader/>
        </w:trPr>
        <w:tc>
          <w:tcPr>
            <w:tcW w:w="1667" w:type="pct"/>
            <w:shd w:val="clear" w:color="auto" w:fill="FFDB2E"/>
          </w:tcPr>
          <w:p w14:paraId="65281CF1" w14:textId="77777777" w:rsidR="009649A4" w:rsidRPr="009642E6" w:rsidRDefault="009649A4"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chefs d’établissement</w:t>
            </w:r>
          </w:p>
        </w:tc>
        <w:tc>
          <w:tcPr>
            <w:tcW w:w="1667" w:type="pct"/>
            <w:shd w:val="clear" w:color="auto" w:fill="FFDB2E"/>
          </w:tcPr>
          <w:p w14:paraId="4EEB469B" w14:textId="24A46A6F" w:rsidR="009649A4" w:rsidRPr="009642E6" w:rsidRDefault="009649A4" w:rsidP="003E3CC9">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décideurs politiques</w:t>
            </w:r>
          </w:p>
        </w:tc>
        <w:tc>
          <w:tcPr>
            <w:tcW w:w="1666" w:type="pct"/>
            <w:shd w:val="clear" w:color="auto" w:fill="FFDB2E"/>
          </w:tcPr>
          <w:p w14:paraId="33008838" w14:textId="77777777" w:rsidR="009649A4" w:rsidRPr="009642E6" w:rsidRDefault="009649A4" w:rsidP="003E3CC9">
            <w:pPr>
              <w:pStyle w:val="Agency-body-text"/>
              <w:spacing w:before="60" w:after="60"/>
              <w:jc w:val="center"/>
              <w:rPr>
                <w:rFonts w:asciiTheme="majorHAnsi" w:hAnsiTheme="majorHAnsi" w:cstheme="majorHAnsi"/>
                <w:b/>
                <w:bCs/>
              </w:rPr>
            </w:pPr>
            <w:r w:rsidRPr="009642E6">
              <w:rPr>
                <w:rFonts w:asciiTheme="majorHAnsi" w:hAnsiTheme="majorHAnsi" w:cstheme="majorHAnsi"/>
                <w:b/>
                <w:lang w:val="fr-FR" w:bidi="fr-FR"/>
              </w:rPr>
              <w:t>Actions conjointes prioritaires</w:t>
            </w:r>
          </w:p>
        </w:tc>
      </w:tr>
      <w:tr w:rsidR="009649A4" w:rsidRPr="009642E6" w14:paraId="789A6579" w14:textId="77777777" w:rsidTr="003E3CC9">
        <w:trPr>
          <w:cantSplit/>
        </w:trPr>
        <w:tc>
          <w:tcPr>
            <w:tcW w:w="1667" w:type="pct"/>
          </w:tcPr>
          <w:p w14:paraId="7DF24BDA" w14:textId="5293F240" w:rsidR="009649A4" w:rsidRPr="009642E6"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9642E6"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9642E6"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9642E6" w14:paraId="1BFED08A" w14:textId="77777777" w:rsidTr="003E3CC9">
        <w:trPr>
          <w:cantSplit/>
        </w:trPr>
        <w:tc>
          <w:tcPr>
            <w:tcW w:w="1667" w:type="pct"/>
          </w:tcPr>
          <w:p w14:paraId="5633D45B" w14:textId="79DA322D" w:rsidR="009649A4" w:rsidRPr="009642E6"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9642E6"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9642E6"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9642E6" w14:paraId="3BE9B5B2" w14:textId="77777777" w:rsidTr="003E3CC9">
        <w:trPr>
          <w:cantSplit/>
        </w:trPr>
        <w:tc>
          <w:tcPr>
            <w:tcW w:w="1667" w:type="pct"/>
          </w:tcPr>
          <w:p w14:paraId="1992F848" w14:textId="0CB7A1CB" w:rsidR="009649A4" w:rsidRPr="009642E6"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9642E6"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9642E6"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9642E6" w:rsidRDefault="009649A4" w:rsidP="00C22C85">
      <w:pPr>
        <w:pStyle w:val="Agency-heading-3"/>
        <w:numPr>
          <w:ilvl w:val="0"/>
          <w:numId w:val="21"/>
        </w:numPr>
        <w:rPr>
          <w:rFonts w:asciiTheme="majorHAnsi" w:hAnsiTheme="majorHAnsi" w:cstheme="majorHAnsi"/>
          <w:lang w:val="fr-FR"/>
        </w:rPr>
      </w:pPr>
      <w:bookmarkStart w:id="74" w:name="_Toc96080909"/>
      <w:r w:rsidRPr="009642E6">
        <w:rPr>
          <w:rFonts w:asciiTheme="majorHAnsi" w:hAnsiTheme="majorHAnsi" w:cstheme="majorHAnsi"/>
          <w:lang w:val="fr-FR" w:bidi="fr-FR"/>
        </w:rPr>
        <w:t>À quoi nous engageons-nous ? Un échange menant à des actions que les deux parties doivent entreprendre</w:t>
      </w:r>
      <w:bookmarkEnd w:id="74"/>
    </w:p>
    <w:p w14:paraId="73DB0B55" w14:textId="0B9DE7BC" w:rsidR="00D03A8D" w:rsidRPr="009642E6" w:rsidRDefault="009649A4" w:rsidP="00A61ED4">
      <w:pPr>
        <w:pStyle w:val="Agency-body-text"/>
        <w:keepNext/>
        <w:rPr>
          <w:rFonts w:asciiTheme="majorHAnsi" w:hAnsiTheme="majorHAnsi" w:cstheme="majorHAnsi"/>
          <w:lang w:val="fr-FR"/>
        </w:rPr>
      </w:pPr>
      <w:r w:rsidRPr="009642E6">
        <w:rPr>
          <w:rFonts w:asciiTheme="majorHAnsi" w:hAnsiTheme="majorHAnsi" w:cstheme="majorHAnsi"/>
          <w:lang w:val="fr-FR" w:bidi="fr-FR"/>
        </w:rPr>
        <w:t>Cette section demande à chaque groupe de parties prenantes de s’engager sur des actions qu’il peut entreprendre individuellement et conjointement.</w:t>
      </w:r>
    </w:p>
    <w:p w14:paraId="2FBE2E3A" w14:textId="56BB26CB"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Sur la base des actions prioritaires convenues, le groupe doit se mettre d’accord sur les actions à réaliser et déterminer s’il s’agit d’actions à court terme (immédiates) ou d’actions nécessitant une planification à long terme. Celles-ci peuvent être convenues en appliquant un système de points (dans lequel chaque participant dispose d’un certain nombre de points à répartir entre les actions et les plus votées sont sélectionnées) ou un vote pour déterminer celles qui seront réalisées à court ou long terme. En outre, le groupe doit indiquer spécifiquement comment faire progresser chaque action.</w:t>
      </w:r>
    </w:p>
    <w:p w14:paraId="3BB1893D" w14:textId="546D1EAF" w:rsidR="00D03A8D" w:rsidRPr="009642E6" w:rsidRDefault="00837DE8" w:rsidP="009649A4">
      <w:pPr>
        <w:pStyle w:val="Agency-body-text"/>
        <w:rPr>
          <w:rFonts w:asciiTheme="majorHAnsi" w:hAnsiTheme="majorHAnsi" w:cstheme="majorHAnsi"/>
          <w:lang w:val="fr-FR"/>
        </w:rPr>
      </w:pPr>
      <w:r w:rsidRPr="009642E6">
        <w:rPr>
          <w:rFonts w:asciiTheme="majorHAnsi" w:hAnsiTheme="majorHAnsi" w:cstheme="majorHAnsi"/>
          <w:lang w:val="fr-FR" w:bidi="fr-FR"/>
        </w:rPr>
        <w:t>Les tableaux 22 à 24 servent à enregistrer les engagements convenus (maximum 3 par tableau).</w:t>
      </w:r>
    </w:p>
    <w:p w14:paraId="62BBA2EE" w14:textId="19E2D1B9" w:rsidR="00A66FD4" w:rsidRPr="009642E6" w:rsidRDefault="003A0201"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22</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Engagements des chefs d’établissement</w:t>
      </w:r>
    </w:p>
    <w:tbl>
      <w:tblPr>
        <w:tblStyle w:val="TableGrid"/>
        <w:tblW w:w="5000" w:type="pct"/>
        <w:tblLook w:val="04A0" w:firstRow="1" w:lastRow="0" w:firstColumn="1" w:lastColumn="0" w:noHBand="0" w:noVBand="1"/>
      </w:tblPr>
      <w:tblGrid>
        <w:gridCol w:w="5767"/>
        <w:gridCol w:w="2884"/>
        <w:gridCol w:w="5767"/>
      </w:tblGrid>
      <w:tr w:rsidR="00C37640" w:rsidRPr="009642E6" w14:paraId="4C49BE2F" w14:textId="77777777" w:rsidTr="004E013F">
        <w:trPr>
          <w:cantSplit/>
          <w:tblHeader/>
        </w:trPr>
        <w:tc>
          <w:tcPr>
            <w:tcW w:w="2000" w:type="pct"/>
            <w:shd w:val="clear" w:color="auto" w:fill="FFDB2E"/>
          </w:tcPr>
          <w:p w14:paraId="2FB22EA1" w14:textId="2C2C547A" w:rsidR="00C37640" w:rsidRPr="009642E6" w:rsidRDefault="00C37640" w:rsidP="00CE4F06">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chefs d’établissement</w:t>
            </w:r>
          </w:p>
        </w:tc>
        <w:tc>
          <w:tcPr>
            <w:tcW w:w="1000" w:type="pct"/>
            <w:shd w:val="clear" w:color="auto" w:fill="FFDB2E"/>
          </w:tcPr>
          <w:p w14:paraId="61B3ACA7" w14:textId="6A117314" w:rsidR="00C37640" w:rsidRPr="009642E6" w:rsidRDefault="00C37640" w:rsidP="00CE4F06">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Court/long terme</w:t>
            </w:r>
          </w:p>
        </w:tc>
        <w:tc>
          <w:tcPr>
            <w:tcW w:w="2000" w:type="pct"/>
            <w:shd w:val="clear" w:color="auto" w:fill="FFDB2E"/>
          </w:tcPr>
          <w:p w14:paraId="44F37E86" w14:textId="3627847F" w:rsidR="00C37640" w:rsidRPr="009642E6" w:rsidRDefault="00C37640" w:rsidP="00CE4F06">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Comment les réaliser</w:t>
            </w:r>
          </w:p>
        </w:tc>
      </w:tr>
      <w:tr w:rsidR="00C37640" w:rsidRPr="009642E6" w14:paraId="324EB8F5" w14:textId="77777777" w:rsidTr="004E013F">
        <w:trPr>
          <w:cantSplit/>
        </w:trPr>
        <w:tc>
          <w:tcPr>
            <w:tcW w:w="2000" w:type="pct"/>
          </w:tcPr>
          <w:p w14:paraId="4411F34E" w14:textId="77777777" w:rsidR="00C37640" w:rsidRPr="009642E6"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9642E6"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9642E6" w:rsidRDefault="00C37640" w:rsidP="00CE4F06">
            <w:pPr>
              <w:pStyle w:val="Agency-body-text"/>
              <w:spacing w:before="60" w:after="60"/>
              <w:rPr>
                <w:rFonts w:asciiTheme="majorHAnsi" w:hAnsiTheme="majorHAnsi" w:cstheme="majorHAnsi"/>
              </w:rPr>
            </w:pPr>
          </w:p>
        </w:tc>
      </w:tr>
      <w:tr w:rsidR="00C37640" w:rsidRPr="009642E6" w14:paraId="4363275C" w14:textId="77777777" w:rsidTr="004E013F">
        <w:trPr>
          <w:cantSplit/>
        </w:trPr>
        <w:tc>
          <w:tcPr>
            <w:tcW w:w="2000" w:type="pct"/>
          </w:tcPr>
          <w:p w14:paraId="111A56F0" w14:textId="77777777" w:rsidR="00C37640" w:rsidRPr="009642E6"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9642E6"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9642E6" w:rsidRDefault="00C37640" w:rsidP="00CE4F06">
            <w:pPr>
              <w:pStyle w:val="Agency-body-text"/>
              <w:spacing w:before="60" w:after="60"/>
              <w:rPr>
                <w:rFonts w:asciiTheme="majorHAnsi" w:hAnsiTheme="majorHAnsi" w:cstheme="majorHAnsi"/>
              </w:rPr>
            </w:pPr>
          </w:p>
        </w:tc>
      </w:tr>
      <w:tr w:rsidR="00C37640" w:rsidRPr="009642E6" w14:paraId="57D2FE80" w14:textId="77777777" w:rsidTr="004E013F">
        <w:trPr>
          <w:cantSplit/>
        </w:trPr>
        <w:tc>
          <w:tcPr>
            <w:tcW w:w="2000" w:type="pct"/>
          </w:tcPr>
          <w:p w14:paraId="4DE9BDDA" w14:textId="77777777" w:rsidR="00C37640" w:rsidRPr="009642E6"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9642E6"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9642E6" w:rsidRDefault="00C37640" w:rsidP="00CE4F06">
            <w:pPr>
              <w:pStyle w:val="Agency-body-text"/>
              <w:spacing w:before="60" w:after="60"/>
              <w:rPr>
                <w:rFonts w:asciiTheme="majorHAnsi" w:hAnsiTheme="majorHAnsi" w:cstheme="majorHAnsi"/>
              </w:rPr>
            </w:pPr>
          </w:p>
        </w:tc>
      </w:tr>
    </w:tbl>
    <w:p w14:paraId="1B083403" w14:textId="4D9B9E5D" w:rsidR="00A66FD4" w:rsidRPr="009642E6" w:rsidRDefault="003A0201" w:rsidP="00E460CE">
      <w:pPr>
        <w:pStyle w:val="Agency-caption"/>
        <w:rPr>
          <w:rFonts w:asciiTheme="majorHAnsi" w:hAnsiTheme="majorHAnsi" w:cstheme="majorHAnsi"/>
        </w:rPr>
      </w:pPr>
      <w:r w:rsidRPr="009642E6">
        <w:rPr>
          <w:rFonts w:asciiTheme="majorHAnsi" w:hAnsiTheme="majorHAnsi" w:cstheme="majorHAnsi"/>
          <w:lang w:val="fr-FR" w:bidi="fr-FR"/>
        </w:rPr>
        <w:lastRenderedPageBreak/>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23</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Engagements des décideurs politiques</w:t>
      </w:r>
    </w:p>
    <w:tbl>
      <w:tblPr>
        <w:tblStyle w:val="TableGrid"/>
        <w:tblW w:w="5000" w:type="pct"/>
        <w:tblLook w:val="04A0" w:firstRow="1" w:lastRow="0" w:firstColumn="1" w:lastColumn="0" w:noHBand="0" w:noVBand="1"/>
      </w:tblPr>
      <w:tblGrid>
        <w:gridCol w:w="5767"/>
        <w:gridCol w:w="2884"/>
        <w:gridCol w:w="5767"/>
      </w:tblGrid>
      <w:tr w:rsidR="00C37640" w:rsidRPr="009642E6" w14:paraId="35942627" w14:textId="77777777" w:rsidTr="00722827">
        <w:trPr>
          <w:cantSplit/>
          <w:tblHeader/>
        </w:trPr>
        <w:tc>
          <w:tcPr>
            <w:tcW w:w="2000" w:type="pct"/>
            <w:shd w:val="clear" w:color="auto" w:fill="FFDB2E"/>
          </w:tcPr>
          <w:p w14:paraId="775AC064" w14:textId="77777777" w:rsidR="00C37640" w:rsidRPr="009642E6" w:rsidRDefault="00C37640" w:rsidP="004E4B95">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décideurs politiques</w:t>
            </w:r>
          </w:p>
        </w:tc>
        <w:tc>
          <w:tcPr>
            <w:tcW w:w="1000" w:type="pct"/>
            <w:shd w:val="clear" w:color="auto" w:fill="FFDB2E"/>
          </w:tcPr>
          <w:p w14:paraId="6F93A4DA" w14:textId="46A7B829" w:rsidR="00C37640" w:rsidRPr="009642E6" w:rsidRDefault="00C37640" w:rsidP="004E4B95">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Court/long terme</w:t>
            </w:r>
          </w:p>
        </w:tc>
        <w:tc>
          <w:tcPr>
            <w:tcW w:w="2000" w:type="pct"/>
            <w:shd w:val="clear" w:color="auto" w:fill="FFDB2E"/>
          </w:tcPr>
          <w:p w14:paraId="0E282806" w14:textId="4E193786" w:rsidR="00C37640" w:rsidRPr="009642E6" w:rsidRDefault="00C37640" w:rsidP="004E4B95">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Comment les réaliser</w:t>
            </w:r>
          </w:p>
        </w:tc>
      </w:tr>
      <w:tr w:rsidR="00C37640" w:rsidRPr="009642E6" w14:paraId="4E80DAFF" w14:textId="77777777" w:rsidTr="00722827">
        <w:trPr>
          <w:cantSplit/>
        </w:trPr>
        <w:tc>
          <w:tcPr>
            <w:tcW w:w="2000" w:type="pct"/>
          </w:tcPr>
          <w:p w14:paraId="0F8873F2" w14:textId="77777777" w:rsidR="00C37640" w:rsidRPr="009642E6"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9642E6"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9642E6" w:rsidRDefault="00C37640" w:rsidP="005C58DE">
            <w:pPr>
              <w:pStyle w:val="Agency-body-text"/>
              <w:spacing w:before="60" w:after="60"/>
              <w:rPr>
                <w:rFonts w:asciiTheme="majorHAnsi" w:hAnsiTheme="majorHAnsi" w:cstheme="majorHAnsi"/>
              </w:rPr>
            </w:pPr>
          </w:p>
        </w:tc>
      </w:tr>
      <w:tr w:rsidR="00C37640" w:rsidRPr="009642E6" w14:paraId="5CFC1A74" w14:textId="77777777" w:rsidTr="00722827">
        <w:trPr>
          <w:cantSplit/>
        </w:trPr>
        <w:tc>
          <w:tcPr>
            <w:tcW w:w="2000" w:type="pct"/>
          </w:tcPr>
          <w:p w14:paraId="405E3789" w14:textId="77777777" w:rsidR="00C37640" w:rsidRPr="009642E6"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9642E6"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9642E6" w:rsidRDefault="00C37640" w:rsidP="00CE4F06">
            <w:pPr>
              <w:pStyle w:val="Agency-body-text"/>
              <w:spacing w:before="60" w:after="60"/>
              <w:rPr>
                <w:rFonts w:asciiTheme="majorHAnsi" w:hAnsiTheme="majorHAnsi" w:cstheme="majorHAnsi"/>
              </w:rPr>
            </w:pPr>
          </w:p>
        </w:tc>
      </w:tr>
      <w:tr w:rsidR="00C37640" w:rsidRPr="009642E6" w14:paraId="36DF8003" w14:textId="77777777" w:rsidTr="00722827">
        <w:trPr>
          <w:cantSplit/>
        </w:trPr>
        <w:tc>
          <w:tcPr>
            <w:tcW w:w="2000" w:type="pct"/>
          </w:tcPr>
          <w:p w14:paraId="4E8FB64C" w14:textId="77777777" w:rsidR="00C37640" w:rsidRPr="009642E6"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9642E6"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9642E6" w:rsidRDefault="00C37640" w:rsidP="00CE4F06">
            <w:pPr>
              <w:pStyle w:val="Agency-body-text"/>
              <w:spacing w:before="60" w:after="60"/>
              <w:rPr>
                <w:rFonts w:asciiTheme="majorHAnsi" w:hAnsiTheme="majorHAnsi" w:cstheme="majorHAnsi"/>
              </w:rPr>
            </w:pPr>
          </w:p>
        </w:tc>
      </w:tr>
    </w:tbl>
    <w:p w14:paraId="3404110A" w14:textId="5165B555" w:rsidR="00A66FD4" w:rsidRPr="009642E6" w:rsidRDefault="003A0201"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24</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Engagements conjoints</w:t>
      </w:r>
    </w:p>
    <w:tbl>
      <w:tblPr>
        <w:tblStyle w:val="TableGrid"/>
        <w:tblW w:w="5000" w:type="pct"/>
        <w:tblLook w:val="04A0" w:firstRow="1" w:lastRow="0" w:firstColumn="1" w:lastColumn="0" w:noHBand="0" w:noVBand="1"/>
      </w:tblPr>
      <w:tblGrid>
        <w:gridCol w:w="5767"/>
        <w:gridCol w:w="2884"/>
        <w:gridCol w:w="5767"/>
      </w:tblGrid>
      <w:tr w:rsidR="00C37640" w:rsidRPr="009642E6" w14:paraId="02BD9AD8" w14:textId="77777777" w:rsidTr="00702FBD">
        <w:trPr>
          <w:cantSplit/>
          <w:tblHeader/>
        </w:trPr>
        <w:tc>
          <w:tcPr>
            <w:tcW w:w="2000" w:type="pct"/>
            <w:shd w:val="clear" w:color="auto" w:fill="FFDB2E"/>
          </w:tcPr>
          <w:p w14:paraId="7C155CFD" w14:textId="77777777" w:rsidR="00C37640" w:rsidRPr="009642E6" w:rsidRDefault="00C37640" w:rsidP="00CE4F06">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Actions conjointes prioritaires</w:t>
            </w:r>
          </w:p>
        </w:tc>
        <w:tc>
          <w:tcPr>
            <w:tcW w:w="1000" w:type="pct"/>
            <w:shd w:val="clear" w:color="auto" w:fill="FFDB2E"/>
          </w:tcPr>
          <w:p w14:paraId="5A9D46E7" w14:textId="59A660CF" w:rsidR="00C37640" w:rsidRPr="009642E6" w:rsidRDefault="00C37640" w:rsidP="00CE4F06">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Court/long terme</w:t>
            </w:r>
          </w:p>
        </w:tc>
        <w:tc>
          <w:tcPr>
            <w:tcW w:w="2000" w:type="pct"/>
            <w:shd w:val="clear" w:color="auto" w:fill="FFDB2E"/>
          </w:tcPr>
          <w:p w14:paraId="5EB5E275" w14:textId="1F0D8F22" w:rsidR="00C37640" w:rsidRPr="009642E6" w:rsidRDefault="00C37640" w:rsidP="00CE4F06">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Comment les réaliser</w:t>
            </w:r>
          </w:p>
        </w:tc>
      </w:tr>
      <w:tr w:rsidR="00C37640" w:rsidRPr="009642E6" w14:paraId="1E371A06" w14:textId="77777777" w:rsidTr="00702FBD">
        <w:trPr>
          <w:cantSplit/>
        </w:trPr>
        <w:tc>
          <w:tcPr>
            <w:tcW w:w="2000" w:type="pct"/>
          </w:tcPr>
          <w:p w14:paraId="3EE9F901" w14:textId="77777777" w:rsidR="00C37640" w:rsidRPr="009642E6"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9642E6"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9642E6" w:rsidRDefault="00C37640" w:rsidP="00CE4F06">
            <w:pPr>
              <w:pStyle w:val="Agency-body-text"/>
              <w:spacing w:before="60" w:after="60"/>
              <w:rPr>
                <w:rFonts w:asciiTheme="majorHAnsi" w:hAnsiTheme="majorHAnsi" w:cstheme="majorHAnsi"/>
              </w:rPr>
            </w:pPr>
          </w:p>
        </w:tc>
      </w:tr>
      <w:tr w:rsidR="00C37640" w:rsidRPr="009642E6" w14:paraId="790BCBC2" w14:textId="77777777" w:rsidTr="00702FBD">
        <w:trPr>
          <w:cantSplit/>
        </w:trPr>
        <w:tc>
          <w:tcPr>
            <w:tcW w:w="2000" w:type="pct"/>
          </w:tcPr>
          <w:p w14:paraId="42EE0DD4" w14:textId="77777777" w:rsidR="00C37640" w:rsidRPr="009642E6"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9642E6"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9642E6" w:rsidRDefault="00C37640" w:rsidP="00CE4F06">
            <w:pPr>
              <w:pStyle w:val="Agency-body-text"/>
              <w:spacing w:before="60" w:after="60"/>
              <w:rPr>
                <w:rFonts w:asciiTheme="majorHAnsi" w:hAnsiTheme="majorHAnsi" w:cstheme="majorHAnsi"/>
              </w:rPr>
            </w:pPr>
          </w:p>
        </w:tc>
      </w:tr>
      <w:tr w:rsidR="00C37640" w:rsidRPr="009642E6" w14:paraId="09D6911C" w14:textId="77777777" w:rsidTr="00702FBD">
        <w:trPr>
          <w:cantSplit/>
        </w:trPr>
        <w:tc>
          <w:tcPr>
            <w:tcW w:w="2000" w:type="pct"/>
          </w:tcPr>
          <w:p w14:paraId="5494D08E" w14:textId="77777777" w:rsidR="00C37640" w:rsidRPr="009642E6"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9642E6"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9642E6" w:rsidRDefault="00C37640" w:rsidP="00CE4F06">
            <w:pPr>
              <w:pStyle w:val="Agency-body-text"/>
              <w:spacing w:before="60" w:after="60"/>
              <w:rPr>
                <w:rFonts w:asciiTheme="majorHAnsi" w:hAnsiTheme="majorHAnsi" w:cstheme="majorHAnsi"/>
              </w:rPr>
            </w:pPr>
          </w:p>
        </w:tc>
      </w:tr>
    </w:tbl>
    <w:p w14:paraId="39AED932" w14:textId="6D7C4ED8" w:rsidR="009649A4" w:rsidRPr="009642E6" w:rsidRDefault="009649A4" w:rsidP="009649A4">
      <w:pPr>
        <w:pStyle w:val="Agency-heading-2"/>
        <w:rPr>
          <w:rFonts w:asciiTheme="majorHAnsi" w:hAnsiTheme="majorHAnsi" w:cstheme="majorHAnsi"/>
          <w:lang w:val="fr-FR"/>
        </w:rPr>
      </w:pPr>
      <w:bookmarkStart w:id="75" w:name="role_policy_measures_human_dev"/>
      <w:bookmarkStart w:id="76" w:name="_Toc96080910"/>
      <w:r w:rsidRPr="009642E6">
        <w:rPr>
          <w:rFonts w:asciiTheme="majorHAnsi" w:hAnsiTheme="majorHAnsi" w:cstheme="majorHAnsi"/>
          <w:lang w:val="fr-FR" w:bidi="fr-FR"/>
        </w:rPr>
        <w:t>Réflexions sur le rôle et les mesures politiques des chefs d’établissement dans le développement humain</w:t>
      </w:r>
      <w:bookmarkEnd w:id="75"/>
      <w:bookmarkEnd w:id="76"/>
    </w:p>
    <w:p w14:paraId="03CF371F" w14:textId="7BA83F2C" w:rsidR="009649A4" w:rsidRPr="009642E6" w:rsidRDefault="009649A4" w:rsidP="00B20EF7">
      <w:pPr>
        <w:pStyle w:val="Agency-heading-3"/>
        <w:numPr>
          <w:ilvl w:val="0"/>
          <w:numId w:val="22"/>
        </w:numPr>
        <w:outlineLvl w:val="2"/>
        <w:rPr>
          <w:rFonts w:asciiTheme="majorHAnsi" w:hAnsiTheme="majorHAnsi" w:cstheme="majorHAnsi"/>
          <w:lang w:val="fr-FR"/>
        </w:rPr>
      </w:pPr>
      <w:bookmarkStart w:id="77" w:name="_Toc96080911"/>
      <w:r w:rsidRPr="009642E6">
        <w:rPr>
          <w:rFonts w:asciiTheme="majorHAnsi" w:hAnsiTheme="majorHAnsi" w:cstheme="majorHAnsi"/>
          <w:lang w:val="fr-FR" w:bidi="fr-FR"/>
        </w:rPr>
        <w:t>Où en sommes-nous aujourd’hui ? Un échange sur les points forts, les opportunités et les domaines à approfondir</w:t>
      </w:r>
      <w:bookmarkEnd w:id="77"/>
    </w:p>
    <w:p w14:paraId="3F825F94" w14:textId="4706990C"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Cette section permet d’évaluer dans quelle mesure la direction d’établissement peut être considérée comme inclusive. Où se situe le pays, la région, la municipalité ou l’école locale actuellement sur le chemin de l’éducation inclusive pour tous ?</w:t>
      </w:r>
    </w:p>
    <w:p w14:paraId="0952B8BE" w14:textId="793EF3B7"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L’échange des groupes de discussion repose sur les réflexions sur les réponses des sections sur le développement humain. Pour soutenir l’échange, le tableau 25 présente les questions pertinentes.</w:t>
      </w:r>
    </w:p>
    <w:p w14:paraId="25732FFF" w14:textId="1A8499A4" w:rsidR="009649A4" w:rsidRPr="009642E6" w:rsidRDefault="003A0201" w:rsidP="009649A4">
      <w:pPr>
        <w:pStyle w:val="Agency-heading-4"/>
        <w:rPr>
          <w:rFonts w:asciiTheme="majorHAnsi" w:hAnsiTheme="majorHAnsi" w:cstheme="majorHAnsi"/>
          <w:lang w:val="fr-FR"/>
        </w:rPr>
      </w:pPr>
      <w:r w:rsidRPr="009642E6">
        <w:rPr>
          <w:rFonts w:asciiTheme="majorHAnsi" w:hAnsiTheme="majorHAnsi" w:cstheme="majorHAnsi"/>
          <w:lang w:val="fr-FR" w:bidi="fr-FR"/>
        </w:rPr>
        <w:t>Étape 1 : Présentation des conclusions et des réflexions</w:t>
      </w:r>
    </w:p>
    <w:p w14:paraId="5C255E3F" w14:textId="3FBDB827"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Chaque groupe présente ses principales conclusions et réflexions.</w:t>
      </w:r>
    </w:p>
    <w:p w14:paraId="1728365F" w14:textId="134FDA60" w:rsidR="00D03A8D" w:rsidRPr="009642E6" w:rsidRDefault="009649A4" w:rsidP="003E3CC9">
      <w:pPr>
        <w:pStyle w:val="Agency-body-text"/>
        <w:keepNext/>
        <w:rPr>
          <w:rFonts w:asciiTheme="majorHAnsi" w:hAnsiTheme="majorHAnsi" w:cstheme="majorHAnsi"/>
          <w:lang w:val="fr-FR"/>
        </w:rPr>
      </w:pPr>
      <w:r w:rsidRPr="009642E6">
        <w:rPr>
          <w:rFonts w:asciiTheme="majorHAnsi" w:hAnsiTheme="majorHAnsi" w:cstheme="majorHAnsi"/>
          <w:lang w:val="fr-FR" w:bidi="fr-FR"/>
        </w:rPr>
        <w:lastRenderedPageBreak/>
        <w:t>Cartographie des réponses des chefs d’établissement et des décideurs politiques à partir des réflexions :</w:t>
      </w:r>
    </w:p>
    <w:p w14:paraId="5A7810B1" w14:textId="77777777" w:rsidR="00D03A8D" w:rsidRPr="009642E6" w:rsidRDefault="00C37640" w:rsidP="00C37640">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 pour les </w:t>
      </w:r>
      <w:r w:rsidRPr="009642E6">
        <w:rPr>
          <w:rFonts w:asciiTheme="majorHAnsi" w:hAnsiTheme="majorHAnsi" w:cstheme="majorHAnsi"/>
          <w:b/>
          <w:lang w:val="fr-FR" w:bidi="fr-FR"/>
        </w:rPr>
        <w:t>chefs d’établissement</w:t>
      </w:r>
      <w:r w:rsidRPr="009642E6">
        <w:rPr>
          <w:rFonts w:asciiTheme="majorHAnsi" w:hAnsiTheme="majorHAnsi" w:cstheme="majorHAnsi"/>
          <w:lang w:val="fr-FR" w:bidi="fr-FR"/>
        </w:rPr>
        <w:t> :</w:t>
      </w:r>
    </w:p>
    <w:p w14:paraId="4E7F13F7" w14:textId="3E24077F" w:rsidR="00C37640" w:rsidRPr="009642E6" w:rsidRDefault="00C37640" w:rsidP="003E3CC9">
      <w:pPr>
        <w:pStyle w:val="Agency-body-text"/>
        <w:numPr>
          <w:ilvl w:val="0"/>
          <w:numId w:val="43"/>
        </w:numPr>
        <w:rPr>
          <w:rFonts w:asciiTheme="majorHAnsi" w:hAnsiTheme="majorHAnsi" w:cstheme="majorHAnsi"/>
          <w:lang w:val="fr-FR"/>
        </w:rPr>
      </w:pPr>
      <w:r w:rsidRPr="009642E6">
        <w:rPr>
          <w:rFonts w:asciiTheme="majorHAnsi" w:hAnsiTheme="majorHAnsi" w:cstheme="majorHAnsi"/>
          <w:lang w:val="fr-FR" w:bidi="fr-FR"/>
        </w:rPr>
        <w:t>Dans quelle mesure notre pratique de la direction d’établissement est-elle inclusive dans le développement de l’ensemble du personnel de notre école ?</w:t>
      </w:r>
    </w:p>
    <w:p w14:paraId="7C2DD008" w14:textId="36B5F29E" w:rsidR="00C37640" w:rsidRPr="009642E6" w:rsidRDefault="00C37640" w:rsidP="003E3CC9">
      <w:pPr>
        <w:pStyle w:val="Agency-body-text"/>
        <w:numPr>
          <w:ilvl w:val="0"/>
          <w:numId w:val="43"/>
        </w:numPr>
        <w:rPr>
          <w:rFonts w:asciiTheme="majorHAnsi" w:hAnsiTheme="majorHAnsi" w:cstheme="majorHAnsi"/>
          <w:lang w:val="fr-FR"/>
        </w:rPr>
      </w:pPr>
      <w:r w:rsidRPr="009642E6">
        <w:rPr>
          <w:rFonts w:asciiTheme="majorHAnsi" w:hAnsiTheme="majorHAnsi" w:cstheme="majorHAnsi"/>
          <w:lang w:val="fr-FR" w:bidi="fr-FR"/>
        </w:rPr>
        <w:t>Quels sont nos points forts à cet égard ?</w:t>
      </w:r>
    </w:p>
    <w:p w14:paraId="230EDA02" w14:textId="1D8700C4" w:rsidR="00C37640" w:rsidRPr="009642E6" w:rsidRDefault="00C37640" w:rsidP="00C37640">
      <w:pPr>
        <w:pStyle w:val="Agency-body-text"/>
        <w:numPr>
          <w:ilvl w:val="0"/>
          <w:numId w:val="43"/>
        </w:numPr>
        <w:rPr>
          <w:rFonts w:asciiTheme="majorHAnsi" w:hAnsiTheme="majorHAnsi" w:cstheme="majorHAnsi"/>
          <w:lang w:val="fr-FR"/>
        </w:rPr>
      </w:pPr>
      <w:r w:rsidRPr="009642E6">
        <w:rPr>
          <w:rFonts w:asciiTheme="majorHAnsi" w:hAnsiTheme="majorHAnsi" w:cstheme="majorHAnsi"/>
          <w:lang w:val="fr-FR" w:bidi="fr-FR"/>
        </w:rPr>
        <w:t>Quels sont les domaines que nous devons améliorer ou développer ?</w:t>
      </w:r>
    </w:p>
    <w:p w14:paraId="57531D72" w14:textId="77777777" w:rsidR="00D03A8D" w:rsidRPr="009642E6" w:rsidRDefault="00C37640">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préliminaires pour les </w:t>
      </w:r>
      <w:r w:rsidRPr="009642E6">
        <w:rPr>
          <w:rFonts w:asciiTheme="majorHAnsi" w:hAnsiTheme="majorHAnsi" w:cstheme="majorHAnsi"/>
          <w:b/>
          <w:lang w:val="fr-FR" w:bidi="fr-FR"/>
        </w:rPr>
        <w:t>décideurs politiques</w:t>
      </w:r>
      <w:r w:rsidRPr="009642E6">
        <w:rPr>
          <w:rFonts w:asciiTheme="majorHAnsi" w:hAnsiTheme="majorHAnsi" w:cstheme="majorHAnsi"/>
          <w:lang w:val="fr-FR" w:bidi="fr-FR"/>
        </w:rPr>
        <w:t> :</w:t>
      </w:r>
    </w:p>
    <w:p w14:paraId="4F4A8B1E" w14:textId="54569469" w:rsidR="00D03A8D" w:rsidRPr="009642E6" w:rsidRDefault="00C37640" w:rsidP="00C37640">
      <w:pPr>
        <w:pStyle w:val="Agency-body-text"/>
        <w:numPr>
          <w:ilvl w:val="0"/>
          <w:numId w:val="44"/>
        </w:numPr>
        <w:rPr>
          <w:rFonts w:asciiTheme="majorHAnsi" w:hAnsiTheme="majorHAnsi" w:cstheme="majorHAnsi"/>
          <w:lang w:val="fr-FR"/>
        </w:rPr>
      </w:pPr>
      <w:r w:rsidRPr="009642E6">
        <w:rPr>
          <w:rFonts w:asciiTheme="majorHAnsi" w:hAnsiTheme="majorHAnsi" w:cstheme="majorHAnsi"/>
          <w:lang w:val="fr-FR" w:bidi="fr-FR"/>
        </w:rPr>
        <w:t>Dans quels domaines les conclusions montrent-elles que des mesures politiques de soutien sont en place ?</w:t>
      </w:r>
    </w:p>
    <w:p w14:paraId="49604A9B" w14:textId="130D3661" w:rsidR="00C37640" w:rsidRPr="009642E6" w:rsidRDefault="00C37640" w:rsidP="00C37640">
      <w:pPr>
        <w:pStyle w:val="Agency-body-text"/>
        <w:numPr>
          <w:ilvl w:val="1"/>
          <w:numId w:val="44"/>
        </w:numPr>
        <w:rPr>
          <w:rFonts w:asciiTheme="majorHAnsi" w:hAnsiTheme="majorHAnsi" w:cstheme="majorHAnsi"/>
          <w:lang w:val="fr-FR"/>
        </w:rPr>
      </w:pPr>
      <w:r w:rsidRPr="009642E6">
        <w:rPr>
          <w:rFonts w:asciiTheme="majorHAnsi" w:hAnsiTheme="majorHAnsi" w:cstheme="majorHAnsi"/>
          <w:lang w:val="fr-FR" w:bidi="fr-FR"/>
        </w:rPr>
        <w:t>Les mesures politiques de soutien sont-elles liées à l’accès des chefs d’établissement à la communication, au soutien et aux ressources ? (Voir mesures A.1 à A.6) (Voir les mesures C.1 à C.4, C.6 à C.10)</w:t>
      </w:r>
    </w:p>
    <w:p w14:paraId="47590FB4" w14:textId="5548A79F" w:rsidR="00C37640" w:rsidRPr="009642E6" w:rsidRDefault="00C37640" w:rsidP="00C37640">
      <w:pPr>
        <w:pStyle w:val="Agency-body-text"/>
        <w:numPr>
          <w:ilvl w:val="1"/>
          <w:numId w:val="44"/>
        </w:numPr>
        <w:rPr>
          <w:rFonts w:asciiTheme="majorHAnsi" w:hAnsiTheme="majorHAnsi" w:cstheme="majorHAnsi"/>
        </w:rPr>
      </w:pPr>
      <w:r w:rsidRPr="009642E6">
        <w:rPr>
          <w:rFonts w:asciiTheme="majorHAnsi" w:hAnsiTheme="majorHAnsi" w:cstheme="majorHAnsi"/>
          <w:lang w:val="fr-FR" w:bidi="fr-FR"/>
        </w:rPr>
        <w:t xml:space="preserve">Les mesures politiques de soutien sont-elles liées à l’obligation de rendre des comptes des chefs d’établissement en matière d’auto-évaluation ou de </w:t>
      </w:r>
      <w:hyperlink w:anchor="Monitoring" w:history="1">
        <w:r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de l’école ? (Voir la mesure C.5)</w:t>
      </w:r>
    </w:p>
    <w:p w14:paraId="2CD3472E" w14:textId="1B61B673" w:rsidR="00C37640" w:rsidRPr="009642E6" w:rsidRDefault="00C37640" w:rsidP="00C37640">
      <w:pPr>
        <w:pStyle w:val="Agency-body-text"/>
        <w:numPr>
          <w:ilvl w:val="1"/>
          <w:numId w:val="44"/>
        </w:numPr>
        <w:rPr>
          <w:rFonts w:asciiTheme="majorHAnsi" w:hAnsiTheme="majorHAnsi" w:cstheme="majorHAnsi"/>
        </w:rPr>
      </w:pPr>
      <w:r w:rsidRPr="009642E6">
        <w:rPr>
          <w:rFonts w:asciiTheme="majorHAnsi" w:hAnsiTheme="majorHAnsi" w:cstheme="majorHAnsi"/>
          <w:lang w:val="fr-FR" w:bidi="fr-FR"/>
        </w:rPr>
        <w:t>Les mesures politiques de soutien sont-elles liées à l’autonomie des chefs d’établissement en matière de prise de décisions ? (Voir les mesures C.11 à C.13)</w:t>
      </w:r>
    </w:p>
    <w:p w14:paraId="485E0BBA" w14:textId="07405F0B" w:rsidR="00C37640" w:rsidRPr="009642E6" w:rsidRDefault="00C37640" w:rsidP="00E460CE">
      <w:pPr>
        <w:pStyle w:val="Agency-body-text"/>
        <w:keepNext/>
        <w:numPr>
          <w:ilvl w:val="0"/>
          <w:numId w:val="44"/>
        </w:numPr>
        <w:rPr>
          <w:rFonts w:asciiTheme="majorHAnsi" w:hAnsiTheme="majorHAnsi" w:cstheme="majorHAnsi"/>
          <w:lang w:val="fr-FR"/>
        </w:rPr>
      </w:pPr>
      <w:r w:rsidRPr="009642E6">
        <w:rPr>
          <w:rFonts w:asciiTheme="majorHAnsi" w:hAnsiTheme="majorHAnsi" w:cstheme="majorHAnsi"/>
          <w:lang w:val="fr-FR" w:bidi="fr-FR"/>
        </w:rPr>
        <w:t>Quels sont les aspects à améliorer ou à développer ?</w:t>
      </w:r>
    </w:p>
    <w:p w14:paraId="0AE52F8D" w14:textId="1E14491B" w:rsidR="00C37640" w:rsidRPr="009642E6" w:rsidRDefault="00C37640" w:rsidP="00C37640">
      <w:pPr>
        <w:pStyle w:val="Agency-body-text"/>
        <w:numPr>
          <w:ilvl w:val="1"/>
          <w:numId w:val="44"/>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d’accès à la communication, au soutien et aux ressources</w:t>
      </w:r>
    </w:p>
    <w:p w14:paraId="14F817DE" w14:textId="0B45578B" w:rsidR="00C37640" w:rsidRPr="009642E6" w:rsidRDefault="00C37640" w:rsidP="00C37640">
      <w:pPr>
        <w:pStyle w:val="Agency-body-text"/>
        <w:numPr>
          <w:ilvl w:val="1"/>
          <w:numId w:val="44"/>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d’obligation de rendre des comptes et d’auto-évaluation ou de suivi des écoles</w:t>
      </w:r>
    </w:p>
    <w:p w14:paraId="41346D29" w14:textId="7E3C34F3" w:rsidR="00C37640" w:rsidRPr="009642E6" w:rsidRDefault="00C37640" w:rsidP="003E3CC9">
      <w:pPr>
        <w:pStyle w:val="Agency-body-text"/>
        <w:numPr>
          <w:ilvl w:val="1"/>
          <w:numId w:val="44"/>
        </w:numPr>
        <w:rPr>
          <w:rFonts w:asciiTheme="majorHAnsi" w:hAnsiTheme="majorHAnsi" w:cstheme="majorHAnsi"/>
          <w:lang w:val="fr-FR"/>
        </w:rPr>
      </w:pPr>
      <w:r w:rsidRPr="009642E6">
        <w:rPr>
          <w:rFonts w:asciiTheme="majorHAnsi" w:hAnsiTheme="majorHAnsi" w:cstheme="majorHAnsi"/>
          <w:lang w:val="fr-FR" w:bidi="fr-FR"/>
        </w:rPr>
        <w:t>Améliorations ou développements nécessaires en matière d’autonomie de prise de décision des chefs d’établissement</w:t>
      </w:r>
    </w:p>
    <w:p w14:paraId="5AE5DA83" w14:textId="011DB564" w:rsidR="009649A4" w:rsidRPr="009642E6" w:rsidRDefault="009649A4" w:rsidP="009649A4">
      <w:pPr>
        <w:pStyle w:val="Agency-heading-4"/>
        <w:rPr>
          <w:rFonts w:asciiTheme="majorHAnsi" w:hAnsiTheme="majorHAnsi" w:cstheme="majorHAnsi"/>
          <w:lang w:val="fr-FR"/>
        </w:rPr>
      </w:pPr>
      <w:r w:rsidRPr="009642E6">
        <w:rPr>
          <w:rFonts w:asciiTheme="majorHAnsi" w:hAnsiTheme="majorHAnsi" w:cstheme="majorHAnsi"/>
          <w:lang w:val="fr-FR" w:bidi="fr-FR"/>
        </w:rPr>
        <w:lastRenderedPageBreak/>
        <w:t>Étape 2 : Questions and discussion</w:t>
      </w:r>
    </w:p>
    <w:p w14:paraId="3EFCC4A8" w14:textId="756397A1" w:rsidR="009649A4" w:rsidRPr="009642E6" w:rsidRDefault="009649A4" w:rsidP="003E3CC9">
      <w:pPr>
        <w:pStyle w:val="Agency-body-text"/>
        <w:keepNext/>
        <w:rPr>
          <w:rFonts w:asciiTheme="majorHAnsi" w:hAnsiTheme="majorHAnsi" w:cstheme="majorHAnsi"/>
          <w:lang w:val="fr-FR"/>
        </w:rPr>
      </w:pPr>
      <w:r w:rsidRPr="009642E6">
        <w:rPr>
          <w:rFonts w:asciiTheme="majorHAnsi" w:hAnsiTheme="majorHAnsi" w:cstheme="majorHAnsi"/>
          <w:lang w:val="fr-FR" w:bidi="fr-FR"/>
        </w:rPr>
        <w:t>Après chaque exposé, une période de questions et de réponses s’ensuit. Cette discussion est dirigée et des notes sont prises.</w:t>
      </w:r>
    </w:p>
    <w:p w14:paraId="374EA6B9" w14:textId="55C815C2" w:rsidR="00A66FD4" w:rsidRPr="009642E6" w:rsidRDefault="00C33974"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25</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Priorités discutées</w:t>
      </w:r>
    </w:p>
    <w:tbl>
      <w:tblPr>
        <w:tblStyle w:val="TableGrid"/>
        <w:tblW w:w="5000" w:type="pct"/>
        <w:tblLook w:val="04A0" w:firstRow="1" w:lastRow="0" w:firstColumn="1" w:lastColumn="0" w:noHBand="0" w:noVBand="1"/>
      </w:tblPr>
      <w:tblGrid>
        <w:gridCol w:w="3604"/>
        <w:gridCol w:w="3604"/>
        <w:gridCol w:w="3605"/>
        <w:gridCol w:w="3605"/>
      </w:tblGrid>
      <w:tr w:rsidR="009649A4" w:rsidRPr="009642E6" w14:paraId="2CB1CDB6" w14:textId="77777777" w:rsidTr="0003279F">
        <w:trPr>
          <w:cantSplit/>
          <w:tblHeader/>
        </w:trPr>
        <w:tc>
          <w:tcPr>
            <w:tcW w:w="1250" w:type="pct"/>
            <w:shd w:val="clear" w:color="auto" w:fill="C8A1BB"/>
          </w:tcPr>
          <w:p w14:paraId="10ADAD9D" w14:textId="3EFB2191" w:rsidR="009649A4" w:rsidRPr="009642E6" w:rsidRDefault="009649A4"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Quel groupe de parties prenantes ? (</w:t>
            </w:r>
            <w:proofErr w:type="gramStart"/>
            <w:r w:rsidRPr="009642E6">
              <w:rPr>
                <w:rFonts w:asciiTheme="majorHAnsi" w:hAnsiTheme="majorHAnsi" w:cstheme="majorHAnsi"/>
                <w:b/>
                <w:lang w:val="fr-FR" w:bidi="fr-FR"/>
              </w:rPr>
              <w:t>chefs</w:t>
            </w:r>
            <w:proofErr w:type="gramEnd"/>
            <w:r w:rsidRPr="009642E6">
              <w:rPr>
                <w:rFonts w:asciiTheme="majorHAnsi" w:hAnsiTheme="majorHAnsi" w:cstheme="majorHAnsi"/>
                <w:b/>
                <w:lang w:val="fr-FR" w:bidi="fr-FR"/>
              </w:rPr>
              <w:t xml:space="preserve"> d’établissement, décideurs politiques ou les deux)</w:t>
            </w:r>
          </w:p>
        </w:tc>
        <w:tc>
          <w:tcPr>
            <w:tcW w:w="1250" w:type="pct"/>
            <w:shd w:val="clear" w:color="auto" w:fill="C8A1BB"/>
          </w:tcPr>
          <w:p w14:paraId="71EA0AE4" w14:textId="77777777" w:rsidR="009649A4" w:rsidRPr="009642E6" w:rsidRDefault="009649A4" w:rsidP="003E3CC9">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Quels sont les points forts ?</w:t>
            </w:r>
          </w:p>
        </w:tc>
        <w:tc>
          <w:tcPr>
            <w:tcW w:w="1250" w:type="pct"/>
            <w:shd w:val="clear" w:color="auto" w:fill="C8A1BB"/>
          </w:tcPr>
          <w:p w14:paraId="3AB0C923" w14:textId="7772AFAE" w:rsidR="009649A4" w:rsidRPr="009642E6" w:rsidRDefault="009649A4" w:rsidP="003E3CC9">
            <w:pPr>
              <w:pStyle w:val="Agency-body-text"/>
              <w:spacing w:before="60" w:after="60"/>
              <w:jc w:val="center"/>
              <w:rPr>
                <w:rFonts w:asciiTheme="majorHAnsi" w:hAnsiTheme="majorHAnsi" w:cstheme="majorHAnsi"/>
                <w:b/>
                <w:bCs/>
              </w:rPr>
            </w:pPr>
            <w:r w:rsidRPr="009642E6">
              <w:rPr>
                <w:rFonts w:asciiTheme="majorHAnsi" w:hAnsiTheme="majorHAnsi" w:cstheme="majorHAnsi"/>
                <w:b/>
                <w:lang w:val="fr-FR" w:bidi="fr-FR"/>
              </w:rPr>
              <w:t>Quelles sont les opportunités ?</w:t>
            </w:r>
          </w:p>
        </w:tc>
        <w:tc>
          <w:tcPr>
            <w:tcW w:w="1250" w:type="pct"/>
            <w:shd w:val="clear" w:color="auto" w:fill="C8A1BB"/>
          </w:tcPr>
          <w:p w14:paraId="2B210461" w14:textId="77777777" w:rsidR="009649A4" w:rsidRPr="009642E6" w:rsidRDefault="009649A4" w:rsidP="003E3CC9">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Quels sont les domaines à aborder ?</w:t>
            </w:r>
          </w:p>
        </w:tc>
      </w:tr>
      <w:tr w:rsidR="009649A4" w:rsidRPr="009642E6" w14:paraId="419C1737" w14:textId="77777777" w:rsidTr="0003279F">
        <w:trPr>
          <w:cantSplit/>
        </w:trPr>
        <w:tc>
          <w:tcPr>
            <w:tcW w:w="1250" w:type="pct"/>
          </w:tcPr>
          <w:p w14:paraId="3C2D9C1B" w14:textId="77777777" w:rsidR="009649A4" w:rsidRPr="009642E6" w:rsidRDefault="009649A4" w:rsidP="005C58DE">
            <w:pPr>
              <w:pStyle w:val="Agency-body-text"/>
              <w:spacing w:before="60" w:after="60"/>
              <w:rPr>
                <w:rFonts w:asciiTheme="majorHAnsi" w:hAnsiTheme="majorHAnsi" w:cstheme="majorHAnsi"/>
                <w:lang w:val="fr-FR"/>
              </w:rPr>
            </w:pPr>
          </w:p>
        </w:tc>
        <w:tc>
          <w:tcPr>
            <w:tcW w:w="1250" w:type="pct"/>
          </w:tcPr>
          <w:p w14:paraId="3CCA7B3F" w14:textId="77777777" w:rsidR="009649A4" w:rsidRPr="009642E6" w:rsidRDefault="009649A4" w:rsidP="005C58DE">
            <w:pPr>
              <w:pStyle w:val="Agency-body-text"/>
              <w:spacing w:before="60" w:after="60"/>
              <w:rPr>
                <w:rFonts w:asciiTheme="majorHAnsi" w:hAnsiTheme="majorHAnsi" w:cstheme="majorHAnsi"/>
                <w:lang w:val="fr-FR"/>
              </w:rPr>
            </w:pPr>
          </w:p>
        </w:tc>
        <w:tc>
          <w:tcPr>
            <w:tcW w:w="1250" w:type="pct"/>
          </w:tcPr>
          <w:p w14:paraId="3EE6E5A5" w14:textId="77777777" w:rsidR="009649A4" w:rsidRPr="009642E6" w:rsidRDefault="009649A4" w:rsidP="005C58DE">
            <w:pPr>
              <w:pStyle w:val="Agency-body-text"/>
              <w:spacing w:before="60" w:after="60"/>
              <w:rPr>
                <w:rFonts w:asciiTheme="majorHAnsi" w:hAnsiTheme="majorHAnsi" w:cstheme="majorHAnsi"/>
                <w:lang w:val="fr-FR"/>
              </w:rPr>
            </w:pPr>
          </w:p>
        </w:tc>
        <w:tc>
          <w:tcPr>
            <w:tcW w:w="1250" w:type="pct"/>
          </w:tcPr>
          <w:p w14:paraId="3B04C8E7" w14:textId="77777777" w:rsidR="009649A4" w:rsidRPr="009642E6" w:rsidRDefault="009649A4" w:rsidP="005C58DE">
            <w:pPr>
              <w:pStyle w:val="Agency-body-text"/>
              <w:spacing w:before="60" w:after="60"/>
              <w:rPr>
                <w:rFonts w:asciiTheme="majorHAnsi" w:hAnsiTheme="majorHAnsi" w:cstheme="majorHAnsi"/>
                <w:lang w:val="fr-FR"/>
              </w:rPr>
            </w:pPr>
          </w:p>
        </w:tc>
      </w:tr>
      <w:tr w:rsidR="009649A4" w:rsidRPr="009642E6" w14:paraId="5C8FC803" w14:textId="77777777" w:rsidTr="0003279F">
        <w:trPr>
          <w:cantSplit/>
        </w:trPr>
        <w:tc>
          <w:tcPr>
            <w:tcW w:w="1250" w:type="pct"/>
          </w:tcPr>
          <w:p w14:paraId="1C3375E5"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7D3E8EA8"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63F3B346"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1731622B" w14:textId="77777777" w:rsidR="009649A4" w:rsidRPr="009642E6" w:rsidRDefault="009649A4" w:rsidP="004E4B95">
            <w:pPr>
              <w:pStyle w:val="Agency-body-text"/>
              <w:spacing w:before="60" w:after="60"/>
              <w:rPr>
                <w:rFonts w:asciiTheme="majorHAnsi" w:hAnsiTheme="majorHAnsi" w:cstheme="majorHAnsi"/>
                <w:lang w:val="fr-FR"/>
              </w:rPr>
            </w:pPr>
          </w:p>
        </w:tc>
      </w:tr>
      <w:tr w:rsidR="009649A4" w:rsidRPr="009642E6" w14:paraId="025034E4" w14:textId="77777777" w:rsidTr="0003279F">
        <w:trPr>
          <w:cantSplit/>
        </w:trPr>
        <w:tc>
          <w:tcPr>
            <w:tcW w:w="1250" w:type="pct"/>
          </w:tcPr>
          <w:p w14:paraId="12F9045E"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7629457D"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285BC738"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63F67E17" w14:textId="77777777" w:rsidR="009649A4" w:rsidRPr="009642E6" w:rsidRDefault="009649A4" w:rsidP="004E4B95">
            <w:pPr>
              <w:pStyle w:val="Agency-body-text"/>
              <w:spacing w:before="60" w:after="60"/>
              <w:rPr>
                <w:rFonts w:asciiTheme="majorHAnsi" w:hAnsiTheme="majorHAnsi" w:cstheme="majorHAnsi"/>
                <w:lang w:val="fr-FR"/>
              </w:rPr>
            </w:pPr>
          </w:p>
        </w:tc>
      </w:tr>
      <w:tr w:rsidR="009649A4" w:rsidRPr="009642E6" w14:paraId="0E39836A" w14:textId="77777777" w:rsidTr="0003279F">
        <w:trPr>
          <w:cantSplit/>
        </w:trPr>
        <w:tc>
          <w:tcPr>
            <w:tcW w:w="1250" w:type="pct"/>
          </w:tcPr>
          <w:p w14:paraId="5A09BDF5"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42C94383"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3E2FCB76"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4A9D43A9" w14:textId="77777777" w:rsidR="009649A4" w:rsidRPr="009642E6" w:rsidRDefault="009649A4" w:rsidP="004E4B95">
            <w:pPr>
              <w:pStyle w:val="Agency-body-text"/>
              <w:spacing w:before="60" w:after="60"/>
              <w:rPr>
                <w:rFonts w:asciiTheme="majorHAnsi" w:hAnsiTheme="majorHAnsi" w:cstheme="majorHAnsi"/>
                <w:lang w:val="fr-FR"/>
              </w:rPr>
            </w:pPr>
          </w:p>
        </w:tc>
      </w:tr>
      <w:tr w:rsidR="009649A4" w:rsidRPr="009642E6" w14:paraId="461A9095" w14:textId="77777777" w:rsidTr="0003279F">
        <w:trPr>
          <w:cantSplit/>
        </w:trPr>
        <w:tc>
          <w:tcPr>
            <w:tcW w:w="1250" w:type="pct"/>
          </w:tcPr>
          <w:p w14:paraId="4F7324E4"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0F5B1F30"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35C83E8B"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5E14269F" w14:textId="77777777" w:rsidR="009649A4" w:rsidRPr="009642E6" w:rsidRDefault="009649A4" w:rsidP="004E4B95">
            <w:pPr>
              <w:pStyle w:val="Agency-body-text"/>
              <w:spacing w:before="60" w:after="60"/>
              <w:rPr>
                <w:rFonts w:asciiTheme="majorHAnsi" w:hAnsiTheme="majorHAnsi" w:cstheme="majorHAnsi"/>
                <w:lang w:val="fr-FR"/>
              </w:rPr>
            </w:pPr>
          </w:p>
        </w:tc>
      </w:tr>
      <w:tr w:rsidR="009649A4" w:rsidRPr="009642E6" w14:paraId="032AA862" w14:textId="77777777" w:rsidTr="0003279F">
        <w:trPr>
          <w:cantSplit/>
        </w:trPr>
        <w:tc>
          <w:tcPr>
            <w:tcW w:w="1250" w:type="pct"/>
          </w:tcPr>
          <w:p w14:paraId="04297069"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44CA1C2C"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18A7AE63"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73D9BCBE" w14:textId="77777777" w:rsidR="009649A4" w:rsidRPr="009642E6" w:rsidRDefault="009649A4" w:rsidP="004E4B95">
            <w:pPr>
              <w:pStyle w:val="Agency-body-text"/>
              <w:spacing w:before="60" w:after="60"/>
              <w:rPr>
                <w:rFonts w:asciiTheme="majorHAnsi" w:hAnsiTheme="majorHAnsi" w:cstheme="majorHAnsi"/>
                <w:lang w:val="fr-FR"/>
              </w:rPr>
            </w:pPr>
          </w:p>
        </w:tc>
      </w:tr>
      <w:tr w:rsidR="009649A4" w:rsidRPr="009642E6" w14:paraId="661F2FF7" w14:textId="77777777" w:rsidTr="0003279F">
        <w:trPr>
          <w:cantSplit/>
        </w:trPr>
        <w:tc>
          <w:tcPr>
            <w:tcW w:w="1250" w:type="pct"/>
          </w:tcPr>
          <w:p w14:paraId="168A65AF"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566BB940"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7DAEB273" w14:textId="77777777" w:rsidR="009649A4" w:rsidRPr="009642E6" w:rsidRDefault="009649A4" w:rsidP="004E4B95">
            <w:pPr>
              <w:pStyle w:val="Agency-body-text"/>
              <w:spacing w:before="60" w:after="60"/>
              <w:rPr>
                <w:rFonts w:asciiTheme="majorHAnsi" w:hAnsiTheme="majorHAnsi" w:cstheme="majorHAnsi"/>
                <w:lang w:val="fr-FR"/>
              </w:rPr>
            </w:pPr>
          </w:p>
        </w:tc>
        <w:tc>
          <w:tcPr>
            <w:tcW w:w="1250" w:type="pct"/>
          </w:tcPr>
          <w:p w14:paraId="3200DCB1" w14:textId="77777777" w:rsidR="009649A4" w:rsidRPr="009642E6" w:rsidRDefault="009649A4" w:rsidP="004E4B95">
            <w:pPr>
              <w:pStyle w:val="Agency-body-text"/>
              <w:spacing w:before="60" w:after="60"/>
              <w:rPr>
                <w:rFonts w:asciiTheme="majorHAnsi" w:hAnsiTheme="majorHAnsi" w:cstheme="majorHAnsi"/>
                <w:lang w:val="fr-FR"/>
              </w:rPr>
            </w:pPr>
          </w:p>
        </w:tc>
      </w:tr>
    </w:tbl>
    <w:p w14:paraId="55800360" w14:textId="0F07AB19" w:rsidR="009649A4" w:rsidRPr="009642E6" w:rsidRDefault="009649A4" w:rsidP="00B20EF7">
      <w:pPr>
        <w:pStyle w:val="Agency-heading-3"/>
        <w:numPr>
          <w:ilvl w:val="0"/>
          <w:numId w:val="22"/>
        </w:numPr>
        <w:outlineLvl w:val="2"/>
        <w:rPr>
          <w:rFonts w:asciiTheme="majorHAnsi" w:hAnsiTheme="majorHAnsi" w:cstheme="majorHAnsi"/>
          <w:lang w:val="fr-FR"/>
        </w:rPr>
      </w:pPr>
      <w:bookmarkStart w:id="78" w:name="_Toc96080912"/>
      <w:r w:rsidRPr="009642E6">
        <w:rPr>
          <w:rFonts w:asciiTheme="majorHAnsi" w:hAnsiTheme="majorHAnsi" w:cstheme="majorHAnsi"/>
          <w:lang w:val="fr-FR" w:bidi="fr-FR"/>
        </w:rPr>
        <w:t>Où voulons-nous être ? Un échange sur les domaines à améliorer et les objectifs partagés</w:t>
      </w:r>
      <w:bookmarkEnd w:id="78"/>
    </w:p>
    <w:p w14:paraId="7E4658FF" w14:textId="7F18B301"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Cette section vise à trouver un terrain d’entente sur les domaines à améliorer pour atteindre l’objectif commun d’une éducation inclusive qui permet la participation, améliore la réussite, favorise le </w:t>
      </w:r>
      <w:hyperlink w:anchor="wellbeing" w:history="1">
        <w:r w:rsidRPr="009642E6">
          <w:rPr>
            <w:rStyle w:val="Hyperlink"/>
            <w:rFonts w:asciiTheme="majorHAnsi" w:hAnsiTheme="majorHAnsi" w:cstheme="majorHAnsi"/>
            <w:lang w:val="fr-FR" w:bidi="fr-FR"/>
          </w:rPr>
          <w:t>bien-être</w:t>
        </w:r>
      </w:hyperlink>
      <w:r w:rsidRPr="009642E6">
        <w:rPr>
          <w:rFonts w:asciiTheme="majorHAnsi" w:hAnsiTheme="majorHAnsi" w:cstheme="majorHAnsi"/>
          <w:lang w:val="fr-FR" w:bidi="fr-FR"/>
        </w:rPr>
        <w:t xml:space="preserve"> et crée un sentiment d’appartenance pour </w:t>
      </w:r>
      <w:r w:rsidRPr="009642E6">
        <w:rPr>
          <w:rFonts w:asciiTheme="majorHAnsi" w:hAnsiTheme="majorHAnsi" w:cstheme="majorHAnsi"/>
          <w:b/>
          <w:lang w:val="fr-FR" w:bidi="fr-FR"/>
        </w:rPr>
        <w:t>tous</w:t>
      </w:r>
      <w:r w:rsidRPr="009642E6">
        <w:rPr>
          <w:rFonts w:asciiTheme="majorHAnsi" w:hAnsiTheme="majorHAnsi" w:cstheme="majorHAnsi"/>
          <w:lang w:val="fr-FR" w:bidi="fr-FR"/>
        </w:rPr>
        <w:t xml:space="preserve"> les apprenants, y compris les plus susceptibles de faire l’objet d’une exclusion. Dans le cadre de cet objectif commun, chaque groupe de parties prenantes peut formuler des objectifs spécifiques nécessaires pour l’atteindre.</w:t>
      </w:r>
    </w:p>
    <w:p w14:paraId="183CC8D1" w14:textId="7198338F"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L’échange des groupes de discussion repose sur les réflexions sur les réponses des sections sur le développement humain. Pour soutenir l’échange, le tableau 26 présente les questions pertinentes.</w:t>
      </w:r>
    </w:p>
    <w:p w14:paraId="51C7A158" w14:textId="47035EBD" w:rsidR="009649A4" w:rsidRPr="009642E6" w:rsidRDefault="00112D8D" w:rsidP="009649A4">
      <w:pPr>
        <w:pStyle w:val="Agency-heading-4"/>
        <w:rPr>
          <w:rFonts w:asciiTheme="majorHAnsi" w:hAnsiTheme="majorHAnsi" w:cstheme="majorHAnsi"/>
          <w:lang w:val="fr-FR"/>
        </w:rPr>
      </w:pPr>
      <w:r w:rsidRPr="009642E6">
        <w:rPr>
          <w:rFonts w:asciiTheme="majorHAnsi" w:hAnsiTheme="majorHAnsi" w:cstheme="majorHAnsi"/>
          <w:lang w:val="fr-FR" w:bidi="fr-FR"/>
        </w:rPr>
        <w:lastRenderedPageBreak/>
        <w:t>Étape 1 : Présentation des conclusions et des réflexions</w:t>
      </w:r>
    </w:p>
    <w:p w14:paraId="7393287D" w14:textId="63E5C696" w:rsidR="00D03A8D"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Chaque groupe présente ses principales conclusions et réflexions.</w:t>
      </w:r>
    </w:p>
    <w:p w14:paraId="01A3451C" w14:textId="35315A15" w:rsidR="00D03A8D" w:rsidRPr="009642E6" w:rsidRDefault="009649A4" w:rsidP="003E3CC9">
      <w:pPr>
        <w:pStyle w:val="Agency-body-text"/>
        <w:keepNext/>
        <w:rPr>
          <w:rFonts w:asciiTheme="majorHAnsi" w:hAnsiTheme="majorHAnsi" w:cstheme="majorHAnsi"/>
          <w:lang w:val="fr-FR"/>
        </w:rPr>
      </w:pPr>
      <w:r w:rsidRPr="009642E6">
        <w:rPr>
          <w:rFonts w:asciiTheme="majorHAnsi" w:hAnsiTheme="majorHAnsi" w:cstheme="majorHAnsi"/>
          <w:lang w:val="fr-FR" w:bidi="fr-FR"/>
        </w:rPr>
        <w:t>Cartographie des réponses des chefs d’établissement et des décideurs politiques à partir des réflexions :</w:t>
      </w:r>
    </w:p>
    <w:p w14:paraId="0E28C548" w14:textId="77777777" w:rsidR="00D03A8D" w:rsidRPr="009642E6" w:rsidRDefault="00A803DB" w:rsidP="00A803DB">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 pour les </w:t>
      </w:r>
      <w:r w:rsidRPr="009642E6">
        <w:rPr>
          <w:rFonts w:asciiTheme="majorHAnsi" w:hAnsiTheme="majorHAnsi" w:cstheme="majorHAnsi"/>
          <w:b/>
          <w:lang w:val="fr-FR" w:bidi="fr-FR"/>
        </w:rPr>
        <w:t>chefs d’établissement</w:t>
      </w:r>
      <w:r w:rsidRPr="009642E6">
        <w:rPr>
          <w:rFonts w:asciiTheme="majorHAnsi" w:hAnsiTheme="majorHAnsi" w:cstheme="majorHAnsi"/>
          <w:lang w:val="fr-FR" w:bidi="fr-FR"/>
        </w:rPr>
        <w:t> :</w:t>
      </w:r>
    </w:p>
    <w:p w14:paraId="3F81BA00" w14:textId="04D7A7B5" w:rsidR="00D03A8D" w:rsidRPr="009642E6" w:rsidRDefault="00A803DB">
      <w:pPr>
        <w:pStyle w:val="Agency-body-text"/>
        <w:numPr>
          <w:ilvl w:val="0"/>
          <w:numId w:val="45"/>
        </w:numPr>
        <w:rPr>
          <w:rFonts w:asciiTheme="majorHAnsi" w:hAnsiTheme="majorHAnsi" w:cstheme="majorHAnsi"/>
          <w:lang w:val="fr-FR"/>
        </w:rPr>
      </w:pPr>
      <w:r w:rsidRPr="009642E6">
        <w:rPr>
          <w:rFonts w:asciiTheme="majorHAnsi" w:hAnsiTheme="majorHAnsi" w:cstheme="majorHAnsi"/>
          <w:lang w:val="fr-FR" w:bidi="fr-FR"/>
        </w:rPr>
        <w:t>Quelles sont nos trois questions prioritaires ?</w:t>
      </w:r>
    </w:p>
    <w:p w14:paraId="2B52E076" w14:textId="7C4A0A80" w:rsidR="00A803DB" w:rsidRPr="009642E6" w:rsidRDefault="00A803DB" w:rsidP="003E3CC9">
      <w:pPr>
        <w:pStyle w:val="Agency-body-text"/>
        <w:numPr>
          <w:ilvl w:val="0"/>
          <w:numId w:val="45"/>
        </w:numPr>
        <w:rPr>
          <w:rFonts w:asciiTheme="majorHAnsi" w:hAnsiTheme="majorHAnsi" w:cstheme="majorHAnsi"/>
          <w:lang w:val="fr-FR"/>
        </w:rPr>
      </w:pPr>
      <w:r w:rsidRPr="009642E6">
        <w:rPr>
          <w:rFonts w:asciiTheme="majorHAnsi" w:hAnsiTheme="majorHAnsi" w:cstheme="majorHAnsi"/>
          <w:lang w:val="fr-FR" w:bidi="fr-FR"/>
        </w:rPr>
        <w:t>Dans quels domaines des politiques sont-elles nécessaires pour soutenir notre pratique ?</w:t>
      </w:r>
    </w:p>
    <w:p w14:paraId="370C07E6" w14:textId="415996F2" w:rsidR="00A803DB" w:rsidRPr="009642E6" w:rsidRDefault="00A803DB" w:rsidP="00A803DB">
      <w:pPr>
        <w:pStyle w:val="Agency-body-text"/>
        <w:numPr>
          <w:ilvl w:val="0"/>
          <w:numId w:val="45"/>
        </w:numPr>
        <w:rPr>
          <w:rFonts w:asciiTheme="majorHAnsi" w:hAnsiTheme="majorHAnsi" w:cstheme="majorHAnsi"/>
          <w:lang w:val="fr-FR"/>
        </w:rPr>
      </w:pPr>
      <w:r w:rsidRPr="009642E6">
        <w:rPr>
          <w:rFonts w:asciiTheme="majorHAnsi" w:hAnsiTheme="majorHAnsi" w:cstheme="majorHAnsi"/>
          <w:lang w:val="fr-FR" w:bidi="fr-FR"/>
        </w:rPr>
        <w:t>Quelles sont les questions à aborder en priorité avec les décideurs politiques ?</w:t>
      </w:r>
    </w:p>
    <w:p w14:paraId="2C6EF497" w14:textId="72DA19C2" w:rsidR="00D03A8D" w:rsidRPr="009642E6" w:rsidRDefault="00A803DB">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Questions de réflexion préliminaire pour les </w:t>
      </w:r>
      <w:r w:rsidRPr="009642E6">
        <w:rPr>
          <w:rFonts w:asciiTheme="majorHAnsi" w:hAnsiTheme="majorHAnsi" w:cstheme="majorHAnsi"/>
          <w:b/>
          <w:lang w:val="fr-FR" w:bidi="fr-FR"/>
        </w:rPr>
        <w:t>décideurs politiques</w:t>
      </w:r>
      <w:r w:rsidRPr="009642E6">
        <w:rPr>
          <w:rFonts w:asciiTheme="majorHAnsi" w:hAnsiTheme="majorHAnsi" w:cstheme="majorHAnsi"/>
          <w:lang w:val="fr-FR" w:bidi="fr-FR"/>
        </w:rPr>
        <w:t> :</w:t>
      </w:r>
    </w:p>
    <w:p w14:paraId="13E315F0" w14:textId="13E12991" w:rsidR="00A803DB" w:rsidRPr="009642E6" w:rsidRDefault="00A803DB">
      <w:pPr>
        <w:pStyle w:val="Agency-body-text"/>
        <w:rPr>
          <w:rFonts w:asciiTheme="majorHAnsi" w:hAnsiTheme="majorHAnsi" w:cstheme="majorHAnsi"/>
          <w:lang w:val="fr-FR"/>
        </w:rPr>
      </w:pPr>
      <w:r w:rsidRPr="009642E6">
        <w:rPr>
          <w:rFonts w:asciiTheme="majorHAnsi" w:hAnsiTheme="majorHAnsi" w:cstheme="majorHAnsi"/>
          <w:lang w:val="fr-FR" w:bidi="fr-FR"/>
        </w:rPr>
        <w:t>Quel domaine est prioritaire pour l’élaboration d’une politique soutenant le rôle des chefs d’établissement inclusifs dans le développement humain ?</w:t>
      </w:r>
    </w:p>
    <w:p w14:paraId="49725660" w14:textId="0ADF09D9" w:rsidR="009649A4" w:rsidRPr="009642E6" w:rsidRDefault="00112D8D" w:rsidP="009649A4">
      <w:pPr>
        <w:pStyle w:val="Agency-heading-4"/>
        <w:rPr>
          <w:rFonts w:asciiTheme="majorHAnsi" w:hAnsiTheme="majorHAnsi" w:cstheme="majorHAnsi"/>
          <w:lang w:val="fr-FR"/>
        </w:rPr>
      </w:pPr>
      <w:r w:rsidRPr="009642E6">
        <w:rPr>
          <w:rFonts w:asciiTheme="majorHAnsi" w:hAnsiTheme="majorHAnsi" w:cstheme="majorHAnsi"/>
          <w:lang w:val="fr-FR" w:bidi="fr-FR"/>
        </w:rPr>
        <w:t>Étape 2 : Questions and discussion</w:t>
      </w:r>
    </w:p>
    <w:p w14:paraId="42686D61" w14:textId="77428693"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Après chaque exposé, une période de questions et de réponses s’ensuit. Cette discussion est dirigée et des notes sont prises.</w:t>
      </w:r>
    </w:p>
    <w:p w14:paraId="5D8710E4" w14:textId="2A2757EC" w:rsidR="00A66FD4" w:rsidRPr="009642E6" w:rsidRDefault="00112D8D" w:rsidP="00E460CE">
      <w:pPr>
        <w:pStyle w:val="Agency-caption"/>
        <w:keepNext/>
        <w:rPr>
          <w:rFonts w:asciiTheme="majorHAnsi" w:hAnsiTheme="majorHAnsi" w:cstheme="majorHAnsi"/>
          <w:lang w:val="fr-FR"/>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26</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Actions prioritaires à mener (3 maximum)</w:t>
      </w:r>
    </w:p>
    <w:tbl>
      <w:tblPr>
        <w:tblStyle w:val="TableGrid"/>
        <w:tblW w:w="5000" w:type="pct"/>
        <w:tblLook w:val="04A0" w:firstRow="1" w:lastRow="0" w:firstColumn="1" w:lastColumn="0" w:noHBand="0" w:noVBand="1"/>
      </w:tblPr>
      <w:tblGrid>
        <w:gridCol w:w="4807"/>
        <w:gridCol w:w="4807"/>
        <w:gridCol w:w="4804"/>
      </w:tblGrid>
      <w:tr w:rsidR="006855C5" w:rsidRPr="009642E6" w14:paraId="1A7B6F14" w14:textId="77777777" w:rsidTr="00EC0D7C">
        <w:trPr>
          <w:cantSplit/>
          <w:tblHeader/>
        </w:trPr>
        <w:tc>
          <w:tcPr>
            <w:tcW w:w="1667" w:type="pct"/>
            <w:shd w:val="clear" w:color="auto" w:fill="C8A1BB"/>
          </w:tcPr>
          <w:p w14:paraId="11096106" w14:textId="77777777" w:rsidR="009649A4" w:rsidRPr="009642E6" w:rsidRDefault="009649A4"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pour les chefs d’établissement</w:t>
            </w:r>
          </w:p>
        </w:tc>
        <w:tc>
          <w:tcPr>
            <w:tcW w:w="1667" w:type="pct"/>
            <w:shd w:val="clear" w:color="auto" w:fill="C8A1BB"/>
          </w:tcPr>
          <w:p w14:paraId="2FDBD515" w14:textId="55F52FA7" w:rsidR="009649A4" w:rsidRPr="009642E6" w:rsidRDefault="009649A4"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pour les décideurs politiques</w:t>
            </w:r>
          </w:p>
        </w:tc>
        <w:tc>
          <w:tcPr>
            <w:tcW w:w="1667" w:type="pct"/>
            <w:shd w:val="clear" w:color="auto" w:fill="C8A1BB"/>
          </w:tcPr>
          <w:p w14:paraId="1F8A5F6C" w14:textId="77777777" w:rsidR="009649A4" w:rsidRPr="009642E6" w:rsidRDefault="009649A4" w:rsidP="003E3CC9">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Actions conjointes</w:t>
            </w:r>
          </w:p>
        </w:tc>
      </w:tr>
      <w:tr w:rsidR="006855C5" w:rsidRPr="009642E6" w14:paraId="4347BB69" w14:textId="77777777" w:rsidTr="00EC0D7C">
        <w:trPr>
          <w:cantSplit/>
        </w:trPr>
        <w:tc>
          <w:tcPr>
            <w:tcW w:w="1667" w:type="pct"/>
          </w:tcPr>
          <w:p w14:paraId="0C6118A0" w14:textId="34DD7B9C" w:rsidR="009649A4" w:rsidRPr="009642E6" w:rsidRDefault="008D6FFC" w:rsidP="004E4B95">
            <w:pPr>
              <w:pStyle w:val="Agency-body-text"/>
              <w:spacing w:before="60" w:after="60"/>
              <w:rPr>
                <w:rFonts w:asciiTheme="majorHAnsi" w:hAnsiTheme="majorHAnsi" w:cstheme="majorHAnsi"/>
              </w:rPr>
            </w:pPr>
            <w:r w:rsidRPr="009642E6">
              <w:rPr>
                <w:rFonts w:asciiTheme="majorHAnsi" w:hAnsiTheme="majorHAnsi" w:cstheme="majorHAnsi"/>
                <w:lang w:val="fr-FR" w:bidi="fr-FR"/>
              </w:rPr>
              <w:t>1.</w:t>
            </w:r>
          </w:p>
        </w:tc>
        <w:tc>
          <w:tcPr>
            <w:tcW w:w="1667" w:type="pct"/>
          </w:tcPr>
          <w:p w14:paraId="03FA7B1C" w14:textId="1A9CDFB6" w:rsidR="009649A4" w:rsidRPr="009642E6" w:rsidRDefault="008D6FFC" w:rsidP="004E4B95">
            <w:pPr>
              <w:pStyle w:val="Agency-body-text"/>
              <w:spacing w:before="60" w:after="60"/>
              <w:rPr>
                <w:rFonts w:asciiTheme="majorHAnsi" w:hAnsiTheme="majorHAnsi" w:cstheme="majorHAnsi"/>
              </w:rPr>
            </w:pPr>
            <w:r w:rsidRPr="009642E6">
              <w:rPr>
                <w:rFonts w:asciiTheme="majorHAnsi" w:hAnsiTheme="majorHAnsi" w:cstheme="majorHAnsi"/>
                <w:lang w:val="fr-FR" w:bidi="fr-FR"/>
              </w:rPr>
              <w:t>1.</w:t>
            </w:r>
          </w:p>
        </w:tc>
        <w:tc>
          <w:tcPr>
            <w:tcW w:w="1667" w:type="pct"/>
          </w:tcPr>
          <w:p w14:paraId="3B519180" w14:textId="0E55B970" w:rsidR="009649A4" w:rsidRPr="009642E6" w:rsidRDefault="008D6FFC" w:rsidP="004E4B95">
            <w:pPr>
              <w:pStyle w:val="Agency-body-text"/>
              <w:spacing w:before="60" w:after="60"/>
              <w:rPr>
                <w:rFonts w:asciiTheme="majorHAnsi" w:hAnsiTheme="majorHAnsi" w:cstheme="majorHAnsi"/>
              </w:rPr>
            </w:pPr>
            <w:r w:rsidRPr="009642E6">
              <w:rPr>
                <w:rFonts w:asciiTheme="majorHAnsi" w:hAnsiTheme="majorHAnsi" w:cstheme="majorHAnsi"/>
                <w:lang w:val="fr-FR" w:bidi="fr-FR"/>
              </w:rPr>
              <w:t>1.</w:t>
            </w:r>
          </w:p>
        </w:tc>
      </w:tr>
      <w:tr w:rsidR="006855C5" w:rsidRPr="009642E6" w14:paraId="7F1980AF" w14:textId="77777777" w:rsidTr="00EC0D7C">
        <w:trPr>
          <w:cantSplit/>
        </w:trPr>
        <w:tc>
          <w:tcPr>
            <w:tcW w:w="1667" w:type="pct"/>
          </w:tcPr>
          <w:p w14:paraId="31ED71CE" w14:textId="23DEE9A6" w:rsidR="009649A4" w:rsidRPr="009642E6" w:rsidRDefault="008D6FFC" w:rsidP="004E4B95">
            <w:pPr>
              <w:pStyle w:val="Agency-body-text"/>
              <w:spacing w:before="60" w:after="60"/>
              <w:rPr>
                <w:rFonts w:asciiTheme="majorHAnsi" w:hAnsiTheme="majorHAnsi" w:cstheme="majorHAnsi"/>
              </w:rPr>
            </w:pPr>
            <w:r w:rsidRPr="009642E6">
              <w:rPr>
                <w:rFonts w:asciiTheme="majorHAnsi" w:hAnsiTheme="majorHAnsi" w:cstheme="majorHAnsi"/>
                <w:lang w:val="fr-FR" w:bidi="fr-FR"/>
              </w:rPr>
              <w:t>2.</w:t>
            </w:r>
          </w:p>
        </w:tc>
        <w:tc>
          <w:tcPr>
            <w:tcW w:w="1667" w:type="pct"/>
          </w:tcPr>
          <w:p w14:paraId="7D33AA53" w14:textId="02751677" w:rsidR="009649A4" w:rsidRPr="009642E6" w:rsidRDefault="008D6FFC" w:rsidP="004E4B95">
            <w:pPr>
              <w:pStyle w:val="Agency-body-text"/>
              <w:spacing w:before="60" w:after="60"/>
              <w:rPr>
                <w:rFonts w:asciiTheme="majorHAnsi" w:hAnsiTheme="majorHAnsi" w:cstheme="majorHAnsi"/>
              </w:rPr>
            </w:pPr>
            <w:r w:rsidRPr="009642E6">
              <w:rPr>
                <w:rFonts w:asciiTheme="majorHAnsi" w:hAnsiTheme="majorHAnsi" w:cstheme="majorHAnsi"/>
                <w:lang w:val="fr-FR" w:bidi="fr-FR"/>
              </w:rPr>
              <w:t>2.</w:t>
            </w:r>
          </w:p>
        </w:tc>
        <w:tc>
          <w:tcPr>
            <w:tcW w:w="1667" w:type="pct"/>
          </w:tcPr>
          <w:p w14:paraId="421A1EB9" w14:textId="658D7B84" w:rsidR="009649A4" w:rsidRPr="009642E6" w:rsidRDefault="008D6FFC" w:rsidP="004E4B95">
            <w:pPr>
              <w:pStyle w:val="Agency-body-text"/>
              <w:spacing w:before="60" w:after="60"/>
              <w:rPr>
                <w:rFonts w:asciiTheme="majorHAnsi" w:hAnsiTheme="majorHAnsi" w:cstheme="majorHAnsi"/>
              </w:rPr>
            </w:pPr>
            <w:r w:rsidRPr="009642E6">
              <w:rPr>
                <w:rFonts w:asciiTheme="majorHAnsi" w:hAnsiTheme="majorHAnsi" w:cstheme="majorHAnsi"/>
                <w:lang w:val="fr-FR" w:bidi="fr-FR"/>
              </w:rPr>
              <w:t>2.</w:t>
            </w:r>
          </w:p>
        </w:tc>
      </w:tr>
      <w:tr w:rsidR="006855C5" w:rsidRPr="009642E6" w14:paraId="0F69C549" w14:textId="77777777" w:rsidTr="00EC0D7C">
        <w:trPr>
          <w:cantSplit/>
        </w:trPr>
        <w:tc>
          <w:tcPr>
            <w:tcW w:w="1667" w:type="pct"/>
          </w:tcPr>
          <w:p w14:paraId="106AC5D8" w14:textId="238F8A13" w:rsidR="009649A4" w:rsidRPr="009642E6" w:rsidRDefault="008D6FFC" w:rsidP="004E4B95">
            <w:pPr>
              <w:pStyle w:val="Agency-body-text"/>
              <w:spacing w:before="60" w:after="60"/>
              <w:rPr>
                <w:rFonts w:asciiTheme="majorHAnsi" w:hAnsiTheme="majorHAnsi" w:cstheme="majorHAnsi"/>
              </w:rPr>
            </w:pPr>
            <w:r w:rsidRPr="009642E6">
              <w:rPr>
                <w:rFonts w:asciiTheme="majorHAnsi" w:hAnsiTheme="majorHAnsi" w:cstheme="majorHAnsi"/>
                <w:lang w:val="fr-FR" w:bidi="fr-FR"/>
              </w:rPr>
              <w:t>3.</w:t>
            </w:r>
          </w:p>
        </w:tc>
        <w:tc>
          <w:tcPr>
            <w:tcW w:w="1667" w:type="pct"/>
          </w:tcPr>
          <w:p w14:paraId="6B34A424" w14:textId="490B635D" w:rsidR="009649A4" w:rsidRPr="009642E6" w:rsidRDefault="008D6FFC" w:rsidP="004E4B95">
            <w:pPr>
              <w:pStyle w:val="Agency-body-text"/>
              <w:spacing w:before="60" w:after="60"/>
              <w:rPr>
                <w:rFonts w:asciiTheme="majorHAnsi" w:hAnsiTheme="majorHAnsi" w:cstheme="majorHAnsi"/>
              </w:rPr>
            </w:pPr>
            <w:r w:rsidRPr="009642E6">
              <w:rPr>
                <w:rFonts w:asciiTheme="majorHAnsi" w:hAnsiTheme="majorHAnsi" w:cstheme="majorHAnsi"/>
                <w:lang w:val="fr-FR" w:bidi="fr-FR"/>
              </w:rPr>
              <w:t>3.</w:t>
            </w:r>
          </w:p>
        </w:tc>
        <w:tc>
          <w:tcPr>
            <w:tcW w:w="1667" w:type="pct"/>
          </w:tcPr>
          <w:p w14:paraId="5D89ED84" w14:textId="463FE5D8" w:rsidR="009649A4" w:rsidRPr="009642E6" w:rsidRDefault="008D6FFC" w:rsidP="004E4B95">
            <w:pPr>
              <w:pStyle w:val="Agency-body-text"/>
              <w:spacing w:before="60" w:after="60"/>
              <w:rPr>
                <w:rFonts w:asciiTheme="majorHAnsi" w:hAnsiTheme="majorHAnsi" w:cstheme="majorHAnsi"/>
              </w:rPr>
            </w:pPr>
            <w:r w:rsidRPr="009642E6">
              <w:rPr>
                <w:rFonts w:asciiTheme="majorHAnsi" w:hAnsiTheme="majorHAnsi" w:cstheme="majorHAnsi"/>
                <w:lang w:val="fr-FR" w:bidi="fr-FR"/>
              </w:rPr>
              <w:t>3.</w:t>
            </w:r>
          </w:p>
        </w:tc>
      </w:tr>
    </w:tbl>
    <w:p w14:paraId="69D3E45A" w14:textId="56A1633A" w:rsidR="009649A4" w:rsidRPr="009642E6" w:rsidRDefault="008F5FA5" w:rsidP="009649A4">
      <w:pPr>
        <w:pStyle w:val="Agency-heading-4"/>
        <w:rPr>
          <w:rFonts w:asciiTheme="majorHAnsi" w:hAnsiTheme="majorHAnsi" w:cstheme="majorHAnsi"/>
        </w:rPr>
      </w:pPr>
      <w:r w:rsidRPr="009642E6">
        <w:rPr>
          <w:rFonts w:asciiTheme="majorHAnsi" w:hAnsiTheme="majorHAnsi" w:cstheme="majorHAnsi"/>
          <w:lang w:val="fr-FR" w:bidi="fr-FR"/>
        </w:rPr>
        <w:t>Étape 3 : Actions prioritaires</w:t>
      </w:r>
    </w:p>
    <w:p w14:paraId="00EC45F6" w14:textId="6D504DA8" w:rsidR="009649A4" w:rsidRPr="009642E6" w:rsidRDefault="00A85BF6" w:rsidP="009649A4">
      <w:pPr>
        <w:pStyle w:val="Agency-body-text"/>
        <w:rPr>
          <w:rFonts w:asciiTheme="majorHAnsi" w:hAnsiTheme="majorHAnsi" w:cstheme="majorHAnsi"/>
          <w:lang w:val="fr-FR"/>
        </w:rPr>
      </w:pPr>
      <w:r w:rsidRPr="009642E6">
        <w:rPr>
          <w:rFonts w:asciiTheme="majorHAnsi" w:hAnsiTheme="majorHAnsi" w:cstheme="majorHAnsi"/>
          <w:lang w:val="fr-FR" w:bidi="fr-FR"/>
        </w:rPr>
        <w:t xml:space="preserve">Trois actions prioritaires pour chaque groupe de parties prenantes sont convenues, ainsi que trois actions prioritaires conjointes. Les actions prioritaires individuelles peuvent chevaucher les actions conjointes, mais cela n’est pas une obligation. Celles-ci peuvent être convenues en </w:t>
      </w:r>
      <w:r w:rsidRPr="009642E6">
        <w:rPr>
          <w:rFonts w:asciiTheme="majorHAnsi" w:hAnsiTheme="majorHAnsi" w:cstheme="majorHAnsi"/>
          <w:lang w:val="fr-FR" w:bidi="fr-FR"/>
        </w:rPr>
        <w:lastRenderedPageBreak/>
        <w:t>établissant une liste des priorités et en appliquant un système de points (dans lequel chaque participant dispose d’un certain nombre de points à répartir entre les actions et les plus votées sont sélectionnées) ou un vote pour déterminer celles qui seront réalisées.</w:t>
      </w:r>
    </w:p>
    <w:p w14:paraId="0D4F3402" w14:textId="4264C17D" w:rsidR="00A66FD4" w:rsidRPr="009642E6" w:rsidRDefault="008F5FA5" w:rsidP="00E460CE">
      <w:pPr>
        <w:pStyle w:val="Agency-caption"/>
        <w:keepNext/>
        <w:rPr>
          <w:rFonts w:asciiTheme="majorHAnsi" w:hAnsiTheme="majorHAnsi" w:cstheme="majorHAnsi"/>
          <w:lang w:val="fr-FR"/>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lang w:val="fr-FR"/>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27</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Priorités convenues conjointement (3 maximum)</w:t>
      </w:r>
    </w:p>
    <w:tbl>
      <w:tblPr>
        <w:tblStyle w:val="TableGrid"/>
        <w:tblW w:w="5000" w:type="pct"/>
        <w:tblLook w:val="04A0" w:firstRow="1" w:lastRow="0" w:firstColumn="1" w:lastColumn="0" w:noHBand="0" w:noVBand="1"/>
      </w:tblPr>
      <w:tblGrid>
        <w:gridCol w:w="4807"/>
        <w:gridCol w:w="4807"/>
        <w:gridCol w:w="4804"/>
      </w:tblGrid>
      <w:tr w:rsidR="009649A4" w:rsidRPr="009642E6" w14:paraId="7757EF51" w14:textId="77777777" w:rsidTr="0051482A">
        <w:trPr>
          <w:cantSplit/>
          <w:tblHeader/>
        </w:trPr>
        <w:tc>
          <w:tcPr>
            <w:tcW w:w="1667" w:type="pct"/>
            <w:shd w:val="clear" w:color="auto" w:fill="C8A1BB"/>
          </w:tcPr>
          <w:p w14:paraId="7C8B7B6C" w14:textId="77777777" w:rsidR="009649A4" w:rsidRPr="009642E6" w:rsidRDefault="009649A4" w:rsidP="003E3CC9">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chefs d’établissement</w:t>
            </w:r>
          </w:p>
        </w:tc>
        <w:tc>
          <w:tcPr>
            <w:tcW w:w="1667" w:type="pct"/>
            <w:shd w:val="clear" w:color="auto" w:fill="C8A1BB"/>
          </w:tcPr>
          <w:p w14:paraId="0E0ACDFE" w14:textId="3C836F08" w:rsidR="009649A4" w:rsidRPr="009642E6" w:rsidRDefault="009649A4" w:rsidP="003E3CC9">
            <w:pPr>
              <w:pStyle w:val="Agency-body-t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décideurs politiques</w:t>
            </w:r>
          </w:p>
        </w:tc>
        <w:tc>
          <w:tcPr>
            <w:tcW w:w="1666" w:type="pct"/>
            <w:shd w:val="clear" w:color="auto" w:fill="C8A1BB"/>
          </w:tcPr>
          <w:p w14:paraId="4F8D35DB" w14:textId="77777777" w:rsidR="009649A4" w:rsidRPr="009642E6" w:rsidRDefault="009649A4" w:rsidP="003E3CC9">
            <w:pPr>
              <w:pStyle w:val="Agency-body-text"/>
              <w:spacing w:before="60" w:after="60"/>
              <w:jc w:val="center"/>
              <w:rPr>
                <w:rFonts w:asciiTheme="majorHAnsi" w:hAnsiTheme="majorHAnsi" w:cstheme="majorHAnsi"/>
                <w:b/>
                <w:bCs/>
              </w:rPr>
            </w:pPr>
            <w:r w:rsidRPr="009642E6">
              <w:rPr>
                <w:rFonts w:asciiTheme="majorHAnsi" w:hAnsiTheme="majorHAnsi" w:cstheme="majorHAnsi"/>
                <w:b/>
                <w:lang w:val="fr-FR" w:bidi="fr-FR"/>
              </w:rPr>
              <w:t>Actions conjointes prioritaires</w:t>
            </w:r>
          </w:p>
        </w:tc>
      </w:tr>
      <w:tr w:rsidR="009649A4" w:rsidRPr="009642E6" w14:paraId="2FC09141" w14:textId="77777777" w:rsidTr="003E3CC9">
        <w:trPr>
          <w:cantSplit/>
        </w:trPr>
        <w:tc>
          <w:tcPr>
            <w:tcW w:w="1667" w:type="pct"/>
          </w:tcPr>
          <w:p w14:paraId="0384F1B0" w14:textId="1947546F" w:rsidR="009649A4" w:rsidRPr="009642E6"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9642E6"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9642E6"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9642E6" w14:paraId="69CA930B" w14:textId="77777777" w:rsidTr="003E3CC9">
        <w:trPr>
          <w:cantSplit/>
        </w:trPr>
        <w:tc>
          <w:tcPr>
            <w:tcW w:w="1667" w:type="pct"/>
          </w:tcPr>
          <w:p w14:paraId="09913911" w14:textId="03C903B8" w:rsidR="009649A4" w:rsidRPr="009642E6"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9642E6"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9642E6"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9642E6" w14:paraId="33ABEA9C" w14:textId="77777777" w:rsidTr="003E3CC9">
        <w:trPr>
          <w:cantSplit/>
        </w:trPr>
        <w:tc>
          <w:tcPr>
            <w:tcW w:w="1667" w:type="pct"/>
          </w:tcPr>
          <w:p w14:paraId="1B77FD51" w14:textId="68DAA477" w:rsidR="009649A4" w:rsidRPr="009642E6"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9642E6"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9642E6"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9642E6" w:rsidRDefault="001B1FFF" w:rsidP="001B1FFF">
      <w:pPr>
        <w:pStyle w:val="Agency-heading-3"/>
        <w:rPr>
          <w:rFonts w:asciiTheme="majorHAnsi" w:hAnsiTheme="majorHAnsi" w:cstheme="majorHAnsi"/>
          <w:lang w:val="fr-FR"/>
        </w:rPr>
      </w:pPr>
      <w:bookmarkStart w:id="79" w:name="_Toc96080913"/>
      <w:r w:rsidRPr="009642E6">
        <w:rPr>
          <w:rFonts w:asciiTheme="majorHAnsi" w:hAnsiTheme="majorHAnsi" w:cstheme="majorHAnsi"/>
          <w:lang w:val="fr-FR" w:bidi="fr-FR"/>
        </w:rPr>
        <w:t>3.</w:t>
      </w:r>
      <w:r w:rsidRPr="009642E6">
        <w:rPr>
          <w:rFonts w:asciiTheme="majorHAnsi" w:hAnsiTheme="majorHAnsi" w:cstheme="majorHAnsi"/>
          <w:lang w:val="fr-FR" w:bidi="fr-FR"/>
        </w:rPr>
        <w:tab/>
        <w:t>À quoi nous engageons-nous ? Un échange menant à des actions que les deux parties doivent entreprendre</w:t>
      </w:r>
      <w:bookmarkEnd w:id="79"/>
    </w:p>
    <w:p w14:paraId="2C01EF81" w14:textId="77777777" w:rsidR="007A579C" w:rsidRPr="009642E6" w:rsidRDefault="009649A4" w:rsidP="0061307D">
      <w:pPr>
        <w:pStyle w:val="Agency-body-text"/>
        <w:keepNext/>
        <w:rPr>
          <w:rFonts w:asciiTheme="majorHAnsi" w:hAnsiTheme="majorHAnsi" w:cstheme="majorHAnsi"/>
          <w:lang w:val="fr-FR"/>
        </w:rPr>
      </w:pPr>
      <w:r w:rsidRPr="009642E6">
        <w:rPr>
          <w:rFonts w:asciiTheme="majorHAnsi" w:hAnsiTheme="majorHAnsi" w:cstheme="majorHAnsi"/>
          <w:lang w:val="fr-FR" w:bidi="fr-FR"/>
        </w:rPr>
        <w:t>Cette section demande à chaque groupe de parties prenantes de s’engager sur des actions qu’il peut entreprendre individuellement et conjointement.</w:t>
      </w:r>
    </w:p>
    <w:p w14:paraId="7795A17A" w14:textId="614DDFAF" w:rsidR="009649A4" w:rsidRPr="009642E6" w:rsidRDefault="009649A4" w:rsidP="009649A4">
      <w:pPr>
        <w:pStyle w:val="Agency-body-text"/>
        <w:rPr>
          <w:rFonts w:asciiTheme="majorHAnsi" w:hAnsiTheme="majorHAnsi" w:cstheme="majorHAnsi"/>
          <w:lang w:val="fr-FR"/>
        </w:rPr>
      </w:pPr>
      <w:r w:rsidRPr="009642E6">
        <w:rPr>
          <w:rFonts w:asciiTheme="majorHAnsi" w:hAnsiTheme="majorHAnsi" w:cstheme="majorHAnsi"/>
          <w:lang w:val="fr-FR" w:bidi="fr-FR"/>
        </w:rPr>
        <w:t>Sur la base des actions prioritaires convenues, le groupe doit se mettre d’accord sur les actions à réaliser et déterminer s’il s’agit d’actions à court terme (immédiates) ou d’actions nécessitant une planification à long terme. Celles-ci peuvent être convenues en appliquant un système de points (dans lequel chaque participant dispose d’un certain nombre de points à répartir entre les actions et les plus votées sont sélectionnées) ou un vote pour déterminer celles qui seront réalisées à court ou long terme. En outre, le groupe doit indiquer spécifiquement comment faire progresser chaque action.</w:t>
      </w:r>
    </w:p>
    <w:p w14:paraId="4260CBF7" w14:textId="2E5FC090" w:rsidR="009649A4" w:rsidRPr="009642E6" w:rsidRDefault="007F4479" w:rsidP="009649A4">
      <w:pPr>
        <w:pStyle w:val="Agency-body-text"/>
        <w:rPr>
          <w:rFonts w:asciiTheme="majorHAnsi" w:hAnsiTheme="majorHAnsi" w:cstheme="majorHAnsi"/>
          <w:lang w:val="fr-FR"/>
        </w:rPr>
      </w:pPr>
      <w:r w:rsidRPr="009642E6">
        <w:rPr>
          <w:rFonts w:asciiTheme="majorHAnsi" w:hAnsiTheme="majorHAnsi" w:cstheme="majorHAnsi"/>
          <w:lang w:val="fr-FR" w:bidi="fr-FR"/>
        </w:rPr>
        <w:t>Les tableaux 28 à 30 servent à enregistrer les engagements convenus (maximum 3 par tableau).</w:t>
      </w:r>
    </w:p>
    <w:p w14:paraId="67A68AE6" w14:textId="4EE8B3C7" w:rsidR="00A66FD4" w:rsidRPr="009642E6" w:rsidRDefault="002B03B0"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28</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Engagements des chefs d’établissement</w:t>
      </w:r>
    </w:p>
    <w:tbl>
      <w:tblPr>
        <w:tblStyle w:val="TableGrid"/>
        <w:tblW w:w="5000" w:type="pct"/>
        <w:tblLook w:val="04A0" w:firstRow="1" w:lastRow="0" w:firstColumn="1" w:lastColumn="0" w:noHBand="0" w:noVBand="1"/>
      </w:tblPr>
      <w:tblGrid>
        <w:gridCol w:w="5767"/>
        <w:gridCol w:w="2884"/>
        <w:gridCol w:w="5767"/>
      </w:tblGrid>
      <w:tr w:rsidR="00A803DB" w:rsidRPr="009642E6" w14:paraId="6FE0AAFE" w14:textId="77777777" w:rsidTr="00A75245">
        <w:trPr>
          <w:cantSplit/>
          <w:tblHeader/>
        </w:trPr>
        <w:tc>
          <w:tcPr>
            <w:tcW w:w="2000" w:type="pct"/>
            <w:shd w:val="clear" w:color="auto" w:fill="C8A1BB"/>
          </w:tcPr>
          <w:p w14:paraId="655CD7CB" w14:textId="77777777" w:rsidR="00A803DB" w:rsidRPr="009642E6" w:rsidRDefault="00A803DB" w:rsidP="004E4B95">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chefs d’établissement</w:t>
            </w:r>
          </w:p>
        </w:tc>
        <w:tc>
          <w:tcPr>
            <w:tcW w:w="1000" w:type="pct"/>
            <w:shd w:val="clear" w:color="auto" w:fill="C8A1BB"/>
          </w:tcPr>
          <w:p w14:paraId="35CF86B9" w14:textId="072900DF" w:rsidR="00A803DB" w:rsidRPr="009642E6" w:rsidRDefault="00A803DB" w:rsidP="004E4B95">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Court/long terme</w:t>
            </w:r>
          </w:p>
        </w:tc>
        <w:tc>
          <w:tcPr>
            <w:tcW w:w="2000" w:type="pct"/>
            <w:shd w:val="clear" w:color="auto" w:fill="C8A1BB"/>
          </w:tcPr>
          <w:p w14:paraId="75704A56" w14:textId="28060EF8" w:rsidR="00A803DB" w:rsidRPr="009642E6" w:rsidRDefault="00A803DB" w:rsidP="004E4B95">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Comment les réaliser</w:t>
            </w:r>
          </w:p>
        </w:tc>
      </w:tr>
      <w:tr w:rsidR="00A803DB" w:rsidRPr="009642E6" w14:paraId="4E9C6FCF" w14:textId="77777777" w:rsidTr="00A75245">
        <w:trPr>
          <w:cantSplit/>
        </w:trPr>
        <w:tc>
          <w:tcPr>
            <w:tcW w:w="2000" w:type="pct"/>
          </w:tcPr>
          <w:p w14:paraId="190CC5E4" w14:textId="77777777" w:rsidR="00A803DB" w:rsidRPr="009642E6"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9642E6"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9642E6" w:rsidRDefault="00A803DB" w:rsidP="004E4B95">
            <w:pPr>
              <w:pStyle w:val="Agency-body-text"/>
              <w:spacing w:before="60" w:after="60"/>
              <w:rPr>
                <w:rFonts w:asciiTheme="majorHAnsi" w:hAnsiTheme="majorHAnsi" w:cstheme="majorHAnsi"/>
              </w:rPr>
            </w:pPr>
          </w:p>
        </w:tc>
      </w:tr>
      <w:tr w:rsidR="00A803DB" w:rsidRPr="009642E6" w14:paraId="5CBC5C7C" w14:textId="77777777" w:rsidTr="00A75245">
        <w:trPr>
          <w:cantSplit/>
        </w:trPr>
        <w:tc>
          <w:tcPr>
            <w:tcW w:w="2000" w:type="pct"/>
          </w:tcPr>
          <w:p w14:paraId="627A3482" w14:textId="77777777" w:rsidR="00A803DB" w:rsidRPr="009642E6"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9642E6"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9642E6" w:rsidRDefault="00A803DB" w:rsidP="004E4B95">
            <w:pPr>
              <w:pStyle w:val="Agency-body-text"/>
              <w:spacing w:before="60" w:after="60"/>
              <w:rPr>
                <w:rFonts w:asciiTheme="majorHAnsi" w:hAnsiTheme="majorHAnsi" w:cstheme="majorHAnsi"/>
              </w:rPr>
            </w:pPr>
          </w:p>
        </w:tc>
      </w:tr>
      <w:tr w:rsidR="00A803DB" w:rsidRPr="009642E6" w14:paraId="6F6CA8B0" w14:textId="77777777" w:rsidTr="00A75245">
        <w:trPr>
          <w:cantSplit/>
        </w:trPr>
        <w:tc>
          <w:tcPr>
            <w:tcW w:w="2000" w:type="pct"/>
          </w:tcPr>
          <w:p w14:paraId="4134F20A" w14:textId="77777777" w:rsidR="00A803DB" w:rsidRPr="009642E6"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9642E6"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9642E6" w:rsidRDefault="00A803DB" w:rsidP="004E4B95">
            <w:pPr>
              <w:pStyle w:val="Agency-body-text"/>
              <w:spacing w:before="60" w:after="60"/>
              <w:rPr>
                <w:rFonts w:asciiTheme="majorHAnsi" w:hAnsiTheme="majorHAnsi" w:cstheme="majorHAnsi"/>
              </w:rPr>
            </w:pPr>
          </w:p>
        </w:tc>
      </w:tr>
    </w:tbl>
    <w:p w14:paraId="153E660C" w14:textId="0085A815" w:rsidR="00A66FD4" w:rsidRPr="009642E6" w:rsidRDefault="002B03B0"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29</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Engagements des décideurs politiques</w:t>
      </w:r>
    </w:p>
    <w:tbl>
      <w:tblPr>
        <w:tblStyle w:val="TableGrid"/>
        <w:tblW w:w="5000" w:type="pct"/>
        <w:tblLook w:val="04A0" w:firstRow="1" w:lastRow="0" w:firstColumn="1" w:lastColumn="0" w:noHBand="0" w:noVBand="1"/>
      </w:tblPr>
      <w:tblGrid>
        <w:gridCol w:w="5767"/>
        <w:gridCol w:w="2884"/>
        <w:gridCol w:w="5767"/>
      </w:tblGrid>
      <w:tr w:rsidR="00A803DB" w:rsidRPr="009642E6" w14:paraId="070454B8" w14:textId="77777777" w:rsidTr="00A75245">
        <w:trPr>
          <w:cantSplit/>
          <w:tblHeader/>
        </w:trPr>
        <w:tc>
          <w:tcPr>
            <w:tcW w:w="2000" w:type="pct"/>
            <w:shd w:val="clear" w:color="auto" w:fill="C8A1BB"/>
          </w:tcPr>
          <w:p w14:paraId="58C20F3F" w14:textId="77777777" w:rsidR="00A803DB" w:rsidRPr="009642E6" w:rsidRDefault="00A803DB" w:rsidP="004E4B95">
            <w:pPr>
              <w:pStyle w:val="Agency-body-text"/>
              <w:keepNext/>
              <w:spacing w:before="60" w:after="60"/>
              <w:jc w:val="center"/>
              <w:rPr>
                <w:rFonts w:asciiTheme="majorHAnsi" w:hAnsiTheme="majorHAnsi" w:cstheme="majorHAnsi"/>
                <w:b/>
                <w:bCs/>
                <w:lang w:val="fr-FR"/>
              </w:rPr>
            </w:pPr>
            <w:r w:rsidRPr="009642E6">
              <w:rPr>
                <w:rFonts w:asciiTheme="majorHAnsi" w:hAnsiTheme="majorHAnsi" w:cstheme="majorHAnsi"/>
                <w:b/>
                <w:lang w:val="fr-FR" w:bidi="fr-FR"/>
              </w:rPr>
              <w:t>Actions prioritaires pour les décideurs politiques</w:t>
            </w:r>
          </w:p>
        </w:tc>
        <w:tc>
          <w:tcPr>
            <w:tcW w:w="1000" w:type="pct"/>
            <w:shd w:val="clear" w:color="auto" w:fill="C8A1BB"/>
          </w:tcPr>
          <w:p w14:paraId="27CFC824" w14:textId="35468CF3" w:rsidR="00A803DB" w:rsidRPr="009642E6" w:rsidRDefault="00A803DB" w:rsidP="004E4B95">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Court/long terme</w:t>
            </w:r>
          </w:p>
        </w:tc>
        <w:tc>
          <w:tcPr>
            <w:tcW w:w="2000" w:type="pct"/>
            <w:shd w:val="clear" w:color="auto" w:fill="C8A1BB"/>
          </w:tcPr>
          <w:p w14:paraId="693DE843" w14:textId="73D872A9" w:rsidR="00A803DB" w:rsidRPr="009642E6" w:rsidRDefault="00A803DB" w:rsidP="004E4B95">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Comment les réaliser</w:t>
            </w:r>
          </w:p>
        </w:tc>
      </w:tr>
      <w:tr w:rsidR="00A803DB" w:rsidRPr="009642E6" w14:paraId="772A04E0" w14:textId="77777777" w:rsidTr="00A75245">
        <w:trPr>
          <w:cantSplit/>
        </w:trPr>
        <w:tc>
          <w:tcPr>
            <w:tcW w:w="2000" w:type="pct"/>
          </w:tcPr>
          <w:p w14:paraId="4C32CC6B" w14:textId="77777777" w:rsidR="00A803DB" w:rsidRPr="009642E6"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9642E6"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9642E6" w:rsidRDefault="00A803DB" w:rsidP="005C58DE">
            <w:pPr>
              <w:pStyle w:val="Agency-body-text"/>
              <w:spacing w:before="60" w:after="60"/>
              <w:rPr>
                <w:rFonts w:asciiTheme="majorHAnsi" w:hAnsiTheme="majorHAnsi" w:cstheme="majorHAnsi"/>
              </w:rPr>
            </w:pPr>
          </w:p>
        </w:tc>
      </w:tr>
      <w:tr w:rsidR="00A803DB" w:rsidRPr="009642E6" w14:paraId="35876805" w14:textId="77777777" w:rsidTr="00A75245">
        <w:trPr>
          <w:cantSplit/>
        </w:trPr>
        <w:tc>
          <w:tcPr>
            <w:tcW w:w="2000" w:type="pct"/>
          </w:tcPr>
          <w:p w14:paraId="220A07FA" w14:textId="77777777" w:rsidR="00A803DB" w:rsidRPr="009642E6"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9642E6"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9642E6" w:rsidRDefault="00A803DB" w:rsidP="004E4B95">
            <w:pPr>
              <w:pStyle w:val="Agency-body-text"/>
              <w:spacing w:before="60" w:after="60"/>
              <w:rPr>
                <w:rFonts w:asciiTheme="majorHAnsi" w:hAnsiTheme="majorHAnsi" w:cstheme="majorHAnsi"/>
              </w:rPr>
            </w:pPr>
          </w:p>
        </w:tc>
      </w:tr>
      <w:tr w:rsidR="00A803DB" w:rsidRPr="009642E6" w14:paraId="24C75AFB" w14:textId="77777777" w:rsidTr="00A75245">
        <w:trPr>
          <w:cantSplit/>
        </w:trPr>
        <w:tc>
          <w:tcPr>
            <w:tcW w:w="2000" w:type="pct"/>
          </w:tcPr>
          <w:p w14:paraId="26AE6448" w14:textId="77777777" w:rsidR="00A803DB" w:rsidRPr="009642E6"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9642E6"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9642E6" w:rsidRDefault="00A803DB" w:rsidP="004E4B95">
            <w:pPr>
              <w:pStyle w:val="Agency-body-text"/>
              <w:spacing w:before="60" w:after="60"/>
              <w:rPr>
                <w:rFonts w:asciiTheme="majorHAnsi" w:hAnsiTheme="majorHAnsi" w:cstheme="majorHAnsi"/>
              </w:rPr>
            </w:pPr>
          </w:p>
        </w:tc>
      </w:tr>
    </w:tbl>
    <w:p w14:paraId="061CE7CD" w14:textId="63C348F8" w:rsidR="00A66FD4" w:rsidRPr="009642E6" w:rsidRDefault="00A66FD4"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00ED3E41" w:rsidRPr="009642E6">
        <w:rPr>
          <w:rFonts w:asciiTheme="majorHAnsi" w:hAnsiTheme="majorHAnsi" w:cstheme="majorHAnsi"/>
          <w:lang w:val="fr-FR" w:bidi="fr-FR"/>
        </w:rPr>
        <w:t>30</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Engagements conjoints</w:t>
      </w:r>
    </w:p>
    <w:tbl>
      <w:tblPr>
        <w:tblStyle w:val="TableGrid"/>
        <w:tblW w:w="5000" w:type="pct"/>
        <w:tblLook w:val="04A0" w:firstRow="1" w:lastRow="0" w:firstColumn="1" w:lastColumn="0" w:noHBand="0" w:noVBand="1"/>
      </w:tblPr>
      <w:tblGrid>
        <w:gridCol w:w="5767"/>
        <w:gridCol w:w="2884"/>
        <w:gridCol w:w="5767"/>
      </w:tblGrid>
      <w:tr w:rsidR="00A803DB" w:rsidRPr="009642E6" w14:paraId="04375A02" w14:textId="77777777" w:rsidTr="004F00ED">
        <w:trPr>
          <w:cantSplit/>
          <w:tblHeader/>
        </w:trPr>
        <w:tc>
          <w:tcPr>
            <w:tcW w:w="2000" w:type="pct"/>
            <w:shd w:val="clear" w:color="auto" w:fill="C8A1BB"/>
          </w:tcPr>
          <w:p w14:paraId="2AAEE343" w14:textId="77777777" w:rsidR="00A803DB" w:rsidRPr="009642E6" w:rsidRDefault="00A803DB" w:rsidP="004E4B95">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Actions conjointes prioritaires</w:t>
            </w:r>
          </w:p>
        </w:tc>
        <w:tc>
          <w:tcPr>
            <w:tcW w:w="1000" w:type="pct"/>
            <w:shd w:val="clear" w:color="auto" w:fill="C8A1BB"/>
          </w:tcPr>
          <w:p w14:paraId="12515710" w14:textId="26C6D37D" w:rsidR="00A803DB" w:rsidRPr="009642E6" w:rsidRDefault="00A803DB" w:rsidP="004E4B95">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Court/long terme</w:t>
            </w:r>
          </w:p>
        </w:tc>
        <w:tc>
          <w:tcPr>
            <w:tcW w:w="2000" w:type="pct"/>
            <w:shd w:val="clear" w:color="auto" w:fill="C8A1BB"/>
          </w:tcPr>
          <w:p w14:paraId="5585AC7F" w14:textId="56A25885" w:rsidR="00A803DB" w:rsidRPr="009642E6" w:rsidRDefault="00A803DB" w:rsidP="004E4B95">
            <w:pPr>
              <w:pStyle w:val="Agency-body-text"/>
              <w:keepNext/>
              <w:spacing w:before="60" w:after="60"/>
              <w:jc w:val="center"/>
              <w:rPr>
                <w:rFonts w:asciiTheme="majorHAnsi" w:hAnsiTheme="majorHAnsi" w:cstheme="majorHAnsi"/>
                <w:b/>
                <w:bCs/>
              </w:rPr>
            </w:pPr>
            <w:r w:rsidRPr="009642E6">
              <w:rPr>
                <w:rFonts w:asciiTheme="majorHAnsi" w:hAnsiTheme="majorHAnsi" w:cstheme="majorHAnsi"/>
                <w:b/>
                <w:lang w:val="fr-FR" w:bidi="fr-FR"/>
              </w:rPr>
              <w:t>Comment les réaliser</w:t>
            </w:r>
          </w:p>
        </w:tc>
      </w:tr>
      <w:tr w:rsidR="00A803DB" w:rsidRPr="009642E6" w14:paraId="254B073F" w14:textId="77777777" w:rsidTr="004F00ED">
        <w:trPr>
          <w:cantSplit/>
        </w:trPr>
        <w:tc>
          <w:tcPr>
            <w:tcW w:w="2000" w:type="pct"/>
          </w:tcPr>
          <w:p w14:paraId="5A84B858" w14:textId="77777777" w:rsidR="00A803DB" w:rsidRPr="009642E6"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9642E6"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9642E6" w:rsidRDefault="00A803DB" w:rsidP="004E4B95">
            <w:pPr>
              <w:pStyle w:val="Agency-body-text"/>
              <w:spacing w:before="60" w:after="60"/>
              <w:rPr>
                <w:rFonts w:asciiTheme="majorHAnsi" w:hAnsiTheme="majorHAnsi" w:cstheme="majorHAnsi"/>
              </w:rPr>
            </w:pPr>
          </w:p>
        </w:tc>
      </w:tr>
      <w:tr w:rsidR="00A803DB" w:rsidRPr="009642E6" w14:paraId="32D63B5E" w14:textId="77777777" w:rsidTr="004F00ED">
        <w:trPr>
          <w:cantSplit/>
        </w:trPr>
        <w:tc>
          <w:tcPr>
            <w:tcW w:w="2000" w:type="pct"/>
          </w:tcPr>
          <w:p w14:paraId="4A61B369" w14:textId="77777777" w:rsidR="00A803DB" w:rsidRPr="009642E6"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9642E6"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9642E6" w:rsidRDefault="00A803DB" w:rsidP="004E4B95">
            <w:pPr>
              <w:pStyle w:val="Agency-body-text"/>
              <w:spacing w:before="60" w:after="60"/>
              <w:rPr>
                <w:rFonts w:asciiTheme="majorHAnsi" w:hAnsiTheme="majorHAnsi" w:cstheme="majorHAnsi"/>
              </w:rPr>
            </w:pPr>
          </w:p>
        </w:tc>
      </w:tr>
      <w:tr w:rsidR="00A803DB" w:rsidRPr="009642E6" w14:paraId="01DFBCE3" w14:textId="77777777" w:rsidTr="004F00ED">
        <w:trPr>
          <w:cantSplit/>
        </w:trPr>
        <w:tc>
          <w:tcPr>
            <w:tcW w:w="2000" w:type="pct"/>
          </w:tcPr>
          <w:p w14:paraId="5FB0528C" w14:textId="77777777" w:rsidR="00A803DB" w:rsidRPr="009642E6"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9642E6"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9642E6" w:rsidRDefault="00A803DB" w:rsidP="004E4B95">
            <w:pPr>
              <w:pStyle w:val="Agency-body-text"/>
              <w:spacing w:before="60" w:after="60"/>
              <w:rPr>
                <w:rFonts w:asciiTheme="majorHAnsi" w:hAnsiTheme="majorHAnsi" w:cstheme="majorHAnsi"/>
              </w:rPr>
            </w:pPr>
          </w:p>
        </w:tc>
      </w:tr>
    </w:tbl>
    <w:p w14:paraId="20ECCB06" w14:textId="1DF84480" w:rsidR="00D6547B" w:rsidRPr="009642E6" w:rsidRDefault="00D6547B" w:rsidP="001D43B8">
      <w:pPr>
        <w:pStyle w:val="Agency-body-text"/>
        <w:rPr>
          <w:rFonts w:asciiTheme="majorHAnsi" w:hAnsiTheme="majorHAnsi" w:cstheme="majorHAnsi"/>
        </w:rPr>
        <w:sectPr w:rsidR="00D6547B" w:rsidRPr="009642E6"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9642E6" w:rsidRDefault="00A52D29" w:rsidP="00B4564D">
      <w:pPr>
        <w:pStyle w:val="Agency-heading-1"/>
        <w:rPr>
          <w:rFonts w:asciiTheme="majorHAnsi" w:hAnsiTheme="majorHAnsi" w:cstheme="majorHAnsi"/>
          <w:lang w:val="fr-FR"/>
        </w:rPr>
      </w:pPr>
      <w:bookmarkStart w:id="80" w:name="ANNEX1"/>
      <w:bookmarkStart w:id="81" w:name="_Toc96080914"/>
      <w:r w:rsidRPr="009642E6">
        <w:rPr>
          <w:rFonts w:asciiTheme="majorHAnsi" w:hAnsiTheme="majorHAnsi" w:cstheme="majorHAnsi"/>
          <w:lang w:val="fr-FR" w:bidi="fr-FR"/>
        </w:rPr>
        <w:lastRenderedPageBreak/>
        <w:t>Annexe 1</w:t>
      </w:r>
      <w:bookmarkEnd w:id="80"/>
      <w:r w:rsidRPr="009642E6">
        <w:rPr>
          <w:rFonts w:asciiTheme="majorHAnsi" w:hAnsiTheme="majorHAnsi" w:cstheme="majorHAnsi"/>
          <w:lang w:val="fr-FR" w:bidi="fr-FR"/>
        </w:rPr>
        <w:t> : Guide d’utilisation de l’outil d’</w:t>
      </w:r>
      <w:proofErr w:type="spellStart"/>
      <w:r w:rsidRPr="009642E6">
        <w:rPr>
          <w:rFonts w:asciiTheme="majorHAnsi" w:hAnsiTheme="majorHAnsi" w:cstheme="majorHAnsi"/>
          <w:lang w:val="fr-FR" w:bidi="fr-FR"/>
        </w:rPr>
        <w:t>auto-r</w:t>
      </w:r>
      <w:proofErr w:type="spellEnd"/>
      <w:r w:rsidRPr="00DF797C">
        <w:rPr>
          <w:rFonts w:asciiTheme="majorHAnsi" w:hAnsiTheme="majorHAnsi" w:cstheme="majorHAnsi"/>
          <w:lang w:bidi="fr-FR"/>
        </w:rPr>
        <w:t>é</w:t>
      </w:r>
      <w:r w:rsidRPr="009642E6">
        <w:rPr>
          <w:rFonts w:asciiTheme="majorHAnsi" w:hAnsiTheme="majorHAnsi" w:cstheme="majorHAnsi"/>
          <w:lang w:val="fr-FR" w:bidi="fr-FR"/>
        </w:rPr>
        <w:t>flexion</w:t>
      </w:r>
      <w:bookmarkEnd w:id="81"/>
    </w:p>
    <w:p w14:paraId="39A094A1" w14:textId="5F0397D8" w:rsidR="00D22CC9" w:rsidRPr="009642E6" w:rsidRDefault="00D22CC9"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t>Ce guide donne un exemple de la manière de préparer et de guider l’utilisation de l’outil d’</w:t>
      </w:r>
      <w:proofErr w:type="spellStart"/>
      <w:r w:rsidRPr="009642E6">
        <w:rPr>
          <w:rFonts w:asciiTheme="majorHAnsi" w:hAnsiTheme="majorHAnsi" w:cstheme="majorHAnsi"/>
          <w:lang w:val="fr-FR" w:bidi="fr-FR"/>
        </w:rPr>
        <w:t>auto</w:t>
      </w:r>
      <w:r w:rsidR="00F67058">
        <w:rPr>
          <w:rFonts w:asciiTheme="majorHAnsi" w:hAnsiTheme="majorHAnsi" w:cstheme="majorHAnsi"/>
          <w:lang w:val="fr-FR" w:bidi="fr-FR"/>
        </w:rPr>
        <w:t>-</w:t>
      </w:r>
      <w:r w:rsidRPr="009642E6">
        <w:rPr>
          <w:rFonts w:asciiTheme="majorHAnsi" w:hAnsiTheme="majorHAnsi" w:cstheme="majorHAnsi"/>
          <w:lang w:val="fr-FR" w:bidi="fr-FR"/>
        </w:rPr>
        <w:t>réflexion</w:t>
      </w:r>
      <w:proofErr w:type="spellEnd"/>
      <w:r w:rsidRPr="009642E6">
        <w:rPr>
          <w:rFonts w:asciiTheme="majorHAnsi" w:hAnsiTheme="majorHAnsi" w:cstheme="majorHAnsi"/>
          <w:lang w:val="fr-FR" w:bidi="fr-FR"/>
        </w:rPr>
        <w:t xml:space="preserve"> du projet </w:t>
      </w:r>
      <w:proofErr w:type="spellStart"/>
      <w:r w:rsidRPr="009642E6">
        <w:rPr>
          <w:rFonts w:asciiTheme="majorHAnsi" w:hAnsiTheme="majorHAnsi" w:cstheme="majorHAnsi"/>
          <w:lang w:val="fr-FR" w:bidi="fr-FR"/>
        </w:rPr>
        <w:t>SISL</w:t>
      </w:r>
      <w:proofErr w:type="spellEnd"/>
      <w:r w:rsidRPr="009642E6">
        <w:rPr>
          <w:rFonts w:asciiTheme="majorHAnsi" w:hAnsiTheme="majorHAnsi" w:cstheme="majorHAnsi"/>
          <w:lang w:val="fr-FR" w:bidi="fr-FR"/>
        </w:rPr>
        <w:t>. Il se compose de trois sections :</w:t>
      </w:r>
    </w:p>
    <w:p w14:paraId="6072ADD7" w14:textId="11A1D310" w:rsidR="00D22CC9" w:rsidRPr="009642E6" w:rsidRDefault="00D155C8" w:rsidP="00D22CC9">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w:t>
      </w:r>
      <w:hyperlink w:anchor="Section1" w:history="1">
        <w:r w:rsidR="00D22CC9" w:rsidRPr="009642E6">
          <w:rPr>
            <w:rStyle w:val="Hyperlink"/>
            <w:rFonts w:asciiTheme="majorHAnsi" w:hAnsiTheme="majorHAnsi" w:cstheme="majorHAnsi"/>
            <w:b/>
            <w:lang w:val="fr-FR" w:bidi="fr-FR"/>
          </w:rPr>
          <w:t>section 1</w:t>
        </w:r>
      </w:hyperlink>
      <w:r w:rsidRPr="009642E6">
        <w:rPr>
          <w:rFonts w:asciiTheme="majorHAnsi" w:hAnsiTheme="majorHAnsi" w:cstheme="majorHAnsi"/>
          <w:lang w:val="fr-FR" w:bidi="fr-FR"/>
        </w:rPr>
        <w:t xml:space="preserve"> clarifie les rôles et responsabilités des organisateurs et des participants.</w:t>
      </w:r>
    </w:p>
    <w:p w14:paraId="2A840AA4" w14:textId="6C0E3DD1" w:rsidR="00D22CC9" w:rsidRPr="009642E6" w:rsidRDefault="00D155C8" w:rsidP="00D22CC9">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w:t>
      </w:r>
      <w:hyperlink w:anchor="Section2" w:history="1">
        <w:r w:rsidR="00D22CC9" w:rsidRPr="009642E6">
          <w:rPr>
            <w:rStyle w:val="Hyperlink"/>
            <w:rFonts w:asciiTheme="majorHAnsi" w:hAnsiTheme="majorHAnsi" w:cstheme="majorHAnsi"/>
            <w:b/>
            <w:lang w:val="fr-FR" w:bidi="fr-FR"/>
          </w:rPr>
          <w:t>section 2</w:t>
        </w:r>
      </w:hyperlink>
      <w:r w:rsidRPr="009642E6">
        <w:rPr>
          <w:rFonts w:asciiTheme="majorHAnsi" w:hAnsiTheme="majorHAnsi" w:cstheme="majorHAnsi"/>
          <w:lang w:val="fr-FR" w:bidi="fr-FR"/>
        </w:rPr>
        <w:t xml:space="preserve"> fournit des conseils pour mettre en place l’activité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dans les pays. Elle contient des informations pratiques pour utiliser l’outil en groupe ainsi que des propositions de structures pour organiser le travail du groupe de discussion.</w:t>
      </w:r>
    </w:p>
    <w:p w14:paraId="269900E2" w14:textId="0145A83F" w:rsidR="00D22CC9" w:rsidRPr="009642E6" w:rsidRDefault="00D155C8" w:rsidP="00D22CC9">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w:t>
      </w:r>
      <w:hyperlink w:anchor="Section3" w:history="1">
        <w:r w:rsidR="00D22CC9" w:rsidRPr="009642E6">
          <w:rPr>
            <w:rStyle w:val="Hyperlink"/>
            <w:rFonts w:asciiTheme="majorHAnsi" w:hAnsiTheme="majorHAnsi" w:cstheme="majorHAnsi"/>
            <w:b/>
            <w:lang w:val="fr-FR" w:bidi="fr-FR"/>
          </w:rPr>
          <w:t>section 3</w:t>
        </w:r>
      </w:hyperlink>
      <w:r w:rsidRPr="009642E6">
        <w:rPr>
          <w:rFonts w:asciiTheme="majorHAnsi" w:hAnsiTheme="majorHAnsi" w:cstheme="majorHAnsi"/>
          <w:lang w:val="fr-FR" w:bidi="fr-FR"/>
        </w:rPr>
        <w:t xml:space="preserve"> donne un bref aperçu de la manière de rendre compte de l’activité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w:t>
      </w:r>
    </w:p>
    <w:p w14:paraId="56C3A6A2" w14:textId="46F08288" w:rsidR="00D22CC9" w:rsidRPr="009642E6" w:rsidRDefault="00CF6127" w:rsidP="00A337E7">
      <w:pPr>
        <w:pStyle w:val="Agency-heading-2"/>
        <w:rPr>
          <w:rFonts w:asciiTheme="majorHAnsi" w:hAnsiTheme="majorHAnsi" w:cstheme="majorHAnsi"/>
          <w:lang w:val="fr-FR"/>
        </w:rPr>
      </w:pPr>
      <w:bookmarkStart w:id="82" w:name="Section1"/>
      <w:bookmarkStart w:id="83" w:name="_Toc96080915"/>
      <w:r w:rsidRPr="009642E6">
        <w:rPr>
          <w:rFonts w:asciiTheme="majorHAnsi" w:hAnsiTheme="majorHAnsi" w:cstheme="majorHAnsi"/>
          <w:lang w:val="fr-FR" w:bidi="fr-FR"/>
        </w:rPr>
        <w:t>Section 1</w:t>
      </w:r>
      <w:bookmarkEnd w:id="82"/>
      <w:r w:rsidRPr="009642E6">
        <w:rPr>
          <w:rFonts w:asciiTheme="majorHAnsi" w:hAnsiTheme="majorHAnsi" w:cstheme="majorHAnsi"/>
          <w:lang w:val="fr-FR" w:bidi="fr-FR"/>
        </w:rPr>
        <w:t> : Rôles et responsabilités</w:t>
      </w:r>
      <w:bookmarkEnd w:id="83"/>
    </w:p>
    <w:p w14:paraId="2ADC6819" w14:textId="51FC084B" w:rsidR="00D22CC9" w:rsidRPr="009642E6" w:rsidRDefault="00D22CC9"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t>Les rôles dans l’activité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sont les suivants :</w:t>
      </w:r>
    </w:p>
    <w:p w14:paraId="6492595A" w14:textId="4CD70335" w:rsidR="00D22CC9" w:rsidRPr="009642E6" w:rsidRDefault="004817A8" w:rsidP="00D22CC9">
      <w:pPr>
        <w:pStyle w:val="Agency-body-text"/>
        <w:numPr>
          <w:ilvl w:val="0"/>
          <w:numId w:val="82"/>
        </w:numPr>
        <w:rPr>
          <w:rFonts w:asciiTheme="majorHAnsi" w:hAnsiTheme="majorHAnsi" w:cstheme="majorHAnsi"/>
          <w:lang w:val="fr-FR"/>
        </w:rPr>
      </w:pPr>
      <w:proofErr w:type="gramStart"/>
      <w:r w:rsidRPr="009642E6">
        <w:rPr>
          <w:rFonts w:asciiTheme="majorHAnsi" w:hAnsiTheme="majorHAnsi" w:cstheme="majorHAnsi"/>
          <w:lang w:val="fr-FR" w:bidi="fr-FR"/>
        </w:rPr>
        <w:t>l’</w:t>
      </w:r>
      <w:r w:rsidRPr="009642E6">
        <w:rPr>
          <w:rFonts w:asciiTheme="majorHAnsi" w:hAnsiTheme="majorHAnsi" w:cstheme="majorHAnsi"/>
          <w:b/>
          <w:lang w:val="fr-FR" w:bidi="fr-FR"/>
        </w:rPr>
        <w:t>équipe</w:t>
      </w:r>
      <w:proofErr w:type="gramEnd"/>
      <w:r w:rsidRPr="009642E6">
        <w:rPr>
          <w:rFonts w:asciiTheme="majorHAnsi" w:hAnsiTheme="majorHAnsi" w:cstheme="majorHAnsi"/>
          <w:b/>
          <w:lang w:val="fr-FR" w:bidi="fr-FR"/>
        </w:rPr>
        <w:t xml:space="preserve"> organisatrice</w:t>
      </w:r>
      <w:r w:rsidRPr="009642E6">
        <w:rPr>
          <w:rFonts w:asciiTheme="majorHAnsi" w:hAnsiTheme="majorHAnsi" w:cstheme="majorHAnsi"/>
          <w:lang w:val="fr-FR" w:bidi="fr-FR"/>
        </w:rPr>
        <w:t>, qui est responsable de l’organisation de l’activité d’autoréflexion ;</w:t>
      </w:r>
    </w:p>
    <w:p w14:paraId="5D7ABC77" w14:textId="46CAAEF4" w:rsidR="00D22CC9" w:rsidRPr="009642E6" w:rsidRDefault="004817A8" w:rsidP="00D22CC9">
      <w:pPr>
        <w:pStyle w:val="Agency-body-text"/>
        <w:numPr>
          <w:ilvl w:val="0"/>
          <w:numId w:val="82"/>
        </w:numPr>
        <w:rPr>
          <w:rFonts w:asciiTheme="majorHAnsi" w:hAnsiTheme="majorHAnsi" w:cstheme="majorHAnsi"/>
          <w:lang w:val="fr-FR"/>
        </w:rPr>
      </w:pPr>
      <w:proofErr w:type="gramStart"/>
      <w:r w:rsidRPr="009642E6">
        <w:rPr>
          <w:rFonts w:asciiTheme="majorHAnsi" w:hAnsiTheme="majorHAnsi" w:cstheme="majorHAnsi"/>
          <w:lang w:val="fr-FR" w:bidi="fr-FR"/>
        </w:rPr>
        <w:t>les</w:t>
      </w:r>
      <w:proofErr w:type="gramEnd"/>
      <w:r w:rsidRPr="009642E6">
        <w:rPr>
          <w:rFonts w:asciiTheme="majorHAnsi" w:hAnsiTheme="majorHAnsi" w:cstheme="majorHAnsi"/>
          <w:lang w:val="fr-FR" w:bidi="fr-FR"/>
        </w:rPr>
        <w:t xml:space="preserve"> </w:t>
      </w:r>
      <w:r w:rsidRPr="009642E6">
        <w:rPr>
          <w:rFonts w:asciiTheme="majorHAnsi" w:hAnsiTheme="majorHAnsi" w:cstheme="majorHAnsi"/>
          <w:b/>
          <w:lang w:val="fr-FR" w:bidi="fr-FR"/>
        </w:rPr>
        <w:t>participants</w:t>
      </w:r>
      <w:r w:rsidRPr="009642E6">
        <w:rPr>
          <w:rFonts w:asciiTheme="majorHAnsi" w:hAnsiTheme="majorHAnsi" w:cstheme="majorHAnsi"/>
          <w:lang w:val="fr-FR" w:bidi="fr-FR"/>
        </w:rPr>
        <w:t>, à savoir le groupe de décideurs politiques et de chefs d’établissement invités à prendre part à l’activité.</w:t>
      </w:r>
    </w:p>
    <w:p w14:paraId="489D1B37" w14:textId="77777777" w:rsidR="00D22CC9" w:rsidRPr="009642E6" w:rsidRDefault="00D22CC9" w:rsidP="00E460CE">
      <w:pPr>
        <w:pStyle w:val="Agency-heading-3"/>
        <w:rPr>
          <w:rFonts w:asciiTheme="majorHAnsi" w:hAnsiTheme="majorHAnsi" w:cstheme="majorHAnsi"/>
          <w:lang w:val="fr-FR"/>
        </w:rPr>
      </w:pPr>
      <w:bookmarkStart w:id="84" w:name="_Toc96080916"/>
      <w:r w:rsidRPr="009642E6">
        <w:rPr>
          <w:rFonts w:asciiTheme="majorHAnsi" w:hAnsiTheme="majorHAnsi" w:cstheme="majorHAnsi"/>
          <w:lang w:val="fr-FR" w:bidi="fr-FR"/>
        </w:rPr>
        <w:t>L’équipe organisatrice</w:t>
      </w:r>
      <w:bookmarkEnd w:id="84"/>
    </w:p>
    <w:p w14:paraId="4E29DBBB" w14:textId="68A6A439" w:rsidR="00D22CC9" w:rsidRPr="009642E6" w:rsidRDefault="00D22CC9" w:rsidP="00D22CC9">
      <w:pPr>
        <w:pStyle w:val="Agency-body-text"/>
        <w:rPr>
          <w:rFonts w:asciiTheme="majorHAnsi" w:hAnsiTheme="majorHAnsi" w:cstheme="majorHAnsi"/>
          <w:lang w:val="fr-FR"/>
        </w:rPr>
      </w:pPr>
      <w:r w:rsidRPr="009642E6">
        <w:rPr>
          <w:rFonts w:asciiTheme="majorHAnsi" w:hAnsiTheme="majorHAnsi" w:cstheme="majorHAnsi"/>
          <w:lang w:val="fr-FR" w:bidi="fr-FR"/>
        </w:rPr>
        <w:t>Le rôle de l’équipe organisatrice est de planifier et de mettre en œuvre l’activité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afin de maximiser les possibilités de collecte d’informations sur les réflexions concernant les questions clés pour soutenir la direction d’établissement inclusive dans le pays.</w:t>
      </w:r>
    </w:p>
    <w:p w14:paraId="36DF6B1A" w14:textId="5BF719E3" w:rsidR="00D22CC9" w:rsidRPr="009642E6" w:rsidRDefault="00D22CC9" w:rsidP="00E460CE">
      <w:pPr>
        <w:pStyle w:val="Agency-heading-4"/>
        <w:rPr>
          <w:rFonts w:asciiTheme="majorHAnsi" w:hAnsiTheme="majorHAnsi" w:cstheme="majorHAnsi"/>
        </w:rPr>
      </w:pPr>
      <w:r w:rsidRPr="009642E6">
        <w:rPr>
          <w:rFonts w:asciiTheme="majorHAnsi" w:hAnsiTheme="majorHAnsi" w:cstheme="majorHAnsi"/>
          <w:lang w:val="fr-FR" w:bidi="fr-FR"/>
        </w:rPr>
        <w:t>Avant l’activité d’</w:t>
      </w:r>
      <w:proofErr w:type="spellStart"/>
      <w:r w:rsidRPr="009642E6">
        <w:rPr>
          <w:rFonts w:asciiTheme="majorHAnsi" w:hAnsiTheme="majorHAnsi" w:cstheme="majorHAnsi"/>
          <w:lang w:val="fr-FR" w:bidi="fr-FR"/>
        </w:rPr>
        <w:t>auto-réflexion</w:t>
      </w:r>
      <w:proofErr w:type="spellEnd"/>
    </w:p>
    <w:p w14:paraId="341C99F1" w14:textId="31A90AFB" w:rsidR="00D22CC9" w:rsidRPr="009642E6" w:rsidRDefault="00D22CC9" w:rsidP="00D22CC9">
      <w:pPr>
        <w:pStyle w:val="Agency-body-text"/>
        <w:numPr>
          <w:ilvl w:val="0"/>
          <w:numId w:val="80"/>
        </w:numPr>
        <w:rPr>
          <w:rFonts w:asciiTheme="majorHAnsi" w:hAnsiTheme="majorHAnsi" w:cstheme="majorHAnsi"/>
          <w:lang w:val="fr-FR"/>
        </w:rPr>
      </w:pPr>
      <w:r w:rsidRPr="009642E6">
        <w:rPr>
          <w:rFonts w:asciiTheme="majorHAnsi" w:hAnsiTheme="majorHAnsi" w:cstheme="majorHAnsi"/>
          <w:lang w:val="fr-FR" w:bidi="fr-FR"/>
        </w:rPr>
        <w:t>Recherchez et convenez des participants à inviter et de la manière d’inclure à la fois les chefs d’établissement et les décideurs politiques</w:t>
      </w:r>
    </w:p>
    <w:p w14:paraId="484A6FB1" w14:textId="77777777" w:rsidR="00D22CC9" w:rsidRPr="009642E6" w:rsidRDefault="00D22CC9" w:rsidP="00D22CC9">
      <w:pPr>
        <w:pStyle w:val="Agency-body-text"/>
        <w:numPr>
          <w:ilvl w:val="0"/>
          <w:numId w:val="80"/>
        </w:numPr>
        <w:rPr>
          <w:rFonts w:asciiTheme="majorHAnsi" w:hAnsiTheme="majorHAnsi" w:cstheme="majorHAnsi"/>
          <w:lang w:val="fr-FR"/>
        </w:rPr>
      </w:pPr>
      <w:r w:rsidRPr="009642E6">
        <w:rPr>
          <w:rFonts w:asciiTheme="majorHAnsi" w:hAnsiTheme="majorHAnsi" w:cstheme="majorHAnsi"/>
          <w:lang w:val="fr-FR" w:bidi="fr-FR"/>
        </w:rPr>
        <w:t>Invitez les participants à la réunion (voir la section suivante pour plus d’informations)</w:t>
      </w:r>
    </w:p>
    <w:p w14:paraId="6AABBB88" w14:textId="3D172024" w:rsidR="00D22CC9" w:rsidRPr="009642E6" w:rsidRDefault="00F51FD3" w:rsidP="00D22CC9">
      <w:pPr>
        <w:pStyle w:val="Agency-body-text"/>
        <w:numPr>
          <w:ilvl w:val="0"/>
          <w:numId w:val="80"/>
        </w:numPr>
        <w:rPr>
          <w:rFonts w:asciiTheme="majorHAnsi" w:hAnsiTheme="majorHAnsi" w:cstheme="majorHAnsi"/>
          <w:lang w:val="fr-FR"/>
        </w:rPr>
      </w:pPr>
      <w:r w:rsidRPr="009642E6">
        <w:rPr>
          <w:rFonts w:asciiTheme="majorHAnsi" w:hAnsiTheme="majorHAnsi" w:cstheme="majorHAnsi"/>
          <w:lang w:val="fr-FR" w:bidi="fr-FR"/>
        </w:rPr>
        <w:t>Assurez l’organisation pratique de la réunion</w:t>
      </w:r>
    </w:p>
    <w:p w14:paraId="59462F44" w14:textId="77777777" w:rsidR="00D22CC9" w:rsidRPr="009642E6" w:rsidRDefault="00D22CC9" w:rsidP="00D22CC9">
      <w:pPr>
        <w:pStyle w:val="Agency-body-text"/>
        <w:numPr>
          <w:ilvl w:val="0"/>
          <w:numId w:val="80"/>
        </w:numPr>
        <w:rPr>
          <w:rFonts w:asciiTheme="majorHAnsi" w:hAnsiTheme="majorHAnsi" w:cstheme="majorHAnsi"/>
          <w:lang w:val="fr-FR"/>
        </w:rPr>
      </w:pPr>
      <w:r w:rsidRPr="009642E6">
        <w:rPr>
          <w:rFonts w:asciiTheme="majorHAnsi" w:hAnsiTheme="majorHAnsi" w:cstheme="majorHAnsi"/>
          <w:lang w:val="fr-FR" w:bidi="fr-FR"/>
        </w:rPr>
        <w:t>Offrez un lieu de réunion avec les installations nécessaires</w:t>
      </w:r>
    </w:p>
    <w:p w14:paraId="74901BE4" w14:textId="3B38E091" w:rsidR="00D22CC9" w:rsidRPr="009642E6" w:rsidRDefault="00D22CC9" w:rsidP="0027032E">
      <w:pPr>
        <w:pStyle w:val="Agency-body-text"/>
        <w:keepNext/>
        <w:numPr>
          <w:ilvl w:val="0"/>
          <w:numId w:val="80"/>
        </w:numPr>
        <w:rPr>
          <w:rFonts w:asciiTheme="majorHAnsi" w:hAnsiTheme="majorHAnsi" w:cstheme="majorHAnsi"/>
          <w:lang w:val="fr-FR"/>
        </w:rPr>
      </w:pPr>
      <w:r w:rsidRPr="009642E6">
        <w:rPr>
          <w:rFonts w:asciiTheme="majorHAnsi" w:hAnsiTheme="majorHAnsi" w:cstheme="majorHAnsi"/>
          <w:lang w:val="fr-FR" w:bidi="fr-FR"/>
        </w:rPr>
        <w:t>Préparez les documents avant la réunion, notamment</w:t>
      </w:r>
    </w:p>
    <w:p w14:paraId="578AF203" w14:textId="7516119B" w:rsidR="00D22CC9" w:rsidRPr="009642E6" w:rsidRDefault="00764E1C" w:rsidP="00EC0D7C">
      <w:pPr>
        <w:pStyle w:val="Agency-body-text"/>
        <w:numPr>
          <w:ilvl w:val="0"/>
          <w:numId w:val="98"/>
        </w:numPr>
        <w:rPr>
          <w:rFonts w:asciiTheme="majorHAnsi" w:hAnsiTheme="majorHAnsi" w:cstheme="majorHAnsi"/>
        </w:rPr>
      </w:pPr>
      <w:proofErr w:type="gramStart"/>
      <w:r w:rsidRPr="009642E6">
        <w:rPr>
          <w:rFonts w:asciiTheme="majorHAnsi" w:hAnsiTheme="majorHAnsi" w:cstheme="majorHAnsi"/>
          <w:lang w:val="fr-FR" w:bidi="fr-FR"/>
        </w:rPr>
        <w:t>l’ordre</w:t>
      </w:r>
      <w:proofErr w:type="gramEnd"/>
      <w:r w:rsidRPr="009642E6">
        <w:rPr>
          <w:rFonts w:asciiTheme="majorHAnsi" w:hAnsiTheme="majorHAnsi" w:cstheme="majorHAnsi"/>
          <w:lang w:val="fr-FR" w:bidi="fr-FR"/>
        </w:rPr>
        <w:t xml:space="preserve"> du jour</w:t>
      </w:r>
    </w:p>
    <w:p w14:paraId="0873446B" w14:textId="34712BFB" w:rsidR="00D22CC9" w:rsidRPr="009642E6" w:rsidRDefault="00D22CC9" w:rsidP="00EC0D7C">
      <w:pPr>
        <w:pStyle w:val="Agency-body-text"/>
        <w:numPr>
          <w:ilvl w:val="0"/>
          <w:numId w:val="98"/>
        </w:numPr>
        <w:rPr>
          <w:rFonts w:asciiTheme="majorHAnsi" w:hAnsiTheme="majorHAnsi" w:cstheme="majorHAnsi"/>
          <w:lang w:val="fr-FR"/>
        </w:rPr>
      </w:pPr>
      <w:r w:rsidRPr="009642E6">
        <w:rPr>
          <w:rFonts w:asciiTheme="majorHAnsi" w:hAnsiTheme="majorHAnsi" w:cstheme="majorHAnsi"/>
          <w:lang w:val="fr-FR" w:bidi="fr-FR"/>
        </w:rPr>
        <w:t>La liste des participants (conformément aux règles de protection des données de chaque pays)</w:t>
      </w:r>
    </w:p>
    <w:p w14:paraId="491482DB" w14:textId="3FFC7BF4" w:rsidR="00D22CC9" w:rsidRPr="009642E6" w:rsidRDefault="00454E0F" w:rsidP="00EC0D7C">
      <w:pPr>
        <w:pStyle w:val="Agency-body-text"/>
        <w:numPr>
          <w:ilvl w:val="0"/>
          <w:numId w:val="98"/>
        </w:numPr>
        <w:rPr>
          <w:rFonts w:asciiTheme="majorHAnsi" w:hAnsiTheme="majorHAnsi" w:cstheme="majorHAnsi"/>
          <w:lang w:val="fr-FR"/>
        </w:rPr>
      </w:pPr>
      <w:r w:rsidRPr="009642E6">
        <w:rPr>
          <w:rFonts w:asciiTheme="majorHAnsi" w:hAnsiTheme="majorHAnsi" w:cstheme="majorHAnsi"/>
          <w:lang w:val="fr-FR" w:bidi="fr-FR"/>
        </w:rPr>
        <w:lastRenderedPageBreak/>
        <w:t>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dans la langue des participants. Cela aidera les participants à se préparer afin qu’ils puissent contribuer de la meilleure façon possible.</w:t>
      </w:r>
    </w:p>
    <w:p w14:paraId="32ECD810" w14:textId="77777777" w:rsidR="00D22CC9" w:rsidRPr="009642E6" w:rsidRDefault="00D22CC9" w:rsidP="00E460CE">
      <w:pPr>
        <w:pStyle w:val="Agency-heading-4"/>
        <w:rPr>
          <w:rFonts w:asciiTheme="majorHAnsi" w:hAnsiTheme="majorHAnsi" w:cstheme="majorHAnsi"/>
        </w:rPr>
      </w:pPr>
      <w:r w:rsidRPr="009642E6">
        <w:rPr>
          <w:rFonts w:asciiTheme="majorHAnsi" w:hAnsiTheme="majorHAnsi" w:cstheme="majorHAnsi"/>
          <w:lang w:val="fr-FR" w:bidi="fr-FR"/>
        </w:rPr>
        <w:t>Pendant l’activité d’</w:t>
      </w:r>
      <w:proofErr w:type="spellStart"/>
      <w:r w:rsidRPr="009642E6">
        <w:rPr>
          <w:rFonts w:asciiTheme="majorHAnsi" w:hAnsiTheme="majorHAnsi" w:cstheme="majorHAnsi"/>
          <w:lang w:val="fr-FR" w:bidi="fr-FR"/>
        </w:rPr>
        <w:t>auto-réflexion</w:t>
      </w:r>
      <w:proofErr w:type="spellEnd"/>
    </w:p>
    <w:p w14:paraId="4329A2BF" w14:textId="101C1F41" w:rsidR="00D22CC9" w:rsidRPr="009642E6" w:rsidRDefault="00D22CC9" w:rsidP="00D22CC9">
      <w:pPr>
        <w:pStyle w:val="Agency-body-text"/>
        <w:numPr>
          <w:ilvl w:val="0"/>
          <w:numId w:val="80"/>
        </w:numPr>
        <w:rPr>
          <w:rFonts w:asciiTheme="majorHAnsi" w:hAnsiTheme="majorHAnsi" w:cstheme="majorHAnsi"/>
          <w:lang w:val="fr-FR"/>
        </w:rPr>
      </w:pPr>
      <w:r w:rsidRPr="009642E6">
        <w:rPr>
          <w:rFonts w:asciiTheme="majorHAnsi" w:hAnsiTheme="majorHAnsi" w:cstheme="majorHAnsi"/>
          <w:lang w:val="fr-FR" w:bidi="fr-FR"/>
        </w:rPr>
        <w:t>Accueillez/présidez l’événement ou sélectionnez un facilitateur</w:t>
      </w:r>
    </w:p>
    <w:p w14:paraId="2F55576C" w14:textId="50D50973" w:rsidR="00D22CC9" w:rsidRPr="009642E6" w:rsidRDefault="00D22CC9" w:rsidP="00D22CC9">
      <w:pPr>
        <w:pStyle w:val="Agency-body-text"/>
        <w:numPr>
          <w:ilvl w:val="0"/>
          <w:numId w:val="80"/>
        </w:numPr>
        <w:rPr>
          <w:rFonts w:asciiTheme="majorHAnsi" w:hAnsiTheme="majorHAnsi" w:cstheme="majorHAnsi"/>
          <w:lang w:val="fr-FR"/>
        </w:rPr>
      </w:pPr>
      <w:r w:rsidRPr="009642E6">
        <w:rPr>
          <w:rFonts w:asciiTheme="majorHAnsi" w:hAnsiTheme="majorHAnsi" w:cstheme="majorHAnsi"/>
          <w:lang w:val="fr-FR" w:bidi="fr-FR"/>
        </w:rPr>
        <w:t>Impliquez/faites participer les parties prenantes concernées</w:t>
      </w:r>
    </w:p>
    <w:p w14:paraId="7807A27F" w14:textId="756A556A" w:rsidR="00D22CC9" w:rsidRPr="009642E6" w:rsidRDefault="00D22CC9" w:rsidP="00D22CC9">
      <w:pPr>
        <w:pStyle w:val="Agency-body-text"/>
        <w:numPr>
          <w:ilvl w:val="0"/>
          <w:numId w:val="80"/>
        </w:numPr>
        <w:rPr>
          <w:rFonts w:asciiTheme="majorHAnsi" w:hAnsiTheme="majorHAnsi" w:cstheme="majorHAnsi"/>
          <w:lang w:val="fr-FR"/>
        </w:rPr>
      </w:pPr>
      <w:r w:rsidRPr="009642E6">
        <w:rPr>
          <w:rFonts w:asciiTheme="majorHAnsi" w:hAnsiTheme="majorHAnsi" w:cstheme="majorHAnsi"/>
          <w:lang w:val="fr-FR" w:bidi="fr-FR"/>
        </w:rPr>
        <w:t>Recueillez les informations relatives à la réunion pour rédiger un rapport sur les résultats de l’activité.</w:t>
      </w:r>
    </w:p>
    <w:p w14:paraId="57F1E14A" w14:textId="77777777" w:rsidR="00D22CC9" w:rsidRPr="009642E6" w:rsidRDefault="00D22CC9" w:rsidP="00E460CE">
      <w:pPr>
        <w:pStyle w:val="Agency-heading-4"/>
        <w:rPr>
          <w:rFonts w:asciiTheme="majorHAnsi" w:hAnsiTheme="majorHAnsi" w:cstheme="majorHAnsi"/>
        </w:rPr>
      </w:pPr>
      <w:r w:rsidRPr="009642E6">
        <w:rPr>
          <w:rFonts w:asciiTheme="majorHAnsi" w:hAnsiTheme="majorHAnsi" w:cstheme="majorHAnsi"/>
          <w:lang w:val="fr-FR" w:bidi="fr-FR"/>
        </w:rPr>
        <w:t>Après l’activité d’autoréflexion</w:t>
      </w:r>
    </w:p>
    <w:p w14:paraId="755CB729" w14:textId="07CF7BCD" w:rsidR="00D22CC9" w:rsidRPr="009642E6" w:rsidRDefault="00D22CC9" w:rsidP="00D22CC9">
      <w:pPr>
        <w:pStyle w:val="Agency-body-text"/>
        <w:numPr>
          <w:ilvl w:val="0"/>
          <w:numId w:val="81"/>
        </w:numPr>
        <w:rPr>
          <w:rFonts w:asciiTheme="majorHAnsi" w:hAnsiTheme="majorHAnsi" w:cstheme="majorHAnsi"/>
          <w:lang w:val="fr-FR"/>
        </w:rPr>
      </w:pPr>
      <w:r w:rsidRPr="009642E6">
        <w:rPr>
          <w:rFonts w:asciiTheme="majorHAnsi" w:hAnsiTheme="majorHAnsi" w:cstheme="majorHAnsi"/>
          <w:lang w:val="fr-FR" w:bidi="fr-FR"/>
        </w:rPr>
        <w:t>Rédigez un rapport sur les principales discussions de la réunion.</w:t>
      </w:r>
    </w:p>
    <w:p w14:paraId="00EB9397" w14:textId="77777777" w:rsidR="00D22CC9" w:rsidRPr="009642E6" w:rsidRDefault="00D22CC9" w:rsidP="00E460CE">
      <w:pPr>
        <w:pStyle w:val="Agency-heading-3"/>
        <w:rPr>
          <w:rFonts w:asciiTheme="majorHAnsi" w:hAnsiTheme="majorHAnsi" w:cstheme="majorHAnsi"/>
          <w:lang w:val="fr-FR"/>
        </w:rPr>
      </w:pPr>
      <w:bookmarkStart w:id="85" w:name="_Toc96080917"/>
      <w:r w:rsidRPr="009642E6">
        <w:rPr>
          <w:rFonts w:asciiTheme="majorHAnsi" w:hAnsiTheme="majorHAnsi" w:cstheme="majorHAnsi"/>
          <w:lang w:val="fr-FR" w:bidi="fr-FR"/>
        </w:rPr>
        <w:t>Les participants à l’activité d’</w:t>
      </w:r>
      <w:proofErr w:type="spellStart"/>
      <w:r w:rsidRPr="009642E6">
        <w:rPr>
          <w:rFonts w:asciiTheme="majorHAnsi" w:hAnsiTheme="majorHAnsi" w:cstheme="majorHAnsi"/>
          <w:lang w:val="fr-FR" w:bidi="fr-FR"/>
        </w:rPr>
        <w:t>auto-réflexion</w:t>
      </w:r>
      <w:bookmarkEnd w:id="85"/>
      <w:proofErr w:type="spellEnd"/>
    </w:p>
    <w:p w14:paraId="6889A659" w14:textId="5490B81B" w:rsidR="00D22CC9" w:rsidRPr="009642E6" w:rsidRDefault="00D22CC9" w:rsidP="00D22CC9">
      <w:pPr>
        <w:pStyle w:val="Agency-body-text"/>
        <w:rPr>
          <w:rFonts w:asciiTheme="majorHAnsi" w:hAnsiTheme="majorHAnsi" w:cstheme="majorHAnsi"/>
          <w:lang w:val="fr-FR"/>
        </w:rPr>
      </w:pPr>
      <w:r w:rsidRPr="009642E6">
        <w:rPr>
          <w:rFonts w:asciiTheme="majorHAnsi" w:hAnsiTheme="majorHAnsi" w:cstheme="majorHAnsi"/>
          <w:lang w:val="fr-FR" w:bidi="fr-FR"/>
        </w:rPr>
        <w:t>Le rôle des participants est de réfléchir à la manière dont les chefs d’établissement sont soutenus pour être inclusifs dans leur travail.</w:t>
      </w:r>
    </w:p>
    <w:p w14:paraId="03BFA1C4" w14:textId="77777777" w:rsidR="00D22CC9" w:rsidRPr="009642E6" w:rsidRDefault="00D22CC9" w:rsidP="00E460CE">
      <w:pPr>
        <w:pStyle w:val="Agency-heading-4"/>
        <w:rPr>
          <w:rFonts w:asciiTheme="majorHAnsi" w:hAnsiTheme="majorHAnsi" w:cstheme="majorHAnsi"/>
        </w:rPr>
      </w:pPr>
      <w:r w:rsidRPr="009642E6">
        <w:rPr>
          <w:rFonts w:asciiTheme="majorHAnsi" w:hAnsiTheme="majorHAnsi" w:cstheme="majorHAnsi"/>
          <w:lang w:val="fr-FR" w:bidi="fr-FR"/>
        </w:rPr>
        <w:t>Avant l’activité</w:t>
      </w:r>
    </w:p>
    <w:p w14:paraId="69AD9DB0" w14:textId="6AB20192" w:rsidR="00D22CC9" w:rsidRPr="009642E6" w:rsidRDefault="00D22CC9" w:rsidP="00D22CC9">
      <w:pPr>
        <w:pStyle w:val="Agency-body-text"/>
        <w:numPr>
          <w:ilvl w:val="0"/>
          <w:numId w:val="81"/>
        </w:numPr>
        <w:rPr>
          <w:rFonts w:asciiTheme="majorHAnsi" w:hAnsiTheme="majorHAnsi" w:cstheme="majorHAnsi"/>
          <w:lang w:val="fr-FR"/>
        </w:rPr>
      </w:pPr>
      <w:r w:rsidRPr="009642E6">
        <w:rPr>
          <w:rFonts w:asciiTheme="majorHAnsi" w:hAnsiTheme="majorHAnsi" w:cstheme="majorHAnsi"/>
          <w:lang w:val="fr-FR" w:bidi="fr-FR"/>
        </w:rPr>
        <w:t>Préparez-vous à prendre part aux discussions sur l’éducation inclusive et le rôle des chefs d’établissement.</w:t>
      </w:r>
    </w:p>
    <w:p w14:paraId="44875FB3" w14:textId="77777777" w:rsidR="00D22CC9" w:rsidRPr="009642E6" w:rsidRDefault="00D22CC9" w:rsidP="00E460CE">
      <w:pPr>
        <w:pStyle w:val="Agency-heading-4"/>
        <w:rPr>
          <w:rFonts w:asciiTheme="majorHAnsi" w:hAnsiTheme="majorHAnsi" w:cstheme="majorHAnsi"/>
        </w:rPr>
      </w:pPr>
      <w:r w:rsidRPr="009642E6">
        <w:rPr>
          <w:rFonts w:asciiTheme="majorHAnsi" w:hAnsiTheme="majorHAnsi" w:cstheme="majorHAnsi"/>
          <w:lang w:val="fr-FR" w:bidi="fr-FR"/>
        </w:rPr>
        <w:t>Pendant l’activité</w:t>
      </w:r>
    </w:p>
    <w:p w14:paraId="186F2C0C" w14:textId="77777777" w:rsidR="00D22CC9" w:rsidRPr="009642E6" w:rsidRDefault="00D22CC9" w:rsidP="00D22CC9">
      <w:pPr>
        <w:pStyle w:val="Agency-body-text"/>
        <w:numPr>
          <w:ilvl w:val="0"/>
          <w:numId w:val="81"/>
        </w:numPr>
        <w:rPr>
          <w:rFonts w:asciiTheme="majorHAnsi" w:hAnsiTheme="majorHAnsi" w:cstheme="majorHAnsi"/>
          <w:lang w:val="fr-FR"/>
        </w:rPr>
      </w:pPr>
      <w:r w:rsidRPr="009642E6">
        <w:rPr>
          <w:rFonts w:asciiTheme="majorHAnsi" w:hAnsiTheme="majorHAnsi" w:cstheme="majorHAnsi"/>
          <w:lang w:val="fr-FR" w:bidi="fr-FR"/>
        </w:rPr>
        <w:t>Contribuez activement à toutes les discussions</w:t>
      </w:r>
    </w:p>
    <w:p w14:paraId="7BF98FEA" w14:textId="49F32417" w:rsidR="00D22CC9" w:rsidRPr="009642E6" w:rsidRDefault="009752AF" w:rsidP="00D22CC9">
      <w:pPr>
        <w:pStyle w:val="Agency-body-text"/>
        <w:numPr>
          <w:ilvl w:val="0"/>
          <w:numId w:val="81"/>
        </w:numPr>
        <w:rPr>
          <w:rFonts w:asciiTheme="majorHAnsi" w:hAnsiTheme="majorHAnsi" w:cstheme="majorHAnsi"/>
          <w:lang w:val="fr-FR"/>
        </w:rPr>
      </w:pPr>
      <w:r w:rsidRPr="009642E6">
        <w:rPr>
          <w:rFonts w:asciiTheme="majorHAnsi" w:hAnsiTheme="majorHAnsi" w:cstheme="majorHAnsi"/>
          <w:lang w:val="fr-FR" w:bidi="fr-FR"/>
        </w:rPr>
        <w:t>Faites part de vos commentaires sur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w:t>
      </w:r>
    </w:p>
    <w:p w14:paraId="3012EFC2" w14:textId="77777777" w:rsidR="00D22CC9" w:rsidRPr="009642E6" w:rsidRDefault="00D22CC9" w:rsidP="00E460CE">
      <w:pPr>
        <w:pStyle w:val="Agency-heading-4"/>
        <w:rPr>
          <w:rFonts w:asciiTheme="majorHAnsi" w:hAnsiTheme="majorHAnsi" w:cstheme="majorHAnsi"/>
        </w:rPr>
      </w:pPr>
      <w:r w:rsidRPr="009642E6">
        <w:rPr>
          <w:rFonts w:asciiTheme="majorHAnsi" w:hAnsiTheme="majorHAnsi" w:cstheme="majorHAnsi"/>
          <w:lang w:val="fr-FR" w:bidi="fr-FR"/>
        </w:rPr>
        <w:t>Après l’activité</w:t>
      </w:r>
    </w:p>
    <w:p w14:paraId="6184A0BE" w14:textId="0FBC6F55" w:rsidR="00D22CC9" w:rsidRPr="009642E6" w:rsidRDefault="00D22CC9" w:rsidP="00D22CC9">
      <w:pPr>
        <w:pStyle w:val="Agency-body-text"/>
        <w:numPr>
          <w:ilvl w:val="0"/>
          <w:numId w:val="81"/>
        </w:numPr>
        <w:rPr>
          <w:rFonts w:asciiTheme="majorHAnsi" w:hAnsiTheme="majorHAnsi" w:cstheme="majorHAnsi"/>
          <w:lang w:val="fr-FR"/>
        </w:rPr>
      </w:pPr>
      <w:r w:rsidRPr="009642E6">
        <w:rPr>
          <w:rFonts w:asciiTheme="majorHAnsi" w:hAnsiTheme="majorHAnsi" w:cstheme="majorHAnsi"/>
          <w:lang w:val="fr-FR" w:bidi="fr-FR"/>
        </w:rPr>
        <w:t>(Selon la préférence du pays) commentez la version préliminaire du rapport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w:t>
      </w:r>
    </w:p>
    <w:p w14:paraId="38178CDD" w14:textId="72668FC4" w:rsidR="00D22CC9" w:rsidRPr="009642E6" w:rsidRDefault="00175196" w:rsidP="00D22CC9">
      <w:pPr>
        <w:pStyle w:val="Agency-heading-2"/>
        <w:rPr>
          <w:rFonts w:asciiTheme="majorHAnsi" w:hAnsiTheme="majorHAnsi" w:cstheme="majorHAnsi"/>
          <w:lang w:val="fr-FR"/>
        </w:rPr>
      </w:pPr>
      <w:bookmarkStart w:id="86" w:name="Section2"/>
      <w:bookmarkStart w:id="87" w:name="_Toc96080918"/>
      <w:r w:rsidRPr="009642E6">
        <w:rPr>
          <w:rFonts w:asciiTheme="majorHAnsi" w:hAnsiTheme="majorHAnsi" w:cstheme="majorHAnsi"/>
          <w:lang w:val="fr-FR" w:bidi="fr-FR"/>
        </w:rPr>
        <w:t>Section 2</w:t>
      </w:r>
      <w:bookmarkEnd w:id="86"/>
      <w:r w:rsidRPr="009642E6">
        <w:rPr>
          <w:rFonts w:asciiTheme="majorHAnsi" w:hAnsiTheme="majorHAnsi" w:cstheme="majorHAnsi"/>
          <w:lang w:val="fr-FR" w:bidi="fr-FR"/>
        </w:rPr>
        <w:t> : Organisation pratique</w:t>
      </w:r>
      <w:bookmarkEnd w:id="87"/>
    </w:p>
    <w:p w14:paraId="7A83CD14" w14:textId="20943FFD" w:rsidR="00D22CC9" w:rsidRPr="009642E6" w:rsidRDefault="00D22CC9" w:rsidP="00D22CC9">
      <w:pPr>
        <w:pStyle w:val="Agency-body-text"/>
        <w:rPr>
          <w:rFonts w:asciiTheme="majorHAnsi" w:hAnsiTheme="majorHAnsi" w:cstheme="majorHAnsi"/>
          <w:lang w:val="fr-FR"/>
        </w:rPr>
      </w:pPr>
      <w:r w:rsidRPr="009642E6">
        <w:rPr>
          <w:rFonts w:asciiTheme="majorHAnsi" w:hAnsiTheme="majorHAnsi" w:cstheme="majorHAnsi"/>
          <w:lang w:val="fr-FR" w:bidi="fr-FR"/>
        </w:rPr>
        <w:t>L’objectif de l’activité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est clair et son organisation est souple dans le sens où chaque pays peut choisir l’aspect sur lequel il souhaite se concentrer. Les pays peuvent choisir d’examiner une communauté scolaire, une région ou une localité spécifique, une fonction fondamentale particulière des chefs d’établissement/équipes de direction ou des catégories spécifiques au sein des fonctions fondamentales. Cela a des implications concernant la sélection des participants.</w:t>
      </w:r>
    </w:p>
    <w:p w14:paraId="2D5F6D74" w14:textId="4FE9DF13" w:rsidR="00D22CC9" w:rsidRPr="009642E6" w:rsidRDefault="00D22CC9" w:rsidP="00D22CC9">
      <w:pPr>
        <w:pStyle w:val="Agency-body-text"/>
        <w:rPr>
          <w:rFonts w:asciiTheme="majorHAnsi" w:hAnsiTheme="majorHAnsi" w:cstheme="majorHAnsi"/>
          <w:lang w:val="fr-FR"/>
        </w:rPr>
      </w:pPr>
      <w:r w:rsidRPr="009642E6">
        <w:rPr>
          <w:rFonts w:asciiTheme="majorHAnsi" w:hAnsiTheme="majorHAnsi" w:cstheme="majorHAnsi"/>
          <w:lang w:val="fr-FR" w:bidi="fr-FR"/>
        </w:rPr>
        <w:t>La durée de l’activité peut être d’une demi-journée ou plus. Les dispositions pratiques doivent être prises en conséquence.</w:t>
      </w:r>
    </w:p>
    <w:p w14:paraId="40F6D847" w14:textId="77777777" w:rsidR="00D22CC9" w:rsidRPr="009642E6" w:rsidRDefault="00D22CC9" w:rsidP="00E460CE">
      <w:pPr>
        <w:pStyle w:val="Agency-heading-3"/>
        <w:rPr>
          <w:rFonts w:asciiTheme="majorHAnsi" w:hAnsiTheme="majorHAnsi" w:cstheme="majorHAnsi"/>
          <w:lang w:val="fr-FR"/>
        </w:rPr>
      </w:pPr>
      <w:bookmarkStart w:id="88" w:name="_Toc96080919"/>
      <w:r w:rsidRPr="009642E6">
        <w:rPr>
          <w:rFonts w:asciiTheme="majorHAnsi" w:hAnsiTheme="majorHAnsi" w:cstheme="majorHAnsi"/>
          <w:lang w:val="fr-FR" w:bidi="fr-FR"/>
        </w:rPr>
        <w:t>Trouver et inviter les participants</w:t>
      </w:r>
      <w:bookmarkEnd w:id="88"/>
    </w:p>
    <w:p w14:paraId="58D3ED2A" w14:textId="054CF86F" w:rsidR="00D22CC9" w:rsidRPr="009642E6" w:rsidRDefault="00D22CC9" w:rsidP="00D22CC9">
      <w:pPr>
        <w:pStyle w:val="Agency-body-text"/>
        <w:rPr>
          <w:rFonts w:asciiTheme="majorHAnsi" w:hAnsiTheme="majorHAnsi" w:cstheme="majorHAnsi"/>
          <w:lang w:val="fr-FR"/>
        </w:rPr>
      </w:pPr>
      <w:r w:rsidRPr="009642E6">
        <w:rPr>
          <w:rFonts w:asciiTheme="majorHAnsi" w:hAnsiTheme="majorHAnsi" w:cstheme="majorHAnsi"/>
          <w:lang w:val="fr-FR" w:bidi="fr-FR"/>
        </w:rPr>
        <w:t xml:space="preserve">Pour réfléchir de manière approfondie sur la manière dont les chefs d’établissement sont soutenus pour être inclusifs et un éventail de points de vue sur l’utilisation de l’outil </w:t>
      </w:r>
      <w:r w:rsidRPr="009642E6">
        <w:rPr>
          <w:rFonts w:asciiTheme="majorHAnsi" w:hAnsiTheme="majorHAnsi" w:cstheme="majorHAnsi"/>
          <w:lang w:val="fr-FR" w:bidi="fr-FR"/>
        </w:rPr>
        <w:lastRenderedPageBreak/>
        <w:t>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un groupe clé de parties prenantes doit être invité à participer. Les structures formelles existantes qui permettent des discussions et des échanges entre les chefs d’établissement, les équipes de direction et les décideurs politiques peuvent faciliter la création de groupes de discussion. Les parties prenantes peuvent également être invitées par le biais de réseaux professionnels, d’associations ou de contacts personnels.</w:t>
      </w:r>
    </w:p>
    <w:p w14:paraId="553E4823" w14:textId="557C31AF" w:rsidR="00D22CC9" w:rsidRPr="009642E6" w:rsidRDefault="00D22CC9"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t>En fonction de l’élément examiné, les participants peuvent représenter différents niveaux du système éducatif. Ils doivent représenter les deux groupes de parties prenantes indiqués ci-dessous :</w:t>
      </w:r>
    </w:p>
    <w:p w14:paraId="5162456C" w14:textId="55F44B1A" w:rsidR="00D22CC9" w:rsidRPr="009642E6" w:rsidRDefault="00D22CC9" w:rsidP="00D22CC9">
      <w:pPr>
        <w:pStyle w:val="Agency-body-text"/>
        <w:numPr>
          <w:ilvl w:val="0"/>
          <w:numId w:val="75"/>
        </w:numPr>
        <w:rPr>
          <w:rFonts w:asciiTheme="majorHAnsi" w:hAnsiTheme="majorHAnsi" w:cstheme="majorHAnsi"/>
          <w:lang w:val="fr-FR"/>
        </w:rPr>
      </w:pPr>
      <w:r w:rsidRPr="009642E6">
        <w:rPr>
          <w:rFonts w:asciiTheme="majorHAnsi" w:hAnsiTheme="majorHAnsi" w:cstheme="majorHAnsi"/>
          <w:b/>
          <w:lang w:val="fr-FR" w:bidi="fr-FR"/>
        </w:rPr>
        <w:t>Les chefs d’établissement et les équipes de direction</w:t>
      </w:r>
      <w:r w:rsidRPr="009642E6">
        <w:rPr>
          <w:rFonts w:asciiTheme="majorHAnsi" w:hAnsiTheme="majorHAnsi" w:cstheme="majorHAnsi"/>
          <w:lang w:val="fr-FR" w:bidi="fr-FR"/>
        </w:rPr>
        <w:t xml:space="preserve"> comprennent (sans toutefois s’y limiter) les directeurs d’école, les responsables de niveau supérieur et intermédiaire et ceux des enseignants, le personnel de soutien, les services communautaires et de soutien spécialisés, les membres des conseils scolaires et les parties prenantes du système impliquées dans le soutien à la direction.</w:t>
      </w:r>
    </w:p>
    <w:p w14:paraId="420E30DA" w14:textId="188AF326" w:rsidR="00D22CC9" w:rsidRPr="009642E6" w:rsidRDefault="00D22CC9" w:rsidP="00D22CC9">
      <w:pPr>
        <w:pStyle w:val="Agency-body-text"/>
        <w:numPr>
          <w:ilvl w:val="0"/>
          <w:numId w:val="75"/>
        </w:numPr>
        <w:rPr>
          <w:rFonts w:asciiTheme="majorHAnsi" w:hAnsiTheme="majorHAnsi" w:cstheme="majorHAnsi"/>
          <w:lang w:val="fr-FR"/>
        </w:rPr>
      </w:pPr>
      <w:r w:rsidRPr="009642E6">
        <w:rPr>
          <w:rFonts w:asciiTheme="majorHAnsi" w:hAnsiTheme="majorHAnsi" w:cstheme="majorHAnsi"/>
          <w:lang w:val="fr-FR" w:bidi="fr-FR"/>
        </w:rPr>
        <w:t xml:space="preserve">Les </w:t>
      </w:r>
      <w:r w:rsidRPr="009642E6">
        <w:rPr>
          <w:rFonts w:asciiTheme="majorHAnsi" w:hAnsiTheme="majorHAnsi" w:cstheme="majorHAnsi"/>
          <w:b/>
          <w:lang w:val="fr-FR" w:bidi="fr-FR"/>
        </w:rPr>
        <w:t>décideurs politiques</w:t>
      </w:r>
      <w:r w:rsidRPr="009642E6">
        <w:rPr>
          <w:rFonts w:asciiTheme="majorHAnsi" w:hAnsiTheme="majorHAnsi" w:cstheme="majorHAnsi"/>
          <w:lang w:val="fr-FR" w:bidi="fr-FR"/>
        </w:rPr>
        <w:t xml:space="preserve"> incluent (sans toutefois s’y limiter) les décideurs politiques au niveau de la communauté, de la municipalité, de la région et du pays ayant un mandat dans le domaine de l’éducation ou dans d’autres secteurs ayant un impact sur l’éducation, tels que les inspecteurs, les services sociaux et de santé, ou les responsables de l’assurance qualité.</w:t>
      </w:r>
    </w:p>
    <w:p w14:paraId="3574F543" w14:textId="0042FB17" w:rsidR="00D22CC9" w:rsidRPr="009642E6" w:rsidRDefault="00D22CC9" w:rsidP="00D22CC9">
      <w:pPr>
        <w:pStyle w:val="Agency-body-text"/>
        <w:rPr>
          <w:rFonts w:asciiTheme="majorHAnsi" w:hAnsiTheme="majorHAnsi" w:cstheme="majorHAnsi"/>
          <w:lang w:val="fr-FR"/>
        </w:rPr>
      </w:pPr>
      <w:r w:rsidRPr="009642E6">
        <w:rPr>
          <w:rFonts w:asciiTheme="majorHAnsi" w:hAnsiTheme="majorHAnsi" w:cstheme="majorHAnsi"/>
          <w:lang w:val="fr-FR" w:bidi="fr-FR"/>
        </w:rPr>
        <w:t>Ces listes ne sont pas définitives, car les groupes de parties prenantes peuvent différer selon les pays. Elles dépendent également de l’élément de l’activité examiné. Par exemple, l’équipe organisatrice peut décider de se concentrer sur une région et/ou un niveau scolaire spécifique. En outre, il est important de mettre en relation les chefs d’établissement et les équipes de direction avec les décideurs politiques qui prennent des décisions ayant un impact sur leur travail.</w:t>
      </w:r>
    </w:p>
    <w:p w14:paraId="62F1CB8D" w14:textId="1C3BBC48" w:rsidR="00D22CC9" w:rsidRPr="009642E6" w:rsidRDefault="002A6F04" w:rsidP="00D22CC9">
      <w:pPr>
        <w:pStyle w:val="Agency-body-text"/>
        <w:rPr>
          <w:rFonts w:asciiTheme="majorHAnsi" w:hAnsiTheme="majorHAnsi" w:cstheme="majorHAnsi"/>
          <w:lang w:val="fr-FR"/>
        </w:rPr>
      </w:pPr>
      <w:r w:rsidRPr="009642E6">
        <w:rPr>
          <w:rFonts w:asciiTheme="majorHAnsi" w:hAnsiTheme="majorHAnsi" w:cstheme="majorHAnsi"/>
          <w:lang w:val="fr-FR" w:bidi="fr-FR"/>
        </w:rPr>
        <w:t>L’équipe organisatrice doit envoyer des invitations aux participants au moins quatre semaines avant la réunion, y compris des informations sur l’heure et le lieu.</w:t>
      </w:r>
    </w:p>
    <w:p w14:paraId="711AD39C" w14:textId="77777777" w:rsidR="00D22CC9" w:rsidRPr="009642E6" w:rsidRDefault="00D22CC9" w:rsidP="00E460CE">
      <w:pPr>
        <w:pStyle w:val="Agency-heading-3"/>
        <w:rPr>
          <w:rFonts w:asciiTheme="majorHAnsi" w:hAnsiTheme="majorHAnsi" w:cstheme="majorHAnsi"/>
          <w:lang w:val="fr-FR"/>
        </w:rPr>
      </w:pPr>
      <w:bookmarkStart w:id="89" w:name="_Toc96080920"/>
      <w:r w:rsidRPr="009642E6">
        <w:rPr>
          <w:rFonts w:asciiTheme="majorHAnsi" w:hAnsiTheme="majorHAnsi" w:cstheme="majorHAnsi"/>
          <w:lang w:val="fr-FR" w:bidi="fr-FR"/>
        </w:rPr>
        <w:t>Organisation des groupes de discussion et ordre du jour proposé</w:t>
      </w:r>
      <w:bookmarkEnd w:id="89"/>
    </w:p>
    <w:p w14:paraId="2D34FD63" w14:textId="3CA360CB" w:rsidR="00D22CC9" w:rsidRPr="009642E6" w:rsidRDefault="00E43EF5"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Les participants sont répartis en groupes de discussion. La taille et le nombre de groupes peuvent varier en fonction du nombre de participants. Pour chaque groupe de discussion, les rôles de </w:t>
      </w:r>
      <w:r w:rsidRPr="009642E6">
        <w:rPr>
          <w:rFonts w:asciiTheme="majorHAnsi" w:hAnsiTheme="majorHAnsi" w:cstheme="majorHAnsi"/>
          <w:b/>
          <w:lang w:val="fr-FR" w:bidi="fr-FR"/>
        </w:rPr>
        <w:t>modérateur</w:t>
      </w:r>
      <w:r w:rsidRPr="009642E6">
        <w:rPr>
          <w:rFonts w:asciiTheme="majorHAnsi" w:hAnsiTheme="majorHAnsi" w:cstheme="majorHAnsi"/>
          <w:lang w:val="fr-FR" w:bidi="fr-FR"/>
        </w:rPr>
        <w:t xml:space="preserve">, </w:t>
      </w:r>
      <w:r w:rsidRPr="009642E6">
        <w:rPr>
          <w:rFonts w:asciiTheme="majorHAnsi" w:hAnsiTheme="majorHAnsi" w:cstheme="majorHAnsi"/>
          <w:b/>
          <w:lang w:val="fr-FR" w:bidi="fr-FR"/>
        </w:rPr>
        <w:t>chronométreur</w:t>
      </w:r>
      <w:r w:rsidRPr="009642E6">
        <w:rPr>
          <w:rFonts w:asciiTheme="majorHAnsi" w:hAnsiTheme="majorHAnsi" w:cstheme="majorHAnsi"/>
          <w:lang w:val="fr-FR" w:bidi="fr-FR"/>
        </w:rPr>
        <w:t xml:space="preserve"> et </w:t>
      </w:r>
      <w:r w:rsidRPr="009642E6">
        <w:rPr>
          <w:rFonts w:asciiTheme="majorHAnsi" w:hAnsiTheme="majorHAnsi" w:cstheme="majorHAnsi"/>
          <w:b/>
          <w:lang w:val="fr-FR" w:bidi="fr-FR"/>
        </w:rPr>
        <w:t>preneur de notes</w:t>
      </w:r>
      <w:r w:rsidRPr="009642E6">
        <w:rPr>
          <w:rFonts w:asciiTheme="majorHAnsi" w:hAnsiTheme="majorHAnsi" w:cstheme="majorHAnsi"/>
          <w:lang w:val="fr-FR" w:bidi="fr-FR"/>
        </w:rPr>
        <w:t xml:space="preserve"> sont définis.</w:t>
      </w:r>
    </w:p>
    <w:p w14:paraId="64E9803A" w14:textId="638C9722" w:rsidR="00D22CC9" w:rsidRPr="009642E6" w:rsidRDefault="00D22CC9" w:rsidP="00D22CC9">
      <w:pPr>
        <w:pStyle w:val="Agency-body-text"/>
        <w:numPr>
          <w:ilvl w:val="0"/>
          <w:numId w:val="81"/>
        </w:numPr>
        <w:rPr>
          <w:rFonts w:asciiTheme="majorHAnsi" w:hAnsiTheme="majorHAnsi" w:cstheme="majorHAnsi"/>
          <w:lang w:val="fr-FR"/>
        </w:rPr>
      </w:pPr>
      <w:r w:rsidRPr="009642E6">
        <w:rPr>
          <w:rFonts w:asciiTheme="majorHAnsi" w:hAnsiTheme="majorHAnsi" w:cstheme="majorHAnsi"/>
          <w:lang w:val="fr-FR" w:bidi="fr-FR"/>
        </w:rPr>
        <w:t xml:space="preserve">Le </w:t>
      </w:r>
      <w:r w:rsidRPr="009642E6">
        <w:rPr>
          <w:rFonts w:asciiTheme="majorHAnsi" w:hAnsiTheme="majorHAnsi" w:cstheme="majorHAnsi"/>
          <w:b/>
          <w:lang w:val="fr-FR" w:bidi="fr-FR"/>
        </w:rPr>
        <w:t>modérateur</w:t>
      </w:r>
      <w:r w:rsidRPr="009642E6">
        <w:rPr>
          <w:rFonts w:asciiTheme="majorHAnsi" w:hAnsiTheme="majorHAnsi" w:cstheme="majorHAnsi"/>
          <w:lang w:val="fr-FR" w:bidi="fr-FR"/>
        </w:rPr>
        <w:t xml:space="preserve"> dirige les discussions et fait en sorte que toutes les voix soient entendues.</w:t>
      </w:r>
    </w:p>
    <w:p w14:paraId="6CE912ED" w14:textId="073E9C58" w:rsidR="00D22CC9" w:rsidRPr="009642E6" w:rsidRDefault="00012298" w:rsidP="00D22CC9">
      <w:pPr>
        <w:pStyle w:val="Agency-body-text"/>
        <w:numPr>
          <w:ilvl w:val="0"/>
          <w:numId w:val="81"/>
        </w:numPr>
        <w:rPr>
          <w:rFonts w:asciiTheme="majorHAnsi" w:hAnsiTheme="majorHAnsi" w:cstheme="majorHAnsi"/>
          <w:lang w:val="fr-FR"/>
        </w:rPr>
      </w:pPr>
      <w:r w:rsidRPr="009642E6">
        <w:rPr>
          <w:rFonts w:asciiTheme="majorHAnsi" w:hAnsiTheme="majorHAnsi" w:cstheme="majorHAnsi"/>
          <w:lang w:val="fr-FR" w:bidi="fr-FR"/>
        </w:rPr>
        <w:t xml:space="preserve">Le </w:t>
      </w:r>
      <w:r w:rsidRPr="009642E6">
        <w:rPr>
          <w:rFonts w:asciiTheme="majorHAnsi" w:hAnsiTheme="majorHAnsi" w:cstheme="majorHAnsi"/>
          <w:b/>
          <w:lang w:val="fr-FR" w:bidi="fr-FR"/>
        </w:rPr>
        <w:t>chronométreur</w:t>
      </w:r>
      <w:r w:rsidRPr="009642E6">
        <w:rPr>
          <w:rFonts w:asciiTheme="majorHAnsi" w:hAnsiTheme="majorHAnsi" w:cstheme="majorHAnsi"/>
          <w:lang w:val="fr-FR" w:bidi="fr-FR"/>
        </w:rPr>
        <w:t xml:space="preserve"> veille à ce que l’activité se déroule dans les temps.</w:t>
      </w:r>
    </w:p>
    <w:p w14:paraId="4487F07B" w14:textId="08009CA3" w:rsidR="00D22CC9" w:rsidRPr="009642E6" w:rsidRDefault="008A7694" w:rsidP="00D22CC9">
      <w:pPr>
        <w:pStyle w:val="Agency-body-text"/>
        <w:numPr>
          <w:ilvl w:val="0"/>
          <w:numId w:val="81"/>
        </w:numPr>
        <w:rPr>
          <w:rFonts w:asciiTheme="majorHAnsi" w:hAnsiTheme="majorHAnsi" w:cstheme="majorHAnsi"/>
          <w:lang w:val="fr-FR"/>
        </w:rPr>
      </w:pPr>
      <w:r w:rsidRPr="009642E6">
        <w:rPr>
          <w:rFonts w:asciiTheme="majorHAnsi" w:hAnsiTheme="majorHAnsi" w:cstheme="majorHAnsi"/>
          <w:lang w:val="fr-FR" w:bidi="fr-FR"/>
        </w:rPr>
        <w:t xml:space="preserve">Le </w:t>
      </w:r>
      <w:r w:rsidRPr="009642E6">
        <w:rPr>
          <w:rFonts w:asciiTheme="majorHAnsi" w:hAnsiTheme="majorHAnsi" w:cstheme="majorHAnsi"/>
          <w:b/>
          <w:lang w:val="fr-FR" w:bidi="fr-FR"/>
        </w:rPr>
        <w:t>preneur de notes</w:t>
      </w:r>
      <w:r w:rsidRPr="009642E6">
        <w:rPr>
          <w:rFonts w:asciiTheme="majorHAnsi" w:hAnsiTheme="majorHAnsi" w:cstheme="majorHAnsi"/>
          <w:lang w:val="fr-FR" w:bidi="fr-FR"/>
        </w:rPr>
        <w:t xml:space="preserve"> prend des notes pour le groupe.</w:t>
      </w:r>
    </w:p>
    <w:p w14:paraId="2E216531" w14:textId="7ACE4835" w:rsidR="00D22CC9" w:rsidRPr="009642E6" w:rsidRDefault="00D22CC9" w:rsidP="00D22CC9">
      <w:pPr>
        <w:pStyle w:val="Agency-body-text"/>
        <w:rPr>
          <w:rFonts w:asciiTheme="majorHAnsi" w:hAnsiTheme="majorHAnsi" w:cstheme="majorHAnsi"/>
          <w:lang w:val="fr-FR"/>
        </w:rPr>
      </w:pPr>
      <w:r w:rsidRPr="009642E6">
        <w:rPr>
          <w:rFonts w:asciiTheme="majorHAnsi" w:hAnsiTheme="majorHAnsi" w:cstheme="majorHAnsi"/>
          <w:lang w:val="fr-FR" w:bidi="fr-FR"/>
        </w:rPr>
        <w:t>Si possible, chaque groupe de discussion doit recevoir un ordinateur portable (ou être invité à apporter le sien) pour consigner ses réponses dans un modèle Word de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Si cela n’est pas possible, les groupes peuvent écrire dans une version imprimée de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Chaque participant doit recevoir une copie imprimée de l’outil.</w:t>
      </w:r>
    </w:p>
    <w:p w14:paraId="5233DFB8" w14:textId="4E28D236" w:rsidR="00D22CC9" w:rsidRPr="009642E6" w:rsidRDefault="00D22CC9"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lastRenderedPageBreak/>
        <w:t xml:space="preserve">La réflexion du groupe de discussion se déroule en </w:t>
      </w:r>
      <w:r w:rsidRPr="009642E6">
        <w:rPr>
          <w:rFonts w:asciiTheme="majorHAnsi" w:hAnsiTheme="majorHAnsi" w:cstheme="majorHAnsi"/>
          <w:b/>
          <w:lang w:val="fr-FR" w:bidi="fr-FR"/>
        </w:rPr>
        <w:t>deux étapes</w:t>
      </w:r>
      <w:r w:rsidRPr="009642E6">
        <w:rPr>
          <w:rFonts w:asciiTheme="majorHAnsi" w:hAnsiTheme="majorHAnsi" w:cstheme="majorHAnsi"/>
          <w:lang w:val="fr-FR" w:bidi="fr-FR"/>
        </w:rPr>
        <w:t> :</w:t>
      </w:r>
    </w:p>
    <w:p w14:paraId="2B1A644C" w14:textId="58AF1D3C" w:rsidR="00D22CC9" w:rsidRPr="009642E6" w:rsidRDefault="00D22CC9" w:rsidP="00166C6F">
      <w:pPr>
        <w:pStyle w:val="Agency-body-text"/>
        <w:keepNext/>
        <w:numPr>
          <w:ilvl w:val="0"/>
          <w:numId w:val="78"/>
        </w:numPr>
        <w:rPr>
          <w:rFonts w:asciiTheme="majorHAnsi" w:hAnsiTheme="majorHAnsi" w:cstheme="majorHAnsi"/>
          <w:lang w:val="fr-FR"/>
        </w:rPr>
      </w:pPr>
      <w:r w:rsidRPr="009642E6">
        <w:rPr>
          <w:rFonts w:asciiTheme="majorHAnsi" w:hAnsiTheme="majorHAnsi" w:cstheme="majorHAnsi"/>
          <w:lang w:val="fr-FR" w:bidi="fr-FR"/>
        </w:rPr>
        <w:t>Les participants sont regroupés en groupes de discussion en fonction de leur rôle en tant que chefs d’établissement/membres d’une équipe de direction ou décideurs politiques (le nombre de participants dans chaque groupe de discussion peut varier mais doit être de 8 à 10 personnes maximum par groupe). Cette partie peut prendre 1,5 à 2 heures. La procédure est la suivante :</w:t>
      </w:r>
    </w:p>
    <w:p w14:paraId="2E8671E8" w14:textId="0DEB4B15" w:rsidR="00D22CC9" w:rsidRPr="009642E6" w:rsidRDefault="00D22CC9" w:rsidP="00D22CC9">
      <w:pPr>
        <w:pStyle w:val="Agency-body-text"/>
        <w:numPr>
          <w:ilvl w:val="1"/>
          <w:numId w:val="78"/>
        </w:numPr>
        <w:rPr>
          <w:rFonts w:asciiTheme="majorHAnsi" w:hAnsiTheme="majorHAnsi" w:cstheme="majorHAnsi"/>
          <w:lang w:val="fr-FR"/>
        </w:rPr>
      </w:pPr>
      <w:r w:rsidRPr="009642E6">
        <w:rPr>
          <w:rFonts w:asciiTheme="majorHAnsi" w:hAnsiTheme="majorHAnsi" w:cstheme="majorHAnsi"/>
          <w:lang w:val="fr-FR" w:bidi="fr-FR"/>
        </w:rPr>
        <w:t xml:space="preserve">Les groupes de discussion composés de chefs d’établissement/membres d’équipes de direction travaillent sur la section </w:t>
      </w:r>
      <w:hyperlink w:anchor="School_leaders" w:history="1">
        <w:r w:rsidRPr="009642E6">
          <w:rPr>
            <w:rStyle w:val="Hyperlink"/>
            <w:rFonts w:asciiTheme="majorHAnsi" w:hAnsiTheme="majorHAnsi" w:cstheme="majorHAnsi"/>
            <w:b/>
            <w:lang w:val="fr-FR" w:bidi="fr-FR"/>
          </w:rPr>
          <w:t xml:space="preserve">Une </w:t>
        </w:r>
        <w:proofErr w:type="spellStart"/>
        <w:r w:rsidRPr="009642E6">
          <w:rPr>
            <w:rStyle w:val="Hyperlink"/>
            <w:rFonts w:asciiTheme="majorHAnsi" w:hAnsiTheme="majorHAnsi" w:cstheme="majorHAnsi"/>
            <w:b/>
            <w:lang w:val="fr-FR" w:bidi="fr-FR"/>
          </w:rPr>
          <w:t>auto-réflexion</w:t>
        </w:r>
        <w:proofErr w:type="spellEnd"/>
        <w:r w:rsidRPr="009642E6">
          <w:rPr>
            <w:rStyle w:val="Hyperlink"/>
            <w:rFonts w:asciiTheme="majorHAnsi" w:hAnsiTheme="majorHAnsi" w:cstheme="majorHAnsi"/>
            <w:b/>
            <w:lang w:val="fr-FR" w:bidi="fr-FR"/>
          </w:rPr>
          <w:t xml:space="preserve"> pour les chefs d’établissement</w:t>
        </w:r>
      </w:hyperlink>
      <w:r w:rsidRPr="009642E6">
        <w:rPr>
          <w:rFonts w:asciiTheme="majorHAnsi" w:hAnsiTheme="majorHAnsi" w:cstheme="majorHAnsi"/>
          <w:lang w:val="fr-FR" w:bidi="fr-FR"/>
        </w:rPr>
        <w:t>.</w:t>
      </w:r>
    </w:p>
    <w:p w14:paraId="76CC90E4" w14:textId="27E52CA3" w:rsidR="00D22CC9" w:rsidRPr="009642E6" w:rsidRDefault="00D22CC9" w:rsidP="00D22CC9">
      <w:pPr>
        <w:pStyle w:val="Agency-body-text"/>
        <w:numPr>
          <w:ilvl w:val="1"/>
          <w:numId w:val="78"/>
        </w:numPr>
        <w:rPr>
          <w:rFonts w:asciiTheme="majorHAnsi" w:hAnsiTheme="majorHAnsi" w:cstheme="majorHAnsi"/>
          <w:lang w:val="fr-FR"/>
        </w:rPr>
      </w:pPr>
      <w:r w:rsidRPr="009642E6">
        <w:rPr>
          <w:rFonts w:asciiTheme="majorHAnsi" w:hAnsiTheme="majorHAnsi" w:cstheme="majorHAnsi"/>
          <w:lang w:val="fr-FR" w:bidi="fr-FR"/>
        </w:rPr>
        <w:t xml:space="preserve">Les groupes de discussion composés de décideurs politiques travaillent sur la section </w:t>
      </w:r>
      <w:hyperlink w:anchor="Policy_makers" w:history="1">
        <w:r w:rsidRPr="009642E6">
          <w:rPr>
            <w:rStyle w:val="Hyperlink"/>
            <w:rFonts w:asciiTheme="majorHAnsi" w:hAnsiTheme="majorHAnsi" w:cstheme="majorHAnsi"/>
            <w:b/>
            <w:lang w:val="fr-FR" w:bidi="fr-FR"/>
          </w:rPr>
          <w:t xml:space="preserve">Une </w:t>
        </w:r>
        <w:proofErr w:type="spellStart"/>
        <w:r w:rsidRPr="009642E6">
          <w:rPr>
            <w:rStyle w:val="Hyperlink"/>
            <w:rFonts w:asciiTheme="majorHAnsi" w:hAnsiTheme="majorHAnsi" w:cstheme="majorHAnsi"/>
            <w:b/>
            <w:lang w:val="fr-FR" w:bidi="fr-FR"/>
          </w:rPr>
          <w:t>auto</w:t>
        </w:r>
        <w:r w:rsidR="00F67058">
          <w:rPr>
            <w:rStyle w:val="Hyperlink"/>
            <w:rFonts w:asciiTheme="majorHAnsi" w:hAnsiTheme="majorHAnsi" w:cstheme="majorHAnsi"/>
            <w:b/>
            <w:lang w:val="fr-FR" w:bidi="fr-FR"/>
          </w:rPr>
          <w:t>-</w:t>
        </w:r>
        <w:r w:rsidR="00163E29" w:rsidRPr="009642E6">
          <w:rPr>
            <w:rStyle w:val="Hyperlink"/>
            <w:rFonts w:asciiTheme="majorHAnsi" w:hAnsiTheme="majorHAnsi" w:cstheme="majorHAnsi"/>
            <w:b/>
            <w:lang w:val="fr-FR" w:bidi="fr-FR"/>
          </w:rPr>
          <w:t>réflexion</w:t>
        </w:r>
        <w:proofErr w:type="spellEnd"/>
        <w:r w:rsidR="00163E29" w:rsidRPr="009642E6">
          <w:rPr>
            <w:rStyle w:val="Hyperlink"/>
            <w:rFonts w:asciiTheme="majorHAnsi" w:hAnsiTheme="majorHAnsi" w:cstheme="majorHAnsi"/>
            <w:b/>
            <w:lang w:val="fr-FR" w:bidi="fr-FR"/>
          </w:rPr>
          <w:t xml:space="preserve"> pour les décideurs politiques</w:t>
        </w:r>
      </w:hyperlink>
      <w:r w:rsidRPr="009642E6">
        <w:rPr>
          <w:rFonts w:asciiTheme="majorHAnsi" w:hAnsiTheme="majorHAnsi" w:cstheme="majorHAnsi"/>
          <w:lang w:val="fr-FR" w:bidi="fr-FR"/>
        </w:rPr>
        <w:t>.</w:t>
      </w:r>
    </w:p>
    <w:p w14:paraId="20DF8333" w14:textId="3BEB59CD" w:rsidR="00D22CC9" w:rsidRPr="009642E6" w:rsidRDefault="00D22CC9" w:rsidP="00D22CC9">
      <w:pPr>
        <w:pStyle w:val="Agency-body-text"/>
        <w:numPr>
          <w:ilvl w:val="0"/>
          <w:numId w:val="78"/>
        </w:numPr>
        <w:rPr>
          <w:rFonts w:asciiTheme="majorHAnsi" w:hAnsiTheme="majorHAnsi" w:cstheme="majorHAnsi"/>
        </w:rPr>
      </w:pPr>
      <w:r w:rsidRPr="009642E6">
        <w:rPr>
          <w:rFonts w:asciiTheme="majorHAnsi" w:hAnsiTheme="majorHAnsi" w:cstheme="majorHAnsi"/>
          <w:lang w:val="fr-FR" w:bidi="fr-FR"/>
        </w:rPr>
        <w:t xml:space="preserve">Les participants sont regroupés dans de nouveaux groupes de discussion. Chaque groupe est composé à parts égales de décideurs politiques et de chefs d’établissement/membres d’équipes de direction. Ces nouveaux groupes de discussion travaillent sur la section </w:t>
      </w:r>
      <w:hyperlink w:anchor="Joint" w:history="1">
        <w:proofErr w:type="spellStart"/>
        <w:r w:rsidRPr="009642E6">
          <w:rPr>
            <w:rStyle w:val="Hyperlink"/>
            <w:rFonts w:asciiTheme="majorHAnsi" w:hAnsiTheme="majorHAnsi" w:cstheme="majorHAnsi"/>
            <w:b/>
            <w:lang w:val="fr-FR" w:bidi="fr-FR"/>
          </w:rPr>
          <w:t>Auto-réflexion</w:t>
        </w:r>
        <w:proofErr w:type="spellEnd"/>
        <w:r w:rsidRPr="009642E6">
          <w:rPr>
            <w:rStyle w:val="Hyperlink"/>
            <w:rFonts w:asciiTheme="majorHAnsi" w:hAnsiTheme="majorHAnsi" w:cstheme="majorHAnsi"/>
            <w:b/>
            <w:lang w:val="fr-FR" w:bidi="fr-FR"/>
          </w:rPr>
          <w:t xml:space="preserve"> conjointe des chefs d’établissement et des décideurs politiques</w:t>
        </w:r>
      </w:hyperlink>
      <w:r w:rsidRPr="009642E6">
        <w:rPr>
          <w:rFonts w:asciiTheme="majorHAnsi" w:hAnsiTheme="majorHAnsi" w:cstheme="majorHAnsi"/>
          <w:lang w:val="fr-FR" w:bidi="fr-FR"/>
        </w:rPr>
        <w:t>. Cette partie peut prendre jusqu’à 2 heures.</w:t>
      </w:r>
    </w:p>
    <w:p w14:paraId="39B9057B" w14:textId="4EE0DB06" w:rsidR="00D22CC9" w:rsidRPr="009642E6" w:rsidRDefault="00D22CC9" w:rsidP="00E460CE">
      <w:pPr>
        <w:pStyle w:val="Agency-heading-4"/>
        <w:rPr>
          <w:rFonts w:asciiTheme="majorHAnsi" w:hAnsiTheme="majorHAnsi" w:cstheme="majorHAnsi"/>
        </w:rPr>
      </w:pPr>
      <w:r w:rsidRPr="009642E6">
        <w:rPr>
          <w:rFonts w:asciiTheme="majorHAnsi" w:hAnsiTheme="majorHAnsi" w:cstheme="majorHAnsi"/>
          <w:lang w:val="fr-FR" w:bidi="fr-FR"/>
        </w:rPr>
        <w:t>Ordre du jour proposé</w:t>
      </w:r>
    </w:p>
    <w:p w14:paraId="0A14243E" w14:textId="38DE910C" w:rsidR="00D22CC9" w:rsidRPr="009642E6" w:rsidRDefault="00F509ED" w:rsidP="00D22CC9">
      <w:pPr>
        <w:pStyle w:val="Agency-body-text"/>
        <w:rPr>
          <w:rFonts w:asciiTheme="majorHAnsi" w:hAnsiTheme="majorHAnsi" w:cstheme="majorHAnsi"/>
          <w:lang w:val="fr-FR"/>
        </w:rPr>
      </w:pPr>
      <w:r w:rsidRPr="009642E6">
        <w:rPr>
          <w:rFonts w:asciiTheme="majorHAnsi" w:hAnsiTheme="majorHAnsi" w:cstheme="majorHAnsi"/>
          <w:lang w:val="fr-FR" w:bidi="fr-FR"/>
        </w:rPr>
        <w:t>Le tableau 31 présente le calendrier approximatif de chaque partie de l’ordre du jour. Ces durées sont des propositions et peuvent être adaptées au contexte et aux possibilités de chaque pays. Assurez-vous que les participants reçoivent la version finale de l’ordre du jour avant la réunion.</w:t>
      </w:r>
    </w:p>
    <w:p w14:paraId="4C67B839" w14:textId="57C4A4B7" w:rsidR="00ED3E41" w:rsidRPr="009642E6" w:rsidRDefault="00ED3E41" w:rsidP="00E460CE">
      <w:pPr>
        <w:pStyle w:val="Agency-caption"/>
        <w:keepNext/>
        <w:rPr>
          <w:rFonts w:asciiTheme="majorHAnsi" w:hAnsiTheme="majorHAnsi" w:cstheme="majorHAnsi"/>
        </w:rPr>
      </w:pPr>
      <w:r w:rsidRPr="009642E6">
        <w:rPr>
          <w:rFonts w:asciiTheme="majorHAnsi" w:hAnsiTheme="majorHAnsi" w:cstheme="majorHAnsi"/>
          <w:lang w:val="fr-FR" w:bidi="fr-FR"/>
        </w:rPr>
        <w:t>Tableau </w:t>
      </w:r>
      <w:r w:rsidR="00E47ADB" w:rsidRPr="009642E6">
        <w:rPr>
          <w:rFonts w:asciiTheme="majorHAnsi" w:hAnsiTheme="majorHAnsi" w:cstheme="majorHAnsi"/>
        </w:rPr>
        <w:fldChar w:fldCharType="begin"/>
      </w:r>
      <w:r w:rsidR="00E47ADB" w:rsidRPr="009642E6">
        <w:rPr>
          <w:rFonts w:asciiTheme="majorHAnsi" w:hAnsiTheme="majorHAnsi" w:cstheme="majorHAnsi"/>
        </w:rPr>
        <w:instrText xml:space="preserve"> SEQ Table \* ARABIC </w:instrText>
      </w:r>
      <w:r w:rsidR="00E47ADB" w:rsidRPr="009642E6">
        <w:rPr>
          <w:rFonts w:asciiTheme="majorHAnsi" w:hAnsiTheme="majorHAnsi" w:cstheme="majorHAnsi"/>
        </w:rPr>
        <w:fldChar w:fldCharType="separate"/>
      </w:r>
      <w:r w:rsidRPr="009642E6">
        <w:rPr>
          <w:rFonts w:asciiTheme="majorHAnsi" w:hAnsiTheme="majorHAnsi" w:cstheme="majorHAnsi"/>
          <w:lang w:val="fr-FR" w:bidi="fr-FR"/>
        </w:rPr>
        <w:t>31</w:t>
      </w:r>
      <w:r w:rsidR="00E47ADB" w:rsidRPr="009642E6">
        <w:rPr>
          <w:rFonts w:asciiTheme="majorHAnsi" w:hAnsiTheme="majorHAnsi" w:cstheme="majorHAnsi"/>
          <w:lang w:val="fr-FR" w:bidi="fr-FR"/>
        </w:rPr>
        <w:fldChar w:fldCharType="end"/>
      </w:r>
      <w:r w:rsidRPr="009642E6">
        <w:rPr>
          <w:rFonts w:asciiTheme="majorHAnsi" w:hAnsiTheme="majorHAnsi" w:cstheme="majorHAnsi"/>
          <w:lang w:val="fr-FR" w:bidi="fr-FR"/>
        </w:rPr>
        <w:t>. Ordre du jour suggéré</w:t>
      </w:r>
    </w:p>
    <w:tbl>
      <w:tblPr>
        <w:tblStyle w:val="TableGrid"/>
        <w:tblW w:w="5000" w:type="pct"/>
        <w:tblLook w:val="04A0" w:firstRow="1" w:lastRow="0" w:firstColumn="1" w:lastColumn="0" w:noHBand="0" w:noVBand="1"/>
      </w:tblPr>
      <w:tblGrid>
        <w:gridCol w:w="1765"/>
        <w:gridCol w:w="4855"/>
        <w:gridCol w:w="2207"/>
      </w:tblGrid>
      <w:tr w:rsidR="00A5248C" w:rsidRPr="009642E6" w14:paraId="289A5CDD" w14:textId="77777777" w:rsidTr="00D12F25">
        <w:trPr>
          <w:cantSplit/>
          <w:tblHeader/>
        </w:trPr>
        <w:tc>
          <w:tcPr>
            <w:tcW w:w="1000" w:type="pct"/>
            <w:shd w:val="clear" w:color="auto" w:fill="D9D9D9" w:themeFill="background1" w:themeFillShade="D9"/>
          </w:tcPr>
          <w:p w14:paraId="41BF08DC" w14:textId="77777777" w:rsidR="00D22CC9" w:rsidRPr="009642E6" w:rsidRDefault="00D22CC9" w:rsidP="00E460CE">
            <w:pPr>
              <w:pStyle w:val="Agency-body-text"/>
              <w:spacing w:before="60" w:after="60"/>
              <w:rPr>
                <w:rFonts w:asciiTheme="majorHAnsi" w:hAnsiTheme="majorHAnsi" w:cstheme="majorHAnsi"/>
                <w:b/>
                <w:sz w:val="22"/>
                <w:szCs w:val="22"/>
              </w:rPr>
            </w:pPr>
            <w:r w:rsidRPr="009642E6">
              <w:rPr>
                <w:rFonts w:asciiTheme="majorHAnsi" w:hAnsiTheme="majorHAnsi" w:cstheme="majorHAnsi"/>
                <w:b/>
                <w:sz w:val="22"/>
                <w:lang w:val="fr-FR" w:bidi="fr-FR"/>
              </w:rPr>
              <w:t>Durée</w:t>
            </w:r>
          </w:p>
        </w:tc>
        <w:tc>
          <w:tcPr>
            <w:tcW w:w="2750" w:type="pct"/>
            <w:shd w:val="clear" w:color="auto" w:fill="D9D9D9" w:themeFill="background1" w:themeFillShade="D9"/>
          </w:tcPr>
          <w:p w14:paraId="58C3AB73" w14:textId="77777777" w:rsidR="00D22CC9" w:rsidRPr="009642E6" w:rsidRDefault="00D22CC9" w:rsidP="00E460CE">
            <w:pPr>
              <w:pStyle w:val="Agency-body-text"/>
              <w:spacing w:before="60" w:after="60"/>
              <w:rPr>
                <w:rFonts w:asciiTheme="majorHAnsi" w:hAnsiTheme="majorHAnsi" w:cstheme="majorHAnsi"/>
                <w:b/>
                <w:sz w:val="22"/>
                <w:szCs w:val="22"/>
              </w:rPr>
            </w:pPr>
            <w:r w:rsidRPr="009642E6">
              <w:rPr>
                <w:rFonts w:asciiTheme="majorHAnsi" w:hAnsiTheme="majorHAnsi" w:cstheme="majorHAnsi"/>
                <w:b/>
                <w:sz w:val="22"/>
                <w:lang w:val="fr-FR" w:bidi="fr-FR"/>
              </w:rPr>
              <w:t>Session</w:t>
            </w:r>
          </w:p>
        </w:tc>
        <w:tc>
          <w:tcPr>
            <w:tcW w:w="1250" w:type="pct"/>
            <w:shd w:val="clear" w:color="auto" w:fill="D9D9D9" w:themeFill="background1" w:themeFillShade="D9"/>
          </w:tcPr>
          <w:p w14:paraId="65953836" w14:textId="43FFAFE1" w:rsidR="00D22CC9" w:rsidRPr="009642E6" w:rsidRDefault="00D22CC9" w:rsidP="00E460CE">
            <w:pPr>
              <w:pStyle w:val="Agency-body-text"/>
              <w:spacing w:before="60" w:after="60"/>
              <w:rPr>
                <w:rFonts w:asciiTheme="majorHAnsi" w:hAnsiTheme="majorHAnsi" w:cstheme="majorHAnsi"/>
                <w:b/>
                <w:sz w:val="22"/>
                <w:szCs w:val="22"/>
              </w:rPr>
            </w:pPr>
            <w:r w:rsidRPr="009642E6">
              <w:rPr>
                <w:rFonts w:asciiTheme="majorHAnsi" w:hAnsiTheme="majorHAnsi" w:cstheme="majorHAnsi"/>
                <w:b/>
                <w:sz w:val="22"/>
                <w:lang w:val="fr-FR" w:bidi="fr-FR"/>
              </w:rPr>
              <w:t>Salle / aspects pratiques</w:t>
            </w:r>
          </w:p>
        </w:tc>
      </w:tr>
      <w:tr w:rsidR="00D22CC9" w:rsidRPr="009642E6" w14:paraId="6FB23EC9" w14:textId="77777777" w:rsidTr="00D12F25">
        <w:trPr>
          <w:cantSplit/>
        </w:trPr>
        <w:tc>
          <w:tcPr>
            <w:tcW w:w="1000" w:type="pct"/>
          </w:tcPr>
          <w:p w14:paraId="44E95DAE" w14:textId="02043082" w:rsidR="00D22CC9" w:rsidRPr="009642E6" w:rsidRDefault="00D22CC9"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15 minutes</w:t>
            </w:r>
          </w:p>
        </w:tc>
        <w:tc>
          <w:tcPr>
            <w:tcW w:w="2750" w:type="pct"/>
          </w:tcPr>
          <w:p w14:paraId="47BBBC6B" w14:textId="6F545A95" w:rsidR="00D22CC9" w:rsidRPr="009642E6" w:rsidRDefault="00D22CC9" w:rsidP="00E460CE">
            <w:pPr>
              <w:pStyle w:val="Agency-body-text"/>
              <w:spacing w:before="60" w:after="60"/>
              <w:rPr>
                <w:rFonts w:asciiTheme="majorHAnsi" w:hAnsiTheme="majorHAnsi" w:cstheme="majorHAnsi"/>
                <w:sz w:val="22"/>
                <w:szCs w:val="22"/>
                <w:lang w:val="fr-FR"/>
              </w:rPr>
            </w:pPr>
            <w:r w:rsidRPr="009642E6">
              <w:rPr>
                <w:rFonts w:asciiTheme="majorHAnsi" w:hAnsiTheme="majorHAnsi" w:cstheme="majorHAnsi"/>
                <w:sz w:val="22"/>
                <w:lang w:val="fr-FR" w:bidi="fr-FR"/>
              </w:rPr>
              <w:t>Accueil des participants, présentation des participants et explication du déroulement de la réunion</w:t>
            </w:r>
          </w:p>
        </w:tc>
        <w:tc>
          <w:tcPr>
            <w:tcW w:w="1250" w:type="pct"/>
          </w:tcPr>
          <w:p w14:paraId="08383768" w14:textId="77777777" w:rsidR="00D22CC9" w:rsidRPr="009642E6" w:rsidRDefault="00D22CC9"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Tous ensemble</w:t>
            </w:r>
          </w:p>
        </w:tc>
      </w:tr>
      <w:tr w:rsidR="00D22CC9" w:rsidRPr="009642E6" w14:paraId="3484DA24" w14:textId="77777777" w:rsidTr="00D12F25">
        <w:trPr>
          <w:cantSplit/>
        </w:trPr>
        <w:tc>
          <w:tcPr>
            <w:tcW w:w="1000" w:type="pct"/>
          </w:tcPr>
          <w:p w14:paraId="241F9317" w14:textId="1223E823" w:rsidR="00D22CC9" w:rsidRPr="009642E6" w:rsidRDefault="00D22CC9"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1,5 à 2 heures</w:t>
            </w:r>
          </w:p>
        </w:tc>
        <w:tc>
          <w:tcPr>
            <w:tcW w:w="2750" w:type="pct"/>
          </w:tcPr>
          <w:p w14:paraId="6A5AACC0" w14:textId="77777777" w:rsidR="00D22CC9" w:rsidRPr="009642E6" w:rsidRDefault="00D22CC9" w:rsidP="00E460CE">
            <w:pPr>
              <w:pStyle w:val="Agency-body-text"/>
              <w:spacing w:before="60" w:after="60"/>
              <w:rPr>
                <w:rFonts w:asciiTheme="majorHAnsi" w:hAnsiTheme="majorHAnsi" w:cstheme="majorHAnsi"/>
                <w:sz w:val="22"/>
                <w:szCs w:val="22"/>
                <w:lang w:val="fr-FR"/>
              </w:rPr>
            </w:pPr>
            <w:r w:rsidRPr="009642E6">
              <w:rPr>
                <w:rFonts w:asciiTheme="majorHAnsi" w:hAnsiTheme="majorHAnsi" w:cstheme="majorHAnsi"/>
                <w:sz w:val="22"/>
                <w:lang w:val="fr-FR" w:bidi="fr-FR"/>
              </w:rPr>
              <w:t>Groupes de discussion de l’étape 1</w:t>
            </w:r>
          </w:p>
          <w:p w14:paraId="33A221F6" w14:textId="58C0818B" w:rsidR="00D22CC9" w:rsidRPr="009642E6" w:rsidRDefault="00D22CC9" w:rsidP="00E460CE">
            <w:pPr>
              <w:pStyle w:val="Agency-body-text"/>
              <w:spacing w:before="60" w:after="60"/>
              <w:rPr>
                <w:rFonts w:asciiTheme="majorHAnsi" w:hAnsiTheme="majorHAnsi" w:cstheme="majorHAnsi"/>
                <w:sz w:val="22"/>
                <w:szCs w:val="22"/>
                <w:lang w:val="fr-FR"/>
              </w:rPr>
            </w:pPr>
            <w:r w:rsidRPr="009642E6">
              <w:rPr>
                <w:rFonts w:asciiTheme="majorHAnsi" w:hAnsiTheme="majorHAnsi" w:cstheme="majorHAnsi"/>
                <w:sz w:val="22"/>
                <w:lang w:val="fr-FR" w:bidi="fr-FR"/>
              </w:rPr>
              <w:t>Chefs d’établissements/équipes de direction et décideurs politiques en groupes distincts</w:t>
            </w:r>
          </w:p>
        </w:tc>
        <w:tc>
          <w:tcPr>
            <w:tcW w:w="1250" w:type="pct"/>
          </w:tcPr>
          <w:p w14:paraId="6DFD9688" w14:textId="77777777" w:rsidR="00D22CC9" w:rsidRPr="009642E6" w:rsidRDefault="00D22CC9" w:rsidP="00E460CE">
            <w:pPr>
              <w:pStyle w:val="Agency-body-text"/>
              <w:spacing w:before="60" w:after="60"/>
              <w:rPr>
                <w:rFonts w:asciiTheme="majorHAnsi" w:hAnsiTheme="majorHAnsi" w:cstheme="majorHAnsi"/>
                <w:sz w:val="22"/>
                <w:szCs w:val="22"/>
                <w:lang w:val="fr-FR"/>
              </w:rPr>
            </w:pPr>
            <w:r w:rsidRPr="009642E6">
              <w:rPr>
                <w:rFonts w:asciiTheme="majorHAnsi" w:hAnsiTheme="majorHAnsi" w:cstheme="majorHAnsi"/>
                <w:sz w:val="22"/>
                <w:lang w:val="fr-FR" w:bidi="fr-FR"/>
              </w:rPr>
              <w:t>Tables / salles pour les groupes</w:t>
            </w:r>
          </w:p>
        </w:tc>
      </w:tr>
      <w:tr w:rsidR="00D22CC9" w:rsidRPr="009642E6" w14:paraId="7B01D786" w14:textId="77777777" w:rsidTr="00D12F25">
        <w:trPr>
          <w:cantSplit/>
        </w:trPr>
        <w:tc>
          <w:tcPr>
            <w:tcW w:w="1000" w:type="pct"/>
          </w:tcPr>
          <w:p w14:paraId="67B15EEF" w14:textId="0729CA46" w:rsidR="00D22CC9" w:rsidRPr="009642E6" w:rsidRDefault="00D22CC9"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15 à 30 minutes</w:t>
            </w:r>
          </w:p>
        </w:tc>
        <w:tc>
          <w:tcPr>
            <w:tcW w:w="2750" w:type="pct"/>
          </w:tcPr>
          <w:p w14:paraId="1A93D815" w14:textId="69D9C23D" w:rsidR="00D22CC9" w:rsidRPr="009642E6" w:rsidRDefault="00480714"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Pause</w:t>
            </w:r>
          </w:p>
        </w:tc>
        <w:tc>
          <w:tcPr>
            <w:tcW w:w="1250" w:type="pct"/>
          </w:tcPr>
          <w:p w14:paraId="34D56EA1" w14:textId="5C291425" w:rsidR="00D22CC9" w:rsidRPr="009642E6" w:rsidRDefault="001A60D7"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w:t>
            </w:r>
          </w:p>
        </w:tc>
      </w:tr>
      <w:tr w:rsidR="00D22CC9" w:rsidRPr="009642E6" w14:paraId="3ED0F0F2" w14:textId="77777777" w:rsidTr="00D12F25">
        <w:trPr>
          <w:cantSplit/>
        </w:trPr>
        <w:tc>
          <w:tcPr>
            <w:tcW w:w="1000" w:type="pct"/>
            <w:tcBorders>
              <w:bottom w:val="single" w:sz="4" w:space="0" w:color="auto"/>
            </w:tcBorders>
          </w:tcPr>
          <w:p w14:paraId="10B622FF" w14:textId="6941A230" w:rsidR="00D22CC9" w:rsidRPr="009642E6" w:rsidRDefault="00F54787"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1,5 à 2 heures</w:t>
            </w:r>
          </w:p>
        </w:tc>
        <w:tc>
          <w:tcPr>
            <w:tcW w:w="2750" w:type="pct"/>
            <w:tcBorders>
              <w:bottom w:val="single" w:sz="4" w:space="0" w:color="auto"/>
            </w:tcBorders>
          </w:tcPr>
          <w:p w14:paraId="36695918" w14:textId="77777777" w:rsidR="00D22CC9" w:rsidRPr="009642E6" w:rsidRDefault="00D22CC9" w:rsidP="00E460CE">
            <w:pPr>
              <w:pStyle w:val="Agency-body-text"/>
              <w:spacing w:before="60" w:after="60"/>
              <w:rPr>
                <w:rFonts w:asciiTheme="majorHAnsi" w:hAnsiTheme="majorHAnsi" w:cstheme="majorHAnsi"/>
                <w:sz w:val="22"/>
                <w:szCs w:val="22"/>
                <w:lang w:val="fr-FR"/>
              </w:rPr>
            </w:pPr>
            <w:r w:rsidRPr="009642E6">
              <w:rPr>
                <w:rFonts w:asciiTheme="majorHAnsi" w:hAnsiTheme="majorHAnsi" w:cstheme="majorHAnsi"/>
                <w:sz w:val="22"/>
                <w:lang w:val="fr-FR" w:bidi="fr-FR"/>
              </w:rPr>
              <w:t>Groupes de discussion de l’étape 2</w:t>
            </w:r>
          </w:p>
          <w:p w14:paraId="028BBA00" w14:textId="66FA8EB9" w:rsidR="00D22CC9" w:rsidRPr="009642E6" w:rsidRDefault="00D22CC9" w:rsidP="00E460CE">
            <w:pPr>
              <w:pStyle w:val="Agency-body-text"/>
              <w:spacing w:before="60" w:after="60"/>
              <w:rPr>
                <w:rFonts w:asciiTheme="majorHAnsi" w:hAnsiTheme="majorHAnsi" w:cstheme="majorHAnsi"/>
                <w:sz w:val="22"/>
                <w:szCs w:val="22"/>
                <w:lang w:val="fr-FR"/>
              </w:rPr>
            </w:pPr>
            <w:r w:rsidRPr="009642E6">
              <w:rPr>
                <w:rFonts w:asciiTheme="majorHAnsi" w:hAnsiTheme="majorHAnsi" w:cstheme="majorHAnsi"/>
                <w:sz w:val="22"/>
                <w:lang w:val="fr-FR" w:bidi="fr-FR"/>
              </w:rPr>
              <w:t>Chefs d’établissements/équipes de direction et décideurs politiques en groupes conjoints</w:t>
            </w:r>
          </w:p>
        </w:tc>
        <w:tc>
          <w:tcPr>
            <w:tcW w:w="1250" w:type="pct"/>
            <w:tcBorders>
              <w:bottom w:val="single" w:sz="4" w:space="0" w:color="auto"/>
            </w:tcBorders>
          </w:tcPr>
          <w:p w14:paraId="456B4207" w14:textId="77777777" w:rsidR="00D22CC9" w:rsidRPr="009642E6" w:rsidRDefault="00D22CC9" w:rsidP="00E460CE">
            <w:pPr>
              <w:pStyle w:val="Agency-body-text"/>
              <w:spacing w:before="60" w:after="60"/>
              <w:rPr>
                <w:rFonts w:asciiTheme="majorHAnsi" w:hAnsiTheme="majorHAnsi" w:cstheme="majorHAnsi"/>
                <w:sz w:val="22"/>
                <w:szCs w:val="22"/>
                <w:lang w:val="fr-FR"/>
              </w:rPr>
            </w:pPr>
            <w:r w:rsidRPr="009642E6">
              <w:rPr>
                <w:rFonts w:asciiTheme="majorHAnsi" w:hAnsiTheme="majorHAnsi" w:cstheme="majorHAnsi"/>
                <w:sz w:val="22"/>
                <w:lang w:val="fr-FR" w:bidi="fr-FR"/>
              </w:rPr>
              <w:t>Tables / salles pour les groupes</w:t>
            </w:r>
          </w:p>
        </w:tc>
      </w:tr>
      <w:tr w:rsidR="00D22CC9" w:rsidRPr="009642E6" w14:paraId="0DC3E761" w14:textId="77777777" w:rsidTr="00D12F25">
        <w:trPr>
          <w:cantSplit/>
        </w:trPr>
        <w:tc>
          <w:tcPr>
            <w:tcW w:w="1000" w:type="pct"/>
            <w:shd w:val="clear" w:color="auto" w:fill="auto"/>
          </w:tcPr>
          <w:p w14:paraId="70B83BB1" w14:textId="3542437F" w:rsidR="00D22CC9" w:rsidRPr="009642E6" w:rsidRDefault="00D22CC9"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15 à 30 minutes</w:t>
            </w:r>
          </w:p>
        </w:tc>
        <w:tc>
          <w:tcPr>
            <w:tcW w:w="2750" w:type="pct"/>
            <w:shd w:val="clear" w:color="auto" w:fill="auto"/>
          </w:tcPr>
          <w:p w14:paraId="66D6F5F3" w14:textId="572D446D" w:rsidR="00D22CC9" w:rsidRPr="009642E6" w:rsidRDefault="00480714"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Pause</w:t>
            </w:r>
          </w:p>
        </w:tc>
        <w:tc>
          <w:tcPr>
            <w:tcW w:w="1250" w:type="pct"/>
            <w:shd w:val="clear" w:color="auto" w:fill="auto"/>
          </w:tcPr>
          <w:p w14:paraId="5FA666D5" w14:textId="63322088" w:rsidR="00D22CC9" w:rsidRPr="009642E6" w:rsidRDefault="001A60D7"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w:t>
            </w:r>
          </w:p>
        </w:tc>
      </w:tr>
      <w:tr w:rsidR="00D22CC9" w:rsidRPr="009642E6" w14:paraId="613195AD" w14:textId="77777777" w:rsidTr="00D12F25">
        <w:trPr>
          <w:cantSplit/>
        </w:trPr>
        <w:tc>
          <w:tcPr>
            <w:tcW w:w="1000" w:type="pct"/>
          </w:tcPr>
          <w:p w14:paraId="2F901A3A" w14:textId="4A243561" w:rsidR="00D22CC9" w:rsidRPr="009642E6" w:rsidRDefault="00D22CC9"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15 à 30 minutes</w:t>
            </w:r>
          </w:p>
        </w:tc>
        <w:tc>
          <w:tcPr>
            <w:tcW w:w="2750" w:type="pct"/>
          </w:tcPr>
          <w:p w14:paraId="464B006E" w14:textId="6A20A6B3" w:rsidR="00D22CC9" w:rsidRPr="009642E6" w:rsidRDefault="00D22CC9" w:rsidP="00E460CE">
            <w:pPr>
              <w:pStyle w:val="Agency-body-text"/>
              <w:spacing w:before="60" w:after="60"/>
              <w:rPr>
                <w:rFonts w:asciiTheme="majorHAnsi" w:hAnsiTheme="majorHAnsi" w:cstheme="majorHAnsi"/>
                <w:sz w:val="22"/>
                <w:szCs w:val="22"/>
                <w:lang w:val="fr-FR"/>
              </w:rPr>
            </w:pPr>
            <w:r w:rsidRPr="009642E6">
              <w:rPr>
                <w:rFonts w:asciiTheme="majorHAnsi" w:hAnsiTheme="majorHAnsi" w:cstheme="majorHAnsi"/>
                <w:sz w:val="22"/>
                <w:lang w:val="fr-FR" w:bidi="fr-FR"/>
              </w:rPr>
              <w:t>Réflexions et commentaires conjoints avec tous les participants</w:t>
            </w:r>
          </w:p>
        </w:tc>
        <w:tc>
          <w:tcPr>
            <w:tcW w:w="1250" w:type="pct"/>
          </w:tcPr>
          <w:p w14:paraId="465C623D" w14:textId="77777777" w:rsidR="00D22CC9" w:rsidRPr="009642E6" w:rsidRDefault="00D22CC9" w:rsidP="00E460CE">
            <w:pPr>
              <w:pStyle w:val="Agency-body-text"/>
              <w:spacing w:before="60" w:after="60"/>
              <w:rPr>
                <w:rFonts w:asciiTheme="majorHAnsi" w:hAnsiTheme="majorHAnsi" w:cstheme="majorHAnsi"/>
                <w:sz w:val="22"/>
                <w:szCs w:val="22"/>
              </w:rPr>
            </w:pPr>
            <w:r w:rsidRPr="009642E6">
              <w:rPr>
                <w:rFonts w:asciiTheme="majorHAnsi" w:hAnsiTheme="majorHAnsi" w:cstheme="majorHAnsi"/>
                <w:sz w:val="22"/>
                <w:lang w:val="fr-FR" w:bidi="fr-FR"/>
              </w:rPr>
              <w:t>Tous ensemble</w:t>
            </w:r>
          </w:p>
        </w:tc>
      </w:tr>
    </w:tbl>
    <w:p w14:paraId="4F8392E8" w14:textId="08EB0718" w:rsidR="00D22CC9" w:rsidRPr="009642E6" w:rsidRDefault="0010601F" w:rsidP="00D22CC9">
      <w:pPr>
        <w:pStyle w:val="Agency-heading-2"/>
        <w:rPr>
          <w:rFonts w:asciiTheme="majorHAnsi" w:hAnsiTheme="majorHAnsi" w:cstheme="majorHAnsi"/>
          <w:lang w:val="fr-FR"/>
        </w:rPr>
      </w:pPr>
      <w:bookmarkStart w:id="90" w:name="Section3"/>
      <w:bookmarkStart w:id="91" w:name="_Toc96080921"/>
      <w:r w:rsidRPr="009642E6">
        <w:rPr>
          <w:rFonts w:asciiTheme="majorHAnsi" w:hAnsiTheme="majorHAnsi" w:cstheme="majorHAnsi"/>
          <w:lang w:val="fr-FR" w:bidi="fr-FR"/>
        </w:rPr>
        <w:lastRenderedPageBreak/>
        <w:t>Section 3</w:t>
      </w:r>
      <w:bookmarkEnd w:id="90"/>
      <w:r w:rsidRPr="009642E6">
        <w:rPr>
          <w:rFonts w:asciiTheme="majorHAnsi" w:hAnsiTheme="majorHAnsi" w:cstheme="majorHAnsi"/>
          <w:lang w:val="fr-FR" w:bidi="fr-FR"/>
        </w:rPr>
        <w:t> : Rapport sur l’activité d’</w:t>
      </w:r>
      <w:proofErr w:type="spellStart"/>
      <w:r w:rsidRPr="009642E6">
        <w:rPr>
          <w:rFonts w:asciiTheme="majorHAnsi" w:hAnsiTheme="majorHAnsi" w:cstheme="majorHAnsi"/>
          <w:lang w:val="fr-FR" w:bidi="fr-FR"/>
        </w:rPr>
        <w:t>auto-réflexion</w:t>
      </w:r>
      <w:bookmarkEnd w:id="91"/>
      <w:proofErr w:type="spellEnd"/>
    </w:p>
    <w:p w14:paraId="05A79B76" w14:textId="07D6FE33" w:rsidR="00D22CC9" w:rsidRPr="009642E6" w:rsidRDefault="00D22CC9" w:rsidP="00D22CC9">
      <w:pPr>
        <w:pStyle w:val="Agency-body-text"/>
        <w:rPr>
          <w:rFonts w:asciiTheme="majorHAnsi" w:hAnsiTheme="majorHAnsi" w:cstheme="majorHAnsi"/>
          <w:lang w:val="fr-FR"/>
        </w:rPr>
      </w:pPr>
      <w:r w:rsidRPr="009642E6">
        <w:rPr>
          <w:rFonts w:asciiTheme="majorHAnsi" w:hAnsiTheme="majorHAnsi" w:cstheme="majorHAnsi"/>
          <w:lang w:val="fr-FR" w:bidi="fr-FR"/>
        </w:rPr>
        <w:t>Les conclusions de l’activité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peuvent être compilées dans un rapport sur la direction d’établissement inclusive pour les écoles participantes et les organisations impliquées dans la politique scolaire du pays.</w:t>
      </w:r>
    </w:p>
    <w:p w14:paraId="0A03B4CB" w14:textId="4A4B149C" w:rsidR="00D22CC9" w:rsidRPr="009642E6" w:rsidRDefault="00D22CC9"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t>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offre une structure claire pour résumer les conclusions. Les conclusions du travail des groupes de discussion sur chaque partie de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peuvent être réunies dans un rapport ayant la structure suivante :</w:t>
      </w:r>
    </w:p>
    <w:p w14:paraId="4B3B88B1" w14:textId="3D627F69" w:rsidR="00D22CC9" w:rsidRPr="009642E6" w:rsidRDefault="00D22CC9" w:rsidP="00E460CE">
      <w:pPr>
        <w:pStyle w:val="Agency-body-text"/>
        <w:numPr>
          <w:ilvl w:val="0"/>
          <w:numId w:val="90"/>
        </w:numPr>
        <w:rPr>
          <w:rFonts w:asciiTheme="majorHAnsi" w:hAnsiTheme="majorHAnsi" w:cstheme="majorHAnsi"/>
          <w:lang w:val="fr-FR"/>
        </w:rPr>
      </w:pPr>
      <w:r w:rsidRPr="009642E6">
        <w:rPr>
          <w:rFonts w:asciiTheme="majorHAnsi" w:hAnsiTheme="majorHAnsi" w:cstheme="majorHAnsi"/>
          <w:lang w:val="fr-FR" w:bidi="fr-FR"/>
        </w:rPr>
        <w:t>Principales questions soulevées par la direction d’établissement</w:t>
      </w:r>
    </w:p>
    <w:p w14:paraId="45F7C9F0" w14:textId="5D9A8F6A" w:rsidR="00D22CC9" w:rsidRPr="009642E6" w:rsidRDefault="00D22CC9" w:rsidP="00E460CE">
      <w:pPr>
        <w:pStyle w:val="Agency-body-text"/>
        <w:numPr>
          <w:ilvl w:val="0"/>
          <w:numId w:val="90"/>
        </w:numPr>
        <w:rPr>
          <w:rFonts w:asciiTheme="majorHAnsi" w:hAnsiTheme="majorHAnsi" w:cstheme="majorHAnsi"/>
          <w:lang w:val="fr-FR"/>
        </w:rPr>
      </w:pPr>
      <w:r w:rsidRPr="009642E6">
        <w:rPr>
          <w:rFonts w:asciiTheme="majorHAnsi" w:hAnsiTheme="majorHAnsi" w:cstheme="majorHAnsi"/>
          <w:lang w:val="fr-FR" w:bidi="fr-FR"/>
        </w:rPr>
        <w:t>Principales questions soulevées par les décideurs politiques</w:t>
      </w:r>
    </w:p>
    <w:p w14:paraId="4E0ADBA5" w14:textId="02A24F3F" w:rsidR="00D22CC9" w:rsidRPr="009642E6" w:rsidRDefault="00D22CC9" w:rsidP="00E460CE">
      <w:pPr>
        <w:pStyle w:val="Agency-body-text"/>
        <w:numPr>
          <w:ilvl w:val="0"/>
          <w:numId w:val="90"/>
        </w:numPr>
        <w:rPr>
          <w:rFonts w:asciiTheme="majorHAnsi" w:hAnsiTheme="majorHAnsi" w:cstheme="majorHAnsi"/>
        </w:rPr>
      </w:pPr>
      <w:r w:rsidRPr="009642E6">
        <w:rPr>
          <w:rFonts w:asciiTheme="majorHAnsi" w:hAnsiTheme="majorHAnsi" w:cstheme="majorHAnsi"/>
          <w:lang w:val="fr-FR" w:bidi="fr-FR"/>
        </w:rPr>
        <w:t>Domaines d’action convenus.</w:t>
      </w:r>
    </w:p>
    <w:p w14:paraId="02464D08" w14:textId="77777777" w:rsidR="00EA433A" w:rsidRPr="009642E6" w:rsidRDefault="00EA433A" w:rsidP="00A337E7">
      <w:pPr>
        <w:pStyle w:val="Agency-body-text"/>
        <w:rPr>
          <w:rFonts w:asciiTheme="majorHAnsi" w:hAnsiTheme="majorHAnsi" w:cstheme="majorHAnsi"/>
        </w:rPr>
      </w:pPr>
      <w:r w:rsidRPr="009642E6">
        <w:rPr>
          <w:rFonts w:asciiTheme="majorHAnsi" w:hAnsiTheme="majorHAnsi" w:cstheme="majorHAnsi"/>
          <w:lang w:val="fr-FR" w:bidi="fr-FR"/>
        </w:rPr>
        <w:br w:type="page"/>
      </w:r>
    </w:p>
    <w:p w14:paraId="6CE9B853" w14:textId="4BA8D5F0" w:rsidR="00D6547B" w:rsidRPr="009642E6" w:rsidRDefault="00F4215D" w:rsidP="001E7BBE">
      <w:pPr>
        <w:pStyle w:val="Agency-heading-1"/>
        <w:rPr>
          <w:rFonts w:asciiTheme="majorHAnsi" w:hAnsiTheme="majorHAnsi" w:cstheme="majorHAnsi"/>
          <w:lang w:val="fr-FR"/>
        </w:rPr>
      </w:pPr>
      <w:bookmarkStart w:id="92" w:name="ANNEX2"/>
      <w:bookmarkStart w:id="93" w:name="_Toc96080922"/>
      <w:r w:rsidRPr="009642E6">
        <w:rPr>
          <w:rFonts w:asciiTheme="majorHAnsi" w:hAnsiTheme="majorHAnsi" w:cstheme="majorHAnsi"/>
          <w:lang w:val="fr-FR" w:bidi="fr-FR"/>
        </w:rPr>
        <w:lastRenderedPageBreak/>
        <w:t>Annexe 2</w:t>
      </w:r>
      <w:bookmarkEnd w:id="92"/>
      <w:r w:rsidRPr="009642E6">
        <w:rPr>
          <w:rFonts w:asciiTheme="majorHAnsi" w:hAnsiTheme="majorHAnsi" w:cstheme="majorHAnsi"/>
          <w:lang w:val="fr-FR" w:bidi="fr-FR"/>
        </w:rPr>
        <w:t> : Adaptation de l’outil d’</w:t>
      </w:r>
      <w:proofErr w:type="spellStart"/>
      <w:r w:rsidRPr="009642E6">
        <w:rPr>
          <w:rFonts w:asciiTheme="majorHAnsi" w:hAnsiTheme="majorHAnsi" w:cstheme="majorHAnsi"/>
          <w:lang w:val="fr-FR" w:bidi="fr-FR"/>
        </w:rPr>
        <w:t>auto-r</w:t>
      </w:r>
      <w:proofErr w:type="spellEnd"/>
      <w:r w:rsidRPr="00DF797C">
        <w:rPr>
          <w:rFonts w:asciiTheme="majorHAnsi" w:hAnsiTheme="majorHAnsi" w:cstheme="majorHAnsi"/>
          <w:lang w:bidi="fr-FR"/>
        </w:rPr>
        <w:t>é</w:t>
      </w:r>
      <w:r w:rsidRPr="009642E6">
        <w:rPr>
          <w:rFonts w:asciiTheme="majorHAnsi" w:hAnsiTheme="majorHAnsi" w:cstheme="majorHAnsi"/>
          <w:lang w:val="fr-FR" w:bidi="fr-FR"/>
        </w:rPr>
        <w:t>flexion aux contextes nationaux</w:t>
      </w:r>
      <w:bookmarkEnd w:id="93"/>
    </w:p>
    <w:p w14:paraId="5D513D6A" w14:textId="769057F8" w:rsidR="00D6547B" w:rsidRPr="009642E6" w:rsidRDefault="00D6547B" w:rsidP="00D6547B">
      <w:pPr>
        <w:pStyle w:val="Agency-body-text"/>
        <w:rPr>
          <w:rFonts w:asciiTheme="majorHAnsi" w:hAnsiTheme="majorHAnsi" w:cstheme="majorHAnsi"/>
          <w:szCs w:val="24"/>
          <w:lang w:val="fr-FR"/>
        </w:rPr>
      </w:pPr>
      <w:r w:rsidRPr="009642E6">
        <w:rPr>
          <w:rFonts w:asciiTheme="majorHAnsi" w:hAnsiTheme="majorHAnsi" w:cstheme="majorHAnsi"/>
          <w:lang w:val="fr-FR" w:bidi="fr-FR"/>
        </w:rPr>
        <w:t>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est un document à code source ouvert. Ainsi, les utilisateurs peuvent le traduire et l’adapter au contexte politique régissant chaque système scolaire et au travail des chefs d’établissement et des équipes de direction. Les adaptations peuvent porter sur les rôles des chefs d’établissement/équipes de direction, la gouvernance centralisée ou décentralisée, la langue et la terminologie utilisées dans le pays ou le lien entre les normes/mesures existantes et les structures pertinentes du pays.</w:t>
      </w:r>
    </w:p>
    <w:p w14:paraId="2B03C816" w14:textId="1A8BC513" w:rsidR="00CE282A" w:rsidRPr="009642E6" w:rsidRDefault="00D6547B" w:rsidP="00E460CE">
      <w:pPr>
        <w:pStyle w:val="Agency-body-text"/>
        <w:keepNext/>
        <w:rPr>
          <w:rFonts w:asciiTheme="majorHAnsi" w:hAnsiTheme="majorHAnsi" w:cstheme="majorHAnsi"/>
          <w:szCs w:val="24"/>
          <w:lang w:val="fr-FR"/>
        </w:rPr>
      </w:pPr>
      <w:r w:rsidRPr="009642E6">
        <w:rPr>
          <w:rFonts w:asciiTheme="majorHAnsi" w:hAnsiTheme="majorHAnsi" w:cstheme="majorHAnsi"/>
          <w:lang w:val="fr-FR" w:bidi="fr-FR"/>
        </w:rPr>
        <w:t xml:space="preserve">La </w:t>
      </w:r>
      <w:r w:rsidRPr="009642E6">
        <w:rPr>
          <w:rFonts w:asciiTheme="majorHAnsi" w:hAnsiTheme="majorHAnsi" w:cstheme="majorHAnsi"/>
          <w:b/>
          <w:lang w:val="fr-FR" w:bidi="fr-FR"/>
        </w:rPr>
        <w:t>première étape</w:t>
      </w:r>
      <w:r w:rsidRPr="009642E6">
        <w:rPr>
          <w:rFonts w:asciiTheme="majorHAnsi" w:hAnsiTheme="majorHAnsi" w:cstheme="majorHAnsi"/>
          <w:lang w:val="fr-FR" w:bidi="fr-FR"/>
        </w:rPr>
        <w:t xml:space="preserve"> suggérée pour adapter l’outil est de passer par une phase pilote. Le phase pilote de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implique d’identifier les parties prenantes pertinentes de deux groupes :</w:t>
      </w:r>
    </w:p>
    <w:p w14:paraId="337E92D1" w14:textId="30CA85A1" w:rsidR="00C610F8" w:rsidRPr="009642E6" w:rsidRDefault="00D6547B" w:rsidP="00D6547B">
      <w:pPr>
        <w:pStyle w:val="Agency-body-text"/>
        <w:numPr>
          <w:ilvl w:val="0"/>
          <w:numId w:val="75"/>
        </w:numPr>
        <w:rPr>
          <w:rFonts w:asciiTheme="majorHAnsi" w:hAnsiTheme="majorHAnsi" w:cstheme="majorHAnsi"/>
          <w:lang w:val="fr-FR"/>
        </w:rPr>
      </w:pPr>
      <w:r w:rsidRPr="009642E6">
        <w:rPr>
          <w:rFonts w:asciiTheme="majorHAnsi" w:hAnsiTheme="majorHAnsi" w:cstheme="majorHAnsi"/>
          <w:b/>
          <w:lang w:val="fr-FR" w:bidi="fr-FR"/>
        </w:rPr>
        <w:t>Les chefs d’établissement et les équipes de direction</w:t>
      </w:r>
      <w:r w:rsidRPr="009642E6">
        <w:rPr>
          <w:rFonts w:asciiTheme="majorHAnsi" w:hAnsiTheme="majorHAnsi" w:cstheme="majorHAnsi"/>
          <w:lang w:val="fr-FR" w:bidi="fr-FR"/>
        </w:rPr>
        <w:t xml:space="preserve"> comprennent (sans toutefois s’y limiter) les directeurs d’école, les responsables de niveau supérieur et intermédiaire et ceux des enseignants, le personnel de soutien, les services communautaires et de soutien spécialisés, les membres des conseils scolaires et les parties prenantes du système impliquées dans le soutien à la direction.</w:t>
      </w:r>
    </w:p>
    <w:p w14:paraId="59D6434F" w14:textId="77777777" w:rsidR="00CE282A" w:rsidRPr="009642E6" w:rsidRDefault="00D6547B" w:rsidP="00E460CE">
      <w:pPr>
        <w:pStyle w:val="Agency-body-text"/>
        <w:numPr>
          <w:ilvl w:val="0"/>
          <w:numId w:val="75"/>
        </w:numPr>
        <w:rPr>
          <w:rFonts w:asciiTheme="majorHAnsi" w:hAnsiTheme="majorHAnsi" w:cstheme="majorHAnsi"/>
          <w:lang w:val="fr-FR"/>
        </w:rPr>
      </w:pPr>
      <w:r w:rsidRPr="009642E6">
        <w:rPr>
          <w:rFonts w:asciiTheme="majorHAnsi" w:hAnsiTheme="majorHAnsi" w:cstheme="majorHAnsi"/>
          <w:lang w:val="fr-FR" w:bidi="fr-FR"/>
        </w:rPr>
        <w:t xml:space="preserve">Les </w:t>
      </w:r>
      <w:r w:rsidRPr="009642E6">
        <w:rPr>
          <w:rFonts w:asciiTheme="majorHAnsi" w:hAnsiTheme="majorHAnsi" w:cstheme="majorHAnsi"/>
          <w:b/>
          <w:lang w:val="fr-FR" w:bidi="fr-FR"/>
        </w:rPr>
        <w:t>décideurs politiques</w:t>
      </w:r>
      <w:r w:rsidRPr="009642E6">
        <w:rPr>
          <w:rFonts w:asciiTheme="majorHAnsi" w:hAnsiTheme="majorHAnsi" w:cstheme="majorHAnsi"/>
          <w:lang w:val="fr-FR" w:bidi="fr-FR"/>
        </w:rPr>
        <w:t xml:space="preserve"> incluent (sans toutefois s’y limiter) les décideurs politiques au niveau de la communauté, de la municipalité, de la région et du pays ayant un mandat dans le domaine de l’éducation ou dans d’autres secteurs ayant un impact sur l’éducation, tels que les inspecteurs, les services sociaux et de santé, ou les responsables de l’assurance qualité.</w:t>
      </w:r>
    </w:p>
    <w:p w14:paraId="2A56C38E" w14:textId="218BCDB8" w:rsidR="00CE282A" w:rsidRPr="009642E6" w:rsidRDefault="00D6547B" w:rsidP="00D6547B">
      <w:pPr>
        <w:pStyle w:val="Agency-body-text"/>
        <w:rPr>
          <w:rFonts w:asciiTheme="majorHAnsi" w:hAnsiTheme="majorHAnsi" w:cstheme="majorHAnsi"/>
          <w:lang w:val="fr-FR"/>
        </w:rPr>
      </w:pPr>
      <w:r w:rsidRPr="009642E6">
        <w:rPr>
          <w:rFonts w:asciiTheme="majorHAnsi" w:hAnsiTheme="majorHAnsi" w:cstheme="majorHAnsi"/>
          <w:lang w:val="fr-FR" w:bidi="fr-FR"/>
        </w:rPr>
        <w:t>Ces listes ne sont pas définitives, car les groupes de parties prenantes peuvent différer selon les pays.</w:t>
      </w:r>
    </w:p>
    <w:p w14:paraId="6803557B" w14:textId="7EA6E562" w:rsidR="008953F9" w:rsidRPr="009642E6" w:rsidRDefault="00360C7F" w:rsidP="006349FA">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La </w:t>
      </w:r>
      <w:r w:rsidRPr="009642E6">
        <w:rPr>
          <w:rFonts w:asciiTheme="majorHAnsi" w:hAnsiTheme="majorHAnsi" w:cstheme="majorHAnsi"/>
          <w:b/>
          <w:lang w:val="fr-FR" w:bidi="fr-FR"/>
        </w:rPr>
        <w:t>deuxième étape</w:t>
      </w:r>
      <w:r w:rsidRPr="009642E6">
        <w:rPr>
          <w:rFonts w:asciiTheme="majorHAnsi" w:hAnsiTheme="majorHAnsi" w:cstheme="majorHAnsi"/>
          <w:lang w:val="fr-FR" w:bidi="fr-FR"/>
        </w:rPr>
        <w:t xml:space="preserve"> consiste à inviter les parties prenantes concernées à discuter de l’outil. Cela peut se faire par le biais de groupes de discussion (voir l’</w:t>
      </w:r>
      <w:hyperlink w:anchor="ANNEX1" w:history="1">
        <w:r w:rsidR="00D9052A" w:rsidRPr="009642E6">
          <w:rPr>
            <w:rStyle w:val="Hyperlink"/>
            <w:rFonts w:asciiTheme="majorHAnsi" w:hAnsiTheme="majorHAnsi" w:cstheme="majorHAnsi"/>
            <w:lang w:val="fr-FR" w:bidi="fr-FR"/>
          </w:rPr>
          <w:t>annexe 1</w:t>
        </w:r>
      </w:hyperlink>
      <w:r w:rsidRPr="009642E6">
        <w:rPr>
          <w:rFonts w:asciiTheme="majorHAnsi" w:hAnsiTheme="majorHAnsi" w:cstheme="majorHAnsi"/>
          <w:lang w:val="fr-FR" w:bidi="fr-FR"/>
        </w:rPr>
        <w:t xml:space="preserve"> pour un exemple), d’entretiens individuels avec les parties prenantes ou d’une enquête avec des questions ouvertes. S’il existe déjà des structures formelles pour réunir les parties prenantes, celles-ci peuvent permettre des discussions entre les chefs d’établissement, les équipes de direction et les décideurs politiques. Les parties prenantes peuvent également être invitées par le biais de réseaux professionnels, d’associations ou de contacts personnels.</w:t>
      </w:r>
    </w:p>
    <w:p w14:paraId="0CEB73DD" w14:textId="30E409DD" w:rsidR="00E41409" w:rsidRPr="009642E6" w:rsidRDefault="00E41409" w:rsidP="00E460CE">
      <w:pPr>
        <w:pStyle w:val="Agency-body-text"/>
        <w:keepNext/>
        <w:rPr>
          <w:rFonts w:asciiTheme="majorHAnsi" w:hAnsiTheme="majorHAnsi" w:cstheme="majorHAnsi"/>
        </w:rPr>
      </w:pPr>
      <w:r w:rsidRPr="009642E6">
        <w:rPr>
          <w:rFonts w:asciiTheme="majorHAnsi" w:hAnsiTheme="majorHAnsi" w:cstheme="majorHAnsi"/>
          <w:lang w:val="fr-FR" w:bidi="fr-FR"/>
        </w:rPr>
        <w:t>La discussion vise à déterminer quelles adaptations sont nécessaires pour rendre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utile dans le contexte du pays. Il peut s’agir de :</w:t>
      </w:r>
    </w:p>
    <w:p w14:paraId="3FC8A5B9" w14:textId="375B272C" w:rsidR="00E41409" w:rsidRPr="009642E6" w:rsidRDefault="00E41409" w:rsidP="00E41409">
      <w:pPr>
        <w:pStyle w:val="Agency-body-text"/>
        <w:numPr>
          <w:ilvl w:val="0"/>
          <w:numId w:val="74"/>
        </w:numPr>
        <w:rPr>
          <w:rFonts w:asciiTheme="majorHAnsi" w:hAnsiTheme="majorHAnsi" w:cstheme="majorHAnsi"/>
          <w:lang w:val="fr-FR"/>
        </w:rPr>
      </w:pPr>
      <w:proofErr w:type="gramStart"/>
      <w:r w:rsidRPr="009642E6">
        <w:rPr>
          <w:rFonts w:asciiTheme="majorHAnsi" w:hAnsiTheme="majorHAnsi" w:cstheme="majorHAnsi"/>
          <w:lang w:val="fr-FR" w:bidi="fr-FR"/>
        </w:rPr>
        <w:t>décider</w:t>
      </w:r>
      <w:proofErr w:type="gramEnd"/>
      <w:r w:rsidRPr="009642E6">
        <w:rPr>
          <w:rFonts w:asciiTheme="majorHAnsi" w:hAnsiTheme="majorHAnsi" w:cstheme="majorHAnsi"/>
          <w:lang w:val="fr-FR" w:bidi="fr-FR"/>
        </w:rPr>
        <w:t xml:space="preserve"> quels aspects de l’outil peuvent être utilisés ;</w:t>
      </w:r>
    </w:p>
    <w:p w14:paraId="0F8A8C24" w14:textId="4DBEA1D0" w:rsidR="00E41409" w:rsidRPr="009642E6" w:rsidRDefault="00E41409" w:rsidP="00E41409">
      <w:pPr>
        <w:pStyle w:val="Agency-body-text"/>
        <w:numPr>
          <w:ilvl w:val="0"/>
          <w:numId w:val="74"/>
        </w:numPr>
        <w:rPr>
          <w:rFonts w:asciiTheme="majorHAnsi" w:hAnsiTheme="majorHAnsi" w:cstheme="majorHAnsi"/>
          <w:lang w:val="fr-FR"/>
        </w:rPr>
      </w:pPr>
      <w:proofErr w:type="gramStart"/>
      <w:r w:rsidRPr="009642E6">
        <w:rPr>
          <w:rFonts w:asciiTheme="majorHAnsi" w:hAnsiTheme="majorHAnsi" w:cstheme="majorHAnsi"/>
          <w:lang w:val="fr-FR" w:bidi="fr-FR"/>
        </w:rPr>
        <w:t>lier</w:t>
      </w:r>
      <w:proofErr w:type="gramEnd"/>
      <w:r w:rsidRPr="009642E6">
        <w:rPr>
          <w:rFonts w:asciiTheme="majorHAnsi" w:hAnsiTheme="majorHAnsi" w:cstheme="majorHAnsi"/>
          <w:lang w:val="fr-FR" w:bidi="fr-FR"/>
        </w:rPr>
        <w:t xml:space="preserve"> l’outil au contexte politique et législatif actuel (normes ou outils d’assurance qualité spécifiques au pays) ;</w:t>
      </w:r>
    </w:p>
    <w:p w14:paraId="512F0410" w14:textId="3751A92D" w:rsidR="00E41409" w:rsidRPr="009642E6" w:rsidRDefault="00E41409" w:rsidP="00E41409">
      <w:pPr>
        <w:pStyle w:val="Agency-body-text"/>
        <w:numPr>
          <w:ilvl w:val="0"/>
          <w:numId w:val="74"/>
        </w:numPr>
        <w:rPr>
          <w:rFonts w:asciiTheme="majorHAnsi" w:hAnsiTheme="majorHAnsi" w:cstheme="majorHAnsi"/>
          <w:lang w:val="fr-FR"/>
        </w:rPr>
      </w:pPr>
      <w:proofErr w:type="gramStart"/>
      <w:r w:rsidRPr="009642E6">
        <w:rPr>
          <w:rFonts w:asciiTheme="majorHAnsi" w:hAnsiTheme="majorHAnsi" w:cstheme="majorHAnsi"/>
          <w:lang w:val="fr-FR" w:bidi="fr-FR"/>
        </w:rPr>
        <w:t>vérifier</w:t>
      </w:r>
      <w:proofErr w:type="gramEnd"/>
      <w:r w:rsidRPr="009642E6">
        <w:rPr>
          <w:rFonts w:asciiTheme="majorHAnsi" w:hAnsiTheme="majorHAnsi" w:cstheme="majorHAnsi"/>
          <w:lang w:val="fr-FR" w:bidi="fr-FR"/>
        </w:rPr>
        <w:t xml:space="preserve"> si certaines questions sont redondantes dans le contexte du pays ;</w:t>
      </w:r>
    </w:p>
    <w:p w14:paraId="13BBC27E" w14:textId="0C35C234" w:rsidR="00E41409" w:rsidRPr="009642E6" w:rsidRDefault="00E41409" w:rsidP="00E41409">
      <w:pPr>
        <w:pStyle w:val="Agency-body-text"/>
        <w:numPr>
          <w:ilvl w:val="0"/>
          <w:numId w:val="74"/>
        </w:numPr>
        <w:rPr>
          <w:rFonts w:asciiTheme="majorHAnsi" w:hAnsiTheme="majorHAnsi" w:cstheme="majorHAnsi"/>
          <w:lang w:val="fr-FR"/>
        </w:rPr>
      </w:pPr>
      <w:proofErr w:type="gramStart"/>
      <w:r w:rsidRPr="009642E6">
        <w:rPr>
          <w:rFonts w:asciiTheme="majorHAnsi" w:hAnsiTheme="majorHAnsi" w:cstheme="majorHAnsi"/>
          <w:lang w:val="fr-FR" w:bidi="fr-FR"/>
        </w:rPr>
        <w:t>revoir</w:t>
      </w:r>
      <w:proofErr w:type="gramEnd"/>
      <w:r w:rsidRPr="009642E6">
        <w:rPr>
          <w:rFonts w:asciiTheme="majorHAnsi" w:hAnsiTheme="majorHAnsi" w:cstheme="majorHAnsi"/>
          <w:lang w:val="fr-FR" w:bidi="fr-FR"/>
        </w:rPr>
        <w:t xml:space="preserve"> et adapter le langage et les concepts au contexte du pays tout en conservant la vision fondamentale et les principes d’inclusion du document original ;</w:t>
      </w:r>
    </w:p>
    <w:p w14:paraId="36E734BA" w14:textId="77777777" w:rsidR="002A3722" w:rsidRPr="009642E6" w:rsidRDefault="00E41409" w:rsidP="00F357B8">
      <w:pPr>
        <w:pStyle w:val="Agency-body-text"/>
        <w:numPr>
          <w:ilvl w:val="0"/>
          <w:numId w:val="74"/>
        </w:numPr>
        <w:rPr>
          <w:rFonts w:asciiTheme="majorHAnsi" w:hAnsiTheme="majorHAnsi" w:cstheme="majorHAnsi"/>
          <w:lang w:val="fr-FR"/>
        </w:rPr>
      </w:pPr>
      <w:proofErr w:type="gramStart"/>
      <w:r w:rsidRPr="009642E6">
        <w:rPr>
          <w:rFonts w:asciiTheme="majorHAnsi" w:hAnsiTheme="majorHAnsi" w:cstheme="majorHAnsi"/>
          <w:lang w:val="fr-FR" w:bidi="fr-FR"/>
        </w:rPr>
        <w:lastRenderedPageBreak/>
        <w:t>décider</w:t>
      </w:r>
      <w:proofErr w:type="gramEnd"/>
      <w:r w:rsidRPr="009642E6">
        <w:rPr>
          <w:rFonts w:asciiTheme="majorHAnsi" w:hAnsiTheme="majorHAnsi" w:cstheme="majorHAnsi"/>
          <w:lang w:val="fr-FR" w:bidi="fr-FR"/>
        </w:rPr>
        <w:t xml:space="preserve"> du processus de mise en œuvre de l’outil d’</w:t>
      </w:r>
      <w:proofErr w:type="spellStart"/>
      <w:r w:rsidRPr="009642E6">
        <w:rPr>
          <w:rFonts w:asciiTheme="majorHAnsi" w:hAnsiTheme="majorHAnsi" w:cstheme="majorHAnsi"/>
          <w:lang w:val="fr-FR" w:bidi="fr-FR"/>
        </w:rPr>
        <w:t>auto-réflexion</w:t>
      </w:r>
      <w:proofErr w:type="spellEnd"/>
      <w:r w:rsidRPr="009642E6">
        <w:rPr>
          <w:rFonts w:asciiTheme="majorHAnsi" w:hAnsiTheme="majorHAnsi" w:cstheme="majorHAnsi"/>
          <w:lang w:val="fr-FR" w:bidi="fr-FR"/>
        </w:rPr>
        <w:t xml:space="preserve"> dans le pays. Il s’agit notamment de déterminer si et dans quelle mesure une formation ou une préparation est nécessaire avant d’utiliser l’outil.</w:t>
      </w:r>
    </w:p>
    <w:p w14:paraId="7A6D3E10" w14:textId="74A4D329" w:rsidR="003D2D0E" w:rsidRPr="009642E6" w:rsidRDefault="00A91271" w:rsidP="00F31DCC">
      <w:pPr>
        <w:pStyle w:val="Agency-body-text"/>
        <w:rPr>
          <w:rFonts w:asciiTheme="majorHAnsi" w:hAnsiTheme="majorHAnsi" w:cstheme="majorHAnsi"/>
          <w:lang w:val="fr-FR"/>
        </w:rPr>
      </w:pPr>
      <w:r w:rsidRPr="009642E6">
        <w:rPr>
          <w:rFonts w:asciiTheme="majorHAnsi" w:hAnsiTheme="majorHAnsi" w:cstheme="majorHAnsi"/>
          <w:lang w:val="fr-FR" w:bidi="fr-FR"/>
        </w:rPr>
        <w:t>Veuillez noter que les modifications apportées au document peuvent affecter les liens internes, notamment dans les tableaux reliant les rôles des chefs d’établissement et les mesures politiques, ainsi que les liens vers le glossaire.</w:t>
      </w:r>
      <w:r w:rsidR="003D2D0E" w:rsidRPr="009642E6">
        <w:rPr>
          <w:rFonts w:asciiTheme="majorHAnsi" w:hAnsiTheme="majorHAnsi" w:cstheme="majorHAnsi"/>
          <w:lang w:val="fr-FR" w:bidi="fr-FR"/>
        </w:rPr>
        <w:br w:type="page"/>
      </w:r>
    </w:p>
    <w:p w14:paraId="257EEC29" w14:textId="2B42E79B" w:rsidR="00D6547B" w:rsidRPr="009642E6" w:rsidRDefault="003D2D0E" w:rsidP="00CA1516">
      <w:pPr>
        <w:pStyle w:val="Agency-heading-1"/>
        <w:rPr>
          <w:rFonts w:asciiTheme="majorHAnsi" w:hAnsiTheme="majorHAnsi" w:cstheme="majorHAnsi"/>
          <w:lang w:val="fr-FR"/>
        </w:rPr>
      </w:pPr>
      <w:bookmarkStart w:id="94" w:name="ANNEX3"/>
      <w:bookmarkStart w:id="95" w:name="_Toc96080923"/>
      <w:r w:rsidRPr="009642E6">
        <w:rPr>
          <w:rFonts w:asciiTheme="majorHAnsi" w:hAnsiTheme="majorHAnsi" w:cstheme="majorHAnsi"/>
          <w:lang w:val="fr-FR" w:bidi="fr-FR"/>
        </w:rPr>
        <w:lastRenderedPageBreak/>
        <w:t>Annexe 3 : Glossaire de termes</w:t>
      </w:r>
      <w:bookmarkEnd w:id="94"/>
      <w:bookmarkEnd w:id="95"/>
    </w:p>
    <w:p w14:paraId="10FAAF02" w14:textId="77777777" w:rsidR="00EC13CF" w:rsidRPr="009642E6" w:rsidRDefault="00EC13CF" w:rsidP="00E460CE">
      <w:pPr>
        <w:pStyle w:val="Agency-body-text"/>
        <w:keepNext/>
        <w:rPr>
          <w:rFonts w:asciiTheme="majorHAnsi" w:hAnsiTheme="majorHAnsi" w:cstheme="majorHAnsi"/>
        </w:rPr>
      </w:pPr>
      <w:r w:rsidRPr="009642E6">
        <w:rPr>
          <w:rFonts w:asciiTheme="majorHAnsi" w:hAnsiTheme="majorHAnsi" w:cstheme="majorHAnsi"/>
          <w:lang w:val="fr-FR" w:bidi="fr-FR"/>
        </w:rPr>
        <w:t>Ce glossaire propose une langue commune que tous les experts peuvent utiliser. Différentes sources ont été utilisées pour les définitions :</w:t>
      </w:r>
    </w:p>
    <w:p w14:paraId="7C188D94" w14:textId="624106C4" w:rsidR="00EC13CF" w:rsidRPr="009642E6" w:rsidRDefault="00EC13CF" w:rsidP="00EC13CF">
      <w:pPr>
        <w:pStyle w:val="Agency-body-text"/>
        <w:numPr>
          <w:ilvl w:val="0"/>
          <w:numId w:val="76"/>
        </w:numPr>
        <w:rPr>
          <w:rFonts w:asciiTheme="majorHAnsi" w:hAnsiTheme="majorHAnsi" w:cstheme="majorHAnsi"/>
          <w:lang w:val="fr-FR"/>
        </w:rPr>
      </w:pPr>
      <w:r w:rsidRPr="009642E6">
        <w:rPr>
          <w:rFonts w:asciiTheme="majorHAnsi" w:hAnsiTheme="majorHAnsi" w:cstheme="majorHAnsi"/>
          <w:lang w:val="fr-FR" w:bidi="fr-FR"/>
        </w:rPr>
        <w:t xml:space="preserve">Définitions existantes en usage au niveau international, en particulier les termes clés définis dans les citations et les références de documents clés (voir les </w:t>
      </w:r>
      <w:hyperlink w:anchor="REFERENCES" w:history="1">
        <w:r w:rsidR="00626E48" w:rsidRPr="009642E6">
          <w:rPr>
            <w:rStyle w:val="Hyperlink"/>
            <w:rFonts w:asciiTheme="majorHAnsi" w:hAnsiTheme="majorHAnsi" w:cstheme="majorHAnsi"/>
            <w:lang w:val="fr-FR" w:bidi="fr-FR"/>
          </w:rPr>
          <w:t>Références</w:t>
        </w:r>
      </w:hyperlink>
      <w:r w:rsidRPr="009642E6">
        <w:rPr>
          <w:rFonts w:asciiTheme="majorHAnsi" w:hAnsiTheme="majorHAnsi" w:cstheme="majorHAnsi"/>
          <w:lang w:val="fr-FR" w:bidi="fr-FR"/>
        </w:rPr>
        <w:t>)</w:t>
      </w:r>
    </w:p>
    <w:p w14:paraId="54FC6D43" w14:textId="77777777" w:rsidR="00EC13CF" w:rsidRPr="009642E6" w:rsidRDefault="00EC13CF" w:rsidP="00EC13CF">
      <w:pPr>
        <w:pStyle w:val="Agency-body-text"/>
        <w:numPr>
          <w:ilvl w:val="0"/>
          <w:numId w:val="76"/>
        </w:numPr>
        <w:rPr>
          <w:rFonts w:asciiTheme="majorHAnsi" w:hAnsiTheme="majorHAnsi" w:cstheme="majorHAnsi"/>
          <w:lang w:val="fr-FR"/>
        </w:rPr>
      </w:pPr>
      <w:r w:rsidRPr="009642E6">
        <w:rPr>
          <w:rFonts w:asciiTheme="majorHAnsi" w:hAnsiTheme="majorHAnsi" w:cstheme="majorHAnsi"/>
          <w:lang w:val="fr-FR" w:bidi="fr-FR"/>
        </w:rPr>
        <w:t xml:space="preserve">Des définitions opérationnelles élaborées au sein du projet </w:t>
      </w:r>
      <w:proofErr w:type="spellStart"/>
      <w:r w:rsidRPr="009642E6">
        <w:rPr>
          <w:rFonts w:asciiTheme="majorHAnsi" w:hAnsiTheme="majorHAnsi" w:cstheme="majorHAnsi"/>
          <w:lang w:val="fr-FR" w:bidi="fr-FR"/>
        </w:rPr>
        <w:t>SISL</w:t>
      </w:r>
      <w:proofErr w:type="spellEnd"/>
      <w:r w:rsidRPr="009642E6">
        <w:rPr>
          <w:rFonts w:asciiTheme="majorHAnsi" w:hAnsiTheme="majorHAnsi" w:cstheme="majorHAnsi"/>
          <w:lang w:val="fr-FR" w:bidi="fr-FR"/>
        </w:rPr>
        <w:t>.</w:t>
      </w:r>
    </w:p>
    <w:p w14:paraId="137CD74F" w14:textId="77777777" w:rsidR="00171C46" w:rsidRPr="009642E6" w:rsidRDefault="00171C46" w:rsidP="00171C46">
      <w:pPr>
        <w:pStyle w:val="Agency-heading-4"/>
        <w:rPr>
          <w:rFonts w:asciiTheme="majorHAnsi" w:hAnsiTheme="majorHAnsi" w:cstheme="majorHAnsi"/>
          <w:lang w:val="fr-FR"/>
        </w:rPr>
      </w:pPr>
      <w:bookmarkStart w:id="96" w:name="friend"/>
      <w:bookmarkStart w:id="97" w:name="_Hlk91853180"/>
      <w:bookmarkStart w:id="98" w:name="_Hlk91853166"/>
      <w:r w:rsidRPr="009642E6">
        <w:rPr>
          <w:rFonts w:asciiTheme="majorHAnsi" w:hAnsiTheme="majorHAnsi" w:cstheme="majorHAnsi"/>
          <w:lang w:val="fr-FR" w:bidi="fr-FR"/>
        </w:rPr>
        <w:t>Ami critique</w:t>
      </w:r>
      <w:bookmarkEnd w:id="96"/>
    </w:p>
    <w:bookmarkEnd w:id="97"/>
    <w:p w14:paraId="375CBC07" w14:textId="77777777" w:rsidR="00171C46" w:rsidRPr="009642E6" w:rsidRDefault="00171C46" w:rsidP="00171C46">
      <w:pPr>
        <w:pStyle w:val="Agency-body-text"/>
        <w:keepNext/>
        <w:rPr>
          <w:rFonts w:asciiTheme="majorHAnsi" w:hAnsiTheme="majorHAnsi" w:cstheme="majorHAnsi"/>
          <w:lang w:val="fr-FR"/>
        </w:rPr>
      </w:pPr>
      <w:r w:rsidRPr="009642E6">
        <w:rPr>
          <w:rFonts w:asciiTheme="majorHAnsi" w:hAnsiTheme="majorHAnsi" w:cstheme="majorHAnsi"/>
          <w:lang w:val="fr-FR" w:bidi="fr-FR"/>
        </w:rPr>
        <w:t xml:space="preserve">Costa et </w:t>
      </w:r>
      <w:proofErr w:type="spellStart"/>
      <w:r w:rsidRPr="009642E6">
        <w:rPr>
          <w:rFonts w:asciiTheme="majorHAnsi" w:hAnsiTheme="majorHAnsi" w:cstheme="majorHAnsi"/>
          <w:lang w:val="fr-FR" w:bidi="fr-FR"/>
        </w:rPr>
        <w:t>Kallick</w:t>
      </w:r>
      <w:proofErr w:type="spellEnd"/>
      <w:r w:rsidRPr="009642E6">
        <w:rPr>
          <w:rFonts w:asciiTheme="majorHAnsi" w:hAnsiTheme="majorHAnsi" w:cstheme="majorHAnsi"/>
          <w:lang w:val="fr-FR" w:bidi="fr-FR"/>
        </w:rPr>
        <w:t xml:space="preserve"> définissent un ami critique comme suit :</w:t>
      </w:r>
    </w:p>
    <w:p w14:paraId="7BA63992" w14:textId="16DA35EB" w:rsidR="00171C46" w:rsidRPr="009642E6" w:rsidRDefault="00AF346C" w:rsidP="00171C46">
      <w:pPr>
        <w:pStyle w:val="Agency-quotation"/>
        <w:rPr>
          <w:rFonts w:asciiTheme="majorHAnsi" w:hAnsiTheme="majorHAnsi" w:cstheme="majorHAnsi"/>
          <w:lang w:val="fr-FR"/>
        </w:rPr>
      </w:pPr>
      <w:r>
        <w:rPr>
          <w:rFonts w:asciiTheme="majorHAnsi" w:hAnsiTheme="majorHAnsi" w:cstheme="majorHAnsi"/>
          <w:lang w:val="fr-FR" w:bidi="fr-FR"/>
        </w:rPr>
        <w:t>…</w:t>
      </w:r>
      <w:r w:rsidR="009723E0">
        <w:rPr>
          <w:rFonts w:asciiTheme="majorHAnsi" w:hAnsiTheme="majorHAnsi" w:cstheme="majorHAnsi"/>
          <w:lang w:val="fr-FR" w:bidi="fr-FR"/>
        </w:rPr>
        <w:t> </w:t>
      </w:r>
      <w:r w:rsidR="00171C46" w:rsidRPr="009642E6">
        <w:rPr>
          <w:rFonts w:asciiTheme="majorHAnsi" w:hAnsiTheme="majorHAnsi" w:cstheme="majorHAnsi"/>
          <w:lang w:val="fr-FR" w:bidi="fr-FR"/>
        </w:rPr>
        <w:t>une personne de confiance qui pose des questions provocantes, fournit des données à examiner sous un autre angle et formule des critiques sur le travail d’une personne</w:t>
      </w:r>
      <w:r w:rsidR="009723E0">
        <w:rPr>
          <w:rFonts w:asciiTheme="majorHAnsi" w:hAnsiTheme="majorHAnsi" w:cstheme="majorHAnsi"/>
          <w:lang w:val="fr-FR" w:bidi="fr-FR"/>
        </w:rPr>
        <w:t> </w:t>
      </w:r>
      <w:r>
        <w:rPr>
          <w:rFonts w:asciiTheme="majorHAnsi" w:hAnsiTheme="majorHAnsi" w:cstheme="majorHAnsi"/>
          <w:lang w:val="fr-FR" w:bidi="fr-FR"/>
        </w:rPr>
        <w:t>…</w:t>
      </w:r>
      <w:r w:rsidR="00171C46" w:rsidRPr="009642E6">
        <w:rPr>
          <w:rFonts w:asciiTheme="majorHAnsi" w:hAnsiTheme="majorHAnsi" w:cstheme="majorHAnsi"/>
          <w:lang w:val="fr-FR" w:bidi="fr-FR"/>
        </w:rPr>
        <w:t xml:space="preserve"> Un ami critique prend le temps de bien comprendre le contexte du travail présenté et les résultats que la personne ou le groupe cherche à atteindre. L’ami est un défenseur de la réussite de ce travail (1993, p.</w:t>
      </w:r>
      <w:r w:rsidR="00FC45F3">
        <w:rPr>
          <w:rFonts w:asciiTheme="majorHAnsi" w:hAnsiTheme="majorHAnsi" w:cstheme="majorHAnsi"/>
          <w:lang w:val="fr-FR" w:bidi="fr-FR"/>
        </w:rPr>
        <w:t> </w:t>
      </w:r>
      <w:r w:rsidR="00171C46" w:rsidRPr="009642E6">
        <w:rPr>
          <w:rFonts w:asciiTheme="majorHAnsi" w:hAnsiTheme="majorHAnsi" w:cstheme="majorHAnsi"/>
          <w:lang w:val="fr-FR" w:bidi="fr-FR"/>
        </w:rPr>
        <w:t>50)</w:t>
      </w:r>
    </w:p>
    <w:p w14:paraId="5289D313" w14:textId="77777777" w:rsidR="00171C46" w:rsidRPr="009642E6" w:rsidRDefault="00171C46" w:rsidP="00171C46">
      <w:pPr>
        <w:pStyle w:val="Agency-heading-4"/>
        <w:rPr>
          <w:rFonts w:asciiTheme="majorHAnsi" w:hAnsiTheme="majorHAnsi" w:cstheme="majorHAnsi"/>
          <w:lang w:val="fr-FR"/>
        </w:rPr>
      </w:pPr>
      <w:bookmarkStart w:id="99" w:name="ProfessionalLearningDevelopment"/>
      <w:r w:rsidRPr="009642E6">
        <w:rPr>
          <w:rFonts w:asciiTheme="majorHAnsi" w:hAnsiTheme="majorHAnsi" w:cstheme="majorHAnsi"/>
          <w:lang w:val="fr-FR" w:bidi="fr-FR"/>
        </w:rPr>
        <w:t>Apprentissage et le perfectionnement professionnels</w:t>
      </w:r>
      <w:bookmarkEnd w:id="99"/>
    </w:p>
    <w:p w14:paraId="0C735ED7" w14:textId="77777777" w:rsidR="00171C46" w:rsidRPr="009642E6" w:rsidRDefault="00171C46" w:rsidP="00171C46">
      <w:pPr>
        <w:pStyle w:val="Agency-quotation"/>
        <w:rPr>
          <w:rFonts w:asciiTheme="majorHAnsi" w:hAnsiTheme="majorHAnsi" w:cstheme="majorHAnsi"/>
          <w:lang w:val="fr-FR"/>
        </w:rPr>
      </w:pPr>
      <w:r w:rsidRPr="009642E6">
        <w:rPr>
          <w:rFonts w:asciiTheme="majorHAnsi" w:hAnsiTheme="majorHAnsi" w:cstheme="majorHAnsi"/>
          <w:lang w:val="fr-FR" w:bidi="fr-FR"/>
        </w:rPr>
        <w:t>L’apprentissage professionnel désigne toute activité dans laquelle les professionnels de l’éducation s’impliquent et qui vise à stimuler leur réflexion et leurs connaissances professionnelles et à améliorer leur pratique, garantissant qu’elle soit orientée de manière critique et actualisée. (</w:t>
      </w:r>
      <w:hyperlink r:id="rId33" w:history="1">
        <w:r w:rsidRPr="009642E6">
          <w:rPr>
            <w:rStyle w:val="Hyperlink"/>
            <w:rFonts w:asciiTheme="majorHAnsi" w:hAnsiTheme="majorHAnsi" w:cstheme="majorHAnsi"/>
            <w:lang w:val="fr-FR" w:bidi="fr-FR"/>
          </w:rPr>
          <w:t>Agence européenne, aucune date</w:t>
        </w:r>
      </w:hyperlink>
      <w:r w:rsidRPr="009642E6">
        <w:rPr>
          <w:rFonts w:asciiTheme="majorHAnsi" w:hAnsiTheme="majorHAnsi" w:cstheme="majorHAnsi"/>
          <w:lang w:val="fr-FR" w:bidi="fr-FR"/>
        </w:rPr>
        <w:t>).</w:t>
      </w:r>
    </w:p>
    <w:p w14:paraId="410A16E7" w14:textId="77777777"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Un continuum d’apprentissage professionnel des enseignants désigne l’ensemble des opportunités d’apprentissage professionnel des enseignants tout au long de leur carrière. Il s’agit notamment de la formation initiale des enseignants, de l’intégration, du perfectionnement professionnel continu, de l’apprentissage professionnel des chefs d’établissement et des formateurs d’enseignants, ainsi que de l’apprentissage professionnel du personnel spécialisé et du personnel de soutien impliqués dans les classes/écoles inclusives (</w:t>
      </w:r>
      <w:hyperlink r:id="rId34" w:history="1">
        <w:r w:rsidRPr="009642E6">
          <w:rPr>
            <w:rStyle w:val="Hyperlink"/>
            <w:rFonts w:asciiTheme="majorHAnsi" w:hAnsiTheme="majorHAnsi" w:cstheme="majorHAnsi"/>
            <w:lang w:val="fr-FR" w:bidi="fr-FR"/>
          </w:rPr>
          <w:t>Agence européenne, 2020b</w:t>
        </w:r>
      </w:hyperlink>
      <w:r w:rsidRPr="009642E6">
        <w:rPr>
          <w:rFonts w:asciiTheme="majorHAnsi" w:hAnsiTheme="majorHAnsi" w:cstheme="majorHAnsi"/>
          <w:lang w:val="fr-FR" w:bidi="fr-FR"/>
        </w:rPr>
        <w:t>).</w:t>
      </w:r>
    </w:p>
    <w:p w14:paraId="238884A8" w14:textId="77777777" w:rsidR="00171C46" w:rsidRPr="009642E6" w:rsidRDefault="00171C46" w:rsidP="00171C46">
      <w:pPr>
        <w:pStyle w:val="Agency-heading-4"/>
        <w:rPr>
          <w:rFonts w:asciiTheme="majorHAnsi" w:hAnsiTheme="majorHAnsi" w:cstheme="majorHAnsi"/>
          <w:lang w:val="fr-FR"/>
        </w:rPr>
      </w:pPr>
      <w:bookmarkStart w:id="100" w:name="Rightsbased"/>
      <w:r w:rsidRPr="009642E6">
        <w:rPr>
          <w:rFonts w:asciiTheme="majorHAnsi" w:hAnsiTheme="majorHAnsi" w:cstheme="majorHAnsi"/>
          <w:lang w:val="fr-FR" w:bidi="fr-FR"/>
        </w:rPr>
        <w:t>Approche fondée sur les droits</w:t>
      </w:r>
    </w:p>
    <w:bookmarkEnd w:id="100"/>
    <w:p w14:paraId="4755DF5F" w14:textId="77777777"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Une approche de l’éducation fondée sur les Droits de l’Homme vise à « assurer à chaque enfant une éducation de qualité qui respecte et favorise son droit à la dignité et à un développement optimal » (UNICEF, 2007, p. 1).</w:t>
      </w:r>
    </w:p>
    <w:p w14:paraId="3B1D699F" w14:textId="77777777" w:rsidR="00171C46" w:rsidRPr="009642E6" w:rsidRDefault="00171C46" w:rsidP="00171C46">
      <w:pPr>
        <w:pStyle w:val="Agency-heading-4"/>
        <w:rPr>
          <w:rFonts w:asciiTheme="majorHAnsi" w:hAnsiTheme="majorHAnsi" w:cstheme="majorHAnsi"/>
          <w:lang w:val="fr-FR"/>
        </w:rPr>
      </w:pPr>
      <w:bookmarkStart w:id="101" w:name="innovative"/>
      <w:r w:rsidRPr="009642E6">
        <w:rPr>
          <w:rFonts w:asciiTheme="majorHAnsi" w:hAnsiTheme="majorHAnsi" w:cstheme="majorHAnsi"/>
          <w:lang w:val="fr-FR" w:bidi="fr-FR"/>
        </w:rPr>
        <w:t xml:space="preserve">Approches innovantes </w:t>
      </w:r>
      <w:bookmarkEnd w:id="101"/>
      <w:r w:rsidRPr="009642E6">
        <w:rPr>
          <w:rFonts w:asciiTheme="majorHAnsi" w:hAnsiTheme="majorHAnsi" w:cstheme="majorHAnsi"/>
          <w:lang w:val="fr-FR" w:bidi="fr-FR"/>
        </w:rPr>
        <w:t>en matière d’éducation</w:t>
      </w:r>
    </w:p>
    <w:p w14:paraId="7269BA19" w14:textId="77777777" w:rsidR="00171C46" w:rsidRPr="009642E6" w:rsidRDefault="00171C46" w:rsidP="00171C46">
      <w:pPr>
        <w:pStyle w:val="Agency-body-text"/>
        <w:keepNext/>
        <w:rPr>
          <w:rFonts w:asciiTheme="majorHAnsi" w:hAnsiTheme="majorHAnsi" w:cstheme="majorHAnsi"/>
          <w:lang w:val="fr-FR"/>
        </w:rPr>
      </w:pPr>
      <w:r w:rsidRPr="009642E6">
        <w:rPr>
          <w:rFonts w:asciiTheme="majorHAnsi" w:hAnsiTheme="majorHAnsi" w:cstheme="majorHAnsi"/>
          <w:lang w:val="fr-FR" w:bidi="fr-FR"/>
        </w:rPr>
        <w:t>Les approches innovantes en matière d’éducation visent à donner à chaque apprenant « la possibilité d’obtenir des résultats justes et comparables » (</w:t>
      </w:r>
      <w:proofErr w:type="spellStart"/>
      <w:r w:rsidRPr="009642E6">
        <w:rPr>
          <w:rFonts w:asciiTheme="majorHAnsi" w:hAnsiTheme="majorHAnsi" w:cstheme="majorHAnsi"/>
          <w:lang w:val="fr-FR" w:bidi="fr-FR"/>
        </w:rPr>
        <w:t>Kukulska-Hulme</w:t>
      </w:r>
      <w:proofErr w:type="spellEnd"/>
      <w:r w:rsidRPr="009642E6">
        <w:rPr>
          <w:rFonts w:asciiTheme="majorHAnsi" w:hAnsiTheme="majorHAnsi" w:cstheme="majorHAnsi"/>
          <w:lang w:val="fr-FR" w:bidi="fr-FR"/>
        </w:rPr>
        <w:t xml:space="preserve"> et al., 2021, p. 27). Cela peut impliquer de développer des moyens créatifs pour adapter la pratique d’enseignement à la diversité des apprenants par rapport à leurs différents milieux, </w:t>
      </w:r>
      <w:r w:rsidRPr="009642E6">
        <w:rPr>
          <w:rFonts w:asciiTheme="majorHAnsi" w:hAnsiTheme="majorHAnsi" w:cstheme="majorHAnsi"/>
          <w:lang w:val="fr-FR" w:bidi="fr-FR"/>
        </w:rPr>
        <w:lastRenderedPageBreak/>
        <w:t>capacités, motivations, besoins de retour d’informations et leurs différentes manières de montrer leurs progrès et leur apprentissage. L’innovation dans ce sens est liée aux différences naturelles au sein du groupe d’apprenants et à la :</w:t>
      </w:r>
    </w:p>
    <w:p w14:paraId="5D1539E8" w14:textId="4C532F85" w:rsidR="00171C46" w:rsidRPr="009642E6" w:rsidRDefault="00AF346C" w:rsidP="00171C46">
      <w:pPr>
        <w:pStyle w:val="Agency-quotation"/>
        <w:rPr>
          <w:rFonts w:asciiTheme="majorHAnsi" w:hAnsiTheme="majorHAnsi" w:cstheme="majorHAnsi"/>
          <w:lang w:val="fr-FR"/>
        </w:rPr>
      </w:pPr>
      <w:r>
        <w:rPr>
          <w:rFonts w:asciiTheme="majorHAnsi" w:hAnsiTheme="majorHAnsi" w:cstheme="majorHAnsi"/>
          <w:lang w:val="fr-FR" w:bidi="fr-FR"/>
        </w:rPr>
        <w:t>…</w:t>
      </w:r>
      <w:r w:rsidR="00171C46" w:rsidRPr="009642E6">
        <w:rPr>
          <w:rFonts w:asciiTheme="majorHAnsi" w:hAnsiTheme="majorHAnsi" w:cstheme="majorHAnsi"/>
          <w:lang w:val="fr-FR" w:bidi="fr-FR"/>
        </w:rPr>
        <w:t xml:space="preserve"> nécessité d’assurer l’égalité des opportunités d’accès à l’éducation, mais aussi la nécessité de se concentrer sur la manière dont la pédagogie peut conduire à la justice et à l’impartialité (« équité ») dans l’enseignement et les résultats (ibid.).</w:t>
      </w:r>
    </w:p>
    <w:p w14:paraId="6A6DA37D" w14:textId="77777777" w:rsidR="00171C46" w:rsidRPr="009642E6" w:rsidRDefault="00171C46" w:rsidP="00171C46">
      <w:pPr>
        <w:pStyle w:val="Agency-heading-4"/>
        <w:rPr>
          <w:rFonts w:asciiTheme="majorHAnsi" w:hAnsiTheme="majorHAnsi" w:cstheme="majorHAnsi"/>
          <w:lang w:val="fr-FR"/>
        </w:rPr>
      </w:pPr>
      <w:bookmarkStart w:id="102" w:name="SelfReview"/>
      <w:r w:rsidRPr="009642E6">
        <w:rPr>
          <w:rFonts w:asciiTheme="majorHAnsi" w:hAnsiTheme="majorHAnsi" w:cstheme="majorHAnsi"/>
          <w:lang w:val="fr-FR" w:bidi="fr-FR"/>
        </w:rPr>
        <w:t>Auto-évaluation</w:t>
      </w:r>
      <w:bookmarkEnd w:id="102"/>
    </w:p>
    <w:p w14:paraId="0B25D133" w14:textId="77777777"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L’auto-évaluation continue de l’école est un processus stratégique d’enquête. Elle permet au personnel de l’école de savoir systématiquement quels sont ses succès et ses défis en matière d’enseignement, d’apprentissage et de fonctionnement de l’école. Un processus d’examen régulier et planifié consiste à favoriser une culture durable de réflexion professionnelle axée sur la réussite des apprenants et l’amélioration de l’école </w:t>
      </w:r>
      <w:hyperlink r:id="rId35" w:history="1">
        <w:r w:rsidRPr="009642E6">
          <w:rPr>
            <w:rStyle w:val="Hyperlink"/>
            <w:rFonts w:asciiTheme="majorHAnsi" w:hAnsiTheme="majorHAnsi" w:cstheme="majorHAnsi"/>
            <w:lang w:val="fr-FR" w:bidi="fr-FR"/>
          </w:rPr>
          <w:t>(Agence européenne, 2020a</w:t>
        </w:r>
      </w:hyperlink>
      <w:r w:rsidRPr="009642E6">
        <w:rPr>
          <w:rFonts w:asciiTheme="majorHAnsi" w:hAnsiTheme="majorHAnsi" w:cstheme="majorHAnsi"/>
          <w:lang w:val="fr-FR" w:bidi="fr-FR"/>
        </w:rPr>
        <w:t>).</w:t>
      </w:r>
    </w:p>
    <w:p w14:paraId="28411756" w14:textId="77777777" w:rsidR="00171C46" w:rsidRPr="009642E6" w:rsidRDefault="00171C46" w:rsidP="00171C46">
      <w:pPr>
        <w:pStyle w:val="Agency-heading-4"/>
        <w:rPr>
          <w:rFonts w:asciiTheme="majorHAnsi" w:hAnsiTheme="majorHAnsi" w:cstheme="majorHAnsi"/>
          <w:lang w:val="fr-FR"/>
        </w:rPr>
      </w:pPr>
      <w:bookmarkStart w:id="103" w:name="wellbeing"/>
      <w:r w:rsidRPr="009642E6">
        <w:rPr>
          <w:rFonts w:asciiTheme="majorHAnsi" w:hAnsiTheme="majorHAnsi" w:cstheme="majorHAnsi"/>
          <w:lang w:val="fr-FR" w:bidi="fr-FR"/>
        </w:rPr>
        <w:t>Bien-être des apprenants</w:t>
      </w:r>
      <w:bookmarkEnd w:id="103"/>
    </w:p>
    <w:p w14:paraId="64290ECA" w14:textId="3F84F8C6" w:rsidR="00171C46" w:rsidRPr="009642E6" w:rsidRDefault="0032376D" w:rsidP="00171C46">
      <w:pPr>
        <w:pStyle w:val="Agency-body-text"/>
        <w:keepNext/>
        <w:rPr>
          <w:rFonts w:asciiTheme="majorHAnsi" w:hAnsiTheme="majorHAnsi" w:cstheme="majorHAnsi"/>
          <w:lang w:val="fr-FR"/>
        </w:rPr>
      </w:pPr>
      <w:r>
        <w:rPr>
          <w:rFonts w:asciiTheme="majorHAnsi" w:hAnsiTheme="majorHAnsi" w:cstheme="majorHAnsi"/>
          <w:lang w:val="fr-FR" w:bidi="fr-FR"/>
        </w:rPr>
        <w:t>Selon l</w:t>
      </w:r>
      <w:r w:rsidR="00171C46" w:rsidRPr="009642E6">
        <w:rPr>
          <w:rFonts w:asciiTheme="majorHAnsi" w:hAnsiTheme="majorHAnsi" w:cstheme="majorHAnsi"/>
          <w:lang w:val="fr-FR" w:bidi="fr-FR"/>
        </w:rPr>
        <w:t>’OCDE</w:t>
      </w:r>
      <w:r w:rsidR="00D34F8C">
        <w:rPr>
          <w:rFonts w:asciiTheme="majorHAnsi" w:hAnsiTheme="majorHAnsi" w:cstheme="majorHAnsi"/>
          <w:lang w:val="fr-FR" w:bidi="fr-FR"/>
        </w:rPr>
        <w:t>,</w:t>
      </w:r>
      <w:r w:rsidR="00171C46" w:rsidRPr="009642E6">
        <w:rPr>
          <w:rFonts w:asciiTheme="majorHAnsi" w:hAnsiTheme="majorHAnsi" w:cstheme="majorHAnsi"/>
          <w:lang w:val="fr-FR" w:bidi="fr-FR"/>
        </w:rPr>
        <w:t xml:space="preserve"> le bien-être des apprenants :</w:t>
      </w:r>
    </w:p>
    <w:p w14:paraId="16293F57" w14:textId="749680A4" w:rsidR="00171C46" w:rsidRPr="00AE7F60" w:rsidRDefault="00AF346C" w:rsidP="00571E64">
      <w:pPr>
        <w:pStyle w:val="Agency-quotation"/>
        <w:rPr>
          <w:rFonts w:asciiTheme="majorHAnsi" w:hAnsiTheme="majorHAnsi" w:cstheme="majorHAnsi"/>
          <w:lang w:val="en-IE" w:bidi="fr-FR"/>
        </w:rPr>
      </w:pPr>
      <w:r>
        <w:rPr>
          <w:rFonts w:asciiTheme="majorHAnsi" w:hAnsiTheme="majorHAnsi" w:cstheme="majorHAnsi"/>
          <w:lang w:val="fr-FR" w:bidi="fr-FR"/>
        </w:rPr>
        <w:t>…</w:t>
      </w:r>
      <w:r w:rsidR="009723E0">
        <w:rPr>
          <w:rFonts w:asciiTheme="majorHAnsi" w:hAnsiTheme="majorHAnsi" w:cstheme="majorHAnsi"/>
          <w:lang w:val="fr-FR" w:bidi="fr-FR"/>
        </w:rPr>
        <w:t> </w:t>
      </w:r>
      <w:r w:rsidR="007F3A65" w:rsidRPr="00AE7F60">
        <w:rPr>
          <w:rFonts w:asciiTheme="majorHAnsi" w:hAnsiTheme="majorHAnsi" w:cstheme="majorHAnsi"/>
          <w:lang w:val="fr-FR" w:bidi="fr-FR"/>
        </w:rPr>
        <w:t xml:space="preserve">renvoie au </w:t>
      </w:r>
      <w:r w:rsidR="00171C46" w:rsidRPr="00EF0AEF">
        <w:rPr>
          <w:rFonts w:asciiTheme="majorHAnsi" w:hAnsiTheme="majorHAnsi" w:cstheme="majorHAnsi"/>
          <w:lang w:val="fr-FR" w:bidi="fr-FR"/>
        </w:rPr>
        <w:t xml:space="preserve">fonctionnement et </w:t>
      </w:r>
      <w:r w:rsidR="00F2392E" w:rsidRPr="00EF0AEF">
        <w:rPr>
          <w:rFonts w:asciiTheme="majorHAnsi" w:hAnsiTheme="majorHAnsi" w:cstheme="majorHAnsi"/>
          <w:lang w:val="fr-FR" w:bidi="fr-FR"/>
        </w:rPr>
        <w:t xml:space="preserve">aux </w:t>
      </w:r>
      <w:r w:rsidR="00171C46" w:rsidRPr="00EF0AEF">
        <w:rPr>
          <w:rFonts w:asciiTheme="majorHAnsi" w:hAnsiTheme="majorHAnsi" w:cstheme="majorHAnsi"/>
          <w:lang w:val="fr-FR" w:bidi="fr-FR"/>
        </w:rPr>
        <w:t xml:space="preserve">capacités </w:t>
      </w:r>
      <w:r w:rsidR="00F2392E" w:rsidRPr="00EF0AEF">
        <w:rPr>
          <w:rFonts w:asciiTheme="majorHAnsi" w:hAnsiTheme="majorHAnsi" w:cstheme="majorHAnsi"/>
          <w:lang w:val="fr-FR" w:bidi="fr-FR"/>
        </w:rPr>
        <w:t xml:space="preserve">d’ordre </w:t>
      </w:r>
      <w:r w:rsidR="00171C46" w:rsidRPr="00EF0AEF">
        <w:rPr>
          <w:rFonts w:asciiTheme="majorHAnsi" w:hAnsiTheme="majorHAnsi" w:cstheme="majorHAnsi"/>
          <w:lang w:val="fr-FR" w:bidi="fr-FR"/>
        </w:rPr>
        <w:t>psychologique, cogniti</w:t>
      </w:r>
      <w:r w:rsidR="00F2392E" w:rsidRPr="00EF0AEF">
        <w:rPr>
          <w:rFonts w:asciiTheme="majorHAnsi" w:hAnsiTheme="majorHAnsi" w:cstheme="majorHAnsi"/>
          <w:lang w:val="fr-FR" w:bidi="fr-FR"/>
        </w:rPr>
        <w:t>f</w:t>
      </w:r>
      <w:r w:rsidR="00171C46" w:rsidRPr="00EF0AEF">
        <w:rPr>
          <w:rFonts w:asciiTheme="majorHAnsi" w:hAnsiTheme="majorHAnsi" w:cstheme="majorHAnsi"/>
          <w:lang w:val="fr-FR" w:bidi="fr-FR"/>
        </w:rPr>
        <w:t xml:space="preserve">, social et physique dont les élèves ont besoin pour </w:t>
      </w:r>
      <w:r w:rsidR="00B86F25" w:rsidRPr="00EF0AEF">
        <w:rPr>
          <w:rFonts w:asciiTheme="majorHAnsi" w:hAnsiTheme="majorHAnsi" w:cstheme="majorHAnsi"/>
          <w:lang w:val="fr-FR" w:bidi="fr-FR"/>
        </w:rPr>
        <w:t xml:space="preserve">vivre </w:t>
      </w:r>
      <w:r w:rsidR="00171C46" w:rsidRPr="00EF0AEF">
        <w:rPr>
          <w:rFonts w:asciiTheme="majorHAnsi" w:hAnsiTheme="majorHAnsi" w:cstheme="majorHAnsi"/>
          <w:lang w:val="fr-FR" w:bidi="fr-FR"/>
        </w:rPr>
        <w:t xml:space="preserve">une vie heureuse et épanouissante. Cette définition combine une « approche </w:t>
      </w:r>
      <w:r w:rsidR="003E41A6" w:rsidRPr="00EF0AEF">
        <w:rPr>
          <w:rFonts w:asciiTheme="majorHAnsi" w:hAnsiTheme="majorHAnsi" w:cstheme="majorHAnsi"/>
          <w:lang w:val="fr-FR" w:bidi="fr-FR"/>
        </w:rPr>
        <w:t xml:space="preserve">axée </w:t>
      </w:r>
      <w:r w:rsidR="00171C46" w:rsidRPr="00EF0AEF">
        <w:rPr>
          <w:rFonts w:asciiTheme="majorHAnsi" w:hAnsiTheme="majorHAnsi" w:cstheme="majorHAnsi"/>
          <w:lang w:val="fr-FR" w:bidi="fr-FR"/>
        </w:rPr>
        <w:t xml:space="preserve">sur les droits de l’enfant », qui </w:t>
      </w:r>
      <w:r w:rsidR="00145241" w:rsidRPr="00EF0AEF">
        <w:rPr>
          <w:rFonts w:asciiTheme="majorHAnsi" w:hAnsiTheme="majorHAnsi" w:cstheme="majorHAnsi"/>
          <w:lang w:val="fr-FR" w:bidi="fr-FR"/>
        </w:rPr>
        <w:t>insist</w:t>
      </w:r>
      <w:r w:rsidR="002916BE" w:rsidRPr="00EF0AEF">
        <w:rPr>
          <w:rFonts w:asciiTheme="majorHAnsi" w:hAnsiTheme="majorHAnsi" w:cstheme="majorHAnsi"/>
          <w:lang w:val="fr-FR" w:bidi="fr-FR"/>
        </w:rPr>
        <w:t>e</w:t>
      </w:r>
      <w:r w:rsidR="00171C46" w:rsidRPr="00EF0AEF">
        <w:rPr>
          <w:rFonts w:asciiTheme="majorHAnsi" w:hAnsiTheme="majorHAnsi" w:cstheme="majorHAnsi"/>
          <w:lang w:val="fr-FR" w:bidi="fr-FR"/>
        </w:rPr>
        <w:t xml:space="preserve"> sur le droit </w:t>
      </w:r>
      <w:r w:rsidR="00145241" w:rsidRPr="00EF0AEF">
        <w:rPr>
          <w:rFonts w:asciiTheme="majorHAnsi" w:hAnsiTheme="majorHAnsi" w:cstheme="majorHAnsi"/>
          <w:lang w:val="fr-FR" w:bidi="fr-FR"/>
        </w:rPr>
        <w:t>d</w:t>
      </w:r>
      <w:r w:rsidR="00171C46" w:rsidRPr="00EF0AEF">
        <w:rPr>
          <w:rFonts w:asciiTheme="majorHAnsi" w:hAnsiTheme="majorHAnsi" w:cstheme="majorHAnsi"/>
          <w:lang w:val="fr-FR" w:bidi="fr-FR"/>
        </w:rPr>
        <w:t xml:space="preserve">es enfants à </w:t>
      </w:r>
      <w:r w:rsidR="00145241" w:rsidRPr="00EF0AEF">
        <w:rPr>
          <w:rFonts w:asciiTheme="majorHAnsi" w:hAnsiTheme="majorHAnsi" w:cstheme="majorHAnsi"/>
          <w:lang w:val="fr-FR" w:bidi="fr-FR"/>
        </w:rPr>
        <w:t xml:space="preserve">vivre </w:t>
      </w:r>
      <w:r w:rsidR="00171C46" w:rsidRPr="00EF0AEF">
        <w:rPr>
          <w:rFonts w:asciiTheme="majorHAnsi" w:hAnsiTheme="majorHAnsi" w:cstheme="majorHAnsi"/>
          <w:lang w:val="fr-FR" w:bidi="fr-FR"/>
        </w:rPr>
        <w:t xml:space="preserve">une vie heureuse « ici et maintenant », </w:t>
      </w:r>
      <w:r w:rsidR="00CF7707" w:rsidRPr="00EF0AEF">
        <w:rPr>
          <w:rFonts w:asciiTheme="majorHAnsi" w:hAnsiTheme="majorHAnsi" w:cstheme="majorHAnsi"/>
          <w:lang w:val="fr-FR" w:bidi="fr-FR"/>
        </w:rPr>
        <w:t xml:space="preserve">et </w:t>
      </w:r>
      <w:r w:rsidR="00171C46" w:rsidRPr="00EF0AEF">
        <w:rPr>
          <w:rFonts w:asciiTheme="majorHAnsi" w:hAnsiTheme="majorHAnsi" w:cstheme="majorHAnsi"/>
          <w:lang w:val="fr-FR" w:bidi="fr-FR"/>
        </w:rPr>
        <w:t xml:space="preserve">une « approche </w:t>
      </w:r>
      <w:r w:rsidR="00A85507" w:rsidRPr="00EF0AEF">
        <w:rPr>
          <w:rFonts w:asciiTheme="majorHAnsi" w:hAnsiTheme="majorHAnsi" w:cstheme="majorHAnsi"/>
          <w:lang w:val="fr-FR" w:bidi="fr-FR"/>
        </w:rPr>
        <w:t xml:space="preserve">axée </w:t>
      </w:r>
      <w:r w:rsidR="00171C46" w:rsidRPr="00EF0AEF">
        <w:rPr>
          <w:rFonts w:asciiTheme="majorHAnsi" w:hAnsiTheme="majorHAnsi" w:cstheme="majorHAnsi"/>
          <w:lang w:val="fr-FR" w:bidi="fr-FR"/>
        </w:rPr>
        <w:t>sur le développement », qui souligne l’importance pour les élèves de développer le</w:t>
      </w:r>
      <w:r w:rsidR="000A49E0" w:rsidRPr="00EF0AEF">
        <w:rPr>
          <w:rFonts w:asciiTheme="majorHAnsi" w:hAnsiTheme="majorHAnsi" w:cstheme="majorHAnsi"/>
          <w:lang w:val="fr-FR" w:bidi="fr-FR"/>
        </w:rPr>
        <w:t>ur</w:t>
      </w:r>
      <w:r w:rsidR="00171C46" w:rsidRPr="00EF0AEF">
        <w:rPr>
          <w:rFonts w:asciiTheme="majorHAnsi" w:hAnsiTheme="majorHAnsi" w:cstheme="majorHAnsi"/>
          <w:lang w:val="fr-FR" w:bidi="fr-FR"/>
        </w:rPr>
        <w:t xml:space="preserve">s compétences </w:t>
      </w:r>
      <w:r w:rsidR="00E41276" w:rsidRPr="00EF0AEF">
        <w:rPr>
          <w:rFonts w:asciiTheme="majorHAnsi" w:hAnsiTheme="majorHAnsi" w:cstheme="majorHAnsi"/>
          <w:lang w:val="fr-FR" w:bidi="fr-FR"/>
        </w:rPr>
        <w:t>afin d’</w:t>
      </w:r>
      <w:r w:rsidR="00171C46" w:rsidRPr="00EF0AEF">
        <w:rPr>
          <w:rFonts w:asciiTheme="majorHAnsi" w:hAnsiTheme="majorHAnsi" w:cstheme="majorHAnsi"/>
          <w:lang w:val="fr-FR" w:bidi="fr-FR"/>
        </w:rPr>
        <w:t xml:space="preserve">améliorer leur bien-être </w:t>
      </w:r>
      <w:r w:rsidR="00571E64" w:rsidRPr="00EF0AEF">
        <w:rPr>
          <w:rFonts w:asciiTheme="majorHAnsi" w:hAnsiTheme="majorHAnsi" w:cstheme="majorHAnsi"/>
          <w:lang w:val="fr-FR" w:bidi="fr-FR"/>
        </w:rPr>
        <w:t xml:space="preserve">actuel </w:t>
      </w:r>
      <w:r w:rsidR="00171C46" w:rsidRPr="00EF0AEF">
        <w:rPr>
          <w:rFonts w:asciiTheme="majorHAnsi" w:hAnsiTheme="majorHAnsi" w:cstheme="majorHAnsi"/>
          <w:lang w:val="fr-FR" w:bidi="fr-FR"/>
        </w:rPr>
        <w:t xml:space="preserve">et </w:t>
      </w:r>
      <w:r w:rsidR="00571E64" w:rsidRPr="00AE7F60">
        <w:rPr>
          <w:rFonts w:asciiTheme="majorHAnsi" w:hAnsiTheme="majorHAnsi" w:cstheme="majorHAnsi"/>
          <w:lang w:val="fr-FR" w:bidi="fr-FR"/>
        </w:rPr>
        <w:t>à venir</w:t>
      </w:r>
      <w:r w:rsidR="00171C46" w:rsidRPr="009642E6">
        <w:rPr>
          <w:rFonts w:asciiTheme="majorHAnsi" w:hAnsiTheme="majorHAnsi" w:cstheme="majorHAnsi"/>
          <w:lang w:val="fr-FR" w:bidi="fr-FR"/>
        </w:rPr>
        <w:t xml:space="preserve"> (Ben-</w:t>
      </w:r>
      <w:proofErr w:type="spellStart"/>
      <w:r w:rsidR="00171C46" w:rsidRPr="009642E6">
        <w:rPr>
          <w:rFonts w:asciiTheme="majorHAnsi" w:hAnsiTheme="majorHAnsi" w:cstheme="majorHAnsi"/>
          <w:lang w:val="fr-FR" w:bidi="fr-FR"/>
        </w:rPr>
        <w:t>Arieh</w:t>
      </w:r>
      <w:proofErr w:type="spellEnd"/>
      <w:r w:rsidR="00171C46" w:rsidRPr="009642E6">
        <w:rPr>
          <w:rFonts w:asciiTheme="majorHAnsi" w:hAnsiTheme="majorHAnsi" w:cstheme="majorHAnsi"/>
          <w:lang w:val="fr-FR" w:bidi="fr-FR"/>
        </w:rPr>
        <w:t xml:space="preserve"> et al., 2013) (2017, p. 6</w:t>
      </w:r>
      <w:r w:rsidR="00571E64">
        <w:rPr>
          <w:rFonts w:asciiTheme="majorHAnsi" w:hAnsiTheme="majorHAnsi" w:cstheme="majorHAnsi"/>
          <w:lang w:val="fr-FR" w:bidi="fr-FR"/>
        </w:rPr>
        <w:t>0</w:t>
      </w:r>
      <w:r w:rsidR="00171C46" w:rsidRPr="009642E6">
        <w:rPr>
          <w:rFonts w:asciiTheme="majorHAnsi" w:hAnsiTheme="majorHAnsi" w:cstheme="majorHAnsi"/>
          <w:lang w:val="fr-FR" w:bidi="fr-FR"/>
        </w:rPr>
        <w:t>).</w:t>
      </w:r>
    </w:p>
    <w:p w14:paraId="3DC91916" w14:textId="77777777" w:rsidR="00171C46" w:rsidRPr="009642E6" w:rsidRDefault="00171C46" w:rsidP="00171C46">
      <w:pPr>
        <w:pStyle w:val="Agency-heading-4"/>
        <w:rPr>
          <w:rFonts w:asciiTheme="majorHAnsi" w:hAnsiTheme="majorHAnsi" w:cstheme="majorHAnsi"/>
          <w:lang w:val="fr-FR"/>
        </w:rPr>
      </w:pPr>
      <w:bookmarkStart w:id="104" w:name="leader"/>
      <w:r w:rsidRPr="009642E6">
        <w:rPr>
          <w:rFonts w:asciiTheme="majorHAnsi" w:hAnsiTheme="majorHAnsi" w:cstheme="majorHAnsi"/>
          <w:lang w:val="fr-FR" w:bidi="fr-FR"/>
        </w:rPr>
        <w:t>Chefs d’établissement inclusifs</w:t>
      </w:r>
      <w:bookmarkEnd w:id="104"/>
    </w:p>
    <w:p w14:paraId="66D4440C" w14:textId="77777777"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Les chefs d’établissement inclusifs (ou les équipes de direction) partagent la vision selon laquelle « tous les apprenants, quel que soit leur âge, se voient proposer des possibilités d’éducation utiles et de haute qualité au sein de leur communauté locale, parmi leurs amis et leurs pairs » (</w:t>
      </w:r>
      <w:hyperlink r:id="rId36" w:history="1">
        <w:r w:rsidRPr="009642E6">
          <w:rPr>
            <w:rStyle w:val="Hyperlink"/>
            <w:rFonts w:asciiTheme="majorHAnsi" w:hAnsiTheme="majorHAnsi" w:cstheme="majorHAnsi"/>
            <w:lang w:val="fr-FR" w:bidi="fr-FR"/>
          </w:rPr>
          <w:t>Agence européenne, 2015a</w:t>
        </w:r>
      </w:hyperlink>
      <w:r w:rsidRPr="009642E6">
        <w:rPr>
          <w:rFonts w:asciiTheme="majorHAnsi" w:hAnsiTheme="majorHAnsi" w:cstheme="majorHAnsi"/>
          <w:lang w:val="fr-FR" w:bidi="fr-FR"/>
        </w:rPr>
        <w:t xml:space="preserve">, p.1). Ils mettent en œuvre cette vision de l’éducation inclusive en définissant une direction claire, en développant l’organisation de l’école et en renforçant les compétences du personnel pour répondre aux besoins de tous les apprenants, y compris les plus susceptibles de faire l’objet d’une exclusion. Ces responsables combinent des éléments des modèles de direction </w:t>
      </w:r>
      <w:hyperlink w:anchor="instructional" w:history="1">
        <w:r w:rsidRPr="009642E6">
          <w:rPr>
            <w:rStyle w:val="Hyperlink"/>
            <w:rFonts w:asciiTheme="majorHAnsi" w:hAnsiTheme="majorHAnsi" w:cstheme="majorHAnsi"/>
            <w:lang w:val="fr-FR" w:bidi="fr-FR"/>
          </w:rPr>
          <w:t>pédagogique</w:t>
        </w:r>
      </w:hyperlink>
      <w:r w:rsidRPr="009642E6">
        <w:rPr>
          <w:rFonts w:asciiTheme="majorHAnsi" w:hAnsiTheme="majorHAnsi" w:cstheme="majorHAnsi"/>
          <w:lang w:val="fr-FR" w:bidi="fr-FR"/>
        </w:rPr>
        <w:t xml:space="preserve">, </w:t>
      </w:r>
      <w:hyperlink w:anchor="Transformative" w:history="1">
        <w:r w:rsidRPr="009642E6">
          <w:rPr>
            <w:rStyle w:val="Hyperlink"/>
            <w:rFonts w:asciiTheme="majorHAnsi" w:hAnsiTheme="majorHAnsi" w:cstheme="majorHAnsi"/>
            <w:lang w:val="fr-FR" w:bidi="fr-FR"/>
          </w:rPr>
          <w:t>transformative</w:t>
        </w:r>
      </w:hyperlink>
      <w:r w:rsidRPr="009642E6">
        <w:rPr>
          <w:rFonts w:asciiTheme="majorHAnsi" w:hAnsiTheme="majorHAnsi" w:cstheme="majorHAnsi"/>
          <w:lang w:val="fr-FR" w:bidi="fr-FR"/>
        </w:rPr>
        <w:t xml:space="preserve"> et </w:t>
      </w:r>
      <w:hyperlink w:anchor="distributed" w:history="1">
        <w:r w:rsidRPr="009642E6">
          <w:rPr>
            <w:rStyle w:val="Hyperlink"/>
            <w:rFonts w:asciiTheme="majorHAnsi" w:hAnsiTheme="majorHAnsi" w:cstheme="majorHAnsi"/>
            <w:lang w:val="fr-FR" w:bidi="fr-FR"/>
          </w:rPr>
          <w:t>partagée</w:t>
        </w:r>
      </w:hyperlink>
      <w:r w:rsidRPr="009642E6">
        <w:rPr>
          <w:rFonts w:asciiTheme="majorHAnsi" w:hAnsiTheme="majorHAnsi" w:cstheme="majorHAnsi"/>
          <w:lang w:val="fr-FR" w:bidi="fr-FR"/>
        </w:rPr>
        <w:t>. Ils assument la responsabilité de tous les apprenants et les valorisent.</w:t>
      </w:r>
    </w:p>
    <w:p w14:paraId="358252B4" w14:textId="77777777" w:rsidR="00171C46" w:rsidRPr="009642E6" w:rsidRDefault="00171C46" w:rsidP="00171C46">
      <w:pPr>
        <w:pStyle w:val="Agency-heading-4"/>
        <w:rPr>
          <w:rFonts w:asciiTheme="majorHAnsi" w:hAnsiTheme="majorHAnsi" w:cstheme="majorHAnsi"/>
          <w:lang w:val="fr-FR"/>
        </w:rPr>
      </w:pPr>
      <w:bookmarkStart w:id="105" w:name="community"/>
      <w:r w:rsidRPr="009642E6">
        <w:rPr>
          <w:rFonts w:asciiTheme="majorHAnsi" w:hAnsiTheme="majorHAnsi" w:cstheme="majorHAnsi"/>
          <w:lang w:val="fr-FR" w:bidi="fr-FR"/>
        </w:rPr>
        <w:t>Communauté scolaire</w:t>
      </w:r>
      <w:bookmarkEnd w:id="105"/>
    </w:p>
    <w:p w14:paraId="63AB83FA" w14:textId="77777777"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Il s’agit du groupe de personnes étroitement liées à une école : ses enseignants, ses administrateurs, ses apprenants et les familles des apprenants (</w:t>
      </w:r>
      <w:hyperlink r:id="rId37" w:history="1">
        <w:r w:rsidRPr="009642E6">
          <w:rPr>
            <w:rStyle w:val="Hyperlink"/>
            <w:rFonts w:asciiTheme="majorHAnsi" w:hAnsiTheme="majorHAnsi" w:cstheme="majorHAnsi"/>
            <w:lang w:val="fr-FR" w:bidi="fr-FR"/>
          </w:rPr>
          <w:t>Agence européenne, 2020a</w:t>
        </w:r>
      </w:hyperlink>
      <w:r w:rsidRPr="009642E6">
        <w:rPr>
          <w:rFonts w:asciiTheme="majorHAnsi" w:hAnsiTheme="majorHAnsi" w:cstheme="majorHAnsi"/>
          <w:lang w:val="fr-FR" w:bidi="fr-FR"/>
        </w:rPr>
        <w:t>).</w:t>
      </w:r>
    </w:p>
    <w:p w14:paraId="3A325782" w14:textId="77777777" w:rsidR="00171C46" w:rsidRPr="009642E6" w:rsidRDefault="00171C46" w:rsidP="00171C46">
      <w:pPr>
        <w:pStyle w:val="Agency-heading-4"/>
        <w:rPr>
          <w:rFonts w:asciiTheme="majorHAnsi" w:hAnsiTheme="majorHAnsi" w:cstheme="majorHAnsi"/>
          <w:lang w:val="fr-FR"/>
        </w:rPr>
      </w:pPr>
      <w:bookmarkStart w:id="106" w:name="Continuum"/>
      <w:bookmarkStart w:id="107" w:name="_Hlk91853170"/>
      <w:r w:rsidRPr="009642E6">
        <w:rPr>
          <w:rFonts w:asciiTheme="majorHAnsi" w:hAnsiTheme="majorHAnsi" w:cstheme="majorHAnsi"/>
          <w:lang w:val="fr-FR" w:bidi="fr-FR"/>
        </w:rPr>
        <w:lastRenderedPageBreak/>
        <w:t>Continuum de soutien</w:t>
      </w:r>
      <w:bookmarkEnd w:id="106"/>
    </w:p>
    <w:bookmarkEnd w:id="107"/>
    <w:p w14:paraId="3853E7F9" w14:textId="77777777"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L’existence d’interventions et de soutiens pédagogiques, physiques et sociaux. Ceux-ci vont de moins intensifs à plus intensifs en fonction des besoins de ceux qui demandent du soutien/ont besoin de soutien (</w:t>
      </w:r>
      <w:hyperlink r:id="rId38" w:history="1">
        <w:r w:rsidRPr="009642E6">
          <w:rPr>
            <w:rStyle w:val="Hyperlink"/>
            <w:rFonts w:asciiTheme="majorHAnsi" w:hAnsiTheme="majorHAnsi" w:cstheme="majorHAnsi"/>
            <w:lang w:val="fr-FR" w:bidi="fr-FR"/>
          </w:rPr>
          <w:t>Agence européenne, 2020a</w:t>
        </w:r>
      </w:hyperlink>
      <w:r w:rsidRPr="009642E6">
        <w:rPr>
          <w:rFonts w:asciiTheme="majorHAnsi" w:hAnsiTheme="majorHAnsi" w:cstheme="majorHAnsi"/>
          <w:lang w:val="fr-FR" w:bidi="fr-FR"/>
        </w:rPr>
        <w:t>).</w:t>
      </w:r>
    </w:p>
    <w:p w14:paraId="05F71BD2" w14:textId="4CD2095D" w:rsidR="00171C46" w:rsidRPr="009642E6" w:rsidRDefault="00171C46" w:rsidP="00171C46">
      <w:pPr>
        <w:pStyle w:val="Agency-quotation"/>
        <w:rPr>
          <w:rFonts w:asciiTheme="majorHAnsi" w:hAnsiTheme="majorHAnsi" w:cstheme="majorHAnsi"/>
          <w:lang w:val="fr-FR"/>
        </w:rPr>
      </w:pPr>
      <w:proofErr w:type="spellStart"/>
      <w:r w:rsidRPr="009642E6">
        <w:rPr>
          <w:rFonts w:asciiTheme="majorHAnsi" w:hAnsiTheme="majorHAnsi" w:cstheme="majorHAnsi"/>
          <w:lang w:val="fr-FR" w:bidi="fr-FR"/>
        </w:rPr>
        <w:t>Ebersold</w:t>
      </w:r>
      <w:proofErr w:type="spellEnd"/>
      <w:r w:rsidRPr="009642E6">
        <w:rPr>
          <w:rFonts w:asciiTheme="majorHAnsi" w:hAnsiTheme="majorHAnsi" w:cstheme="majorHAnsi"/>
          <w:lang w:val="fr-FR" w:bidi="fr-FR"/>
        </w:rPr>
        <w:t xml:space="preserve"> (2012) soutient une approche écologique du handicap, où l’accent est mis sur les moyens (humains, économiques et matériels) nécessaires pour créer des contextes d’apprentissage accessibles et sur l’interdépendance entre les différents professionnels de la localité pour fournir un continuum d’interventions tout au long de la vie de l’apprenant (</w:t>
      </w:r>
      <w:hyperlink r:id="rId39" w:history="1">
        <w:r w:rsidRPr="009642E6">
          <w:rPr>
            <w:rStyle w:val="Hyperlink"/>
            <w:rFonts w:asciiTheme="majorHAnsi" w:hAnsiTheme="majorHAnsi" w:cstheme="majorHAnsi"/>
            <w:lang w:val="fr-FR" w:bidi="fr-FR"/>
          </w:rPr>
          <w:t>Agence européenne, 2013</w:t>
        </w:r>
      </w:hyperlink>
      <w:r w:rsidRPr="009642E6">
        <w:rPr>
          <w:rFonts w:asciiTheme="majorHAnsi" w:hAnsiTheme="majorHAnsi" w:cstheme="majorHAnsi"/>
          <w:lang w:val="fr-FR" w:bidi="fr-FR"/>
        </w:rPr>
        <w:t>, p.</w:t>
      </w:r>
      <w:r w:rsidR="00FC45F3">
        <w:rPr>
          <w:rFonts w:asciiTheme="majorHAnsi" w:hAnsiTheme="majorHAnsi" w:cstheme="majorHAnsi"/>
          <w:lang w:val="fr-FR" w:bidi="fr-FR"/>
        </w:rPr>
        <w:t> </w:t>
      </w:r>
      <w:r w:rsidRPr="009642E6">
        <w:rPr>
          <w:rFonts w:asciiTheme="majorHAnsi" w:hAnsiTheme="majorHAnsi" w:cstheme="majorHAnsi"/>
          <w:lang w:val="fr-FR" w:bidi="fr-FR"/>
        </w:rPr>
        <w:t>30).</w:t>
      </w:r>
    </w:p>
    <w:p w14:paraId="18C776DA" w14:textId="77777777" w:rsidR="00171C46" w:rsidRPr="009642E6" w:rsidRDefault="00171C46" w:rsidP="00171C46">
      <w:pPr>
        <w:pStyle w:val="Agency-heading-4"/>
        <w:rPr>
          <w:rFonts w:asciiTheme="majorHAnsi" w:hAnsiTheme="majorHAnsi" w:cstheme="majorHAnsi"/>
          <w:lang w:val="fr-FR"/>
        </w:rPr>
      </w:pPr>
      <w:bookmarkStart w:id="108" w:name="SettingDirection"/>
      <w:r w:rsidRPr="009642E6">
        <w:rPr>
          <w:rFonts w:asciiTheme="majorHAnsi" w:hAnsiTheme="majorHAnsi" w:cstheme="majorHAnsi"/>
          <w:lang w:val="fr-FR" w:bidi="fr-FR"/>
        </w:rPr>
        <w:t>Définition de la direction</w:t>
      </w:r>
      <w:bookmarkEnd w:id="108"/>
    </w:p>
    <w:p w14:paraId="3727393A" w14:textId="30BE234E"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La direction est importante pour donner une orientation, axée sur les valeurs qui sous-tendent la pratique inclusive et sur le discours qui l’étaye. En outre, elle est essentielle pour explorer et partager les significations de l’inclusion, le but étant de promouvoir les meilleurs intérêts des apprenants, tant sur le plan scolaire que social, à travers l’impartialité, la justice et l’</w:t>
      </w:r>
      <w:hyperlink w:anchor="Equity" w:history="1">
        <w:r w:rsidRPr="009642E6">
          <w:rPr>
            <w:rStyle w:val="Hyperlink"/>
            <w:rFonts w:asciiTheme="majorHAnsi" w:hAnsiTheme="majorHAnsi" w:cstheme="majorHAnsi"/>
            <w:lang w:val="fr-FR" w:bidi="fr-FR"/>
          </w:rPr>
          <w:t>équité</w:t>
        </w:r>
      </w:hyperlink>
      <w:r w:rsidRPr="009642E6">
        <w:rPr>
          <w:rFonts w:asciiTheme="majorHAnsi" w:hAnsiTheme="majorHAnsi" w:cstheme="majorHAnsi"/>
          <w:lang w:val="fr-FR" w:bidi="fr-FR"/>
        </w:rPr>
        <w:t xml:space="preserve"> (Stone</w:t>
      </w:r>
      <w:r w:rsidR="00F67058">
        <w:rPr>
          <w:rFonts w:asciiTheme="majorHAnsi" w:hAnsiTheme="majorHAnsi" w:cstheme="majorHAnsi"/>
          <w:lang w:val="fr-FR" w:bidi="fr-FR"/>
        </w:rPr>
        <w:t>-</w:t>
      </w:r>
      <w:r w:rsidRPr="009642E6">
        <w:rPr>
          <w:rFonts w:asciiTheme="majorHAnsi" w:hAnsiTheme="majorHAnsi" w:cstheme="majorHAnsi"/>
          <w:lang w:val="fr-FR" w:bidi="fr-FR"/>
        </w:rPr>
        <w:t>Johnson, 2014). La vision d’une école inclusive doit être ancrée dans la réflexion des parties prenantes sur ce qui constitue une pratique inclusive et les discussions sur les valeurs contribuant à cette pratique (</w:t>
      </w:r>
      <w:proofErr w:type="spellStart"/>
      <w:r w:rsidRPr="009642E6">
        <w:rPr>
          <w:rFonts w:asciiTheme="majorHAnsi" w:hAnsiTheme="majorHAnsi" w:cstheme="majorHAnsi"/>
          <w:lang w:val="fr-FR" w:bidi="fr-FR"/>
        </w:rPr>
        <w:t>Ekins</w:t>
      </w:r>
      <w:proofErr w:type="spellEnd"/>
      <w:r w:rsidRPr="009642E6">
        <w:rPr>
          <w:rFonts w:asciiTheme="majorHAnsi" w:hAnsiTheme="majorHAnsi" w:cstheme="majorHAnsi"/>
          <w:lang w:val="fr-FR" w:bidi="fr-FR"/>
        </w:rPr>
        <w:t>, 2013).</w:t>
      </w:r>
    </w:p>
    <w:p w14:paraId="76CB2A1A" w14:textId="77777777"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Un facteur important dans la réalisation de la vision stratégique est de s’occuper du développement des compétences professionnelles des enseignants et du personnel pour travailler avec différents groupes d’apprenants.</w:t>
      </w:r>
    </w:p>
    <w:p w14:paraId="71D2D78D" w14:textId="77777777" w:rsidR="00171C46" w:rsidRPr="009642E6" w:rsidRDefault="00171C46" w:rsidP="00171C46">
      <w:pPr>
        <w:pStyle w:val="Agency-heading-4"/>
        <w:rPr>
          <w:rFonts w:asciiTheme="majorHAnsi" w:hAnsiTheme="majorHAnsi" w:cstheme="majorHAnsi"/>
          <w:lang w:val="fr-FR"/>
        </w:rPr>
      </w:pPr>
      <w:bookmarkStart w:id="109" w:name="Human"/>
      <w:r w:rsidRPr="009642E6">
        <w:rPr>
          <w:rFonts w:asciiTheme="majorHAnsi" w:hAnsiTheme="majorHAnsi" w:cstheme="majorHAnsi"/>
          <w:lang w:val="fr-FR" w:bidi="fr-FR"/>
        </w:rPr>
        <w:t>Développement humain</w:t>
      </w:r>
    </w:p>
    <w:bookmarkEnd w:id="109"/>
    <w:p w14:paraId="40A420DA" w14:textId="77777777"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Selon </w:t>
      </w:r>
      <w:proofErr w:type="spellStart"/>
      <w:r w:rsidRPr="009642E6">
        <w:rPr>
          <w:rFonts w:asciiTheme="majorHAnsi" w:hAnsiTheme="majorHAnsi" w:cstheme="majorHAnsi"/>
          <w:lang w:val="fr-FR" w:bidi="fr-FR"/>
        </w:rPr>
        <w:t>Dorczak</w:t>
      </w:r>
      <w:proofErr w:type="spellEnd"/>
      <w:r w:rsidRPr="009642E6">
        <w:rPr>
          <w:rFonts w:asciiTheme="majorHAnsi" w:hAnsiTheme="majorHAnsi" w:cstheme="majorHAnsi"/>
          <w:lang w:val="fr-FR" w:bidi="fr-FR"/>
        </w:rPr>
        <w:t>, le rôle principal des chefs d’établissement est de « libérer et développer les talents de tous les enseignants ou autres membres du personnel ainsi que [de] reconnaître et activer le potentiel de tous les élèves » (2013, p. 55). Ainsi, une direction d’établissement axée sur l’amélioration de la motivation, des capacités et de l’environnement de travail des enseignants est plus susceptible d’améliorer la réussite des apprenants.</w:t>
      </w:r>
    </w:p>
    <w:p w14:paraId="738D22EF" w14:textId="77777777"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Au centre de ce rôle stratégique se trouvent le </w:t>
      </w:r>
      <w:hyperlink w:anchor="Monitoring" w:history="1">
        <w:r w:rsidRPr="009642E6">
          <w:rPr>
            <w:rStyle w:val="Hyperlink"/>
            <w:rFonts w:asciiTheme="majorHAnsi" w:hAnsiTheme="majorHAnsi" w:cstheme="majorHAnsi"/>
            <w:lang w:val="fr-FR" w:bidi="fr-FR"/>
          </w:rPr>
          <w:t>suivi</w:t>
        </w:r>
      </w:hyperlink>
      <w:r w:rsidRPr="009642E6">
        <w:rPr>
          <w:rFonts w:asciiTheme="majorHAnsi" w:hAnsiTheme="majorHAnsi" w:cstheme="majorHAnsi"/>
          <w:lang w:val="fr-FR" w:bidi="fr-FR"/>
        </w:rPr>
        <w:t xml:space="preserve"> et l’évaluation de l’enseignement, afin de collecter des informations pour proposer un perfectionnement professionnel qui « soutiendra chaque enseignant et le motivera à travailler pour tous » les apprenants (Black et Simon, 2014, p. 160). Cela repose sur la capacité de la direction à renforcer les capacités en développant les connaissances et les compétences des enseignants, et à promouvoir une communauté professionnelle à l’échelle de l’école qui facilite le dialogue réflexif et la collaboration sur les pratiques pédagogiques inclusives (</w:t>
      </w:r>
      <w:proofErr w:type="spellStart"/>
      <w:r w:rsidRPr="009642E6">
        <w:rPr>
          <w:rFonts w:asciiTheme="majorHAnsi" w:hAnsiTheme="majorHAnsi" w:cstheme="majorHAnsi"/>
          <w:lang w:val="fr-FR" w:bidi="fr-FR"/>
        </w:rPr>
        <w:t>Humada-Ludeke</w:t>
      </w:r>
      <w:proofErr w:type="spellEnd"/>
      <w:r w:rsidRPr="009642E6">
        <w:rPr>
          <w:rFonts w:asciiTheme="majorHAnsi" w:hAnsiTheme="majorHAnsi" w:cstheme="majorHAnsi"/>
          <w:lang w:val="fr-FR" w:bidi="fr-FR"/>
        </w:rPr>
        <w:t xml:space="preserve">, 2013 ; </w:t>
      </w:r>
      <w:proofErr w:type="spellStart"/>
      <w:r w:rsidRPr="009642E6">
        <w:rPr>
          <w:rFonts w:asciiTheme="majorHAnsi" w:hAnsiTheme="majorHAnsi" w:cstheme="majorHAnsi"/>
          <w:lang w:val="fr-FR" w:bidi="fr-FR"/>
        </w:rPr>
        <w:t>Erbring</w:t>
      </w:r>
      <w:proofErr w:type="spellEnd"/>
      <w:r w:rsidRPr="009642E6">
        <w:rPr>
          <w:rFonts w:asciiTheme="majorHAnsi" w:hAnsiTheme="majorHAnsi" w:cstheme="majorHAnsi"/>
          <w:lang w:val="fr-FR" w:bidi="fr-FR"/>
        </w:rPr>
        <w:t>, 2016).</w:t>
      </w:r>
    </w:p>
    <w:p w14:paraId="08821F91" w14:textId="77777777" w:rsidR="00171C46" w:rsidRPr="009642E6" w:rsidRDefault="00171C46" w:rsidP="00171C46">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L’étude de cas </w:t>
      </w:r>
      <w:proofErr w:type="spellStart"/>
      <w:r w:rsidRPr="009642E6">
        <w:rPr>
          <w:rFonts w:asciiTheme="majorHAnsi" w:hAnsiTheme="majorHAnsi" w:cstheme="majorHAnsi"/>
          <w:i/>
          <w:lang w:val="fr-FR" w:bidi="fr-FR"/>
        </w:rPr>
        <w:t>Empowering</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Teachers</w:t>
      </w:r>
      <w:proofErr w:type="spellEnd"/>
      <w:r w:rsidRPr="009642E6">
        <w:rPr>
          <w:rFonts w:asciiTheme="majorHAnsi" w:hAnsiTheme="majorHAnsi" w:cstheme="majorHAnsi"/>
          <w:lang w:val="fr-FR" w:bidi="fr-FR"/>
        </w:rPr>
        <w:t xml:space="preserve"> [Donner les moyens aux enseignants] reconnaît en outre la nécessité pour les responsables de développer les compétences de direction chez les autres – par exemple, « chez les enseignants et les responsables intermédiaires pour partager ou « distribuer » les tâches de direction » et créer une culture scolaire inclusive (Agence européenne, 2015b, p. 51).</w:t>
      </w:r>
    </w:p>
    <w:p w14:paraId="6685F7DE" w14:textId="77777777" w:rsidR="008B1A6D" w:rsidRPr="009642E6" w:rsidRDefault="008B1A6D" w:rsidP="008B1A6D">
      <w:pPr>
        <w:pStyle w:val="Agency-heading-4"/>
        <w:rPr>
          <w:rFonts w:asciiTheme="majorHAnsi" w:hAnsiTheme="majorHAnsi" w:cstheme="majorHAnsi"/>
          <w:lang w:val="fr-FR"/>
        </w:rPr>
      </w:pPr>
      <w:bookmarkStart w:id="110" w:name="Organisational"/>
      <w:r w:rsidRPr="009642E6">
        <w:rPr>
          <w:rFonts w:asciiTheme="majorHAnsi" w:hAnsiTheme="majorHAnsi" w:cstheme="majorHAnsi"/>
          <w:lang w:val="fr-FR" w:bidi="fr-FR"/>
        </w:rPr>
        <w:lastRenderedPageBreak/>
        <w:t>Développement organisationnel</w:t>
      </w:r>
      <w:bookmarkEnd w:id="110"/>
    </w:p>
    <w:p w14:paraId="3C830073" w14:textId="77777777" w:rsidR="008B1A6D" w:rsidRPr="009642E6" w:rsidRDefault="008B1A6D" w:rsidP="008B1A6D">
      <w:pPr>
        <w:pStyle w:val="Agency-body-text"/>
        <w:rPr>
          <w:rFonts w:asciiTheme="majorHAnsi" w:hAnsiTheme="majorHAnsi" w:cstheme="majorHAnsi"/>
          <w:lang w:val="fr-FR"/>
        </w:rPr>
      </w:pPr>
      <w:r w:rsidRPr="009642E6">
        <w:rPr>
          <w:rFonts w:asciiTheme="majorHAnsi" w:hAnsiTheme="majorHAnsi" w:cstheme="majorHAnsi"/>
          <w:lang w:val="fr-FR" w:bidi="fr-FR"/>
        </w:rPr>
        <w:t>Les chefs d’établissement jouent un rôle essentiel dans la mise en œuvre d’une politique et d’une pratique inclusives et, en particulier, dans la création d’une culture scolaire qui accueille la diversité et favorise l’inclusion (</w:t>
      </w:r>
      <w:proofErr w:type="spellStart"/>
      <w:r w:rsidRPr="009642E6">
        <w:rPr>
          <w:rFonts w:asciiTheme="majorHAnsi" w:hAnsiTheme="majorHAnsi" w:cstheme="majorHAnsi"/>
          <w:lang w:val="fr-FR" w:bidi="fr-FR"/>
        </w:rPr>
        <w:t>Cherkowski</w:t>
      </w:r>
      <w:proofErr w:type="spellEnd"/>
      <w:r w:rsidRPr="009642E6">
        <w:rPr>
          <w:rFonts w:asciiTheme="majorHAnsi" w:hAnsiTheme="majorHAnsi" w:cstheme="majorHAnsi"/>
          <w:lang w:val="fr-FR" w:bidi="fr-FR"/>
        </w:rPr>
        <w:t xml:space="preserve"> et </w:t>
      </w:r>
      <w:proofErr w:type="spellStart"/>
      <w:r w:rsidRPr="009642E6">
        <w:rPr>
          <w:rFonts w:asciiTheme="majorHAnsi" w:hAnsiTheme="majorHAnsi" w:cstheme="majorHAnsi"/>
          <w:lang w:val="fr-FR" w:bidi="fr-FR"/>
        </w:rPr>
        <w:t>Ragoonaden</w:t>
      </w:r>
      <w:proofErr w:type="spellEnd"/>
      <w:r w:rsidRPr="009642E6">
        <w:rPr>
          <w:rFonts w:asciiTheme="majorHAnsi" w:hAnsiTheme="majorHAnsi" w:cstheme="majorHAnsi"/>
          <w:lang w:val="fr-FR" w:bidi="fr-FR"/>
        </w:rPr>
        <w:t xml:space="preserve">, 2016 ; Mac </w:t>
      </w:r>
      <w:proofErr w:type="spellStart"/>
      <w:r w:rsidRPr="009642E6">
        <w:rPr>
          <w:rFonts w:asciiTheme="majorHAnsi" w:hAnsiTheme="majorHAnsi" w:cstheme="majorHAnsi"/>
          <w:lang w:val="fr-FR" w:bidi="fr-FR"/>
        </w:rPr>
        <w:t>Ruairc</w:t>
      </w:r>
      <w:proofErr w:type="spellEnd"/>
      <w:r w:rsidRPr="009642E6">
        <w:rPr>
          <w:rFonts w:asciiTheme="majorHAnsi" w:hAnsiTheme="majorHAnsi" w:cstheme="majorHAnsi"/>
          <w:lang w:val="fr-FR" w:bidi="fr-FR"/>
        </w:rPr>
        <w:t>, 2013). Ainsi, les chefs d’établissement sont chargés de maintenir une culture scolaire collégiale, interactive et axée sur le soutien des enseignants et des apprenants tout au long du processus éducatif. Pour ouvrir la voie à une culture inclusive, les chefs d’établissement doivent mettre l’accent sur l’entretien du moral des enseignants, les partenariats avec les parents et la collégialité professionnelle. Cela aura ensuite une incidence sur l’environnement d’apprentissage créé pour les apprenants (</w:t>
      </w:r>
      <w:proofErr w:type="spellStart"/>
      <w:r w:rsidRPr="009642E6">
        <w:rPr>
          <w:rFonts w:asciiTheme="majorHAnsi" w:hAnsiTheme="majorHAnsi" w:cstheme="majorHAnsi"/>
          <w:lang w:val="fr-FR" w:bidi="fr-FR"/>
        </w:rPr>
        <w:t>Fultz</w:t>
      </w:r>
      <w:proofErr w:type="spellEnd"/>
      <w:r w:rsidRPr="009642E6">
        <w:rPr>
          <w:rFonts w:asciiTheme="majorHAnsi" w:hAnsiTheme="majorHAnsi" w:cstheme="majorHAnsi"/>
          <w:lang w:val="fr-FR" w:bidi="fr-FR"/>
        </w:rPr>
        <w:t>, 2017).</w:t>
      </w:r>
    </w:p>
    <w:p w14:paraId="08B51ED6" w14:textId="77777777" w:rsidR="008B1A6D" w:rsidRPr="009642E6" w:rsidRDefault="008B1A6D" w:rsidP="008B1A6D">
      <w:pPr>
        <w:pStyle w:val="Agency-body-text"/>
        <w:rPr>
          <w:rFonts w:asciiTheme="majorHAnsi" w:hAnsiTheme="majorHAnsi" w:cstheme="majorHAnsi"/>
          <w:lang w:val="fr-FR"/>
        </w:rPr>
      </w:pPr>
      <w:r w:rsidRPr="009642E6">
        <w:rPr>
          <w:rFonts w:asciiTheme="majorHAnsi" w:hAnsiTheme="majorHAnsi" w:cstheme="majorHAnsi"/>
          <w:lang w:val="fr-FR" w:bidi="fr-FR"/>
        </w:rPr>
        <w:t>L’utilisation des ressources humaines et financières de manière stratégique et leur alignement sur les objectifs pédagogiques peuvent influencer la manière dont les activités scolaires améliorent l’enseignement et l’apprentissage. Ainsi, les chefs d’établissement doivent être impliqués dans les décisions relatives au recrutement des enseignants. Être capable de sélectionner le personnel enseignant est essentiel pour établir une culture et une capacité scolaires qui ont un effet bénéfique sur la réussite des apprenants (</w:t>
      </w:r>
      <w:proofErr w:type="spellStart"/>
      <w:r w:rsidRPr="009642E6">
        <w:rPr>
          <w:rFonts w:asciiTheme="majorHAnsi" w:hAnsiTheme="majorHAnsi" w:cstheme="majorHAnsi"/>
          <w:lang w:val="fr-FR" w:bidi="fr-FR"/>
        </w:rPr>
        <w:t>Stoll</w:t>
      </w:r>
      <w:proofErr w:type="spellEnd"/>
      <w:r w:rsidRPr="009642E6">
        <w:rPr>
          <w:rFonts w:asciiTheme="majorHAnsi" w:hAnsiTheme="majorHAnsi" w:cstheme="majorHAnsi"/>
          <w:lang w:val="fr-FR" w:bidi="fr-FR"/>
        </w:rPr>
        <w:t xml:space="preserve"> et </w:t>
      </w:r>
      <w:proofErr w:type="spellStart"/>
      <w:r w:rsidRPr="009642E6">
        <w:rPr>
          <w:rFonts w:asciiTheme="majorHAnsi" w:hAnsiTheme="majorHAnsi" w:cstheme="majorHAnsi"/>
          <w:lang w:val="fr-FR" w:bidi="fr-FR"/>
        </w:rPr>
        <w:t>Temperley</w:t>
      </w:r>
      <w:proofErr w:type="spellEnd"/>
      <w:r w:rsidRPr="009642E6">
        <w:rPr>
          <w:rFonts w:asciiTheme="majorHAnsi" w:hAnsiTheme="majorHAnsi" w:cstheme="majorHAnsi"/>
          <w:lang w:val="fr-FR" w:bidi="fr-FR"/>
        </w:rPr>
        <w:t>, 2010).</w:t>
      </w:r>
    </w:p>
    <w:p w14:paraId="1FACCA45" w14:textId="77777777" w:rsidR="00944095" w:rsidRPr="009642E6" w:rsidRDefault="00944095" w:rsidP="00944095">
      <w:pPr>
        <w:pStyle w:val="Agency-heading-4"/>
        <w:rPr>
          <w:rFonts w:asciiTheme="majorHAnsi" w:hAnsiTheme="majorHAnsi" w:cstheme="majorHAnsi"/>
          <w:lang w:val="fr-FR"/>
        </w:rPr>
      </w:pPr>
      <w:bookmarkStart w:id="111" w:name="Schoolleadership"/>
      <w:r w:rsidRPr="009642E6">
        <w:rPr>
          <w:rFonts w:asciiTheme="majorHAnsi" w:hAnsiTheme="majorHAnsi" w:cstheme="majorHAnsi"/>
          <w:lang w:val="fr-FR" w:bidi="fr-FR"/>
        </w:rPr>
        <w:t>Direction d’établissement</w:t>
      </w:r>
      <w:bookmarkEnd w:id="111"/>
    </w:p>
    <w:p w14:paraId="42D86C18"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Cela fait référence à tous ceux qui occupent des postes de direction dans les écoles et les communautés d’apprentissage. Ces responsables peuvent également être appelés chefs d’établissement ou directeurs d’école. Il existe plusieurs niveaux de direction d’établissement, y compris la direction des enseignants, la direction intermédiaire et la direction supérieure. Dans ce rôle, ils s’attachent à mobiliser et à guider les talents et l’énergie des enseignants, des apprenants et des parents pour atteindre des objectifs éducatifs communs.</w:t>
      </w:r>
    </w:p>
    <w:p w14:paraId="03B7A2F3"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Être à la tête d’une école implique à la fois la direction et la gestion. Il est important de reconnaître que les chefs d’établissement doivent trouver un équilibre entre ces deux processus. La direction se concentre sur les valeurs, la vision et l’avenir, tandis que la gestion se préoccupe du fonctionnement présent (West-Burnham et Harris, 2015).</w:t>
      </w:r>
    </w:p>
    <w:p w14:paraId="336CF45A" w14:textId="77777777" w:rsidR="00944095" w:rsidRPr="009642E6" w:rsidRDefault="00944095" w:rsidP="00944095">
      <w:pPr>
        <w:pStyle w:val="Agency-heading-4"/>
        <w:rPr>
          <w:rFonts w:asciiTheme="majorHAnsi" w:hAnsiTheme="majorHAnsi" w:cstheme="majorHAnsi"/>
          <w:lang w:val="fr-FR"/>
        </w:rPr>
      </w:pPr>
      <w:bookmarkStart w:id="112" w:name="leadership"/>
      <w:r w:rsidRPr="009642E6">
        <w:rPr>
          <w:rFonts w:asciiTheme="majorHAnsi" w:hAnsiTheme="majorHAnsi" w:cstheme="majorHAnsi"/>
          <w:lang w:val="fr-FR" w:bidi="fr-FR"/>
        </w:rPr>
        <w:t>Direction d’établissement inclusive</w:t>
      </w:r>
      <w:bookmarkEnd w:id="112"/>
    </w:p>
    <w:p w14:paraId="75E6E387"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direction d’établissement inclusive dépasse l’organisation. Elle vise à remédier aux inégalités pour créer une communauté et une participation pleine. Elle se concentre sur le développement d’une culture inclusive où toutes les parties prenantes sont soutenues pour travailler ensemble, valoriser la diversité et veiller à ce que </w:t>
      </w:r>
      <w:r w:rsidRPr="009642E6">
        <w:rPr>
          <w:rFonts w:asciiTheme="majorHAnsi" w:hAnsiTheme="majorHAnsi" w:cstheme="majorHAnsi"/>
          <w:b/>
          <w:lang w:val="fr-FR" w:bidi="fr-FR"/>
        </w:rPr>
        <w:t>tous</w:t>
      </w:r>
      <w:r w:rsidRPr="009642E6">
        <w:rPr>
          <w:rFonts w:asciiTheme="majorHAnsi" w:hAnsiTheme="majorHAnsi" w:cstheme="majorHAnsi"/>
          <w:lang w:val="fr-FR" w:bidi="fr-FR"/>
        </w:rPr>
        <w:t xml:space="preserve"> les apprenants, y compris les plus susceptibles de faire l’objet d’une exclusion, reçoivent une éducation de haute qualité.</w:t>
      </w:r>
    </w:p>
    <w:p w14:paraId="35B3B325" w14:textId="77777777" w:rsidR="00944095" w:rsidRPr="009642E6" w:rsidRDefault="00944095" w:rsidP="00944095">
      <w:pPr>
        <w:pStyle w:val="Agency-body-text"/>
        <w:keepNext/>
        <w:rPr>
          <w:rFonts w:asciiTheme="majorHAnsi" w:hAnsiTheme="majorHAnsi" w:cstheme="majorHAnsi"/>
          <w:lang w:val="fr-FR"/>
        </w:rPr>
      </w:pPr>
      <w:r w:rsidRPr="009642E6">
        <w:rPr>
          <w:rFonts w:asciiTheme="majorHAnsi" w:hAnsiTheme="majorHAnsi" w:cstheme="majorHAnsi"/>
          <w:lang w:val="fr-FR" w:bidi="fr-FR"/>
        </w:rPr>
        <w:t>La direction d’établissement inclusive réunit et s’inspire de différentes perspectives issues de trois modèles de direction (Agence européenne, 2018) :</w:t>
      </w:r>
    </w:p>
    <w:p w14:paraId="49EC6B15" w14:textId="77777777" w:rsidR="00944095" w:rsidRPr="009642E6" w:rsidRDefault="00885E40" w:rsidP="00944095">
      <w:pPr>
        <w:pStyle w:val="Agency-body-text"/>
        <w:numPr>
          <w:ilvl w:val="0"/>
          <w:numId w:val="91"/>
        </w:numPr>
        <w:rPr>
          <w:rFonts w:asciiTheme="majorHAnsi" w:hAnsiTheme="majorHAnsi" w:cstheme="majorHAnsi"/>
          <w:lang w:val="fr-FR"/>
        </w:rPr>
      </w:pPr>
      <w:hyperlink w:anchor="instructional" w:history="1">
        <w:r w:rsidR="00944095" w:rsidRPr="009642E6">
          <w:rPr>
            <w:rStyle w:val="Hyperlink"/>
            <w:rFonts w:asciiTheme="majorHAnsi" w:hAnsiTheme="majorHAnsi" w:cstheme="majorHAnsi"/>
            <w:lang w:val="fr-FR" w:bidi="fr-FR"/>
          </w:rPr>
          <w:t>Pédagogique</w:t>
        </w:r>
      </w:hyperlink>
      <w:r w:rsidR="00944095" w:rsidRPr="009642E6">
        <w:rPr>
          <w:rFonts w:asciiTheme="majorHAnsi" w:hAnsiTheme="majorHAnsi" w:cstheme="majorHAnsi"/>
          <w:lang w:val="fr-FR" w:bidi="fr-FR"/>
        </w:rPr>
        <w:t xml:space="preserve"> : définir une vision et une direction concernant l’apprentissage, la réussite et le </w:t>
      </w:r>
      <w:hyperlink w:anchor="wellbeing" w:history="1">
        <w:r w:rsidR="00944095" w:rsidRPr="009642E6">
          <w:rPr>
            <w:rStyle w:val="Hyperlink"/>
            <w:rFonts w:asciiTheme="majorHAnsi" w:hAnsiTheme="majorHAnsi" w:cstheme="majorHAnsi"/>
            <w:lang w:val="fr-FR" w:bidi="fr-FR"/>
          </w:rPr>
          <w:t>bien-être</w:t>
        </w:r>
      </w:hyperlink>
      <w:r w:rsidR="00944095" w:rsidRPr="009642E6">
        <w:rPr>
          <w:rFonts w:asciiTheme="majorHAnsi" w:hAnsiTheme="majorHAnsi" w:cstheme="majorHAnsi"/>
          <w:lang w:val="fr-FR" w:bidi="fr-FR"/>
        </w:rPr>
        <w:t xml:space="preserve"> de tous les apprenants.</w:t>
      </w:r>
    </w:p>
    <w:p w14:paraId="0DD4D9E7" w14:textId="77777777" w:rsidR="00944095" w:rsidRPr="009642E6" w:rsidRDefault="00885E40" w:rsidP="00944095">
      <w:pPr>
        <w:pStyle w:val="Agency-body-text"/>
        <w:numPr>
          <w:ilvl w:val="0"/>
          <w:numId w:val="91"/>
        </w:numPr>
        <w:rPr>
          <w:rFonts w:asciiTheme="majorHAnsi" w:hAnsiTheme="majorHAnsi" w:cstheme="majorHAnsi"/>
          <w:lang w:val="fr-FR"/>
        </w:rPr>
      </w:pPr>
      <w:hyperlink w:anchor="Transformative" w:history="1">
        <w:r w:rsidR="00944095" w:rsidRPr="009642E6">
          <w:rPr>
            <w:rStyle w:val="Hyperlink"/>
            <w:rFonts w:asciiTheme="majorHAnsi" w:hAnsiTheme="majorHAnsi" w:cstheme="majorHAnsi"/>
            <w:lang w:val="fr-FR" w:bidi="fr-FR"/>
          </w:rPr>
          <w:t>Transformatif</w:t>
        </w:r>
      </w:hyperlink>
      <w:r w:rsidR="00944095" w:rsidRPr="009642E6">
        <w:rPr>
          <w:rFonts w:asciiTheme="majorHAnsi" w:hAnsiTheme="majorHAnsi" w:cstheme="majorHAnsi"/>
          <w:lang w:val="fr-FR" w:bidi="fr-FR"/>
        </w:rPr>
        <w:t> : améliorer l’agence, faciliter l’innovation et le changement ou l’apprentissage organisationnel.</w:t>
      </w:r>
    </w:p>
    <w:p w14:paraId="39B81B28" w14:textId="77777777" w:rsidR="00944095" w:rsidRPr="009642E6" w:rsidRDefault="00885E40" w:rsidP="00944095">
      <w:pPr>
        <w:pStyle w:val="Agency-body-text"/>
        <w:numPr>
          <w:ilvl w:val="0"/>
          <w:numId w:val="91"/>
        </w:numPr>
        <w:rPr>
          <w:rFonts w:asciiTheme="majorHAnsi" w:hAnsiTheme="majorHAnsi" w:cstheme="majorHAnsi"/>
          <w:lang w:val="fr-FR"/>
        </w:rPr>
      </w:pPr>
      <w:hyperlink w:anchor="distributed" w:history="1">
        <w:r w:rsidR="00944095" w:rsidRPr="009642E6">
          <w:rPr>
            <w:rStyle w:val="Hyperlink"/>
            <w:rFonts w:asciiTheme="majorHAnsi" w:hAnsiTheme="majorHAnsi" w:cstheme="majorHAnsi"/>
            <w:lang w:val="fr-FR" w:bidi="fr-FR"/>
          </w:rPr>
          <w:t>Partagé</w:t>
        </w:r>
      </w:hyperlink>
      <w:r w:rsidR="00944095" w:rsidRPr="009642E6">
        <w:rPr>
          <w:rFonts w:asciiTheme="majorHAnsi" w:hAnsiTheme="majorHAnsi" w:cstheme="majorHAnsi"/>
          <w:lang w:val="fr-FR" w:bidi="fr-FR"/>
        </w:rPr>
        <w:t> : créer une direction d’établissement partagée, collective ou organisationnelle avec une portée à l’intérieur et à l’extérieur de l’école.</w:t>
      </w:r>
    </w:p>
    <w:p w14:paraId="16A472FB" w14:textId="77777777" w:rsidR="00944095" w:rsidRPr="009642E6" w:rsidRDefault="00944095" w:rsidP="00944095">
      <w:pPr>
        <w:pStyle w:val="Agency-heading-4"/>
        <w:rPr>
          <w:rFonts w:asciiTheme="majorHAnsi" w:hAnsiTheme="majorHAnsi" w:cstheme="majorHAnsi"/>
          <w:lang w:val="fr-FR"/>
        </w:rPr>
      </w:pPr>
      <w:bookmarkStart w:id="113" w:name="distributed"/>
      <w:bookmarkStart w:id="114" w:name="_Hlk91853184"/>
      <w:r w:rsidRPr="009642E6">
        <w:rPr>
          <w:rFonts w:asciiTheme="majorHAnsi" w:hAnsiTheme="majorHAnsi" w:cstheme="majorHAnsi"/>
          <w:lang w:val="fr-FR" w:bidi="fr-FR"/>
        </w:rPr>
        <w:t>Direction partagée</w:t>
      </w:r>
      <w:bookmarkEnd w:id="113"/>
    </w:p>
    <w:bookmarkEnd w:id="114"/>
    <w:p w14:paraId="3DDBBBEF"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Il s’agit tout d’abord de la dévolution des responsabilités à des équipes de direction intermédiaires qui sont en mesure de soutenir et de gérer le transfert des connaissances et des compétences lorsque cela est nécessaire. Deuxièmement, elle permet à l’ensemble du personnel et des parties prenantes de l’école de prendre des responsabilités en favorisant la souplesse et le partage de la pratique. Ainsi, ce modèle de direction implique les interactions entre les personnes occupant des rôles de direction formels et informels bien plus que les actions qu’elles réalisent. La principale préoccupation est de savoir comment la direction influence l’amélioration de l’organisation et de l’enseignement (Harris, 2013).</w:t>
      </w:r>
    </w:p>
    <w:p w14:paraId="22EC6D2A" w14:textId="77777777" w:rsidR="00944095" w:rsidRPr="009642E6" w:rsidRDefault="00944095" w:rsidP="00944095">
      <w:pPr>
        <w:pStyle w:val="Agency-heading-4"/>
        <w:rPr>
          <w:rFonts w:asciiTheme="majorHAnsi" w:hAnsiTheme="majorHAnsi" w:cstheme="majorHAnsi"/>
          <w:lang w:val="fr-FR"/>
        </w:rPr>
      </w:pPr>
      <w:bookmarkStart w:id="115" w:name="instructional"/>
      <w:r w:rsidRPr="009642E6">
        <w:rPr>
          <w:rFonts w:asciiTheme="majorHAnsi" w:hAnsiTheme="majorHAnsi" w:cstheme="majorHAnsi"/>
          <w:lang w:val="fr-FR" w:bidi="fr-FR"/>
        </w:rPr>
        <w:t>Direction pédagogique</w:t>
      </w:r>
    </w:p>
    <w:bookmarkEnd w:id="115"/>
    <w:p w14:paraId="6324B57A"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direction pédagogique souligne l’importance d’établir des objectifs éducatifs clairs, de planifier le programme d’études et d’évaluer les enseignants et l’enseignement. L’accent principal est mis sur l’obligation de rendre des comptes des responsables en ce qui concerne la promotion de meilleurs résultats mesurables pour les apprenants, mettant en évidence l’importance d’améliorer la qualité de l’enseignement et de l’apprentissage en classe (Day, </w:t>
      </w:r>
      <w:proofErr w:type="spellStart"/>
      <w:r w:rsidRPr="009642E6">
        <w:rPr>
          <w:rFonts w:asciiTheme="majorHAnsi" w:hAnsiTheme="majorHAnsi" w:cstheme="majorHAnsi"/>
          <w:lang w:val="fr-FR" w:bidi="fr-FR"/>
        </w:rPr>
        <w:t>Gu</w:t>
      </w:r>
      <w:proofErr w:type="spellEnd"/>
      <w:r w:rsidRPr="009642E6">
        <w:rPr>
          <w:rFonts w:asciiTheme="majorHAnsi" w:hAnsiTheme="majorHAnsi" w:cstheme="majorHAnsi"/>
          <w:lang w:val="fr-FR" w:bidi="fr-FR"/>
        </w:rPr>
        <w:t xml:space="preserve"> et </w:t>
      </w:r>
      <w:proofErr w:type="spellStart"/>
      <w:r w:rsidRPr="009642E6">
        <w:rPr>
          <w:rFonts w:asciiTheme="majorHAnsi" w:hAnsiTheme="majorHAnsi" w:cstheme="majorHAnsi"/>
          <w:lang w:val="fr-FR" w:bidi="fr-FR"/>
        </w:rPr>
        <w:t>Sammons</w:t>
      </w:r>
      <w:proofErr w:type="spellEnd"/>
      <w:r w:rsidRPr="009642E6">
        <w:rPr>
          <w:rFonts w:asciiTheme="majorHAnsi" w:hAnsiTheme="majorHAnsi" w:cstheme="majorHAnsi"/>
          <w:lang w:val="fr-FR" w:bidi="fr-FR"/>
        </w:rPr>
        <w:t>, 2016).</w:t>
      </w:r>
    </w:p>
    <w:p w14:paraId="125305A1"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direction pédagogique met également l’accent sur la création d’un environnement de travail favorable et encourageant, susceptible de soutenir le développement des pratiques d’enseignement les mieux adaptées à l’amélioration des résultats scolaires (Hansen et </w:t>
      </w:r>
      <w:proofErr w:type="spellStart"/>
      <w:r w:rsidRPr="009642E6">
        <w:rPr>
          <w:rFonts w:asciiTheme="majorHAnsi" w:hAnsiTheme="majorHAnsi" w:cstheme="majorHAnsi"/>
          <w:lang w:val="fr-FR" w:bidi="fr-FR"/>
        </w:rPr>
        <w:t>Lárusdóttir</w:t>
      </w:r>
      <w:proofErr w:type="spellEnd"/>
      <w:r w:rsidRPr="009642E6">
        <w:rPr>
          <w:rFonts w:asciiTheme="majorHAnsi" w:hAnsiTheme="majorHAnsi" w:cstheme="majorHAnsi"/>
          <w:lang w:val="fr-FR" w:bidi="fr-FR"/>
        </w:rPr>
        <w:t>, 2015). Ce type de direction a également été appelé « direction centrée sur l’apprentissage, direction pour l’apprentissage ou direction par rapport aux programmes scolaires », car l’une de ses dimensions clés porte sur le développement et la coordination d’un programme scolaire efficace (</w:t>
      </w:r>
      <w:proofErr w:type="spellStart"/>
      <w:r w:rsidRPr="009642E6">
        <w:rPr>
          <w:rFonts w:asciiTheme="majorHAnsi" w:hAnsiTheme="majorHAnsi" w:cstheme="majorHAnsi"/>
          <w:lang w:val="fr-FR" w:bidi="fr-FR"/>
        </w:rPr>
        <w:t>Gumus</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Bellibas</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Esen</w:t>
      </w:r>
      <w:proofErr w:type="spellEnd"/>
      <w:r w:rsidRPr="009642E6">
        <w:rPr>
          <w:rFonts w:asciiTheme="majorHAnsi" w:hAnsiTheme="majorHAnsi" w:cstheme="majorHAnsi"/>
          <w:lang w:val="fr-FR" w:bidi="fr-FR"/>
        </w:rPr>
        <w:t xml:space="preserve"> et </w:t>
      </w:r>
      <w:proofErr w:type="spellStart"/>
      <w:r w:rsidRPr="009642E6">
        <w:rPr>
          <w:rFonts w:asciiTheme="majorHAnsi" w:hAnsiTheme="majorHAnsi" w:cstheme="majorHAnsi"/>
          <w:lang w:val="fr-FR" w:bidi="fr-FR"/>
        </w:rPr>
        <w:t>Gumus</w:t>
      </w:r>
      <w:proofErr w:type="spellEnd"/>
      <w:r w:rsidRPr="009642E6">
        <w:rPr>
          <w:rFonts w:asciiTheme="majorHAnsi" w:hAnsiTheme="majorHAnsi" w:cstheme="majorHAnsi"/>
          <w:lang w:val="fr-FR" w:bidi="fr-FR"/>
        </w:rPr>
        <w:t>, 2018).</w:t>
      </w:r>
    </w:p>
    <w:p w14:paraId="2FAF30C8" w14:textId="77777777" w:rsidR="00944095" w:rsidRPr="009642E6" w:rsidRDefault="00944095" w:rsidP="00944095">
      <w:pPr>
        <w:pStyle w:val="Agency-heading-4"/>
        <w:rPr>
          <w:rFonts w:asciiTheme="majorHAnsi" w:hAnsiTheme="majorHAnsi" w:cstheme="majorHAnsi"/>
          <w:lang w:val="fr-FR"/>
        </w:rPr>
      </w:pPr>
      <w:bookmarkStart w:id="116" w:name="Transformative"/>
      <w:r w:rsidRPr="009642E6">
        <w:rPr>
          <w:rFonts w:asciiTheme="majorHAnsi" w:hAnsiTheme="majorHAnsi" w:cstheme="majorHAnsi"/>
          <w:lang w:val="fr-FR" w:bidi="fr-FR"/>
        </w:rPr>
        <w:t>Direction transformative</w:t>
      </w:r>
      <w:bookmarkEnd w:id="116"/>
    </w:p>
    <w:p w14:paraId="6EEF23C6"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La direction transformative met l’accent sur la définition d’une vision et l’inspiration. Elle est axée sur la mise en place de structures et de cultures qui améliorent la qualité de l’enseignement et de l’apprentissage, la </w:t>
      </w:r>
      <w:hyperlink w:anchor="SettingDirection" w:history="1">
        <w:r w:rsidRPr="009642E6">
          <w:rPr>
            <w:rStyle w:val="Hyperlink"/>
            <w:rFonts w:asciiTheme="majorHAnsi" w:hAnsiTheme="majorHAnsi" w:cstheme="majorHAnsi"/>
            <w:lang w:val="fr-FR" w:bidi="fr-FR"/>
          </w:rPr>
          <w:t>définition de la direction</w:t>
        </w:r>
      </w:hyperlink>
      <w:r w:rsidRPr="009642E6">
        <w:rPr>
          <w:rFonts w:asciiTheme="majorHAnsi" w:hAnsiTheme="majorHAnsi" w:cstheme="majorHAnsi"/>
          <w:lang w:val="fr-FR" w:bidi="fr-FR"/>
        </w:rPr>
        <w:t>, le développement des personnes et la (</w:t>
      </w:r>
      <w:proofErr w:type="spellStart"/>
      <w:r w:rsidRPr="009642E6">
        <w:rPr>
          <w:rFonts w:asciiTheme="majorHAnsi" w:hAnsiTheme="majorHAnsi" w:cstheme="majorHAnsi"/>
          <w:lang w:val="fr-FR" w:bidi="fr-FR"/>
        </w:rPr>
        <w:t>re</w:t>
      </w:r>
      <w:proofErr w:type="spellEnd"/>
      <w:r w:rsidRPr="009642E6">
        <w:rPr>
          <w:rFonts w:asciiTheme="majorHAnsi" w:hAnsiTheme="majorHAnsi" w:cstheme="majorHAnsi"/>
          <w:lang w:val="fr-FR" w:bidi="fr-FR"/>
        </w:rPr>
        <w:t xml:space="preserve">)structuration de l’organisation (Day, </w:t>
      </w:r>
      <w:proofErr w:type="spellStart"/>
      <w:r w:rsidRPr="009642E6">
        <w:rPr>
          <w:rFonts w:asciiTheme="majorHAnsi" w:hAnsiTheme="majorHAnsi" w:cstheme="majorHAnsi"/>
          <w:lang w:val="fr-FR" w:bidi="fr-FR"/>
        </w:rPr>
        <w:t>Gu</w:t>
      </w:r>
      <w:proofErr w:type="spellEnd"/>
      <w:r w:rsidRPr="009642E6">
        <w:rPr>
          <w:rFonts w:asciiTheme="majorHAnsi" w:hAnsiTheme="majorHAnsi" w:cstheme="majorHAnsi"/>
          <w:lang w:val="fr-FR" w:bidi="fr-FR"/>
        </w:rPr>
        <w:t xml:space="preserve"> et </w:t>
      </w:r>
      <w:proofErr w:type="spellStart"/>
      <w:r w:rsidRPr="009642E6">
        <w:rPr>
          <w:rFonts w:asciiTheme="majorHAnsi" w:hAnsiTheme="majorHAnsi" w:cstheme="majorHAnsi"/>
          <w:lang w:val="fr-FR" w:bidi="fr-FR"/>
        </w:rPr>
        <w:t>Sammons</w:t>
      </w:r>
      <w:proofErr w:type="spellEnd"/>
      <w:r w:rsidRPr="009642E6">
        <w:rPr>
          <w:rFonts w:asciiTheme="majorHAnsi" w:hAnsiTheme="majorHAnsi" w:cstheme="majorHAnsi"/>
          <w:lang w:val="fr-FR" w:bidi="fr-FR"/>
        </w:rPr>
        <w:t xml:space="preserve">, 2016). La direction d’établissement transformative est traditionnellement </w:t>
      </w:r>
      <w:proofErr w:type="gramStart"/>
      <w:r w:rsidRPr="009642E6">
        <w:rPr>
          <w:rFonts w:asciiTheme="majorHAnsi" w:hAnsiTheme="majorHAnsi" w:cstheme="majorHAnsi"/>
          <w:lang w:val="fr-FR" w:bidi="fr-FR"/>
        </w:rPr>
        <w:t>associé</w:t>
      </w:r>
      <w:proofErr w:type="gramEnd"/>
      <w:r w:rsidRPr="009642E6">
        <w:rPr>
          <w:rFonts w:asciiTheme="majorHAnsi" w:hAnsiTheme="majorHAnsi" w:cstheme="majorHAnsi"/>
          <w:lang w:val="fr-FR" w:bidi="fr-FR"/>
        </w:rPr>
        <w:t xml:space="preserve"> à la capacité à faciliter le changement et l’innovation en ayant un impact sur les personnes et les cultures au sein des écoles (</w:t>
      </w:r>
      <w:proofErr w:type="spellStart"/>
      <w:r w:rsidRPr="009642E6">
        <w:rPr>
          <w:rFonts w:asciiTheme="majorHAnsi" w:hAnsiTheme="majorHAnsi" w:cstheme="majorHAnsi"/>
          <w:lang w:val="fr-FR" w:bidi="fr-FR"/>
        </w:rPr>
        <w:t>Navickaitė</w:t>
      </w:r>
      <w:proofErr w:type="spellEnd"/>
      <w:r w:rsidRPr="009642E6">
        <w:rPr>
          <w:rFonts w:asciiTheme="majorHAnsi" w:hAnsiTheme="majorHAnsi" w:cstheme="majorHAnsi"/>
          <w:lang w:val="fr-FR" w:bidi="fr-FR"/>
        </w:rPr>
        <w:t>, 2013).</w:t>
      </w:r>
    </w:p>
    <w:p w14:paraId="287AE05A" w14:textId="77777777" w:rsidR="00944095" w:rsidRPr="009642E6" w:rsidRDefault="00944095" w:rsidP="00944095">
      <w:pPr>
        <w:pStyle w:val="Agency-heading-4"/>
        <w:rPr>
          <w:rFonts w:asciiTheme="majorHAnsi" w:hAnsiTheme="majorHAnsi" w:cstheme="majorHAnsi"/>
          <w:lang w:val="fr-FR"/>
        </w:rPr>
      </w:pPr>
      <w:r w:rsidRPr="009642E6">
        <w:rPr>
          <w:rFonts w:asciiTheme="majorHAnsi" w:hAnsiTheme="majorHAnsi" w:cstheme="majorHAnsi"/>
          <w:lang w:val="fr-FR" w:bidi="fr-FR"/>
        </w:rPr>
        <w:t xml:space="preserve">Éducation/pratique/pédagogie </w:t>
      </w:r>
      <w:bookmarkStart w:id="117" w:name="Learnercentred"/>
      <w:r w:rsidRPr="009642E6">
        <w:rPr>
          <w:rFonts w:asciiTheme="majorHAnsi" w:hAnsiTheme="majorHAnsi" w:cstheme="majorHAnsi"/>
          <w:lang w:val="fr-FR" w:bidi="fr-FR"/>
        </w:rPr>
        <w:t>centrée sur l’apprenant</w:t>
      </w:r>
      <w:bookmarkEnd w:id="117"/>
    </w:p>
    <w:p w14:paraId="0CFDB530"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 xml:space="preserve">Des continuums efficaces de soutien dans les systèmes d’éducation inclusive incluent des approches personnalisées de l’apprentissage qui impliquent tous les apprenants et soutiennent leur participation active au processus d’apprentissage. Cela implique l’élaboration de programmes et de cadres d’évaluation centrés sur les apprenants, une formation flexible et des opportunités de poursuite d’une formation permanente pour </w:t>
      </w:r>
      <w:r w:rsidRPr="009642E6">
        <w:rPr>
          <w:rFonts w:asciiTheme="majorHAnsi" w:hAnsiTheme="majorHAnsi" w:cstheme="majorHAnsi"/>
          <w:lang w:val="fr-FR" w:bidi="fr-FR"/>
        </w:rPr>
        <w:lastRenderedPageBreak/>
        <w:t>tous les éducateurs, les chefs d’établissement et les décideurs, ainsi que des processus de gouvernance cohérents à tous les niveaux du système (Watkins, 2017).</w:t>
      </w:r>
    </w:p>
    <w:p w14:paraId="6B0A2BAB" w14:textId="77777777" w:rsidR="00944095" w:rsidRPr="009642E6" w:rsidRDefault="00944095" w:rsidP="00944095">
      <w:pPr>
        <w:pStyle w:val="Agency-heading-4"/>
        <w:rPr>
          <w:rFonts w:asciiTheme="majorHAnsi" w:hAnsiTheme="majorHAnsi" w:cstheme="majorHAnsi"/>
          <w:lang w:val="fr-FR"/>
        </w:rPr>
      </w:pPr>
      <w:bookmarkStart w:id="118" w:name="Equity"/>
      <w:bookmarkStart w:id="119" w:name="_Hlk91853187"/>
      <w:r w:rsidRPr="009642E6">
        <w:rPr>
          <w:rFonts w:asciiTheme="majorHAnsi" w:hAnsiTheme="majorHAnsi" w:cstheme="majorHAnsi"/>
          <w:lang w:val="fr-FR" w:bidi="fr-FR"/>
        </w:rPr>
        <w:t>Équité</w:t>
      </w:r>
      <w:bookmarkEnd w:id="118"/>
    </w:p>
    <w:bookmarkEnd w:id="119"/>
    <w:p w14:paraId="003A2A46" w14:textId="77777777" w:rsidR="00944095" w:rsidRPr="009642E6" w:rsidRDefault="00944095" w:rsidP="00944095">
      <w:pPr>
        <w:pStyle w:val="Agency-body-text"/>
        <w:keepNext/>
        <w:rPr>
          <w:rFonts w:asciiTheme="majorHAnsi" w:hAnsiTheme="majorHAnsi" w:cstheme="majorHAnsi"/>
          <w:lang w:val="fr-FR"/>
        </w:rPr>
      </w:pPr>
      <w:r w:rsidRPr="009642E6">
        <w:rPr>
          <w:rFonts w:asciiTheme="majorHAnsi" w:hAnsiTheme="majorHAnsi" w:cstheme="majorHAnsi"/>
          <w:lang w:val="fr-FR" w:bidi="fr-FR"/>
        </w:rPr>
        <w:t>Selon l’Institut de statistique de l’UNESCO, l’équité :</w:t>
      </w:r>
    </w:p>
    <w:p w14:paraId="52746950" w14:textId="095D3E1B" w:rsidR="00944095" w:rsidRPr="009642E6" w:rsidRDefault="00AF346C" w:rsidP="00944095">
      <w:pPr>
        <w:pStyle w:val="Agency-quotation"/>
        <w:rPr>
          <w:rFonts w:asciiTheme="majorHAnsi" w:hAnsiTheme="majorHAnsi" w:cstheme="majorHAnsi"/>
          <w:lang w:val="fr-FR"/>
        </w:rPr>
      </w:pPr>
      <w:proofErr w:type="gramStart"/>
      <w:r>
        <w:rPr>
          <w:rFonts w:asciiTheme="majorHAnsi" w:hAnsiTheme="majorHAnsi" w:cstheme="majorHAnsi"/>
          <w:lang w:val="fr-FR" w:bidi="fr-FR"/>
        </w:rPr>
        <w:t>…</w:t>
      </w:r>
      <w:r w:rsidR="00944095" w:rsidRPr="009642E6">
        <w:rPr>
          <w:rFonts w:asciiTheme="majorHAnsi" w:hAnsiTheme="majorHAnsi" w:cstheme="majorHAnsi"/>
          <w:lang w:val="fr-FR" w:bidi="fr-FR"/>
        </w:rPr>
        <w:t>«</w:t>
      </w:r>
      <w:proofErr w:type="gramEnd"/>
      <w:r w:rsidR="00944095" w:rsidRPr="009642E6">
        <w:rPr>
          <w:rFonts w:asciiTheme="majorHAnsi" w:hAnsiTheme="majorHAnsi" w:cstheme="majorHAnsi"/>
          <w:lang w:val="fr-FR" w:bidi="fr-FR"/>
        </w:rPr>
        <w:t> considère les ramifications de la justice sociale de l’éducation par rapport à l’équité, la justesse et l’impartialité de sa distribution à tous les niveaux ou sous-secteurs éducatifs ». Nous comprenons l’équité comme une distribution juste ou justifiée. L’équité implique un jugement normatif d’une distribution, mais la façon dont les gens portent ce jugement varie (2018, p. 17).</w:t>
      </w:r>
    </w:p>
    <w:p w14:paraId="56F91082" w14:textId="77777777" w:rsidR="00944095" w:rsidRPr="009642E6" w:rsidRDefault="00944095" w:rsidP="00944095">
      <w:pPr>
        <w:pStyle w:val="Agency-body-text"/>
        <w:keepNext/>
        <w:rPr>
          <w:rFonts w:asciiTheme="majorHAnsi" w:hAnsiTheme="majorHAnsi" w:cstheme="majorHAnsi"/>
          <w:lang w:val="fr-FR"/>
        </w:rPr>
      </w:pPr>
      <w:r w:rsidRPr="009642E6">
        <w:rPr>
          <w:rFonts w:asciiTheme="majorHAnsi" w:hAnsiTheme="majorHAnsi" w:cstheme="majorHAnsi"/>
          <w:lang w:val="fr-FR" w:bidi="fr-FR"/>
        </w:rPr>
        <w:t>Selon le Conseil de l’Union européenne :</w:t>
      </w:r>
    </w:p>
    <w:p w14:paraId="2BFB296A" w14:textId="445D2764" w:rsidR="00944095" w:rsidRPr="00AC2E6A" w:rsidRDefault="00AF346C" w:rsidP="00226364">
      <w:pPr>
        <w:pStyle w:val="Agency-quotation"/>
        <w:rPr>
          <w:rFonts w:asciiTheme="majorHAnsi" w:hAnsiTheme="majorHAnsi" w:cstheme="majorHAnsi"/>
          <w:lang w:val="fr-FR" w:bidi="fr-FR"/>
        </w:rPr>
      </w:pPr>
      <w:r w:rsidRPr="00AC2E6A">
        <w:rPr>
          <w:rFonts w:asciiTheme="majorHAnsi" w:hAnsiTheme="majorHAnsi" w:cstheme="majorHAnsi"/>
          <w:lang w:val="fr-FR" w:bidi="fr-FR"/>
        </w:rPr>
        <w:t>…</w:t>
      </w:r>
      <w:r w:rsidR="00944095" w:rsidRPr="00AC2E6A">
        <w:rPr>
          <w:rFonts w:asciiTheme="majorHAnsi" w:hAnsiTheme="majorHAnsi" w:cstheme="majorHAnsi"/>
          <w:lang w:val="fr-FR" w:bidi="fr-FR"/>
        </w:rPr>
        <w:t xml:space="preserve"> l’égalité et l’équité ne sont pas identiques et les systèmes </w:t>
      </w:r>
      <w:r w:rsidR="00631D19" w:rsidRPr="00AE7F60">
        <w:rPr>
          <w:rFonts w:asciiTheme="majorHAnsi" w:hAnsiTheme="majorHAnsi" w:cstheme="majorHAnsi"/>
          <w:lang w:val="fr-FR" w:bidi="fr-FR"/>
        </w:rPr>
        <w:t xml:space="preserve">d’éducation </w:t>
      </w:r>
      <w:r w:rsidR="00944095" w:rsidRPr="00AC2E6A">
        <w:rPr>
          <w:rFonts w:asciiTheme="majorHAnsi" w:hAnsiTheme="majorHAnsi" w:cstheme="majorHAnsi"/>
          <w:lang w:val="fr-FR" w:bidi="fr-FR"/>
        </w:rPr>
        <w:t xml:space="preserve">doivent </w:t>
      </w:r>
      <w:r w:rsidR="00226364" w:rsidRPr="00AC2E6A">
        <w:rPr>
          <w:rFonts w:asciiTheme="majorHAnsi" w:hAnsiTheme="majorHAnsi" w:cstheme="majorHAnsi"/>
          <w:lang w:val="fr-FR" w:bidi="fr-FR"/>
        </w:rPr>
        <w:t xml:space="preserve">donc </w:t>
      </w:r>
      <w:r w:rsidR="00944095" w:rsidRPr="00AC2E6A">
        <w:rPr>
          <w:rFonts w:asciiTheme="majorHAnsi" w:hAnsiTheme="majorHAnsi" w:cstheme="majorHAnsi"/>
          <w:lang w:val="fr-FR" w:bidi="fr-FR"/>
        </w:rPr>
        <w:t xml:space="preserve">s’éloigner </w:t>
      </w:r>
      <w:r w:rsidR="00226364" w:rsidRPr="00AE7F60">
        <w:rPr>
          <w:rFonts w:asciiTheme="majorHAnsi" w:hAnsiTheme="majorHAnsi" w:cstheme="majorHAnsi"/>
          <w:lang w:val="fr-FR" w:bidi="fr-FR"/>
        </w:rPr>
        <w:t>des approches uniformes</w:t>
      </w:r>
      <w:r w:rsidR="00944095" w:rsidRPr="00AC2E6A">
        <w:rPr>
          <w:rFonts w:asciiTheme="majorHAnsi" w:hAnsiTheme="majorHAnsi" w:cstheme="majorHAnsi"/>
          <w:lang w:val="fr-FR" w:bidi="fr-FR"/>
        </w:rPr>
        <w:t xml:space="preserve"> traditionnelle</w:t>
      </w:r>
      <w:r w:rsidR="00226364" w:rsidRPr="00AC2E6A">
        <w:rPr>
          <w:rFonts w:asciiTheme="majorHAnsi" w:hAnsiTheme="majorHAnsi" w:cstheme="majorHAnsi"/>
          <w:lang w:val="fr-FR" w:bidi="fr-FR"/>
        </w:rPr>
        <w:t>s</w:t>
      </w:r>
      <w:r w:rsidR="00944095" w:rsidRPr="00AC2E6A">
        <w:rPr>
          <w:rFonts w:asciiTheme="majorHAnsi" w:hAnsiTheme="majorHAnsi" w:cstheme="majorHAnsi"/>
          <w:lang w:val="fr-FR" w:bidi="fr-FR"/>
        </w:rPr>
        <w:t xml:space="preserve">. L’égalité des chances pour tous est </w:t>
      </w:r>
      <w:r w:rsidR="007E77AD" w:rsidRPr="00AE7F60">
        <w:rPr>
          <w:rFonts w:asciiTheme="majorHAnsi" w:hAnsiTheme="majorHAnsi" w:cstheme="majorHAnsi"/>
          <w:lang w:val="fr-FR" w:bidi="fr-FR"/>
        </w:rPr>
        <w:t>indispensable</w:t>
      </w:r>
      <w:r w:rsidR="00944095" w:rsidRPr="00AC2E6A">
        <w:rPr>
          <w:rFonts w:asciiTheme="majorHAnsi" w:hAnsiTheme="majorHAnsi" w:cstheme="majorHAnsi"/>
          <w:lang w:val="fr-FR" w:bidi="fr-FR"/>
        </w:rPr>
        <w:t xml:space="preserve">, mais </w:t>
      </w:r>
      <w:r w:rsidR="007E77AD" w:rsidRPr="00AC2E6A">
        <w:rPr>
          <w:rFonts w:asciiTheme="majorHAnsi" w:hAnsiTheme="majorHAnsi" w:cstheme="majorHAnsi"/>
          <w:lang w:val="fr-FR" w:bidi="fr-FR"/>
        </w:rPr>
        <w:t xml:space="preserve">cela n’est </w:t>
      </w:r>
      <w:r w:rsidR="00944095" w:rsidRPr="00AC2E6A">
        <w:rPr>
          <w:rFonts w:asciiTheme="majorHAnsi" w:hAnsiTheme="majorHAnsi" w:cstheme="majorHAnsi"/>
          <w:lang w:val="fr-FR" w:bidi="fr-FR"/>
        </w:rPr>
        <w:t xml:space="preserve">pas suffisant : il </w:t>
      </w:r>
      <w:r w:rsidR="007E77AD" w:rsidRPr="00AC2E6A">
        <w:rPr>
          <w:rFonts w:asciiTheme="majorHAnsi" w:hAnsiTheme="majorHAnsi" w:cstheme="majorHAnsi"/>
          <w:lang w:val="fr-FR" w:bidi="fr-FR"/>
        </w:rPr>
        <w:t xml:space="preserve">faut </w:t>
      </w:r>
      <w:r w:rsidR="00FF4E99" w:rsidRPr="00AE7F60">
        <w:rPr>
          <w:rFonts w:asciiTheme="majorHAnsi" w:hAnsiTheme="majorHAnsi" w:cstheme="majorHAnsi"/>
          <w:lang w:val="fr-FR" w:bidi="fr-FR"/>
        </w:rPr>
        <w:t>viser à l’équité en ce qui concerne</w:t>
      </w:r>
      <w:r w:rsidR="00944095" w:rsidRPr="00AC2E6A">
        <w:rPr>
          <w:rFonts w:asciiTheme="majorHAnsi" w:hAnsiTheme="majorHAnsi" w:cstheme="majorHAnsi"/>
          <w:lang w:val="fr-FR" w:bidi="fr-FR"/>
        </w:rPr>
        <w:t xml:space="preserve"> les objectifs, le contenu, les méthodes d’enseignement et les formes d’apprentissage prévus par les systèmes d’éducation et de formation</w:t>
      </w:r>
      <w:r w:rsidR="00497140" w:rsidRPr="00AC2E6A">
        <w:rPr>
          <w:rFonts w:asciiTheme="majorHAnsi" w:hAnsiTheme="majorHAnsi" w:cstheme="majorHAnsi"/>
          <w:lang w:val="fr-FR" w:bidi="fr-FR"/>
        </w:rPr>
        <w:t>,</w:t>
      </w:r>
      <w:r w:rsidR="00944095" w:rsidRPr="00AC2E6A">
        <w:rPr>
          <w:rFonts w:asciiTheme="majorHAnsi" w:hAnsiTheme="majorHAnsi" w:cstheme="majorHAnsi"/>
          <w:lang w:val="fr-FR" w:bidi="fr-FR"/>
        </w:rPr>
        <w:t xml:space="preserve"> </w:t>
      </w:r>
      <w:r w:rsidR="00497140" w:rsidRPr="00AC2E6A">
        <w:rPr>
          <w:rFonts w:asciiTheme="majorHAnsi" w:hAnsiTheme="majorHAnsi" w:cstheme="majorHAnsi"/>
          <w:lang w:val="fr-FR" w:bidi="fr-FR"/>
        </w:rPr>
        <w:t>en vue d’assurer</w:t>
      </w:r>
      <w:r w:rsidR="00944095" w:rsidRPr="00AC2E6A">
        <w:rPr>
          <w:rFonts w:asciiTheme="majorHAnsi" w:hAnsiTheme="majorHAnsi" w:cstheme="majorHAnsi"/>
          <w:lang w:val="fr-FR" w:bidi="fr-FR"/>
        </w:rPr>
        <w:t xml:space="preserve"> une éducation de qualité </w:t>
      </w:r>
      <w:r w:rsidR="00AC2E6A" w:rsidRPr="00AC2E6A">
        <w:rPr>
          <w:rFonts w:asciiTheme="majorHAnsi" w:hAnsiTheme="majorHAnsi" w:cstheme="majorHAnsi"/>
          <w:lang w:val="fr-FR" w:bidi="fr-FR"/>
        </w:rPr>
        <w:t xml:space="preserve">élevée </w:t>
      </w:r>
      <w:r w:rsidR="00944095" w:rsidRPr="00AC2E6A">
        <w:rPr>
          <w:rFonts w:asciiTheme="majorHAnsi" w:hAnsiTheme="majorHAnsi" w:cstheme="majorHAnsi"/>
          <w:lang w:val="fr-FR" w:bidi="fr-FR"/>
        </w:rPr>
        <w:t>pour tous (2017, p. 4).</w:t>
      </w:r>
    </w:p>
    <w:p w14:paraId="5D52EE3C" w14:textId="77777777" w:rsidR="00944095" w:rsidRPr="009642E6" w:rsidRDefault="00944095" w:rsidP="00944095">
      <w:pPr>
        <w:pStyle w:val="Agency-heading-4"/>
        <w:rPr>
          <w:rFonts w:asciiTheme="majorHAnsi" w:hAnsiTheme="majorHAnsi" w:cstheme="majorHAnsi"/>
          <w:lang w:val="fr-FR"/>
        </w:rPr>
      </w:pPr>
      <w:bookmarkStart w:id="120" w:name="Formative"/>
      <w:r w:rsidRPr="009642E6">
        <w:rPr>
          <w:rFonts w:asciiTheme="majorHAnsi" w:hAnsiTheme="majorHAnsi" w:cstheme="majorHAnsi"/>
          <w:lang w:val="fr-FR" w:bidi="fr-FR"/>
        </w:rPr>
        <w:t xml:space="preserve">Évaluation </w:t>
      </w:r>
      <w:bookmarkEnd w:id="120"/>
      <w:r w:rsidRPr="009642E6">
        <w:rPr>
          <w:rFonts w:asciiTheme="majorHAnsi" w:hAnsiTheme="majorHAnsi" w:cstheme="majorHAnsi"/>
          <w:lang w:val="fr-FR" w:bidi="fr-FR"/>
        </w:rPr>
        <w:t>formative</w:t>
      </w:r>
    </w:p>
    <w:p w14:paraId="518A4DEF" w14:textId="77777777" w:rsidR="00944095" w:rsidRPr="009642E6" w:rsidRDefault="00944095" w:rsidP="00944095">
      <w:pPr>
        <w:pStyle w:val="Agency-body-text"/>
        <w:keepNext/>
        <w:rPr>
          <w:rFonts w:asciiTheme="majorHAnsi" w:hAnsiTheme="majorHAnsi" w:cstheme="majorHAnsi"/>
          <w:lang w:val="fr-FR"/>
        </w:rPr>
      </w:pPr>
      <w:r w:rsidRPr="009642E6">
        <w:rPr>
          <w:rFonts w:asciiTheme="majorHAnsi" w:hAnsiTheme="majorHAnsi" w:cstheme="majorHAnsi"/>
          <w:lang w:val="fr-FR" w:bidi="fr-FR"/>
        </w:rPr>
        <w:t>Évaluation formative :</w:t>
      </w:r>
    </w:p>
    <w:p w14:paraId="41DCB75F" w14:textId="44BD0656" w:rsidR="00944095" w:rsidRPr="009642E6" w:rsidRDefault="00AF346C" w:rsidP="00944095">
      <w:pPr>
        <w:pStyle w:val="Agency-quotation"/>
        <w:rPr>
          <w:rFonts w:asciiTheme="majorHAnsi" w:hAnsiTheme="majorHAnsi" w:cstheme="majorHAnsi"/>
          <w:lang w:val="fr-FR"/>
        </w:rPr>
      </w:pPr>
      <w:r>
        <w:rPr>
          <w:rFonts w:asciiTheme="majorHAnsi" w:hAnsiTheme="majorHAnsi" w:cstheme="majorHAnsi"/>
          <w:lang w:val="fr-FR" w:bidi="fr-FR"/>
        </w:rPr>
        <w:t>…</w:t>
      </w:r>
      <w:r w:rsidR="009723E0">
        <w:rPr>
          <w:rFonts w:asciiTheme="majorHAnsi" w:hAnsiTheme="majorHAnsi" w:cstheme="majorHAnsi"/>
          <w:lang w:val="fr-FR" w:bidi="fr-FR"/>
        </w:rPr>
        <w:t> </w:t>
      </w:r>
      <w:r w:rsidR="00944095" w:rsidRPr="009642E6">
        <w:rPr>
          <w:rFonts w:asciiTheme="majorHAnsi" w:hAnsiTheme="majorHAnsi" w:cstheme="majorHAnsi"/>
          <w:lang w:val="fr-FR" w:bidi="fr-FR"/>
        </w:rPr>
        <w:t>place l’apprenant au centre du processus d’évaluation. Elle fournit la base de la personnalisation en fonction des intérêts et des aptitudes de l’apprenant.</w:t>
      </w:r>
    </w:p>
    <w:p w14:paraId="4B73806B" w14:textId="77777777" w:rsidR="00944095" w:rsidRPr="009642E6" w:rsidRDefault="00944095" w:rsidP="00944095">
      <w:pPr>
        <w:pStyle w:val="Agency-quotation"/>
        <w:rPr>
          <w:rFonts w:asciiTheme="majorHAnsi" w:hAnsiTheme="majorHAnsi" w:cstheme="majorHAnsi"/>
          <w:lang w:val="fr-FR"/>
        </w:rPr>
      </w:pPr>
      <w:r w:rsidRPr="009642E6">
        <w:rPr>
          <w:rFonts w:asciiTheme="majorHAnsi" w:hAnsiTheme="majorHAnsi" w:cstheme="majorHAnsi"/>
          <w:lang w:val="fr-FR" w:bidi="fr-FR"/>
        </w:rPr>
        <w:t>Contrairement à l’évaluation sommative (« évaluation de l’apprentissage »), qui est traditionnellement liée à des tests standardisés à enjeux élevés et à l’obligation de rendre des comptes, l’évaluation formative peut impliquer les apprenants, leur permettant ainsi de prendre une part plus active à leur apprentissage. Elle est généralement menée en collaboration avec d’autres personnes et peut avoir un impact positif important sur la réussite de l’apprenant (</w:t>
      </w:r>
      <w:hyperlink r:id="rId40" w:history="1">
        <w:r w:rsidRPr="009642E6">
          <w:rPr>
            <w:rStyle w:val="Hyperlink"/>
            <w:rFonts w:asciiTheme="majorHAnsi" w:hAnsiTheme="majorHAnsi" w:cstheme="majorHAnsi"/>
            <w:lang w:val="fr-FR" w:bidi="fr-FR"/>
          </w:rPr>
          <w:t>Agence européenne, aucune date</w:t>
        </w:r>
      </w:hyperlink>
      <w:r w:rsidRPr="009642E6">
        <w:rPr>
          <w:rFonts w:asciiTheme="majorHAnsi" w:hAnsiTheme="majorHAnsi" w:cstheme="majorHAnsi"/>
          <w:lang w:val="fr-FR" w:bidi="fr-FR"/>
        </w:rPr>
        <w:t>).</w:t>
      </w:r>
    </w:p>
    <w:p w14:paraId="72F87EF9" w14:textId="016725C6" w:rsidR="00EC13CF" w:rsidRPr="009642E6" w:rsidRDefault="00EC13CF" w:rsidP="00EC13CF">
      <w:pPr>
        <w:pStyle w:val="Agency-heading-4"/>
        <w:rPr>
          <w:rFonts w:asciiTheme="majorHAnsi" w:hAnsiTheme="majorHAnsi" w:cstheme="majorHAnsi"/>
          <w:lang w:val="fr-FR"/>
        </w:rPr>
      </w:pPr>
      <w:bookmarkStart w:id="121" w:name="AfL"/>
      <w:r w:rsidRPr="009642E6">
        <w:rPr>
          <w:rFonts w:asciiTheme="majorHAnsi" w:hAnsiTheme="majorHAnsi" w:cstheme="majorHAnsi"/>
          <w:lang w:val="fr-FR" w:bidi="fr-FR"/>
        </w:rPr>
        <w:t>Évaluation pour l’apprentissage</w:t>
      </w:r>
      <w:bookmarkEnd w:id="121"/>
    </w:p>
    <w:bookmarkEnd w:id="98"/>
    <w:p w14:paraId="422C1C47" w14:textId="77777777" w:rsidR="00EC13CF" w:rsidRPr="009642E6" w:rsidRDefault="00EC13CF" w:rsidP="00E460CE">
      <w:pPr>
        <w:pStyle w:val="Agency-body-text"/>
        <w:keepNext/>
        <w:rPr>
          <w:rFonts w:asciiTheme="majorHAnsi" w:hAnsiTheme="majorHAnsi" w:cstheme="majorHAnsi"/>
          <w:lang w:val="fr-FR"/>
        </w:rPr>
      </w:pPr>
      <w:r w:rsidRPr="009642E6">
        <w:rPr>
          <w:rFonts w:asciiTheme="majorHAnsi" w:hAnsiTheme="majorHAnsi" w:cstheme="majorHAnsi"/>
          <w:lang w:val="fr-FR" w:bidi="fr-FR"/>
        </w:rPr>
        <w:t>De nombreux pays utilisent ce terme de manière générale pour désigner :</w:t>
      </w:r>
    </w:p>
    <w:p w14:paraId="3145B985" w14:textId="7FA8C4AF" w:rsidR="00EC13CF" w:rsidRPr="009642E6" w:rsidRDefault="00AF346C" w:rsidP="00E460CE">
      <w:pPr>
        <w:pStyle w:val="Agency-quotation"/>
        <w:rPr>
          <w:rFonts w:asciiTheme="majorHAnsi" w:hAnsiTheme="majorHAnsi" w:cstheme="majorHAnsi"/>
          <w:lang w:val="fr-FR"/>
        </w:rPr>
      </w:pPr>
      <w:r>
        <w:rPr>
          <w:rFonts w:asciiTheme="majorHAnsi" w:hAnsiTheme="majorHAnsi" w:cstheme="majorHAnsi"/>
          <w:lang w:val="fr-FR" w:bidi="fr-FR"/>
        </w:rPr>
        <w:t>…</w:t>
      </w:r>
      <w:r w:rsidR="00EC13CF" w:rsidRPr="009642E6">
        <w:rPr>
          <w:rFonts w:asciiTheme="majorHAnsi" w:hAnsiTheme="majorHAnsi" w:cstheme="majorHAnsi"/>
          <w:lang w:val="fr-FR" w:bidi="fr-FR"/>
        </w:rPr>
        <w:t xml:space="preserve"> les procédures d’évaluation qui éclairent la prise de décisions concernant les méthodes d’enseignement et les prochaines étapes de l’apprentissage d’un élève. L’évaluation pour l’apprentissage est un processus généralement mené dans les salles de classe par les enseignants/autres professionnels. Il s’agit de trouver et d’interpréter des données probantes et de travailler avec les apprenants pour déterminer où ils en sont dans leur apprentissage, les prochaines étapes à franchir et les meilleurs moyens de progresser (</w:t>
      </w:r>
      <w:hyperlink r:id="rId41" w:history="1">
        <w:r w:rsidR="00EC13CF" w:rsidRPr="009642E6">
          <w:rPr>
            <w:rStyle w:val="Hyperlink"/>
            <w:rFonts w:asciiTheme="majorHAnsi" w:hAnsiTheme="majorHAnsi" w:cstheme="majorHAnsi"/>
            <w:lang w:val="fr-FR" w:bidi="fr-FR"/>
          </w:rPr>
          <w:t>Agence européenne, a</w:t>
        </w:r>
        <w:r w:rsidR="00F36D8C">
          <w:rPr>
            <w:rStyle w:val="Hyperlink"/>
            <w:rFonts w:asciiTheme="majorHAnsi" w:hAnsiTheme="majorHAnsi" w:cstheme="majorHAnsi"/>
            <w:lang w:val="fr-FR" w:bidi="fr-FR"/>
          </w:rPr>
          <w:t>ucu</w:t>
        </w:r>
        <w:r w:rsidR="00EC13CF" w:rsidRPr="009642E6">
          <w:rPr>
            <w:rStyle w:val="Hyperlink"/>
            <w:rFonts w:asciiTheme="majorHAnsi" w:hAnsiTheme="majorHAnsi" w:cstheme="majorHAnsi"/>
            <w:lang w:val="fr-FR" w:bidi="fr-FR"/>
          </w:rPr>
          <w:t>n</w:t>
        </w:r>
        <w:r w:rsidR="00F36D8C">
          <w:rPr>
            <w:rStyle w:val="Hyperlink"/>
            <w:rFonts w:asciiTheme="majorHAnsi" w:hAnsiTheme="majorHAnsi" w:cstheme="majorHAnsi"/>
            <w:lang w:val="fr-FR" w:bidi="fr-FR"/>
          </w:rPr>
          <w:t>e</w:t>
        </w:r>
        <w:r w:rsidR="00EC13CF" w:rsidRPr="009642E6">
          <w:rPr>
            <w:rStyle w:val="Hyperlink"/>
            <w:rFonts w:asciiTheme="majorHAnsi" w:hAnsiTheme="majorHAnsi" w:cstheme="majorHAnsi"/>
            <w:lang w:val="fr-FR" w:bidi="fr-FR"/>
          </w:rPr>
          <w:t xml:space="preserve"> date</w:t>
        </w:r>
      </w:hyperlink>
      <w:r w:rsidR="00EC13CF" w:rsidRPr="009642E6">
        <w:rPr>
          <w:rFonts w:asciiTheme="majorHAnsi" w:hAnsiTheme="majorHAnsi" w:cstheme="majorHAnsi"/>
          <w:lang w:val="fr-FR" w:bidi="fr-FR"/>
        </w:rPr>
        <w:t>).</w:t>
      </w:r>
    </w:p>
    <w:p w14:paraId="5CC886C0" w14:textId="4EC13B71" w:rsidR="00EC13CF" w:rsidRPr="009642E6" w:rsidRDefault="00EC13CF" w:rsidP="00EC13CF">
      <w:pPr>
        <w:pStyle w:val="Agency-heading-4"/>
        <w:rPr>
          <w:rFonts w:asciiTheme="majorHAnsi" w:hAnsiTheme="majorHAnsi" w:cstheme="majorHAnsi"/>
          <w:lang w:val="fr-FR"/>
        </w:rPr>
      </w:pPr>
      <w:bookmarkStart w:id="122" w:name="Core"/>
      <w:bookmarkStart w:id="123" w:name="_Hlk91853175"/>
      <w:r w:rsidRPr="009642E6">
        <w:rPr>
          <w:rFonts w:asciiTheme="majorHAnsi" w:hAnsiTheme="majorHAnsi" w:cstheme="majorHAnsi"/>
          <w:lang w:val="fr-FR" w:bidi="fr-FR"/>
        </w:rPr>
        <w:lastRenderedPageBreak/>
        <w:t>Fonctions fondamentales</w:t>
      </w:r>
      <w:bookmarkEnd w:id="122"/>
      <w:r w:rsidRPr="009642E6">
        <w:rPr>
          <w:rFonts w:asciiTheme="majorHAnsi" w:hAnsiTheme="majorHAnsi" w:cstheme="majorHAnsi"/>
          <w:lang w:val="fr-FR" w:bidi="fr-FR"/>
        </w:rPr>
        <w:t xml:space="preserve"> de la direction d’établissement</w:t>
      </w:r>
    </w:p>
    <w:bookmarkEnd w:id="123"/>
    <w:p w14:paraId="2AB94A26" w14:textId="454E624A" w:rsidR="00CE282A" w:rsidRPr="009642E6" w:rsidRDefault="00EC13CF" w:rsidP="00EC13CF">
      <w:pPr>
        <w:pStyle w:val="Agency-body-text"/>
        <w:rPr>
          <w:rFonts w:asciiTheme="majorHAnsi" w:hAnsiTheme="majorHAnsi" w:cstheme="majorHAnsi"/>
          <w:lang w:val="fr-FR"/>
        </w:rPr>
      </w:pPr>
      <w:r w:rsidRPr="009642E6">
        <w:rPr>
          <w:rFonts w:asciiTheme="majorHAnsi" w:hAnsiTheme="majorHAnsi" w:cstheme="majorHAnsi"/>
          <w:lang w:val="fr-FR" w:bidi="fr-FR"/>
        </w:rPr>
        <w:t>La recherche a identifié les principales fonctions organisationnelles qui doivent être réalisées pour que les écoles inclusives fonctionnent efficacement (</w:t>
      </w:r>
      <w:proofErr w:type="spellStart"/>
      <w:r w:rsidRPr="009642E6">
        <w:rPr>
          <w:rFonts w:asciiTheme="majorHAnsi" w:hAnsiTheme="majorHAnsi" w:cstheme="majorHAnsi"/>
          <w:lang w:val="fr-FR" w:bidi="fr-FR"/>
        </w:rPr>
        <w:t>Billingsley</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McLeskey</w:t>
      </w:r>
      <w:proofErr w:type="spellEnd"/>
      <w:r w:rsidRPr="009642E6">
        <w:rPr>
          <w:rFonts w:asciiTheme="majorHAnsi" w:hAnsiTheme="majorHAnsi" w:cstheme="majorHAnsi"/>
          <w:lang w:val="fr-FR" w:bidi="fr-FR"/>
        </w:rPr>
        <w:t xml:space="preserve"> et Crockett, 2017 ; </w:t>
      </w:r>
      <w:proofErr w:type="spellStart"/>
      <w:r w:rsidRPr="009642E6">
        <w:rPr>
          <w:rFonts w:asciiTheme="majorHAnsi" w:hAnsiTheme="majorHAnsi" w:cstheme="majorHAnsi"/>
          <w:lang w:val="fr-FR" w:bidi="fr-FR"/>
        </w:rPr>
        <w:t>Leithwood</w:t>
      </w:r>
      <w:proofErr w:type="spellEnd"/>
      <w:r w:rsidRPr="009642E6">
        <w:rPr>
          <w:rFonts w:asciiTheme="majorHAnsi" w:hAnsiTheme="majorHAnsi" w:cstheme="majorHAnsi"/>
          <w:lang w:val="fr-FR" w:bidi="fr-FR"/>
        </w:rPr>
        <w:t xml:space="preserve">, 2021 ; </w:t>
      </w:r>
      <w:proofErr w:type="spellStart"/>
      <w:r w:rsidRPr="009642E6">
        <w:rPr>
          <w:rFonts w:asciiTheme="majorHAnsi" w:hAnsiTheme="majorHAnsi" w:cstheme="majorHAnsi"/>
          <w:lang w:val="fr-FR" w:bidi="fr-FR"/>
        </w:rPr>
        <w:t>McLeskey</w:t>
      </w:r>
      <w:proofErr w:type="spellEnd"/>
      <w:r w:rsidRPr="009642E6">
        <w:rPr>
          <w:rFonts w:asciiTheme="majorHAnsi" w:hAnsiTheme="majorHAnsi" w:cstheme="majorHAnsi"/>
          <w:lang w:val="fr-FR" w:bidi="fr-FR"/>
        </w:rPr>
        <w:t xml:space="preserve"> et Waldron, 2015 ; </w:t>
      </w:r>
      <w:proofErr w:type="spellStart"/>
      <w:r w:rsidRPr="009642E6">
        <w:rPr>
          <w:rFonts w:asciiTheme="majorHAnsi" w:hAnsiTheme="majorHAnsi" w:cstheme="majorHAnsi"/>
          <w:lang w:val="fr-FR" w:bidi="fr-FR"/>
        </w:rPr>
        <w:t>Skoglund</w:t>
      </w:r>
      <w:proofErr w:type="spellEnd"/>
      <w:r w:rsidRPr="009642E6">
        <w:rPr>
          <w:rFonts w:asciiTheme="majorHAnsi" w:hAnsiTheme="majorHAnsi" w:cstheme="majorHAnsi"/>
          <w:lang w:val="fr-FR" w:bidi="fr-FR"/>
        </w:rPr>
        <w:t xml:space="preserve"> et </w:t>
      </w:r>
      <w:proofErr w:type="spellStart"/>
      <w:r w:rsidRPr="009642E6">
        <w:rPr>
          <w:rFonts w:asciiTheme="majorHAnsi" w:hAnsiTheme="majorHAnsi" w:cstheme="majorHAnsi"/>
          <w:lang w:val="fr-FR" w:bidi="fr-FR"/>
        </w:rPr>
        <w:t>Stäcker</w:t>
      </w:r>
      <w:proofErr w:type="spellEnd"/>
      <w:r w:rsidRPr="009642E6">
        <w:rPr>
          <w:rFonts w:asciiTheme="majorHAnsi" w:hAnsiTheme="majorHAnsi" w:cstheme="majorHAnsi"/>
          <w:lang w:val="fr-FR" w:bidi="fr-FR"/>
        </w:rPr>
        <w:t xml:space="preserve">, 2016). Ces fonctions relèvent des trois grandes catégories suivantes : </w:t>
      </w:r>
      <w:hyperlink w:anchor="SettingDirection" w:history="1">
        <w:r w:rsidRPr="009642E6">
          <w:rPr>
            <w:rStyle w:val="Hyperlink"/>
            <w:rFonts w:asciiTheme="majorHAnsi" w:hAnsiTheme="majorHAnsi" w:cstheme="majorHAnsi"/>
            <w:lang w:val="fr-FR" w:bidi="fr-FR"/>
          </w:rPr>
          <w:t>définition de la direction</w:t>
        </w:r>
      </w:hyperlink>
      <w:r w:rsidRPr="009642E6">
        <w:rPr>
          <w:rFonts w:asciiTheme="majorHAnsi" w:hAnsiTheme="majorHAnsi" w:cstheme="majorHAnsi"/>
          <w:lang w:val="fr-FR" w:bidi="fr-FR"/>
        </w:rPr>
        <w:t xml:space="preserve">, </w:t>
      </w:r>
      <w:hyperlink w:anchor="Human" w:history="1">
        <w:r w:rsidRPr="009642E6">
          <w:rPr>
            <w:rStyle w:val="Hyperlink"/>
            <w:rFonts w:asciiTheme="majorHAnsi" w:hAnsiTheme="majorHAnsi" w:cstheme="majorHAnsi"/>
            <w:lang w:val="fr-FR" w:bidi="fr-FR"/>
          </w:rPr>
          <w:t>développement humain</w:t>
        </w:r>
      </w:hyperlink>
      <w:r w:rsidRPr="009642E6">
        <w:rPr>
          <w:rFonts w:asciiTheme="majorHAnsi" w:hAnsiTheme="majorHAnsi" w:cstheme="majorHAnsi"/>
          <w:lang w:val="fr-FR" w:bidi="fr-FR"/>
        </w:rPr>
        <w:t xml:space="preserve"> et </w:t>
      </w:r>
      <w:hyperlink w:anchor="Organisational" w:history="1">
        <w:r w:rsidRPr="009642E6">
          <w:rPr>
            <w:rStyle w:val="Hyperlink"/>
            <w:rFonts w:asciiTheme="majorHAnsi" w:hAnsiTheme="majorHAnsi" w:cstheme="majorHAnsi"/>
            <w:lang w:val="fr-FR" w:bidi="fr-FR"/>
          </w:rPr>
          <w:t>développement organisationnel</w:t>
        </w:r>
      </w:hyperlink>
      <w:r w:rsidRPr="009642E6">
        <w:rPr>
          <w:rFonts w:asciiTheme="majorHAnsi" w:hAnsiTheme="majorHAnsi" w:cstheme="majorHAnsi"/>
          <w:lang w:val="fr-FR" w:bidi="fr-FR"/>
        </w:rPr>
        <w:t>. L’accomplissement de ces fonctions aide les responsables à remettre en question une culture scolaire qui identifie les apprenants et y réagit. Cela leur permet de créer une culture scolaire inclusive axée sur l’environnement d’apprentissage, où chaque apprenant est un participant utile censé réussir grâce à une éducation de qualité.</w:t>
      </w:r>
    </w:p>
    <w:p w14:paraId="7FF61C37" w14:textId="100F887C" w:rsidR="00EC13CF" w:rsidRPr="009642E6" w:rsidRDefault="00EC13CF" w:rsidP="00EC13CF">
      <w:pPr>
        <w:pStyle w:val="Agency-heading-4"/>
        <w:rPr>
          <w:rFonts w:asciiTheme="majorHAnsi" w:hAnsiTheme="majorHAnsi" w:cstheme="majorHAnsi"/>
          <w:lang w:val="fr-FR"/>
        </w:rPr>
      </w:pPr>
      <w:bookmarkStart w:id="124" w:name="interdisciplinary"/>
      <w:r w:rsidRPr="009642E6">
        <w:rPr>
          <w:rFonts w:asciiTheme="majorHAnsi" w:hAnsiTheme="majorHAnsi" w:cstheme="majorHAnsi"/>
          <w:lang w:val="fr-FR" w:bidi="fr-FR"/>
        </w:rPr>
        <w:t>Interdisciplinaire</w:t>
      </w:r>
      <w:bookmarkEnd w:id="124"/>
    </w:p>
    <w:p w14:paraId="1FA567CA" w14:textId="088E76FF" w:rsidR="00EC13CF" w:rsidRPr="009642E6" w:rsidRDefault="00EC13CF" w:rsidP="00EC13CF">
      <w:pPr>
        <w:pStyle w:val="Agency-body-text"/>
        <w:rPr>
          <w:rFonts w:asciiTheme="majorHAnsi" w:hAnsiTheme="majorHAnsi" w:cstheme="majorHAnsi"/>
          <w:lang w:val="fr-FR"/>
        </w:rPr>
      </w:pPr>
      <w:r w:rsidRPr="009642E6">
        <w:rPr>
          <w:rFonts w:asciiTheme="majorHAnsi" w:hAnsiTheme="majorHAnsi" w:cstheme="majorHAnsi"/>
          <w:lang w:val="fr-FR" w:bidi="fr-FR"/>
        </w:rPr>
        <w:t xml:space="preserve">L’interdisciplinarité </w:t>
      </w:r>
      <w:r w:rsidR="00AF346C">
        <w:rPr>
          <w:rFonts w:asciiTheme="majorHAnsi" w:hAnsiTheme="majorHAnsi" w:cstheme="majorHAnsi"/>
          <w:lang w:val="fr-FR" w:bidi="fr-FR"/>
        </w:rPr>
        <w:t>…</w:t>
      </w:r>
      <w:r w:rsidRPr="009642E6">
        <w:rPr>
          <w:rFonts w:asciiTheme="majorHAnsi" w:hAnsiTheme="majorHAnsi" w:cstheme="majorHAnsi"/>
          <w:lang w:val="fr-FR" w:bidi="fr-FR"/>
        </w:rPr>
        <w:t xml:space="preserve"> désigne des professionnels « issus de plus d’une discipline universitaire » travaillant ensemble « pour examiner un thème, un problème, une question ou un sujet » (</w:t>
      </w:r>
      <w:proofErr w:type="spellStart"/>
      <w:r w:rsidRPr="009642E6">
        <w:rPr>
          <w:rFonts w:asciiTheme="majorHAnsi" w:hAnsiTheme="majorHAnsi" w:cstheme="majorHAnsi"/>
          <w:lang w:val="fr-FR" w:bidi="fr-FR"/>
        </w:rPr>
        <w:t>Pedagogy</w:t>
      </w:r>
      <w:proofErr w:type="spellEnd"/>
      <w:r w:rsidRPr="009642E6">
        <w:rPr>
          <w:rFonts w:asciiTheme="majorHAnsi" w:hAnsiTheme="majorHAnsi" w:cstheme="majorHAnsi"/>
          <w:lang w:val="fr-FR" w:bidi="fr-FR"/>
        </w:rPr>
        <w:t xml:space="preserve"> in Action, aucune date).</w:t>
      </w:r>
    </w:p>
    <w:p w14:paraId="55706136" w14:textId="77777777" w:rsidR="00944095" w:rsidRPr="009642E6" w:rsidRDefault="00944095" w:rsidP="00944095">
      <w:pPr>
        <w:pStyle w:val="Agency-heading-4"/>
        <w:rPr>
          <w:rFonts w:asciiTheme="majorHAnsi" w:hAnsiTheme="majorHAnsi" w:cstheme="majorHAnsi"/>
          <w:lang w:val="fr-FR"/>
        </w:rPr>
      </w:pPr>
      <w:bookmarkStart w:id="125" w:name="Standards"/>
      <w:r w:rsidRPr="009642E6">
        <w:rPr>
          <w:rFonts w:asciiTheme="majorHAnsi" w:hAnsiTheme="majorHAnsi" w:cstheme="majorHAnsi"/>
          <w:lang w:val="fr-FR" w:bidi="fr-FR"/>
        </w:rPr>
        <w:t>Normes</w:t>
      </w:r>
      <w:bookmarkEnd w:id="125"/>
    </w:p>
    <w:p w14:paraId="534E3A4B"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Les normes sont des déclarations des résultats souhaités pour le système éducatif, qui sont convenus par les principales parties prenantes (</w:t>
      </w:r>
      <w:hyperlink r:id="rId42" w:history="1">
        <w:r w:rsidRPr="009642E6">
          <w:rPr>
            <w:rStyle w:val="Hyperlink"/>
            <w:rFonts w:asciiTheme="majorHAnsi" w:hAnsiTheme="majorHAnsi" w:cstheme="majorHAnsi"/>
            <w:lang w:val="fr-FR" w:bidi="fr-FR"/>
          </w:rPr>
          <w:t>Agence européenne, 2020a</w:t>
        </w:r>
      </w:hyperlink>
      <w:r w:rsidRPr="009642E6">
        <w:rPr>
          <w:rFonts w:asciiTheme="majorHAnsi" w:hAnsiTheme="majorHAnsi" w:cstheme="majorHAnsi"/>
          <w:lang w:val="fr-FR" w:bidi="fr-FR"/>
        </w:rPr>
        <w:t>).</w:t>
      </w:r>
    </w:p>
    <w:p w14:paraId="3274F574" w14:textId="77777777" w:rsidR="00944095" w:rsidRPr="009642E6" w:rsidRDefault="00944095" w:rsidP="00944095">
      <w:pPr>
        <w:pStyle w:val="Agency-heading-4"/>
        <w:rPr>
          <w:rFonts w:asciiTheme="majorHAnsi" w:hAnsiTheme="majorHAnsi" w:cstheme="majorHAnsi"/>
          <w:lang w:val="fr-FR"/>
        </w:rPr>
      </w:pPr>
      <w:bookmarkStart w:id="126" w:name="TeacherReflection"/>
      <w:r w:rsidRPr="009642E6">
        <w:rPr>
          <w:rFonts w:asciiTheme="majorHAnsi" w:hAnsiTheme="majorHAnsi" w:cstheme="majorHAnsi"/>
          <w:lang w:val="fr-FR" w:bidi="fr-FR"/>
        </w:rPr>
        <w:t>Réflexion des enseignants</w:t>
      </w:r>
      <w:bookmarkEnd w:id="126"/>
    </w:p>
    <w:p w14:paraId="4BF92EE5"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La pratique réflexive consiste à « apprendre à travers et à partir de l’expérience afin d’acquérir de nouvelles connaissances sur soi et sur la pratique » (Finlay, 2008, p. 1).</w:t>
      </w:r>
    </w:p>
    <w:p w14:paraId="3188D32B" w14:textId="77777777" w:rsidR="00944095" w:rsidRPr="009642E6" w:rsidRDefault="00944095" w:rsidP="00944095">
      <w:pPr>
        <w:pStyle w:val="Agency-quotation"/>
        <w:rPr>
          <w:rFonts w:asciiTheme="majorHAnsi" w:hAnsiTheme="majorHAnsi" w:cstheme="majorHAnsi"/>
          <w:lang w:val="fr-FR"/>
        </w:rPr>
      </w:pPr>
      <w:r w:rsidRPr="009642E6">
        <w:rPr>
          <w:rFonts w:asciiTheme="majorHAnsi" w:hAnsiTheme="majorHAnsi" w:cstheme="majorHAnsi"/>
          <w:lang w:val="fr-FR" w:bidi="fr-FR"/>
        </w:rPr>
        <w:t xml:space="preserve">La réflexion est un processus d’examen systématique pour tous les enseignants qui vous permet d’établir des liens d’une expérience à l’autre, en veillant à ce que vos élèves fassent le maximum de progrès (Cambridge </w:t>
      </w:r>
      <w:proofErr w:type="spellStart"/>
      <w:r w:rsidRPr="009642E6">
        <w:rPr>
          <w:rFonts w:asciiTheme="majorHAnsi" w:hAnsiTheme="majorHAnsi" w:cstheme="majorHAnsi"/>
          <w:lang w:val="fr-FR" w:bidi="fr-FR"/>
        </w:rPr>
        <w:t>Assessment</w:t>
      </w:r>
      <w:proofErr w:type="spellEnd"/>
      <w:r w:rsidRPr="009642E6">
        <w:rPr>
          <w:rFonts w:asciiTheme="majorHAnsi" w:hAnsiTheme="majorHAnsi" w:cstheme="majorHAnsi"/>
          <w:lang w:val="fr-FR" w:bidi="fr-FR"/>
        </w:rPr>
        <w:t xml:space="preserve"> International </w:t>
      </w:r>
      <w:proofErr w:type="spellStart"/>
      <w:r w:rsidRPr="009642E6">
        <w:rPr>
          <w:rFonts w:asciiTheme="majorHAnsi" w:hAnsiTheme="majorHAnsi" w:cstheme="majorHAnsi"/>
          <w:lang w:val="fr-FR" w:bidi="fr-FR"/>
        </w:rPr>
        <w:t>Education</w:t>
      </w:r>
      <w:proofErr w:type="spellEnd"/>
      <w:r w:rsidRPr="009642E6">
        <w:rPr>
          <w:rFonts w:asciiTheme="majorHAnsi" w:hAnsiTheme="majorHAnsi" w:cstheme="majorHAnsi"/>
          <w:lang w:val="fr-FR" w:bidi="fr-FR"/>
        </w:rPr>
        <w:t>, aucune date).</w:t>
      </w:r>
    </w:p>
    <w:p w14:paraId="22855E16" w14:textId="77777777" w:rsidR="00944095" w:rsidRPr="009642E6" w:rsidRDefault="00944095" w:rsidP="00944095">
      <w:pPr>
        <w:pStyle w:val="Agency-heading-4"/>
        <w:rPr>
          <w:rFonts w:asciiTheme="majorHAnsi" w:hAnsiTheme="majorHAnsi" w:cstheme="majorHAnsi"/>
          <w:lang w:val="fr-FR"/>
        </w:rPr>
      </w:pPr>
      <w:bookmarkStart w:id="127" w:name="professionalresponsibility"/>
      <w:r w:rsidRPr="009642E6">
        <w:rPr>
          <w:rFonts w:asciiTheme="majorHAnsi" w:hAnsiTheme="majorHAnsi" w:cstheme="majorHAnsi"/>
          <w:lang w:val="fr-FR" w:bidi="fr-FR"/>
        </w:rPr>
        <w:t>Responsabilité professionnelle et obligation de rendre des comptes</w:t>
      </w:r>
    </w:p>
    <w:bookmarkEnd w:id="127"/>
    <w:p w14:paraId="71774310" w14:textId="77777777" w:rsidR="00944095" w:rsidRPr="009642E6" w:rsidRDefault="00944095" w:rsidP="00944095">
      <w:pPr>
        <w:pStyle w:val="Agency-body-text"/>
        <w:rPr>
          <w:rFonts w:asciiTheme="majorHAnsi" w:hAnsiTheme="majorHAnsi" w:cstheme="majorHAnsi"/>
          <w:lang w:val="fr-FR"/>
        </w:rPr>
      </w:pPr>
      <w:r w:rsidRPr="009642E6">
        <w:rPr>
          <w:rFonts w:asciiTheme="majorHAnsi" w:hAnsiTheme="majorHAnsi" w:cstheme="majorHAnsi"/>
          <w:lang w:val="fr-FR" w:bidi="fr-FR"/>
        </w:rPr>
        <w:t>Dispenser un enseignement de haute qualité est la responsabilité première des enseignants.</w:t>
      </w:r>
    </w:p>
    <w:p w14:paraId="0754AB30" w14:textId="77777777" w:rsidR="00944095" w:rsidRPr="009642E6" w:rsidRDefault="00944095" w:rsidP="00944095">
      <w:pPr>
        <w:pStyle w:val="Agency-quotation"/>
        <w:rPr>
          <w:rFonts w:asciiTheme="majorHAnsi" w:hAnsiTheme="majorHAnsi" w:cstheme="majorHAnsi"/>
          <w:lang w:val="fr-FR"/>
        </w:rPr>
      </w:pPr>
      <w:r w:rsidRPr="009642E6">
        <w:rPr>
          <w:rFonts w:asciiTheme="majorHAnsi" w:hAnsiTheme="majorHAnsi" w:cstheme="majorHAnsi"/>
          <w:lang w:val="fr-FR" w:bidi="fr-FR"/>
        </w:rPr>
        <w:t>L’obligation professionnelle de rendre des comptes est conçue avec la participation des enseignants et s’appuie sur leurs connaissances et leur professionnalisme. Les systèmes intégrant l’obligation professionnelle de rendre des comptes résultent généralement de la confiance du public dans la profession d’enseignant pour dispenser une éducation de qualité (UNESCO, 2017).</w:t>
      </w:r>
    </w:p>
    <w:p w14:paraId="2D79D4E0" w14:textId="77777777" w:rsidR="00EC13CF" w:rsidRPr="009642E6" w:rsidRDefault="00EC13CF" w:rsidP="00EC13CF">
      <w:pPr>
        <w:pStyle w:val="Agency-heading-4"/>
        <w:rPr>
          <w:rFonts w:asciiTheme="majorHAnsi" w:hAnsiTheme="majorHAnsi" w:cstheme="majorHAnsi"/>
          <w:lang w:val="fr-FR"/>
        </w:rPr>
      </w:pPr>
      <w:bookmarkStart w:id="128" w:name="Monitoring"/>
      <w:r w:rsidRPr="009642E6">
        <w:rPr>
          <w:rFonts w:asciiTheme="majorHAnsi" w:hAnsiTheme="majorHAnsi" w:cstheme="majorHAnsi"/>
          <w:lang w:val="fr-FR" w:bidi="fr-FR"/>
        </w:rPr>
        <w:t>Suivi</w:t>
      </w:r>
      <w:bookmarkEnd w:id="128"/>
    </w:p>
    <w:p w14:paraId="35E866C0" w14:textId="3CEC0E56" w:rsidR="00EC13CF" w:rsidRPr="009642E6" w:rsidRDefault="00EC13CF" w:rsidP="00EC13CF">
      <w:pPr>
        <w:pStyle w:val="Agency-body-text"/>
        <w:rPr>
          <w:rFonts w:asciiTheme="majorHAnsi" w:hAnsiTheme="majorHAnsi" w:cstheme="majorHAnsi"/>
          <w:lang w:val="fr-FR"/>
        </w:rPr>
      </w:pPr>
      <w:r w:rsidRPr="009642E6">
        <w:rPr>
          <w:rFonts w:asciiTheme="majorHAnsi" w:hAnsiTheme="majorHAnsi" w:cstheme="majorHAnsi"/>
          <w:lang w:val="fr-FR" w:bidi="fr-FR"/>
        </w:rPr>
        <w:t>Selon Black et Simon (2014), le suivi et l’évaluation de l’enseignement sont au cœur de la direction d’établissement inclusive. Leur rôle est de recueillir des informations pour offrir un développement professionnel qui soutiendra et motivera chaque enseignant à travailler pour tous les apprenants.</w:t>
      </w:r>
    </w:p>
    <w:p w14:paraId="76343004" w14:textId="77777777" w:rsidR="00EC13CF" w:rsidRPr="009642E6" w:rsidRDefault="00EC13CF" w:rsidP="00EC13CF">
      <w:pPr>
        <w:pStyle w:val="Agency-heading-4"/>
        <w:rPr>
          <w:rFonts w:asciiTheme="majorHAnsi" w:hAnsiTheme="majorHAnsi" w:cstheme="majorHAnsi"/>
          <w:lang w:val="fr-FR"/>
        </w:rPr>
      </w:pPr>
      <w:bookmarkStart w:id="129" w:name="Vision"/>
      <w:r w:rsidRPr="009642E6">
        <w:rPr>
          <w:rFonts w:asciiTheme="majorHAnsi" w:hAnsiTheme="majorHAnsi" w:cstheme="majorHAnsi"/>
          <w:lang w:val="fr-FR" w:bidi="fr-FR"/>
        </w:rPr>
        <w:lastRenderedPageBreak/>
        <w:t>Vision</w:t>
      </w:r>
      <w:bookmarkEnd w:id="129"/>
      <w:r w:rsidRPr="009642E6">
        <w:rPr>
          <w:rFonts w:asciiTheme="majorHAnsi" w:hAnsiTheme="majorHAnsi" w:cstheme="majorHAnsi"/>
          <w:lang w:val="fr-FR" w:bidi="fr-FR"/>
        </w:rPr>
        <w:t xml:space="preserve"> de l’éducation inclusive</w:t>
      </w:r>
    </w:p>
    <w:p w14:paraId="77FFB905" w14:textId="77777777" w:rsidR="00873C52" w:rsidRDefault="00EC13CF" w:rsidP="00E460CE">
      <w:pPr>
        <w:pStyle w:val="Agency-quotation"/>
        <w:rPr>
          <w:rFonts w:asciiTheme="majorHAnsi" w:hAnsiTheme="majorHAnsi" w:cstheme="majorHAnsi"/>
          <w:lang w:val="fr-FR" w:bidi="fr-FR"/>
        </w:rPr>
      </w:pPr>
      <w:r w:rsidRPr="009642E6">
        <w:rPr>
          <w:rFonts w:asciiTheme="majorHAnsi" w:hAnsiTheme="majorHAnsi" w:cstheme="majorHAnsi"/>
          <w:lang w:val="fr-FR" w:bidi="fr-FR"/>
        </w:rPr>
        <w:t>La vision à long terme pour les systèmes d’éducation inclusive est de veiller à ce que tous les apprenants, quel que soit leur âge, se voient proposer des possibilités d’éducation utiles et de haute qualité au sein de leur communauté locale, parmi leurs amis et leurs pairs (</w:t>
      </w:r>
      <w:hyperlink r:id="rId43" w:history="1">
        <w:r w:rsidRPr="009642E6">
          <w:rPr>
            <w:rStyle w:val="Hyperlink"/>
            <w:rFonts w:asciiTheme="majorHAnsi" w:hAnsiTheme="majorHAnsi" w:cstheme="majorHAnsi"/>
            <w:lang w:val="fr-FR" w:bidi="fr-FR"/>
          </w:rPr>
          <w:t>Agence européenne, 2015a</w:t>
        </w:r>
      </w:hyperlink>
      <w:r w:rsidRPr="009642E6">
        <w:rPr>
          <w:rFonts w:asciiTheme="majorHAnsi" w:hAnsiTheme="majorHAnsi" w:cstheme="majorHAnsi"/>
          <w:lang w:val="fr-FR" w:bidi="fr-FR"/>
        </w:rPr>
        <w:t>, p. 1).</w:t>
      </w:r>
    </w:p>
    <w:p w14:paraId="484A125E" w14:textId="12559347" w:rsidR="00F31830" w:rsidRPr="009642E6" w:rsidRDefault="00F31830" w:rsidP="00E460CE">
      <w:pPr>
        <w:pStyle w:val="Agency-quotation"/>
        <w:rPr>
          <w:rFonts w:asciiTheme="majorHAnsi" w:hAnsiTheme="majorHAnsi" w:cstheme="majorHAnsi"/>
          <w:szCs w:val="20"/>
          <w:lang w:val="fr-FR"/>
        </w:rPr>
      </w:pPr>
      <w:r w:rsidRPr="009642E6">
        <w:rPr>
          <w:rFonts w:asciiTheme="majorHAnsi" w:hAnsiTheme="majorHAnsi" w:cstheme="majorHAnsi"/>
          <w:lang w:val="fr-FR" w:bidi="fr-FR"/>
        </w:rPr>
        <w:br w:type="page"/>
      </w:r>
    </w:p>
    <w:p w14:paraId="1667CF8C" w14:textId="28510C1A" w:rsidR="00EC13CF" w:rsidRPr="009642E6" w:rsidRDefault="00EC13CF" w:rsidP="00E460CE">
      <w:pPr>
        <w:pStyle w:val="Agency-heading-1"/>
        <w:rPr>
          <w:rFonts w:asciiTheme="majorHAnsi" w:hAnsiTheme="majorHAnsi" w:cstheme="majorHAnsi"/>
        </w:rPr>
      </w:pPr>
      <w:bookmarkStart w:id="130" w:name="_Toc96080924"/>
      <w:proofErr w:type="spellStart"/>
      <w:r w:rsidRPr="009642E6">
        <w:rPr>
          <w:rFonts w:asciiTheme="majorHAnsi" w:hAnsiTheme="majorHAnsi" w:cstheme="majorHAnsi"/>
          <w:lang w:val="en-US" w:bidi="fr-FR"/>
        </w:rPr>
        <w:lastRenderedPageBreak/>
        <w:t>Références</w:t>
      </w:r>
      <w:bookmarkStart w:id="131" w:name="REFERENCES"/>
      <w:bookmarkEnd w:id="130"/>
      <w:proofErr w:type="spellEnd"/>
    </w:p>
    <w:bookmarkEnd w:id="131"/>
    <w:p w14:paraId="071378FD" w14:textId="77777777"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Agence européenne pour l’éducation adaptée et inclusive, 2015a. </w:t>
      </w:r>
      <w:r w:rsidRPr="009642E6">
        <w:rPr>
          <w:rFonts w:asciiTheme="majorHAnsi" w:hAnsiTheme="majorHAnsi" w:cstheme="majorHAnsi"/>
          <w:i/>
          <w:lang w:val="fr-FR" w:bidi="fr-FR"/>
        </w:rPr>
        <w:t>Position de l’Agence sur les systèmes d’éducation inclusive.</w:t>
      </w:r>
      <w:r w:rsidRPr="009642E6">
        <w:rPr>
          <w:rFonts w:asciiTheme="majorHAnsi" w:hAnsiTheme="majorHAnsi" w:cstheme="majorHAnsi"/>
          <w:lang w:val="fr-FR" w:bidi="fr-FR"/>
        </w:rPr>
        <w:t xml:space="preserve"> Odense, Danemark. </w:t>
      </w:r>
      <w:hyperlink r:id="rId44" w:history="1">
        <w:r w:rsidRPr="009642E6">
          <w:rPr>
            <w:rStyle w:val="Hyperlink"/>
            <w:rFonts w:asciiTheme="majorHAnsi" w:hAnsiTheme="majorHAnsi" w:cstheme="majorHAnsi"/>
            <w:lang w:val="fr-FR" w:bidi="fr-FR"/>
          </w:rPr>
          <w:t>www.european-agency.org/resources/publications/agency-position-inclusive-education-systems-flyer</w:t>
        </w:r>
      </w:hyperlink>
      <w:r w:rsidRPr="009642E6">
        <w:rPr>
          <w:rFonts w:asciiTheme="majorHAnsi" w:hAnsiTheme="majorHAnsi" w:cstheme="majorHAnsi"/>
          <w:lang w:val="fr-FR" w:bidi="fr-FR"/>
        </w:rPr>
        <w:t xml:space="preserve"> (Dernière consultation : novembre 2020)</w:t>
      </w:r>
    </w:p>
    <w:p w14:paraId="11153730" w14:textId="77777777" w:rsidR="003F6B0B" w:rsidRPr="009642E6" w:rsidRDefault="003F6B0B" w:rsidP="000817BD">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Agence européenne pour l’éducation adaptée et inclusive, 2015b. </w:t>
      </w:r>
      <w:r w:rsidRPr="009642E6">
        <w:rPr>
          <w:rFonts w:asciiTheme="majorHAnsi" w:hAnsiTheme="majorHAnsi" w:cstheme="majorHAnsi"/>
          <w:i/>
          <w:lang w:val="en-US" w:bidi="fr-FR"/>
        </w:rPr>
        <w:t xml:space="preserve">Empowering Teachers to Promote Inclusive Education. </w:t>
      </w:r>
      <w:r w:rsidRPr="009642E6">
        <w:rPr>
          <w:rFonts w:asciiTheme="majorHAnsi" w:hAnsiTheme="majorHAnsi" w:cstheme="majorHAnsi"/>
          <w:i/>
          <w:lang w:val="fr-FR" w:bidi="fr-FR"/>
        </w:rPr>
        <w:t xml:space="preserve">A case </w:t>
      </w:r>
      <w:proofErr w:type="spellStart"/>
      <w:r w:rsidRPr="009642E6">
        <w:rPr>
          <w:rFonts w:asciiTheme="majorHAnsi" w:hAnsiTheme="majorHAnsi" w:cstheme="majorHAnsi"/>
          <w:i/>
          <w:lang w:val="fr-FR" w:bidi="fr-FR"/>
        </w:rPr>
        <w:t>study</w:t>
      </w:r>
      <w:proofErr w:type="spellEnd"/>
      <w:r w:rsidRPr="009642E6">
        <w:rPr>
          <w:rFonts w:asciiTheme="majorHAnsi" w:hAnsiTheme="majorHAnsi" w:cstheme="majorHAnsi"/>
          <w:i/>
          <w:lang w:val="fr-FR" w:bidi="fr-FR"/>
        </w:rPr>
        <w:t xml:space="preserve"> of </w:t>
      </w:r>
      <w:proofErr w:type="spellStart"/>
      <w:r w:rsidRPr="009642E6">
        <w:rPr>
          <w:rFonts w:asciiTheme="majorHAnsi" w:hAnsiTheme="majorHAnsi" w:cstheme="majorHAnsi"/>
          <w:i/>
          <w:lang w:val="fr-FR" w:bidi="fr-FR"/>
        </w:rPr>
        <w:t>approaches</w:t>
      </w:r>
      <w:proofErr w:type="spellEnd"/>
      <w:r w:rsidRPr="009642E6">
        <w:rPr>
          <w:rFonts w:asciiTheme="majorHAnsi" w:hAnsiTheme="majorHAnsi" w:cstheme="majorHAnsi"/>
          <w:i/>
          <w:lang w:val="fr-FR" w:bidi="fr-FR"/>
        </w:rPr>
        <w:t xml:space="preserve"> to training and support for inclusive </w:t>
      </w:r>
      <w:proofErr w:type="spellStart"/>
      <w:r w:rsidRPr="009642E6">
        <w:rPr>
          <w:rFonts w:asciiTheme="majorHAnsi" w:hAnsiTheme="majorHAnsi" w:cstheme="majorHAnsi"/>
          <w:i/>
          <w:lang w:val="fr-FR" w:bidi="fr-FR"/>
        </w:rPr>
        <w:t>teacher</w:t>
      </w:r>
      <w:proofErr w:type="spellEnd"/>
      <w:r w:rsidRPr="009642E6">
        <w:rPr>
          <w:rFonts w:asciiTheme="majorHAnsi" w:hAnsiTheme="majorHAnsi" w:cstheme="majorHAnsi"/>
          <w:i/>
          <w:lang w:val="fr-FR" w:bidi="fr-FR"/>
        </w:rPr>
        <w:t xml:space="preserve"> practice [Donner les moyens aux enseignants de promouvoir l’éducation inclusive : une étude de cas des approches de la formation et du soutien à la pratique inclusive des enseignants].</w:t>
      </w:r>
      <w:r w:rsidRPr="009642E6">
        <w:rPr>
          <w:rFonts w:asciiTheme="majorHAnsi" w:hAnsiTheme="majorHAnsi" w:cstheme="majorHAnsi"/>
          <w:lang w:val="fr-FR" w:bidi="fr-FR"/>
        </w:rPr>
        <w:t xml:space="preserve"> (V. Donnelly, éd.). Odense, Danemark. </w:t>
      </w:r>
      <w:hyperlink r:id="rId45" w:history="1">
        <w:r w:rsidRPr="009642E6">
          <w:rPr>
            <w:rStyle w:val="Hyperlink"/>
            <w:rFonts w:asciiTheme="majorHAnsi" w:hAnsiTheme="majorHAnsi" w:cstheme="majorHAnsi"/>
            <w:lang w:val="fr-FR" w:bidi="fr-FR"/>
          </w:rPr>
          <w:t>www.european-agency.org/resources/publications/empowering-teachers-promote-inclusive-education</w:t>
        </w:r>
      </w:hyperlink>
      <w:r w:rsidRPr="009642E6">
        <w:rPr>
          <w:rFonts w:asciiTheme="majorHAnsi" w:hAnsiTheme="majorHAnsi" w:cstheme="majorHAnsi"/>
          <w:lang w:val="fr-FR" w:bidi="fr-FR"/>
        </w:rPr>
        <w:t xml:space="preserve"> (Dernière consultation : novembre 2020)</w:t>
      </w:r>
    </w:p>
    <w:p w14:paraId="75F2E588" w14:textId="5C77CD35" w:rsidR="003F6B0B" w:rsidRPr="009642E6" w:rsidRDefault="003F6B0B" w:rsidP="00784869">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Agence européenne pour l’éducation adaptée et inclusive, 2018. </w:t>
      </w:r>
      <w:proofErr w:type="spellStart"/>
      <w:r w:rsidRPr="009642E6">
        <w:rPr>
          <w:rFonts w:asciiTheme="majorHAnsi" w:hAnsiTheme="majorHAnsi" w:cstheme="majorHAnsi"/>
          <w:i/>
          <w:lang w:val="fr-FR" w:bidi="fr-FR"/>
        </w:rPr>
        <w:t>Supporting</w:t>
      </w:r>
      <w:proofErr w:type="spellEnd"/>
      <w:r w:rsidRPr="009642E6">
        <w:rPr>
          <w:rFonts w:asciiTheme="majorHAnsi" w:hAnsiTheme="majorHAnsi" w:cstheme="majorHAnsi"/>
          <w:i/>
          <w:lang w:val="fr-FR" w:bidi="fr-FR"/>
        </w:rPr>
        <w:t xml:space="preserve"> Inclusive </w:t>
      </w:r>
      <w:proofErr w:type="spellStart"/>
      <w:r w:rsidRPr="009642E6">
        <w:rPr>
          <w:rFonts w:asciiTheme="majorHAnsi" w:hAnsiTheme="majorHAnsi" w:cstheme="majorHAnsi"/>
          <w:i/>
          <w:lang w:val="fr-FR" w:bidi="fr-FR"/>
        </w:rPr>
        <w:t>School</w:t>
      </w:r>
      <w:proofErr w:type="spellEnd"/>
      <w:r w:rsidRPr="009642E6">
        <w:rPr>
          <w:rFonts w:asciiTheme="majorHAnsi" w:hAnsiTheme="majorHAnsi" w:cstheme="majorHAnsi"/>
          <w:i/>
          <w:lang w:val="fr-FR" w:bidi="fr-FR"/>
        </w:rPr>
        <w:t xml:space="preserve"> </w:t>
      </w:r>
      <w:proofErr w:type="gramStart"/>
      <w:r w:rsidRPr="009642E6">
        <w:rPr>
          <w:rFonts w:asciiTheme="majorHAnsi" w:hAnsiTheme="majorHAnsi" w:cstheme="majorHAnsi"/>
          <w:i/>
          <w:lang w:val="fr-FR" w:bidi="fr-FR"/>
        </w:rPr>
        <w:t>Leadership:</w:t>
      </w:r>
      <w:proofErr w:type="gram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Literature</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Review</w:t>
      </w:r>
      <w:proofErr w:type="spellEnd"/>
      <w:r w:rsidRPr="009642E6">
        <w:rPr>
          <w:rFonts w:asciiTheme="majorHAnsi" w:hAnsiTheme="majorHAnsi" w:cstheme="majorHAnsi"/>
          <w:i/>
          <w:lang w:val="fr-FR" w:bidi="fr-FR"/>
        </w:rPr>
        <w:t xml:space="preserve"> [Soutien pour des directions d'établissement inclusives : revue de la littérature]</w:t>
      </w:r>
      <w:r w:rsidRPr="009642E6">
        <w:rPr>
          <w:rFonts w:asciiTheme="majorHAnsi" w:hAnsiTheme="majorHAnsi" w:cstheme="majorHAnsi"/>
          <w:lang w:val="fr-FR" w:bidi="fr-FR"/>
        </w:rPr>
        <w:t>. (E. </w:t>
      </w:r>
      <w:proofErr w:type="spellStart"/>
      <w:r w:rsidRPr="009642E6">
        <w:rPr>
          <w:rFonts w:asciiTheme="majorHAnsi" w:hAnsiTheme="majorHAnsi" w:cstheme="majorHAnsi"/>
          <w:lang w:val="fr-FR" w:bidi="fr-FR"/>
        </w:rPr>
        <w:t>Óskarsdóttir</w:t>
      </w:r>
      <w:proofErr w:type="spellEnd"/>
      <w:r w:rsidRPr="009642E6">
        <w:rPr>
          <w:rFonts w:asciiTheme="majorHAnsi" w:hAnsiTheme="majorHAnsi" w:cstheme="majorHAnsi"/>
          <w:lang w:val="fr-FR" w:bidi="fr-FR"/>
        </w:rPr>
        <w:t>, V. J. Donnelly et M. Turner</w:t>
      </w:r>
      <w:r w:rsidR="00F67058">
        <w:rPr>
          <w:rFonts w:asciiTheme="majorHAnsi" w:hAnsiTheme="majorHAnsi" w:cstheme="majorHAnsi"/>
          <w:lang w:val="fr-FR" w:bidi="fr-FR"/>
        </w:rPr>
        <w:t>-</w:t>
      </w:r>
      <w:proofErr w:type="spellStart"/>
      <w:r w:rsidRPr="009642E6">
        <w:rPr>
          <w:rFonts w:asciiTheme="majorHAnsi" w:hAnsiTheme="majorHAnsi" w:cstheme="majorHAnsi"/>
          <w:lang w:val="fr-FR" w:bidi="fr-FR"/>
        </w:rPr>
        <w:t>Cmuchal</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réd</w:t>
      </w:r>
      <w:proofErr w:type="spellEnd"/>
      <w:r w:rsidRPr="009642E6">
        <w:rPr>
          <w:rFonts w:asciiTheme="majorHAnsi" w:hAnsiTheme="majorHAnsi" w:cstheme="majorHAnsi"/>
          <w:lang w:val="fr-FR" w:bidi="fr-FR"/>
        </w:rPr>
        <w:t xml:space="preserve">.). Odense, Danemark </w:t>
      </w:r>
      <w:r w:rsidRPr="009642E6">
        <w:rPr>
          <w:rFonts w:asciiTheme="majorHAnsi" w:hAnsiTheme="majorHAnsi" w:cstheme="majorHAnsi"/>
          <w:lang w:val="fr-FR" w:bidi="fr-FR"/>
        </w:rPr>
        <w:br/>
      </w:r>
      <w:hyperlink r:id="rId46" w:history="1">
        <w:r w:rsidRPr="009642E6">
          <w:rPr>
            <w:rStyle w:val="Hyperlink"/>
            <w:rFonts w:asciiTheme="majorHAnsi" w:hAnsiTheme="majorHAnsi" w:cstheme="majorHAnsi"/>
            <w:lang w:val="fr-FR" w:bidi="fr-FR"/>
          </w:rPr>
          <w:t>www.european-agency.org/resources/publications/supporting-inclusive-school-leadership-literature-review</w:t>
        </w:r>
      </w:hyperlink>
      <w:r w:rsidRPr="009642E6">
        <w:rPr>
          <w:rFonts w:asciiTheme="majorHAnsi" w:hAnsiTheme="majorHAnsi" w:cstheme="majorHAnsi"/>
          <w:lang w:val="fr-FR" w:bidi="fr-FR"/>
        </w:rPr>
        <w:t xml:space="preserve"> (Dernière consultation : novembre 2021)</w:t>
      </w:r>
    </w:p>
    <w:p w14:paraId="025C7BFC" w14:textId="7B084969"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Agence européenne pour l’éducation adaptée et inclusive, 2020a. </w:t>
      </w:r>
      <w:r w:rsidRPr="009642E6">
        <w:rPr>
          <w:rFonts w:asciiTheme="majorHAnsi" w:hAnsiTheme="majorHAnsi" w:cstheme="majorHAnsi"/>
          <w:i/>
          <w:lang w:val="fr-FR" w:bidi="fr-FR"/>
        </w:rPr>
        <w:t xml:space="preserve">Inclusive </w:t>
      </w:r>
      <w:proofErr w:type="spellStart"/>
      <w:r w:rsidRPr="009642E6">
        <w:rPr>
          <w:rFonts w:asciiTheme="majorHAnsi" w:hAnsiTheme="majorHAnsi" w:cstheme="majorHAnsi"/>
          <w:i/>
          <w:lang w:val="fr-FR" w:bidi="fr-FR"/>
        </w:rPr>
        <w:t>School</w:t>
      </w:r>
      <w:proofErr w:type="spellEnd"/>
      <w:r w:rsidRPr="009642E6">
        <w:rPr>
          <w:rFonts w:asciiTheme="majorHAnsi" w:hAnsiTheme="majorHAnsi" w:cstheme="majorHAnsi"/>
          <w:i/>
          <w:lang w:val="fr-FR" w:bidi="fr-FR"/>
        </w:rPr>
        <w:t xml:space="preserve"> </w:t>
      </w:r>
      <w:proofErr w:type="gramStart"/>
      <w:r w:rsidRPr="009642E6">
        <w:rPr>
          <w:rFonts w:asciiTheme="majorHAnsi" w:hAnsiTheme="majorHAnsi" w:cstheme="majorHAnsi"/>
          <w:i/>
          <w:lang w:val="fr-FR" w:bidi="fr-FR"/>
        </w:rPr>
        <w:t>Leadership:</w:t>
      </w:r>
      <w:proofErr w:type="gramEnd"/>
      <w:r w:rsidRPr="009642E6">
        <w:rPr>
          <w:rFonts w:asciiTheme="majorHAnsi" w:hAnsiTheme="majorHAnsi" w:cstheme="majorHAnsi"/>
          <w:i/>
          <w:lang w:val="fr-FR" w:bidi="fr-FR"/>
        </w:rPr>
        <w:t xml:space="preserve"> A </w:t>
      </w:r>
      <w:proofErr w:type="spellStart"/>
      <w:r w:rsidRPr="009642E6">
        <w:rPr>
          <w:rFonts w:asciiTheme="majorHAnsi" w:hAnsiTheme="majorHAnsi" w:cstheme="majorHAnsi"/>
          <w:i/>
          <w:lang w:val="fr-FR" w:bidi="fr-FR"/>
        </w:rPr>
        <w:t>practical</w:t>
      </w:r>
      <w:proofErr w:type="spellEnd"/>
      <w:r w:rsidRPr="009642E6">
        <w:rPr>
          <w:rFonts w:asciiTheme="majorHAnsi" w:hAnsiTheme="majorHAnsi" w:cstheme="majorHAnsi"/>
          <w:i/>
          <w:lang w:val="fr-FR" w:bidi="fr-FR"/>
        </w:rPr>
        <w:t xml:space="preserve"> guide to </w:t>
      </w:r>
      <w:proofErr w:type="spellStart"/>
      <w:r w:rsidRPr="009642E6">
        <w:rPr>
          <w:rFonts w:asciiTheme="majorHAnsi" w:hAnsiTheme="majorHAnsi" w:cstheme="majorHAnsi"/>
          <w:i/>
          <w:lang w:val="fr-FR" w:bidi="fr-FR"/>
        </w:rPr>
        <w:t>developing</w:t>
      </w:r>
      <w:proofErr w:type="spellEnd"/>
      <w:r w:rsidRPr="009642E6">
        <w:rPr>
          <w:rFonts w:asciiTheme="majorHAnsi" w:hAnsiTheme="majorHAnsi" w:cstheme="majorHAnsi"/>
          <w:i/>
          <w:lang w:val="fr-FR" w:bidi="fr-FR"/>
        </w:rPr>
        <w:t xml:space="preserve"> and </w:t>
      </w:r>
      <w:proofErr w:type="spellStart"/>
      <w:r w:rsidRPr="009642E6">
        <w:rPr>
          <w:rFonts w:asciiTheme="majorHAnsi" w:hAnsiTheme="majorHAnsi" w:cstheme="majorHAnsi"/>
          <w:i/>
          <w:lang w:val="fr-FR" w:bidi="fr-FR"/>
        </w:rPr>
        <w:t>reviewing</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policy</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frameworks</w:t>
      </w:r>
      <w:proofErr w:type="spellEnd"/>
      <w:r w:rsidRPr="009642E6">
        <w:rPr>
          <w:rFonts w:asciiTheme="majorHAnsi" w:hAnsiTheme="majorHAnsi" w:cstheme="majorHAnsi"/>
          <w:i/>
          <w:lang w:val="fr-FR" w:bidi="fr-FR"/>
        </w:rPr>
        <w:t xml:space="preserve"> [Direction d’établissement inclusive : un guide pratique pour élaborer et examiner les cadres politiques].</w:t>
      </w:r>
      <w:r w:rsidRPr="009642E6">
        <w:rPr>
          <w:rFonts w:asciiTheme="majorHAnsi" w:hAnsiTheme="majorHAnsi" w:cstheme="majorHAnsi"/>
          <w:lang w:val="fr-FR" w:bidi="fr-FR"/>
        </w:rPr>
        <w:t xml:space="preserve"> (M. Turner</w:t>
      </w:r>
      <w:r w:rsidR="00F67058">
        <w:rPr>
          <w:rFonts w:asciiTheme="majorHAnsi" w:hAnsiTheme="majorHAnsi" w:cstheme="majorHAnsi"/>
          <w:lang w:val="fr-FR" w:bidi="fr-FR"/>
        </w:rPr>
        <w:t>-</w:t>
      </w:r>
      <w:proofErr w:type="spellStart"/>
      <w:r w:rsidRPr="009642E6">
        <w:rPr>
          <w:rFonts w:asciiTheme="majorHAnsi" w:hAnsiTheme="majorHAnsi" w:cstheme="majorHAnsi"/>
          <w:lang w:val="fr-FR" w:bidi="fr-FR"/>
        </w:rPr>
        <w:t>Cmuchal</w:t>
      </w:r>
      <w:proofErr w:type="spellEnd"/>
      <w:r w:rsidRPr="009642E6">
        <w:rPr>
          <w:rFonts w:asciiTheme="majorHAnsi" w:hAnsiTheme="majorHAnsi" w:cstheme="majorHAnsi"/>
          <w:lang w:val="fr-FR" w:bidi="fr-FR"/>
        </w:rPr>
        <w:t xml:space="preserve"> et E. </w:t>
      </w:r>
      <w:proofErr w:type="spellStart"/>
      <w:r w:rsidRPr="009642E6">
        <w:rPr>
          <w:rFonts w:asciiTheme="majorHAnsi" w:hAnsiTheme="majorHAnsi" w:cstheme="majorHAnsi"/>
          <w:lang w:val="fr-FR" w:bidi="fr-FR"/>
        </w:rPr>
        <w:t>Óskarsdóttir</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réd</w:t>
      </w:r>
      <w:proofErr w:type="spellEnd"/>
      <w:r w:rsidRPr="009642E6">
        <w:rPr>
          <w:rFonts w:asciiTheme="majorHAnsi" w:hAnsiTheme="majorHAnsi" w:cstheme="majorHAnsi"/>
          <w:lang w:val="fr-FR" w:bidi="fr-FR"/>
        </w:rPr>
        <w:t xml:space="preserve">.). Odense, Danemark </w:t>
      </w:r>
      <w:r w:rsidRPr="009642E6">
        <w:rPr>
          <w:rFonts w:asciiTheme="majorHAnsi" w:hAnsiTheme="majorHAnsi" w:cstheme="majorHAnsi"/>
          <w:lang w:val="fr-FR" w:bidi="fr-FR"/>
        </w:rPr>
        <w:br/>
      </w:r>
      <w:hyperlink r:id="rId47" w:history="1">
        <w:r w:rsidRPr="009642E6">
          <w:rPr>
            <w:rStyle w:val="Hyperlink"/>
            <w:rFonts w:asciiTheme="majorHAnsi" w:hAnsiTheme="majorHAnsi" w:cstheme="majorHAnsi"/>
            <w:lang w:val="fr-FR" w:bidi="fr-FR"/>
          </w:rPr>
          <w:t>www.european-agency.org/resources/publications/SISL-policy-framework</w:t>
        </w:r>
      </w:hyperlink>
      <w:r w:rsidRPr="009642E6">
        <w:rPr>
          <w:rFonts w:asciiTheme="majorHAnsi" w:hAnsiTheme="majorHAnsi" w:cstheme="majorHAnsi"/>
          <w:lang w:val="fr-FR" w:bidi="fr-FR"/>
        </w:rPr>
        <w:t xml:space="preserve"> (Dernière consultation : septembre 2021)</w:t>
      </w:r>
    </w:p>
    <w:p w14:paraId="310D237A" w14:textId="21517F2D" w:rsidR="003F6B0B" w:rsidRPr="009642E6" w:rsidRDefault="003F6B0B" w:rsidP="00BD3184">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Agence européenne pour l’éducation adaptée et inclusive, 2020b. </w:t>
      </w:r>
      <w:r w:rsidRPr="009642E6">
        <w:rPr>
          <w:rFonts w:asciiTheme="majorHAnsi" w:hAnsiTheme="majorHAnsi" w:cstheme="majorHAnsi"/>
          <w:i/>
          <w:lang w:val="fr-FR" w:bidi="fr-FR"/>
        </w:rPr>
        <w:t xml:space="preserve">Teacher Professional Learning for </w:t>
      </w:r>
      <w:proofErr w:type="gramStart"/>
      <w:r w:rsidRPr="009642E6">
        <w:rPr>
          <w:rFonts w:asciiTheme="majorHAnsi" w:hAnsiTheme="majorHAnsi" w:cstheme="majorHAnsi"/>
          <w:i/>
          <w:lang w:val="fr-FR" w:bidi="fr-FR"/>
        </w:rPr>
        <w:t>Inclusion:</w:t>
      </w:r>
      <w:proofErr w:type="gram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Methodology</w:t>
      </w:r>
      <w:proofErr w:type="spellEnd"/>
      <w:r w:rsidRPr="009642E6">
        <w:rPr>
          <w:rFonts w:asciiTheme="majorHAnsi" w:hAnsiTheme="majorHAnsi" w:cstheme="majorHAnsi"/>
          <w:i/>
          <w:lang w:val="fr-FR" w:bidi="fr-FR"/>
        </w:rPr>
        <w:t xml:space="preserve"> Report [Formation des enseignants à la scolarisation inclusive : rapport de méthodologie]</w:t>
      </w:r>
      <w:r w:rsidRPr="009642E6">
        <w:rPr>
          <w:rFonts w:asciiTheme="majorHAnsi" w:hAnsiTheme="majorHAnsi" w:cstheme="majorHAnsi"/>
          <w:lang w:val="fr-FR" w:bidi="fr-FR"/>
        </w:rPr>
        <w:t>. (A. De </w:t>
      </w:r>
      <w:proofErr w:type="spellStart"/>
      <w:r w:rsidRPr="009642E6">
        <w:rPr>
          <w:rFonts w:asciiTheme="majorHAnsi" w:hAnsiTheme="majorHAnsi" w:cstheme="majorHAnsi"/>
          <w:lang w:val="fr-FR" w:bidi="fr-FR"/>
        </w:rPr>
        <w:t>Vroey</w:t>
      </w:r>
      <w:proofErr w:type="spellEnd"/>
      <w:r w:rsidRPr="009642E6">
        <w:rPr>
          <w:rFonts w:asciiTheme="majorHAnsi" w:hAnsiTheme="majorHAnsi" w:cstheme="majorHAnsi"/>
          <w:lang w:val="fr-FR" w:bidi="fr-FR"/>
        </w:rPr>
        <w:t xml:space="preserve"> et S. </w:t>
      </w:r>
      <w:proofErr w:type="spellStart"/>
      <w:r w:rsidRPr="009642E6">
        <w:rPr>
          <w:rFonts w:asciiTheme="majorHAnsi" w:hAnsiTheme="majorHAnsi" w:cstheme="majorHAnsi"/>
          <w:lang w:val="fr-FR" w:bidi="fr-FR"/>
        </w:rPr>
        <w:t>Symeonidou</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réd</w:t>
      </w:r>
      <w:proofErr w:type="spellEnd"/>
      <w:r w:rsidRPr="009642E6">
        <w:rPr>
          <w:rFonts w:asciiTheme="majorHAnsi" w:hAnsiTheme="majorHAnsi" w:cstheme="majorHAnsi"/>
          <w:lang w:val="fr-FR" w:bidi="fr-FR"/>
        </w:rPr>
        <w:t xml:space="preserve">.). Odense, Danemark. </w:t>
      </w:r>
      <w:hyperlink r:id="rId48" w:history="1">
        <w:r w:rsidRPr="009642E6">
          <w:rPr>
            <w:rStyle w:val="Hyperlink"/>
            <w:rFonts w:asciiTheme="majorHAnsi" w:hAnsiTheme="majorHAnsi" w:cstheme="majorHAnsi"/>
            <w:lang w:val="fr-FR" w:bidi="fr-FR"/>
          </w:rPr>
          <w:t>www.european-agency.org/resources/publications/TPL4I-methodology</w:t>
        </w:r>
      </w:hyperlink>
      <w:r w:rsidRPr="009642E6">
        <w:rPr>
          <w:rFonts w:asciiTheme="majorHAnsi" w:hAnsiTheme="majorHAnsi" w:cstheme="majorHAnsi"/>
          <w:lang w:val="fr-FR" w:bidi="fr-FR"/>
        </w:rPr>
        <w:t xml:space="preserve"> (Dernière consultation : novembre 2021)</w:t>
      </w:r>
    </w:p>
    <w:p w14:paraId="6016CA40" w14:textId="77777777"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Agence européenne pour l’éducation adaptée et inclusive, aucune date. </w:t>
      </w:r>
      <w:proofErr w:type="spellStart"/>
      <w:r w:rsidRPr="009642E6">
        <w:rPr>
          <w:rFonts w:asciiTheme="majorHAnsi" w:hAnsiTheme="majorHAnsi" w:cstheme="majorHAnsi"/>
          <w:i/>
          <w:lang w:val="fr-FR" w:bidi="fr-FR"/>
        </w:rPr>
        <w:t>Glossary</w:t>
      </w:r>
      <w:proofErr w:type="spellEnd"/>
      <w:r w:rsidRPr="009642E6">
        <w:rPr>
          <w:rFonts w:asciiTheme="majorHAnsi" w:hAnsiTheme="majorHAnsi" w:cstheme="majorHAnsi"/>
          <w:i/>
          <w:lang w:val="fr-FR" w:bidi="fr-FR"/>
        </w:rPr>
        <w:t xml:space="preserve"> [Glossaire]</w:t>
      </w:r>
      <w:r w:rsidRPr="009642E6">
        <w:rPr>
          <w:rFonts w:asciiTheme="majorHAnsi" w:hAnsiTheme="majorHAnsi" w:cstheme="majorHAnsi"/>
          <w:lang w:val="fr-FR" w:bidi="fr-FR"/>
        </w:rPr>
        <w:t xml:space="preserve">. </w:t>
      </w:r>
      <w:hyperlink r:id="rId49" w:history="1">
        <w:r w:rsidRPr="009642E6">
          <w:rPr>
            <w:rStyle w:val="Hyperlink"/>
            <w:rFonts w:asciiTheme="majorHAnsi" w:hAnsiTheme="majorHAnsi" w:cstheme="majorHAnsi"/>
            <w:lang w:val="fr-FR" w:bidi="fr-FR"/>
          </w:rPr>
          <w:t>www.european-agency.org/resources/glossary</w:t>
        </w:r>
      </w:hyperlink>
      <w:r w:rsidRPr="009642E6">
        <w:rPr>
          <w:rFonts w:asciiTheme="majorHAnsi" w:hAnsiTheme="majorHAnsi" w:cstheme="majorHAnsi"/>
          <w:lang w:val="fr-FR" w:bidi="fr-FR"/>
        </w:rPr>
        <w:t xml:space="preserve"> (Dernière consultation : septembre 2021)</w:t>
      </w:r>
    </w:p>
    <w:p w14:paraId="6559DC4E" w14:textId="23593C99" w:rsidR="003F6B0B" w:rsidRPr="009642E6" w:rsidRDefault="003F6B0B" w:rsidP="00BD3184">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Agence européenne pour le développement de l’éducation des personnes ayant des besoins particuliers, 2013. </w:t>
      </w:r>
      <w:r w:rsidRPr="009642E6">
        <w:rPr>
          <w:rFonts w:asciiTheme="majorHAnsi" w:hAnsiTheme="majorHAnsi" w:cstheme="majorHAnsi"/>
          <w:i/>
          <w:lang w:val="fr-FR" w:bidi="fr-FR"/>
        </w:rPr>
        <w:t xml:space="preserve">Organisation of Provision to Support Inclusive </w:t>
      </w:r>
      <w:proofErr w:type="spellStart"/>
      <w:r w:rsidRPr="009642E6">
        <w:rPr>
          <w:rFonts w:asciiTheme="majorHAnsi" w:hAnsiTheme="majorHAnsi" w:cstheme="majorHAnsi"/>
          <w:i/>
          <w:lang w:val="fr-FR" w:bidi="fr-FR"/>
        </w:rPr>
        <w:t>Education</w:t>
      </w:r>
      <w:proofErr w:type="spellEnd"/>
      <w:r w:rsidRPr="009642E6">
        <w:rPr>
          <w:rFonts w:asciiTheme="majorHAnsi" w:hAnsiTheme="majorHAnsi" w:cstheme="majorHAnsi"/>
          <w:i/>
          <w:lang w:val="fr-FR" w:bidi="fr-FR"/>
        </w:rPr>
        <w:t xml:space="preserve"> – </w:t>
      </w:r>
      <w:proofErr w:type="spellStart"/>
      <w:r w:rsidRPr="009642E6">
        <w:rPr>
          <w:rFonts w:asciiTheme="majorHAnsi" w:hAnsiTheme="majorHAnsi" w:cstheme="majorHAnsi"/>
          <w:i/>
          <w:lang w:val="fr-FR" w:bidi="fr-FR"/>
        </w:rPr>
        <w:t>Literature</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Review</w:t>
      </w:r>
      <w:proofErr w:type="spellEnd"/>
      <w:r w:rsidRPr="009642E6">
        <w:rPr>
          <w:rFonts w:asciiTheme="majorHAnsi" w:hAnsiTheme="majorHAnsi" w:cstheme="majorHAnsi"/>
          <w:i/>
          <w:lang w:val="fr-FR" w:bidi="fr-FR"/>
        </w:rPr>
        <w:t xml:space="preserve"> [Organisation des ressources pour l’éducation inclusive – revue de la littérature].</w:t>
      </w:r>
      <w:r w:rsidRPr="009642E6">
        <w:rPr>
          <w:rFonts w:asciiTheme="majorHAnsi" w:hAnsiTheme="majorHAnsi" w:cstheme="majorHAnsi"/>
          <w:lang w:val="fr-FR" w:bidi="fr-FR"/>
        </w:rPr>
        <w:t xml:space="preserve"> Odense, Danemark </w:t>
      </w:r>
      <w:r w:rsidRPr="009642E6">
        <w:rPr>
          <w:rFonts w:asciiTheme="majorHAnsi" w:hAnsiTheme="majorHAnsi" w:cstheme="majorHAnsi"/>
          <w:lang w:val="fr-FR" w:bidi="fr-FR"/>
        </w:rPr>
        <w:br/>
      </w:r>
      <w:hyperlink r:id="rId50" w:history="1">
        <w:r w:rsidR="00943BBF" w:rsidRPr="00265ED8">
          <w:rPr>
            <w:rStyle w:val="Hyperlink"/>
            <w:rFonts w:asciiTheme="majorHAnsi" w:hAnsiTheme="majorHAnsi" w:cstheme="majorHAnsi"/>
            <w:lang w:val="es-ES" w:bidi="es-ES"/>
          </w:rPr>
          <w:t>www.european-agency.org/resources/publications/organisation-provision-support-inclusive-education-literature-review</w:t>
        </w:r>
      </w:hyperlink>
      <w:r w:rsidRPr="009642E6">
        <w:rPr>
          <w:rFonts w:asciiTheme="majorHAnsi" w:hAnsiTheme="majorHAnsi" w:cstheme="majorHAnsi"/>
          <w:lang w:val="fr-FR" w:bidi="fr-FR"/>
        </w:rPr>
        <w:t xml:space="preserve"> (Dernière consultation : novembre 2021)</w:t>
      </w:r>
    </w:p>
    <w:p w14:paraId="43657B1F" w14:textId="4E88A741" w:rsidR="003F6B0B" w:rsidRPr="009642E6" w:rsidRDefault="003F6B0B" w:rsidP="00B515EE">
      <w:pPr>
        <w:pStyle w:val="Agency-body-text"/>
        <w:keepLines/>
        <w:rPr>
          <w:rFonts w:asciiTheme="majorHAnsi" w:hAnsiTheme="majorHAnsi" w:cstheme="majorHAnsi"/>
          <w:lang w:val="fr-FR"/>
        </w:rPr>
      </w:pPr>
      <w:r w:rsidRPr="009642E6">
        <w:rPr>
          <w:rFonts w:asciiTheme="majorHAnsi" w:hAnsiTheme="majorHAnsi" w:cstheme="majorHAnsi"/>
          <w:lang w:val="en-US" w:bidi="fr-FR"/>
        </w:rPr>
        <w:lastRenderedPageBreak/>
        <w:t xml:space="preserve">Billingsley, B., </w:t>
      </w:r>
      <w:proofErr w:type="spellStart"/>
      <w:r w:rsidRPr="009642E6">
        <w:rPr>
          <w:rFonts w:asciiTheme="majorHAnsi" w:hAnsiTheme="majorHAnsi" w:cstheme="majorHAnsi"/>
          <w:lang w:val="en-US" w:bidi="fr-FR"/>
        </w:rPr>
        <w:t>McLeskey</w:t>
      </w:r>
      <w:proofErr w:type="spellEnd"/>
      <w:r w:rsidRPr="009642E6">
        <w:rPr>
          <w:rFonts w:asciiTheme="majorHAnsi" w:hAnsiTheme="majorHAnsi" w:cstheme="majorHAnsi"/>
          <w:lang w:val="en-US" w:bidi="fr-FR"/>
        </w:rPr>
        <w:t xml:space="preserve">, J. et Crockett, J. B., 2017. </w:t>
      </w:r>
      <w:r w:rsidRPr="009642E6">
        <w:rPr>
          <w:rFonts w:asciiTheme="majorHAnsi" w:hAnsiTheme="majorHAnsi" w:cstheme="majorHAnsi"/>
          <w:i/>
          <w:lang w:val="en-US" w:bidi="fr-FR"/>
        </w:rPr>
        <w:t xml:space="preserve">Principal leadership: Moving toward inclusive and high-achieving schools for students with disabilities [Direction </w:t>
      </w:r>
      <w:proofErr w:type="spellStart"/>
      <w:proofErr w:type="gramStart"/>
      <w:r w:rsidRPr="009642E6">
        <w:rPr>
          <w:rFonts w:asciiTheme="majorHAnsi" w:hAnsiTheme="majorHAnsi" w:cstheme="majorHAnsi"/>
          <w:i/>
          <w:lang w:val="en-US" w:bidi="fr-FR"/>
        </w:rPr>
        <w:t>d’établissement</w:t>
      </w:r>
      <w:proofErr w:type="spellEnd"/>
      <w:r w:rsidRPr="009642E6">
        <w:rPr>
          <w:rFonts w:asciiTheme="majorHAnsi" w:hAnsiTheme="majorHAnsi" w:cstheme="majorHAnsi"/>
          <w:i/>
          <w:lang w:val="en-US" w:bidi="fr-FR"/>
        </w:rPr>
        <w:t> :</w:t>
      </w:r>
      <w:proofErr w:type="gramEnd"/>
      <w:r w:rsidRPr="009642E6">
        <w:rPr>
          <w:rFonts w:asciiTheme="majorHAnsi" w:hAnsiTheme="majorHAnsi" w:cstheme="majorHAnsi"/>
          <w:i/>
          <w:lang w:val="en-US" w:bidi="fr-FR"/>
        </w:rPr>
        <w:t xml:space="preserve"> </w:t>
      </w:r>
      <w:proofErr w:type="spellStart"/>
      <w:r w:rsidRPr="009642E6">
        <w:rPr>
          <w:rFonts w:asciiTheme="majorHAnsi" w:hAnsiTheme="majorHAnsi" w:cstheme="majorHAnsi"/>
          <w:i/>
          <w:lang w:val="en-US" w:bidi="fr-FR"/>
        </w:rPr>
        <w:t>vers</w:t>
      </w:r>
      <w:proofErr w:type="spellEnd"/>
      <w:r w:rsidRPr="009642E6">
        <w:rPr>
          <w:rFonts w:asciiTheme="majorHAnsi" w:hAnsiTheme="majorHAnsi" w:cstheme="majorHAnsi"/>
          <w:i/>
          <w:lang w:val="en-US" w:bidi="fr-FR"/>
        </w:rPr>
        <w:t xml:space="preserve"> des écoles </w:t>
      </w:r>
      <w:proofErr w:type="spellStart"/>
      <w:r w:rsidRPr="009642E6">
        <w:rPr>
          <w:rFonts w:asciiTheme="majorHAnsi" w:hAnsiTheme="majorHAnsi" w:cstheme="majorHAnsi"/>
          <w:i/>
          <w:lang w:val="en-US" w:bidi="fr-FR"/>
        </w:rPr>
        <w:t>inclusives</w:t>
      </w:r>
      <w:proofErr w:type="spellEnd"/>
      <w:r w:rsidRPr="009642E6">
        <w:rPr>
          <w:rFonts w:asciiTheme="majorHAnsi" w:hAnsiTheme="majorHAnsi" w:cstheme="majorHAnsi"/>
          <w:i/>
          <w:lang w:val="en-US" w:bidi="fr-FR"/>
        </w:rPr>
        <w:t xml:space="preserve"> et </w:t>
      </w:r>
      <w:proofErr w:type="spellStart"/>
      <w:r w:rsidRPr="009642E6">
        <w:rPr>
          <w:rFonts w:asciiTheme="majorHAnsi" w:hAnsiTheme="majorHAnsi" w:cstheme="majorHAnsi"/>
          <w:i/>
          <w:lang w:val="en-US" w:bidi="fr-FR"/>
        </w:rPr>
        <w:t>performantes</w:t>
      </w:r>
      <w:proofErr w:type="spellEnd"/>
      <w:r w:rsidRPr="009642E6">
        <w:rPr>
          <w:rFonts w:asciiTheme="majorHAnsi" w:hAnsiTheme="majorHAnsi" w:cstheme="majorHAnsi"/>
          <w:i/>
          <w:lang w:val="en-US" w:bidi="fr-FR"/>
        </w:rPr>
        <w:t xml:space="preserve"> pour les </w:t>
      </w:r>
      <w:proofErr w:type="spellStart"/>
      <w:r w:rsidRPr="009642E6">
        <w:rPr>
          <w:rFonts w:asciiTheme="majorHAnsi" w:hAnsiTheme="majorHAnsi" w:cstheme="majorHAnsi"/>
          <w:i/>
          <w:lang w:val="en-US" w:bidi="fr-FR"/>
        </w:rPr>
        <w:t>étudiants</w:t>
      </w:r>
      <w:proofErr w:type="spellEnd"/>
      <w:r w:rsidRPr="009642E6">
        <w:rPr>
          <w:rFonts w:asciiTheme="majorHAnsi" w:hAnsiTheme="majorHAnsi" w:cstheme="majorHAnsi"/>
          <w:i/>
          <w:lang w:val="en-US" w:bidi="fr-FR"/>
        </w:rPr>
        <w:t xml:space="preserve"> </w:t>
      </w:r>
      <w:proofErr w:type="spellStart"/>
      <w:r w:rsidRPr="009642E6">
        <w:rPr>
          <w:rFonts w:asciiTheme="majorHAnsi" w:hAnsiTheme="majorHAnsi" w:cstheme="majorHAnsi"/>
          <w:i/>
          <w:lang w:val="en-US" w:bidi="fr-FR"/>
        </w:rPr>
        <w:t>en</w:t>
      </w:r>
      <w:proofErr w:type="spellEnd"/>
      <w:r w:rsidRPr="009642E6">
        <w:rPr>
          <w:rFonts w:asciiTheme="majorHAnsi" w:hAnsiTheme="majorHAnsi" w:cstheme="majorHAnsi"/>
          <w:i/>
          <w:lang w:val="en-US" w:bidi="fr-FR"/>
        </w:rPr>
        <w:t xml:space="preserve"> situation de handicap]</w:t>
      </w:r>
      <w:r w:rsidRPr="009642E6">
        <w:rPr>
          <w:rFonts w:asciiTheme="majorHAnsi" w:hAnsiTheme="majorHAnsi" w:cstheme="majorHAnsi"/>
          <w:lang w:val="en-US" w:bidi="fr-FR"/>
        </w:rPr>
        <w:t xml:space="preserve">. University of Florida, Collaboration for Effective Educator Development, Accountability, and Reform Center. </w:t>
      </w:r>
      <w:r w:rsidRPr="009642E6">
        <w:rPr>
          <w:rFonts w:asciiTheme="majorHAnsi" w:hAnsiTheme="majorHAnsi" w:cstheme="majorHAnsi"/>
          <w:lang w:val="en-US" w:bidi="fr-FR"/>
        </w:rPr>
        <w:br/>
      </w:r>
      <w:hyperlink r:id="rId51" w:history="1">
        <w:r w:rsidRPr="009642E6">
          <w:rPr>
            <w:rStyle w:val="Hyperlink"/>
            <w:rFonts w:asciiTheme="majorHAnsi" w:hAnsiTheme="majorHAnsi" w:cstheme="majorHAnsi"/>
            <w:lang w:val="fr-FR" w:bidi="fr-FR"/>
          </w:rPr>
          <w:t>ceedar.education.ufl.edu/innovation-configurations</w:t>
        </w:r>
      </w:hyperlink>
      <w:r w:rsidRPr="009642E6">
        <w:rPr>
          <w:rFonts w:asciiTheme="majorHAnsi" w:hAnsiTheme="majorHAnsi" w:cstheme="majorHAnsi"/>
          <w:lang w:val="fr-FR" w:bidi="fr-FR"/>
        </w:rPr>
        <w:t xml:space="preserve"> (Dernière consultation : décembre 2018)</w:t>
      </w:r>
    </w:p>
    <w:p w14:paraId="2731257C" w14:textId="6B855482"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Black, W. R. et Simon, M. D., 2014. « Leadership for All </w:t>
      </w:r>
      <w:proofErr w:type="spellStart"/>
      <w:proofErr w:type="gramStart"/>
      <w:r w:rsidRPr="009642E6">
        <w:rPr>
          <w:rFonts w:asciiTheme="majorHAnsi" w:hAnsiTheme="majorHAnsi" w:cstheme="majorHAnsi"/>
          <w:lang w:val="fr-FR" w:bidi="fr-FR"/>
        </w:rPr>
        <w:t>Students</w:t>
      </w:r>
      <w:proofErr w:type="spellEnd"/>
      <w:r w:rsidRPr="009642E6">
        <w:rPr>
          <w:rFonts w:asciiTheme="majorHAnsi" w:hAnsiTheme="majorHAnsi" w:cstheme="majorHAnsi"/>
          <w:lang w:val="fr-FR" w:bidi="fr-FR"/>
        </w:rPr>
        <w:t>:</w:t>
      </w:r>
      <w:proofErr w:type="gramEnd"/>
      <w:r w:rsidRPr="009642E6">
        <w:rPr>
          <w:rFonts w:asciiTheme="majorHAnsi" w:hAnsiTheme="majorHAnsi" w:cstheme="majorHAnsi"/>
          <w:lang w:val="fr-FR" w:bidi="fr-FR"/>
        </w:rPr>
        <w:t xml:space="preserve"> Planning for More Inclusive </w:t>
      </w:r>
      <w:proofErr w:type="spellStart"/>
      <w:r w:rsidRPr="009642E6">
        <w:rPr>
          <w:rFonts w:asciiTheme="majorHAnsi" w:hAnsiTheme="majorHAnsi" w:cstheme="majorHAnsi"/>
          <w:lang w:val="fr-FR" w:bidi="fr-FR"/>
        </w:rPr>
        <w:t>School</w:t>
      </w:r>
      <w:proofErr w:type="spellEnd"/>
      <w:r w:rsidRPr="009642E6">
        <w:rPr>
          <w:rFonts w:asciiTheme="majorHAnsi" w:hAnsiTheme="majorHAnsi" w:cstheme="majorHAnsi"/>
          <w:lang w:val="fr-FR" w:bidi="fr-FR"/>
        </w:rPr>
        <w:t xml:space="preserve"> Practices » [Direction de l’ensemble des élèves : planification de pratiques scolaires plus inclusives], </w:t>
      </w:r>
      <w:r w:rsidRPr="009642E6">
        <w:rPr>
          <w:rFonts w:asciiTheme="majorHAnsi" w:hAnsiTheme="majorHAnsi" w:cstheme="majorHAnsi"/>
          <w:i/>
          <w:lang w:val="fr-FR" w:bidi="fr-FR"/>
        </w:rPr>
        <w:t xml:space="preserve">International Journal of </w:t>
      </w:r>
      <w:proofErr w:type="spellStart"/>
      <w:r w:rsidRPr="009642E6">
        <w:rPr>
          <w:rFonts w:asciiTheme="majorHAnsi" w:hAnsiTheme="majorHAnsi" w:cstheme="majorHAnsi"/>
          <w:i/>
          <w:lang w:val="fr-FR" w:bidi="fr-FR"/>
        </w:rPr>
        <w:t>Educational</w:t>
      </w:r>
      <w:proofErr w:type="spellEnd"/>
      <w:r w:rsidRPr="009642E6">
        <w:rPr>
          <w:rFonts w:asciiTheme="majorHAnsi" w:hAnsiTheme="majorHAnsi" w:cstheme="majorHAnsi"/>
          <w:i/>
          <w:lang w:val="fr-FR" w:bidi="fr-FR"/>
        </w:rPr>
        <w:t xml:space="preserve"> Leadership </w:t>
      </w:r>
      <w:proofErr w:type="spellStart"/>
      <w:r w:rsidRPr="009642E6">
        <w:rPr>
          <w:rFonts w:asciiTheme="majorHAnsi" w:hAnsiTheme="majorHAnsi" w:cstheme="majorHAnsi"/>
          <w:i/>
          <w:lang w:val="fr-FR" w:bidi="fr-FR"/>
        </w:rPr>
        <w:t>Preparation</w:t>
      </w:r>
      <w:proofErr w:type="spellEnd"/>
      <w:r w:rsidRPr="009642E6">
        <w:rPr>
          <w:rFonts w:asciiTheme="majorHAnsi" w:hAnsiTheme="majorHAnsi" w:cstheme="majorHAnsi"/>
          <w:lang w:val="fr-FR" w:bidi="fr-FR"/>
        </w:rPr>
        <w:t>, 9 (2), 153–172</w:t>
      </w:r>
    </w:p>
    <w:p w14:paraId="2377DBFE" w14:textId="77777777"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Cambridge </w:t>
      </w:r>
      <w:proofErr w:type="spellStart"/>
      <w:r w:rsidRPr="009642E6">
        <w:rPr>
          <w:rFonts w:asciiTheme="majorHAnsi" w:hAnsiTheme="majorHAnsi" w:cstheme="majorHAnsi"/>
          <w:lang w:val="fr-FR" w:bidi="fr-FR"/>
        </w:rPr>
        <w:t>Assessment</w:t>
      </w:r>
      <w:proofErr w:type="spellEnd"/>
      <w:r w:rsidRPr="009642E6">
        <w:rPr>
          <w:rFonts w:asciiTheme="majorHAnsi" w:hAnsiTheme="majorHAnsi" w:cstheme="majorHAnsi"/>
          <w:lang w:val="fr-FR" w:bidi="fr-FR"/>
        </w:rPr>
        <w:t xml:space="preserve"> International </w:t>
      </w:r>
      <w:proofErr w:type="spellStart"/>
      <w:r w:rsidRPr="009642E6">
        <w:rPr>
          <w:rFonts w:asciiTheme="majorHAnsi" w:hAnsiTheme="majorHAnsi" w:cstheme="majorHAnsi"/>
          <w:lang w:val="fr-FR" w:bidi="fr-FR"/>
        </w:rPr>
        <w:t>Education</w:t>
      </w:r>
      <w:proofErr w:type="spellEnd"/>
      <w:r w:rsidRPr="009642E6">
        <w:rPr>
          <w:rFonts w:asciiTheme="majorHAnsi" w:hAnsiTheme="majorHAnsi" w:cstheme="majorHAnsi"/>
          <w:lang w:val="fr-FR" w:bidi="fr-FR"/>
        </w:rPr>
        <w:t xml:space="preserve">, aucune date. </w:t>
      </w:r>
      <w:proofErr w:type="spellStart"/>
      <w:r w:rsidRPr="009642E6">
        <w:rPr>
          <w:rFonts w:asciiTheme="majorHAnsi" w:hAnsiTheme="majorHAnsi" w:cstheme="majorHAnsi"/>
          <w:i/>
          <w:lang w:val="fr-FR" w:bidi="fr-FR"/>
        </w:rPr>
        <w:t>Getting</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started</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with</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Reflective</w:t>
      </w:r>
      <w:proofErr w:type="spellEnd"/>
      <w:r w:rsidRPr="009642E6">
        <w:rPr>
          <w:rFonts w:asciiTheme="majorHAnsi" w:hAnsiTheme="majorHAnsi" w:cstheme="majorHAnsi"/>
          <w:i/>
          <w:lang w:val="fr-FR" w:bidi="fr-FR"/>
        </w:rPr>
        <w:t xml:space="preserve"> Practice [Démarrer la pratique réflexive]</w:t>
      </w:r>
      <w:r w:rsidRPr="009642E6">
        <w:rPr>
          <w:rFonts w:asciiTheme="majorHAnsi" w:hAnsiTheme="majorHAnsi" w:cstheme="majorHAnsi"/>
          <w:lang w:val="fr-FR" w:bidi="fr-FR"/>
        </w:rPr>
        <w:t xml:space="preserve">. </w:t>
      </w:r>
      <w:r w:rsidRPr="009642E6">
        <w:rPr>
          <w:rFonts w:asciiTheme="majorHAnsi" w:hAnsiTheme="majorHAnsi" w:cstheme="majorHAnsi"/>
          <w:lang w:val="fr-FR" w:bidi="fr-FR"/>
        </w:rPr>
        <w:br/>
      </w:r>
      <w:hyperlink r:id="rId52" w:history="1">
        <w:r w:rsidRPr="009642E6">
          <w:rPr>
            <w:rStyle w:val="Hyperlink"/>
            <w:rFonts w:asciiTheme="majorHAnsi" w:hAnsiTheme="majorHAnsi" w:cstheme="majorHAnsi"/>
            <w:lang w:val="fr-FR" w:bidi="fr-FR"/>
          </w:rPr>
          <w:t>www.cambridge-community.org.uk/professional-development/gswrp/index.html</w:t>
        </w:r>
      </w:hyperlink>
      <w:r w:rsidRPr="009642E6">
        <w:rPr>
          <w:rFonts w:asciiTheme="majorHAnsi" w:hAnsiTheme="majorHAnsi" w:cstheme="majorHAnsi"/>
          <w:lang w:val="fr-FR" w:bidi="fr-FR"/>
        </w:rPr>
        <w:t xml:space="preserve"> (Dernière consultation : septembre 2021)</w:t>
      </w:r>
    </w:p>
    <w:p w14:paraId="483F5FDD" w14:textId="7507EEA4" w:rsidR="003F6B0B" w:rsidRPr="009642E6" w:rsidRDefault="003F6B0B" w:rsidP="00EC13CF">
      <w:pPr>
        <w:pStyle w:val="Agency-body-text"/>
        <w:keepLines/>
        <w:rPr>
          <w:rFonts w:asciiTheme="majorHAnsi" w:hAnsiTheme="majorHAnsi" w:cstheme="majorHAnsi"/>
          <w:lang w:val="fr-FR"/>
        </w:rPr>
      </w:pPr>
      <w:proofErr w:type="spellStart"/>
      <w:r w:rsidRPr="009642E6">
        <w:rPr>
          <w:rFonts w:asciiTheme="majorHAnsi" w:hAnsiTheme="majorHAnsi" w:cstheme="majorHAnsi"/>
          <w:lang w:val="fr-FR" w:bidi="fr-FR"/>
        </w:rPr>
        <w:t>Cherkowski</w:t>
      </w:r>
      <w:proofErr w:type="spellEnd"/>
      <w:r w:rsidRPr="009642E6">
        <w:rPr>
          <w:rFonts w:asciiTheme="majorHAnsi" w:hAnsiTheme="majorHAnsi" w:cstheme="majorHAnsi"/>
          <w:lang w:val="fr-FR" w:bidi="fr-FR"/>
        </w:rPr>
        <w:t xml:space="preserve">, S. et </w:t>
      </w:r>
      <w:proofErr w:type="spellStart"/>
      <w:r w:rsidRPr="009642E6">
        <w:rPr>
          <w:rFonts w:asciiTheme="majorHAnsi" w:hAnsiTheme="majorHAnsi" w:cstheme="majorHAnsi"/>
          <w:lang w:val="fr-FR" w:bidi="fr-FR"/>
        </w:rPr>
        <w:t>Ragoonaden</w:t>
      </w:r>
      <w:proofErr w:type="spellEnd"/>
      <w:r w:rsidRPr="009642E6">
        <w:rPr>
          <w:rFonts w:asciiTheme="majorHAnsi" w:hAnsiTheme="majorHAnsi" w:cstheme="majorHAnsi"/>
          <w:lang w:val="fr-FR" w:bidi="fr-FR"/>
        </w:rPr>
        <w:t xml:space="preserve">, K., 2016. « Leadership for </w:t>
      </w:r>
      <w:proofErr w:type="spellStart"/>
      <w:proofErr w:type="gramStart"/>
      <w:r w:rsidRPr="009642E6">
        <w:rPr>
          <w:rFonts w:asciiTheme="majorHAnsi" w:hAnsiTheme="majorHAnsi" w:cstheme="majorHAnsi"/>
          <w:lang w:val="fr-FR" w:bidi="fr-FR"/>
        </w:rPr>
        <w:t>diversity</w:t>
      </w:r>
      <w:proofErr w:type="spellEnd"/>
      <w:r w:rsidRPr="009642E6">
        <w:rPr>
          <w:rFonts w:asciiTheme="majorHAnsi" w:hAnsiTheme="majorHAnsi" w:cstheme="majorHAnsi"/>
          <w:lang w:val="fr-FR" w:bidi="fr-FR"/>
        </w:rPr>
        <w:t>:</w:t>
      </w:r>
      <w:proofErr w:type="gram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Intercultural</w:t>
      </w:r>
      <w:proofErr w:type="spellEnd"/>
      <w:r w:rsidRPr="009642E6">
        <w:rPr>
          <w:rFonts w:asciiTheme="majorHAnsi" w:hAnsiTheme="majorHAnsi" w:cstheme="majorHAnsi"/>
          <w:lang w:val="fr-FR" w:bidi="fr-FR"/>
        </w:rPr>
        <w:t xml:space="preserve"> communication </w:t>
      </w:r>
      <w:proofErr w:type="spellStart"/>
      <w:r w:rsidRPr="009642E6">
        <w:rPr>
          <w:rFonts w:asciiTheme="majorHAnsi" w:hAnsiTheme="majorHAnsi" w:cstheme="majorHAnsi"/>
          <w:lang w:val="fr-FR" w:bidi="fr-FR"/>
        </w:rPr>
        <w:t>competence</w:t>
      </w:r>
      <w:proofErr w:type="spellEnd"/>
      <w:r w:rsidRPr="009642E6">
        <w:rPr>
          <w:rFonts w:asciiTheme="majorHAnsi" w:hAnsiTheme="majorHAnsi" w:cstheme="majorHAnsi"/>
          <w:lang w:val="fr-FR" w:bidi="fr-FR"/>
        </w:rPr>
        <w:t xml:space="preserve"> as </w:t>
      </w:r>
      <w:proofErr w:type="spellStart"/>
      <w:r w:rsidRPr="009642E6">
        <w:rPr>
          <w:rFonts w:asciiTheme="majorHAnsi" w:hAnsiTheme="majorHAnsi" w:cstheme="majorHAnsi"/>
          <w:lang w:val="fr-FR" w:bidi="fr-FR"/>
        </w:rPr>
        <w:t>professional</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development</w:t>
      </w:r>
      <w:proofErr w:type="spellEnd"/>
      <w:r w:rsidRPr="009642E6">
        <w:rPr>
          <w:rFonts w:asciiTheme="majorHAnsi" w:hAnsiTheme="majorHAnsi" w:cstheme="majorHAnsi"/>
          <w:lang w:val="fr-FR" w:bidi="fr-FR"/>
        </w:rPr>
        <w:t xml:space="preserve"> » [Direction pour la diversité : la compétence en communication interculturelle comme perfectionnement professionnel], </w:t>
      </w:r>
      <w:r w:rsidRPr="009642E6">
        <w:rPr>
          <w:rFonts w:asciiTheme="majorHAnsi" w:hAnsiTheme="majorHAnsi" w:cstheme="majorHAnsi"/>
          <w:i/>
          <w:lang w:val="fr-FR" w:bidi="fr-FR"/>
        </w:rPr>
        <w:t xml:space="preserve">Teacher Learning and Professional </w:t>
      </w:r>
      <w:proofErr w:type="spellStart"/>
      <w:r w:rsidRPr="009642E6">
        <w:rPr>
          <w:rFonts w:asciiTheme="majorHAnsi" w:hAnsiTheme="majorHAnsi" w:cstheme="majorHAnsi"/>
          <w:i/>
          <w:lang w:val="fr-FR" w:bidi="fr-FR"/>
        </w:rPr>
        <w:t>Development</w:t>
      </w:r>
      <w:proofErr w:type="spellEnd"/>
      <w:r w:rsidRPr="009642E6">
        <w:rPr>
          <w:rFonts w:asciiTheme="majorHAnsi" w:hAnsiTheme="majorHAnsi" w:cstheme="majorHAnsi"/>
          <w:lang w:val="fr-FR" w:bidi="fr-FR"/>
        </w:rPr>
        <w:t>, 1 (1), 33–43</w:t>
      </w:r>
    </w:p>
    <w:p w14:paraId="424D6ACA" w14:textId="77777777" w:rsidR="003F6B0B" w:rsidRPr="009642E6" w:rsidRDefault="003F6B0B" w:rsidP="00C5665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Conseil de l’Union européenne, 2017. </w:t>
      </w:r>
      <w:r w:rsidRPr="009642E6">
        <w:rPr>
          <w:rFonts w:asciiTheme="majorHAnsi" w:hAnsiTheme="majorHAnsi" w:cstheme="majorHAnsi"/>
          <w:i/>
          <w:lang w:val="fr-FR" w:bidi="fr-FR"/>
        </w:rPr>
        <w:t>Conclusions du Conseil et des représentants des gouvernements des États membres, réunis au sein du Conseil, sur l’inclusion dans la diversité afin d’assurer une éducation de qualité élevée pour tous.</w:t>
      </w:r>
      <w:r w:rsidRPr="009642E6">
        <w:rPr>
          <w:rFonts w:asciiTheme="majorHAnsi" w:hAnsiTheme="majorHAnsi" w:cstheme="majorHAnsi"/>
          <w:lang w:val="fr-FR" w:bidi="fr-FR"/>
        </w:rPr>
        <w:t xml:space="preserve"> (2017/C 62/02). </w:t>
      </w:r>
      <w:r w:rsidRPr="009642E6">
        <w:rPr>
          <w:rFonts w:asciiTheme="majorHAnsi" w:hAnsiTheme="majorHAnsi" w:cstheme="majorHAnsi"/>
          <w:lang w:val="fr-FR" w:bidi="fr-FR"/>
        </w:rPr>
        <w:br/>
      </w:r>
      <w:hyperlink r:id="rId53" w:tooltip="eur-lex.europa.eu/legal-content/FR/TXT/?uri=CELEX%3A52017XG0225%2802%29" w:history="1">
        <w:r w:rsidRPr="009642E6">
          <w:rPr>
            <w:rStyle w:val="Hyperlink"/>
            <w:rFonts w:asciiTheme="majorHAnsi" w:hAnsiTheme="majorHAnsi" w:cstheme="majorHAnsi"/>
            <w:shd w:val="clear" w:color="auto" w:fill="FFFFFF"/>
            <w:lang w:val="fr-FR" w:bidi="fr-FR"/>
          </w:rPr>
          <w:t>eur-lex.europa.eu/legal-content/FR/TXT</w:t>
        </w:r>
        <w:proofErr w:type="gramStart"/>
        <w:r w:rsidRPr="009642E6">
          <w:rPr>
            <w:rStyle w:val="Hyperlink"/>
            <w:rFonts w:asciiTheme="majorHAnsi" w:hAnsiTheme="majorHAnsi" w:cstheme="majorHAnsi"/>
            <w:shd w:val="clear" w:color="auto" w:fill="FFFFFF"/>
            <w:lang w:val="fr-FR" w:bidi="fr-FR"/>
          </w:rPr>
          <w:t>/?</w:t>
        </w:r>
        <w:proofErr w:type="gramEnd"/>
        <w:r w:rsidRPr="009642E6">
          <w:rPr>
            <w:rStyle w:val="Hyperlink"/>
            <w:rFonts w:asciiTheme="majorHAnsi" w:hAnsiTheme="majorHAnsi" w:cstheme="majorHAnsi"/>
            <w:shd w:val="clear" w:color="auto" w:fill="FFFFFF"/>
            <w:lang w:val="fr-FR" w:bidi="fr-FR"/>
          </w:rPr>
          <w:t>uri=CELEX%3A52017XG0225%2802%29</w:t>
        </w:r>
      </w:hyperlink>
      <w:r w:rsidRPr="009642E6">
        <w:rPr>
          <w:rFonts w:asciiTheme="majorHAnsi" w:hAnsiTheme="majorHAnsi" w:cstheme="majorHAnsi"/>
          <w:shd w:val="clear" w:color="auto" w:fill="FFFFFF"/>
          <w:lang w:val="fr-FR" w:bidi="fr-FR"/>
        </w:rPr>
        <w:t xml:space="preserve"> </w:t>
      </w:r>
      <w:r w:rsidRPr="009642E6">
        <w:rPr>
          <w:rFonts w:asciiTheme="majorHAnsi" w:hAnsiTheme="majorHAnsi" w:cstheme="majorHAnsi"/>
          <w:lang w:val="fr-FR" w:bidi="fr-FR"/>
        </w:rPr>
        <w:t>(Dernière consultation : novembre 2021)</w:t>
      </w:r>
    </w:p>
    <w:p w14:paraId="2F06A87E" w14:textId="77777777" w:rsidR="003F6B0B" w:rsidRPr="009642E6" w:rsidRDefault="003F6B0B" w:rsidP="00EC13CF">
      <w:pPr>
        <w:pStyle w:val="Agency-body-text"/>
        <w:keepLines/>
        <w:rPr>
          <w:rFonts w:asciiTheme="majorHAnsi" w:hAnsiTheme="majorHAnsi" w:cstheme="majorHAnsi"/>
        </w:rPr>
      </w:pPr>
      <w:r w:rsidRPr="009642E6">
        <w:rPr>
          <w:rFonts w:asciiTheme="majorHAnsi" w:hAnsiTheme="majorHAnsi" w:cstheme="majorHAnsi"/>
          <w:lang w:val="en-US" w:bidi="fr-FR"/>
        </w:rPr>
        <w:t xml:space="preserve">Costa, A. et </w:t>
      </w:r>
      <w:proofErr w:type="spellStart"/>
      <w:r w:rsidRPr="009642E6">
        <w:rPr>
          <w:rFonts w:asciiTheme="majorHAnsi" w:hAnsiTheme="majorHAnsi" w:cstheme="majorHAnsi"/>
          <w:lang w:val="en-US" w:bidi="fr-FR"/>
        </w:rPr>
        <w:t>Kallick</w:t>
      </w:r>
      <w:proofErr w:type="spellEnd"/>
      <w:r w:rsidRPr="009642E6">
        <w:rPr>
          <w:rFonts w:asciiTheme="majorHAnsi" w:hAnsiTheme="majorHAnsi" w:cstheme="majorHAnsi"/>
          <w:lang w:val="en-US" w:bidi="fr-FR"/>
        </w:rPr>
        <w:t xml:space="preserve">, B., 1993. « Through the Lens of a Critical Friend » [Perspective d’un </w:t>
      </w:r>
      <w:proofErr w:type="spellStart"/>
      <w:r w:rsidRPr="009642E6">
        <w:rPr>
          <w:rFonts w:asciiTheme="majorHAnsi" w:hAnsiTheme="majorHAnsi" w:cstheme="majorHAnsi"/>
          <w:lang w:val="en-US" w:bidi="fr-FR"/>
        </w:rPr>
        <w:t>ami</w:t>
      </w:r>
      <w:proofErr w:type="spellEnd"/>
      <w:r w:rsidRPr="009642E6">
        <w:rPr>
          <w:rFonts w:asciiTheme="majorHAnsi" w:hAnsiTheme="majorHAnsi" w:cstheme="majorHAnsi"/>
          <w:lang w:val="en-US" w:bidi="fr-FR"/>
        </w:rPr>
        <w:t xml:space="preserve"> critique], </w:t>
      </w:r>
      <w:r w:rsidRPr="009642E6">
        <w:rPr>
          <w:rFonts w:asciiTheme="majorHAnsi" w:hAnsiTheme="majorHAnsi" w:cstheme="majorHAnsi"/>
          <w:i/>
          <w:lang w:val="en-US" w:bidi="fr-FR"/>
        </w:rPr>
        <w:t>Educational Leadership</w:t>
      </w:r>
      <w:r w:rsidRPr="009642E6">
        <w:rPr>
          <w:rFonts w:asciiTheme="majorHAnsi" w:hAnsiTheme="majorHAnsi" w:cstheme="majorHAnsi"/>
          <w:lang w:val="en-US" w:bidi="fr-FR"/>
        </w:rPr>
        <w:t>, 51 (2), 49–51</w:t>
      </w:r>
    </w:p>
    <w:p w14:paraId="2D7AACD6" w14:textId="4C5B0DAD"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Day, C., </w:t>
      </w:r>
      <w:proofErr w:type="spellStart"/>
      <w:r w:rsidRPr="009642E6">
        <w:rPr>
          <w:rFonts w:asciiTheme="majorHAnsi" w:hAnsiTheme="majorHAnsi" w:cstheme="majorHAnsi"/>
          <w:lang w:val="fr-FR" w:bidi="fr-FR"/>
        </w:rPr>
        <w:t>Gu</w:t>
      </w:r>
      <w:proofErr w:type="spellEnd"/>
      <w:r w:rsidRPr="009642E6">
        <w:rPr>
          <w:rFonts w:asciiTheme="majorHAnsi" w:hAnsiTheme="majorHAnsi" w:cstheme="majorHAnsi"/>
          <w:lang w:val="fr-FR" w:bidi="fr-FR"/>
        </w:rPr>
        <w:t xml:space="preserve">, Q. et </w:t>
      </w:r>
      <w:proofErr w:type="spellStart"/>
      <w:r w:rsidRPr="009642E6">
        <w:rPr>
          <w:rFonts w:asciiTheme="majorHAnsi" w:hAnsiTheme="majorHAnsi" w:cstheme="majorHAnsi"/>
          <w:lang w:val="fr-FR" w:bidi="fr-FR"/>
        </w:rPr>
        <w:t>Sammons</w:t>
      </w:r>
      <w:proofErr w:type="spellEnd"/>
      <w:r w:rsidRPr="009642E6">
        <w:rPr>
          <w:rFonts w:asciiTheme="majorHAnsi" w:hAnsiTheme="majorHAnsi" w:cstheme="majorHAnsi"/>
          <w:lang w:val="fr-FR" w:bidi="fr-FR"/>
        </w:rPr>
        <w:t xml:space="preserve">, P., 2016. « The Impact of Leadership on </w:t>
      </w:r>
      <w:proofErr w:type="spellStart"/>
      <w:r w:rsidRPr="009642E6">
        <w:rPr>
          <w:rFonts w:asciiTheme="majorHAnsi" w:hAnsiTheme="majorHAnsi" w:cstheme="majorHAnsi"/>
          <w:lang w:val="fr-FR" w:bidi="fr-FR"/>
        </w:rPr>
        <w:t>Student</w:t>
      </w:r>
      <w:proofErr w:type="spellEnd"/>
      <w:r w:rsidRPr="009642E6">
        <w:rPr>
          <w:rFonts w:asciiTheme="majorHAnsi" w:hAnsiTheme="majorHAnsi" w:cstheme="majorHAnsi"/>
          <w:lang w:val="fr-FR" w:bidi="fr-FR"/>
        </w:rPr>
        <w:t xml:space="preserve"> </w:t>
      </w:r>
      <w:proofErr w:type="spellStart"/>
      <w:proofErr w:type="gramStart"/>
      <w:r w:rsidRPr="009642E6">
        <w:rPr>
          <w:rFonts w:asciiTheme="majorHAnsi" w:hAnsiTheme="majorHAnsi" w:cstheme="majorHAnsi"/>
          <w:lang w:val="fr-FR" w:bidi="fr-FR"/>
        </w:rPr>
        <w:t>Outcomes</w:t>
      </w:r>
      <w:proofErr w:type="spellEnd"/>
      <w:r w:rsidRPr="009642E6">
        <w:rPr>
          <w:rFonts w:asciiTheme="majorHAnsi" w:hAnsiTheme="majorHAnsi" w:cstheme="majorHAnsi"/>
          <w:lang w:val="fr-FR" w:bidi="fr-FR"/>
        </w:rPr>
        <w:t>:</w:t>
      </w:r>
      <w:proofErr w:type="gramEnd"/>
      <w:r w:rsidRPr="009642E6">
        <w:rPr>
          <w:rFonts w:asciiTheme="majorHAnsi" w:hAnsiTheme="majorHAnsi" w:cstheme="majorHAnsi"/>
          <w:lang w:val="fr-FR" w:bidi="fr-FR"/>
        </w:rPr>
        <w:t xml:space="preserve"> How </w:t>
      </w:r>
      <w:proofErr w:type="spellStart"/>
      <w:r w:rsidRPr="009642E6">
        <w:rPr>
          <w:rFonts w:asciiTheme="majorHAnsi" w:hAnsiTheme="majorHAnsi" w:cstheme="majorHAnsi"/>
          <w:lang w:val="fr-FR" w:bidi="fr-FR"/>
        </w:rPr>
        <w:t>Successful</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School</w:t>
      </w:r>
      <w:proofErr w:type="spellEnd"/>
      <w:r w:rsidRPr="009642E6">
        <w:rPr>
          <w:rFonts w:asciiTheme="majorHAnsi" w:hAnsiTheme="majorHAnsi" w:cstheme="majorHAnsi"/>
          <w:lang w:val="fr-FR" w:bidi="fr-FR"/>
        </w:rPr>
        <w:t xml:space="preserve"> Leaders Use </w:t>
      </w:r>
      <w:proofErr w:type="spellStart"/>
      <w:r w:rsidRPr="009642E6">
        <w:rPr>
          <w:rFonts w:asciiTheme="majorHAnsi" w:hAnsiTheme="majorHAnsi" w:cstheme="majorHAnsi"/>
          <w:lang w:val="fr-FR" w:bidi="fr-FR"/>
        </w:rPr>
        <w:t>Transformational</w:t>
      </w:r>
      <w:proofErr w:type="spellEnd"/>
      <w:r w:rsidRPr="009642E6">
        <w:rPr>
          <w:rFonts w:asciiTheme="majorHAnsi" w:hAnsiTheme="majorHAnsi" w:cstheme="majorHAnsi"/>
          <w:lang w:val="fr-FR" w:bidi="fr-FR"/>
        </w:rPr>
        <w:t xml:space="preserve"> and </w:t>
      </w:r>
      <w:proofErr w:type="spellStart"/>
      <w:r w:rsidRPr="009642E6">
        <w:rPr>
          <w:rFonts w:asciiTheme="majorHAnsi" w:hAnsiTheme="majorHAnsi" w:cstheme="majorHAnsi"/>
          <w:lang w:val="fr-FR" w:bidi="fr-FR"/>
        </w:rPr>
        <w:t>Instructional</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Strategies</w:t>
      </w:r>
      <w:proofErr w:type="spellEnd"/>
      <w:r w:rsidRPr="009642E6">
        <w:rPr>
          <w:rFonts w:asciiTheme="majorHAnsi" w:hAnsiTheme="majorHAnsi" w:cstheme="majorHAnsi"/>
          <w:lang w:val="fr-FR" w:bidi="fr-FR"/>
        </w:rPr>
        <w:t xml:space="preserve"> to </w:t>
      </w:r>
      <w:proofErr w:type="spellStart"/>
      <w:r w:rsidRPr="009642E6">
        <w:rPr>
          <w:rFonts w:asciiTheme="majorHAnsi" w:hAnsiTheme="majorHAnsi" w:cstheme="majorHAnsi"/>
          <w:lang w:val="fr-FR" w:bidi="fr-FR"/>
        </w:rPr>
        <w:t>Make</w:t>
      </w:r>
      <w:proofErr w:type="spellEnd"/>
      <w:r w:rsidRPr="009642E6">
        <w:rPr>
          <w:rFonts w:asciiTheme="majorHAnsi" w:hAnsiTheme="majorHAnsi" w:cstheme="majorHAnsi"/>
          <w:lang w:val="fr-FR" w:bidi="fr-FR"/>
        </w:rPr>
        <w:t xml:space="preserve"> a </w:t>
      </w:r>
      <w:proofErr w:type="spellStart"/>
      <w:r w:rsidRPr="009642E6">
        <w:rPr>
          <w:rFonts w:asciiTheme="majorHAnsi" w:hAnsiTheme="majorHAnsi" w:cstheme="majorHAnsi"/>
          <w:lang w:val="fr-FR" w:bidi="fr-FR"/>
        </w:rPr>
        <w:t>Difference</w:t>
      </w:r>
      <w:proofErr w:type="spellEnd"/>
      <w:r w:rsidRPr="009642E6">
        <w:rPr>
          <w:rFonts w:asciiTheme="majorHAnsi" w:hAnsiTheme="majorHAnsi" w:cstheme="majorHAnsi"/>
          <w:lang w:val="fr-FR" w:bidi="fr-FR"/>
        </w:rPr>
        <w:t xml:space="preserve"> » [L’Impact de la direction sur la réussite des élèves : comment les chefs d’établissement qui réussissent utilisent des stratégies transformationnelles et pédagogiques pour faire la différence], </w:t>
      </w:r>
      <w:proofErr w:type="spellStart"/>
      <w:r w:rsidRPr="009642E6">
        <w:rPr>
          <w:rFonts w:asciiTheme="majorHAnsi" w:hAnsiTheme="majorHAnsi" w:cstheme="majorHAnsi"/>
          <w:i/>
          <w:lang w:val="fr-FR" w:bidi="fr-FR"/>
        </w:rPr>
        <w:t>Educational</w:t>
      </w:r>
      <w:proofErr w:type="spellEnd"/>
      <w:r w:rsidRPr="009642E6">
        <w:rPr>
          <w:rFonts w:asciiTheme="majorHAnsi" w:hAnsiTheme="majorHAnsi" w:cstheme="majorHAnsi"/>
          <w:i/>
          <w:lang w:val="fr-FR" w:bidi="fr-FR"/>
        </w:rPr>
        <w:t xml:space="preserve"> Administration </w:t>
      </w:r>
      <w:proofErr w:type="spellStart"/>
      <w:r w:rsidRPr="009642E6">
        <w:rPr>
          <w:rFonts w:asciiTheme="majorHAnsi" w:hAnsiTheme="majorHAnsi" w:cstheme="majorHAnsi"/>
          <w:i/>
          <w:lang w:val="fr-FR" w:bidi="fr-FR"/>
        </w:rPr>
        <w:t>Quarterly</w:t>
      </w:r>
      <w:proofErr w:type="spellEnd"/>
      <w:r w:rsidRPr="009642E6">
        <w:rPr>
          <w:rFonts w:asciiTheme="majorHAnsi" w:hAnsiTheme="majorHAnsi" w:cstheme="majorHAnsi"/>
          <w:lang w:val="fr-FR" w:bidi="fr-FR"/>
        </w:rPr>
        <w:t xml:space="preserve">, 52 (2), 221–258. </w:t>
      </w:r>
      <w:r w:rsidRPr="009642E6">
        <w:rPr>
          <w:rFonts w:asciiTheme="majorHAnsi" w:hAnsiTheme="majorHAnsi" w:cstheme="majorHAnsi"/>
          <w:lang w:val="fr-FR" w:bidi="fr-FR"/>
        </w:rPr>
        <w:br/>
      </w:r>
      <w:hyperlink r:id="rId54" w:history="1">
        <w:r w:rsidRPr="009642E6">
          <w:rPr>
            <w:rStyle w:val="Hyperlink"/>
            <w:rFonts w:asciiTheme="majorHAnsi" w:hAnsiTheme="majorHAnsi" w:cstheme="majorHAnsi"/>
            <w:lang w:val="fr-FR" w:bidi="fr-FR"/>
          </w:rPr>
          <w:t>doi.org/10.1177/0013161X15616863</w:t>
        </w:r>
      </w:hyperlink>
      <w:r w:rsidRPr="009642E6">
        <w:rPr>
          <w:rFonts w:asciiTheme="majorHAnsi" w:hAnsiTheme="majorHAnsi" w:cstheme="majorHAnsi"/>
          <w:lang w:val="fr-FR" w:bidi="fr-FR"/>
        </w:rPr>
        <w:t xml:space="preserve"> (Dernière consultation : décembre 2018)</w:t>
      </w:r>
    </w:p>
    <w:p w14:paraId="56455705" w14:textId="779198E2" w:rsidR="003F6B0B" w:rsidRPr="009642E6" w:rsidRDefault="003F6B0B" w:rsidP="00EC13CF">
      <w:pPr>
        <w:pStyle w:val="Agency-body-text"/>
        <w:keepLines/>
        <w:rPr>
          <w:rFonts w:asciiTheme="majorHAnsi" w:hAnsiTheme="majorHAnsi" w:cstheme="majorHAnsi"/>
          <w:lang w:val="fr-FR"/>
        </w:rPr>
      </w:pPr>
      <w:proofErr w:type="spellStart"/>
      <w:r w:rsidRPr="009642E6">
        <w:rPr>
          <w:rFonts w:asciiTheme="majorHAnsi" w:hAnsiTheme="majorHAnsi" w:cstheme="majorHAnsi"/>
          <w:lang w:val="fr-FR" w:bidi="fr-FR"/>
        </w:rPr>
        <w:t>Dorczak</w:t>
      </w:r>
      <w:proofErr w:type="spellEnd"/>
      <w:r w:rsidRPr="009642E6">
        <w:rPr>
          <w:rFonts w:asciiTheme="majorHAnsi" w:hAnsiTheme="majorHAnsi" w:cstheme="majorHAnsi"/>
          <w:lang w:val="fr-FR" w:bidi="fr-FR"/>
        </w:rPr>
        <w:t xml:space="preserve">, R., 2013. « Inclusion </w:t>
      </w:r>
      <w:proofErr w:type="spellStart"/>
      <w:r w:rsidRPr="009642E6">
        <w:rPr>
          <w:rFonts w:asciiTheme="majorHAnsi" w:hAnsiTheme="majorHAnsi" w:cstheme="majorHAnsi"/>
          <w:lang w:val="fr-FR" w:bidi="fr-FR"/>
        </w:rPr>
        <w:t>Through</w:t>
      </w:r>
      <w:proofErr w:type="spellEnd"/>
      <w:r w:rsidRPr="009642E6">
        <w:rPr>
          <w:rFonts w:asciiTheme="majorHAnsi" w:hAnsiTheme="majorHAnsi" w:cstheme="majorHAnsi"/>
          <w:lang w:val="fr-FR" w:bidi="fr-FR"/>
        </w:rPr>
        <w:t xml:space="preserve"> the Lens of </w:t>
      </w:r>
      <w:proofErr w:type="spellStart"/>
      <w:r w:rsidRPr="009642E6">
        <w:rPr>
          <w:rFonts w:asciiTheme="majorHAnsi" w:hAnsiTheme="majorHAnsi" w:cstheme="majorHAnsi"/>
          <w:lang w:val="fr-FR" w:bidi="fr-FR"/>
        </w:rPr>
        <w:t>School</w:t>
      </w:r>
      <w:proofErr w:type="spellEnd"/>
      <w:r w:rsidRPr="009642E6">
        <w:rPr>
          <w:rFonts w:asciiTheme="majorHAnsi" w:hAnsiTheme="majorHAnsi" w:cstheme="majorHAnsi"/>
          <w:lang w:val="fr-FR" w:bidi="fr-FR"/>
        </w:rPr>
        <w:t xml:space="preserve"> Culture » [L’Inclusion du point de vue de la culture scolaire], dans G. Mac </w:t>
      </w:r>
      <w:proofErr w:type="spellStart"/>
      <w:r w:rsidRPr="009642E6">
        <w:rPr>
          <w:rFonts w:asciiTheme="majorHAnsi" w:hAnsiTheme="majorHAnsi" w:cstheme="majorHAnsi"/>
          <w:lang w:val="fr-FR" w:bidi="fr-FR"/>
        </w:rPr>
        <w:t>Ruairc</w:t>
      </w:r>
      <w:proofErr w:type="spellEnd"/>
      <w:r w:rsidRPr="009642E6">
        <w:rPr>
          <w:rFonts w:asciiTheme="majorHAnsi" w:hAnsiTheme="majorHAnsi" w:cstheme="majorHAnsi"/>
          <w:lang w:val="fr-FR" w:bidi="fr-FR"/>
        </w:rPr>
        <w:t>, E. </w:t>
      </w:r>
      <w:proofErr w:type="spellStart"/>
      <w:r w:rsidRPr="009642E6">
        <w:rPr>
          <w:rFonts w:asciiTheme="majorHAnsi" w:hAnsiTheme="majorHAnsi" w:cstheme="majorHAnsi"/>
          <w:lang w:val="fr-FR" w:bidi="fr-FR"/>
        </w:rPr>
        <w:t>Ottesen</w:t>
      </w:r>
      <w:proofErr w:type="spellEnd"/>
      <w:r w:rsidRPr="009642E6">
        <w:rPr>
          <w:rFonts w:asciiTheme="majorHAnsi" w:hAnsiTheme="majorHAnsi" w:cstheme="majorHAnsi"/>
          <w:lang w:val="fr-FR" w:bidi="fr-FR"/>
        </w:rPr>
        <w:t xml:space="preserve"> et R. </w:t>
      </w:r>
      <w:proofErr w:type="spellStart"/>
      <w:r w:rsidRPr="009642E6">
        <w:rPr>
          <w:rFonts w:asciiTheme="majorHAnsi" w:hAnsiTheme="majorHAnsi" w:cstheme="majorHAnsi"/>
          <w:lang w:val="fr-FR" w:bidi="fr-FR"/>
        </w:rPr>
        <w:t>Precey</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réd</w:t>
      </w:r>
      <w:proofErr w:type="spellEnd"/>
      <w:r w:rsidRPr="009642E6">
        <w:rPr>
          <w:rFonts w:asciiTheme="majorHAnsi" w:hAnsiTheme="majorHAnsi" w:cstheme="majorHAnsi"/>
          <w:lang w:val="fr-FR" w:bidi="fr-FR"/>
        </w:rPr>
        <w:t xml:space="preserve">.), </w:t>
      </w:r>
      <w:r w:rsidRPr="009642E6">
        <w:rPr>
          <w:rFonts w:asciiTheme="majorHAnsi" w:hAnsiTheme="majorHAnsi" w:cstheme="majorHAnsi"/>
          <w:i/>
          <w:lang w:val="fr-FR" w:bidi="fr-FR"/>
        </w:rPr>
        <w:t xml:space="preserve">Leadership for Inclusive </w:t>
      </w:r>
      <w:proofErr w:type="spellStart"/>
      <w:proofErr w:type="gramStart"/>
      <w:r w:rsidRPr="009642E6">
        <w:rPr>
          <w:rFonts w:asciiTheme="majorHAnsi" w:hAnsiTheme="majorHAnsi" w:cstheme="majorHAnsi"/>
          <w:i/>
          <w:lang w:val="fr-FR" w:bidi="fr-FR"/>
        </w:rPr>
        <w:t>Education</w:t>
      </w:r>
      <w:proofErr w:type="spellEnd"/>
      <w:r w:rsidRPr="009642E6">
        <w:rPr>
          <w:rFonts w:asciiTheme="majorHAnsi" w:hAnsiTheme="majorHAnsi" w:cstheme="majorHAnsi"/>
          <w:i/>
          <w:lang w:val="fr-FR" w:bidi="fr-FR"/>
        </w:rPr>
        <w:t>:</w:t>
      </w:r>
      <w:proofErr w:type="gramEnd"/>
      <w:r w:rsidRPr="009642E6">
        <w:rPr>
          <w:rFonts w:asciiTheme="majorHAnsi" w:hAnsiTheme="majorHAnsi" w:cstheme="majorHAnsi"/>
          <w:i/>
          <w:lang w:val="fr-FR" w:bidi="fr-FR"/>
        </w:rPr>
        <w:t xml:space="preserve"> Values, Vision and </w:t>
      </w:r>
      <w:proofErr w:type="spellStart"/>
      <w:r w:rsidRPr="009642E6">
        <w:rPr>
          <w:rFonts w:asciiTheme="majorHAnsi" w:hAnsiTheme="majorHAnsi" w:cstheme="majorHAnsi"/>
          <w:i/>
          <w:lang w:val="fr-FR" w:bidi="fr-FR"/>
        </w:rPr>
        <w:t>Voices</w:t>
      </w:r>
      <w:proofErr w:type="spellEnd"/>
      <w:r w:rsidRPr="009642E6">
        <w:rPr>
          <w:rFonts w:asciiTheme="majorHAnsi" w:hAnsiTheme="majorHAnsi" w:cstheme="majorHAnsi"/>
          <w:lang w:val="fr-FR" w:bidi="fr-FR"/>
        </w:rPr>
        <w:t xml:space="preserve">. Rotterdam : </w:t>
      </w:r>
      <w:proofErr w:type="spellStart"/>
      <w:r w:rsidRPr="009642E6">
        <w:rPr>
          <w:rFonts w:asciiTheme="majorHAnsi" w:hAnsiTheme="majorHAnsi" w:cstheme="majorHAnsi"/>
          <w:lang w:val="fr-FR" w:bidi="fr-FR"/>
        </w:rPr>
        <w:t>Sense</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Publishers</w:t>
      </w:r>
      <w:proofErr w:type="spellEnd"/>
    </w:p>
    <w:p w14:paraId="3D284D62" w14:textId="27A319AD" w:rsidR="003F6B0B" w:rsidRPr="009642E6" w:rsidRDefault="003F6B0B" w:rsidP="00EC13CF">
      <w:pPr>
        <w:pStyle w:val="Agency-body-text"/>
        <w:keepLines/>
        <w:rPr>
          <w:rFonts w:asciiTheme="majorHAnsi" w:hAnsiTheme="majorHAnsi" w:cstheme="majorHAnsi"/>
          <w:lang w:val="de-DE"/>
        </w:rPr>
      </w:pPr>
      <w:proofErr w:type="spellStart"/>
      <w:r w:rsidRPr="009642E6">
        <w:rPr>
          <w:rFonts w:asciiTheme="majorHAnsi" w:hAnsiTheme="majorHAnsi" w:cstheme="majorHAnsi"/>
          <w:lang w:val="fr-FR" w:bidi="fr-FR"/>
        </w:rPr>
        <w:t>Ekins</w:t>
      </w:r>
      <w:proofErr w:type="spellEnd"/>
      <w:r w:rsidRPr="009642E6">
        <w:rPr>
          <w:rFonts w:asciiTheme="majorHAnsi" w:hAnsiTheme="majorHAnsi" w:cstheme="majorHAnsi"/>
          <w:lang w:val="fr-FR" w:bidi="fr-FR"/>
        </w:rPr>
        <w:t>, A., 2013. « </w:t>
      </w:r>
      <w:proofErr w:type="spellStart"/>
      <w:r w:rsidRPr="009642E6">
        <w:rPr>
          <w:rFonts w:asciiTheme="majorHAnsi" w:hAnsiTheme="majorHAnsi" w:cstheme="majorHAnsi"/>
          <w:lang w:val="fr-FR" w:bidi="fr-FR"/>
        </w:rPr>
        <w:t>Special</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Education</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within</w:t>
      </w:r>
      <w:proofErr w:type="spellEnd"/>
      <w:r w:rsidRPr="009642E6">
        <w:rPr>
          <w:rFonts w:asciiTheme="majorHAnsi" w:hAnsiTheme="majorHAnsi" w:cstheme="majorHAnsi"/>
          <w:lang w:val="fr-FR" w:bidi="fr-FR"/>
        </w:rPr>
        <w:t xml:space="preserve"> the </w:t>
      </w:r>
      <w:proofErr w:type="spellStart"/>
      <w:r w:rsidRPr="009642E6">
        <w:rPr>
          <w:rFonts w:asciiTheme="majorHAnsi" w:hAnsiTheme="majorHAnsi" w:cstheme="majorHAnsi"/>
          <w:lang w:val="fr-FR" w:bidi="fr-FR"/>
        </w:rPr>
        <w:t>Context</w:t>
      </w:r>
      <w:proofErr w:type="spellEnd"/>
      <w:r w:rsidRPr="009642E6">
        <w:rPr>
          <w:rFonts w:asciiTheme="majorHAnsi" w:hAnsiTheme="majorHAnsi" w:cstheme="majorHAnsi"/>
          <w:lang w:val="fr-FR" w:bidi="fr-FR"/>
        </w:rPr>
        <w:t xml:space="preserve"> of an Inclusive </w:t>
      </w:r>
      <w:proofErr w:type="spellStart"/>
      <w:r w:rsidRPr="009642E6">
        <w:rPr>
          <w:rFonts w:asciiTheme="majorHAnsi" w:hAnsiTheme="majorHAnsi" w:cstheme="majorHAnsi"/>
          <w:lang w:val="fr-FR" w:bidi="fr-FR"/>
        </w:rPr>
        <w:t>School</w:t>
      </w:r>
      <w:proofErr w:type="spellEnd"/>
      <w:r w:rsidRPr="009642E6">
        <w:rPr>
          <w:rFonts w:asciiTheme="majorHAnsi" w:hAnsiTheme="majorHAnsi" w:cstheme="majorHAnsi"/>
          <w:lang w:val="fr-FR" w:bidi="fr-FR"/>
        </w:rPr>
        <w:t> » [L’Éducation spécialisée dans le cadre d’une école inclusive], dans G. Mac </w:t>
      </w:r>
      <w:proofErr w:type="spellStart"/>
      <w:r w:rsidRPr="009642E6">
        <w:rPr>
          <w:rFonts w:asciiTheme="majorHAnsi" w:hAnsiTheme="majorHAnsi" w:cstheme="majorHAnsi"/>
          <w:lang w:val="fr-FR" w:bidi="fr-FR"/>
        </w:rPr>
        <w:t>Ruairc</w:t>
      </w:r>
      <w:proofErr w:type="spellEnd"/>
      <w:r w:rsidRPr="009642E6">
        <w:rPr>
          <w:rFonts w:asciiTheme="majorHAnsi" w:hAnsiTheme="majorHAnsi" w:cstheme="majorHAnsi"/>
          <w:lang w:val="fr-FR" w:bidi="fr-FR"/>
        </w:rPr>
        <w:t>, E. </w:t>
      </w:r>
      <w:proofErr w:type="spellStart"/>
      <w:r w:rsidRPr="009642E6">
        <w:rPr>
          <w:rFonts w:asciiTheme="majorHAnsi" w:hAnsiTheme="majorHAnsi" w:cstheme="majorHAnsi"/>
          <w:lang w:val="fr-FR" w:bidi="fr-FR"/>
        </w:rPr>
        <w:t>Ottesen</w:t>
      </w:r>
      <w:proofErr w:type="spellEnd"/>
      <w:r w:rsidRPr="009642E6">
        <w:rPr>
          <w:rFonts w:asciiTheme="majorHAnsi" w:hAnsiTheme="majorHAnsi" w:cstheme="majorHAnsi"/>
          <w:lang w:val="fr-FR" w:bidi="fr-FR"/>
        </w:rPr>
        <w:t xml:space="preserve"> et R. </w:t>
      </w:r>
      <w:proofErr w:type="spellStart"/>
      <w:r w:rsidRPr="009642E6">
        <w:rPr>
          <w:rFonts w:asciiTheme="majorHAnsi" w:hAnsiTheme="majorHAnsi" w:cstheme="majorHAnsi"/>
          <w:lang w:val="fr-FR" w:bidi="fr-FR"/>
        </w:rPr>
        <w:t>Precey</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réd</w:t>
      </w:r>
      <w:proofErr w:type="spellEnd"/>
      <w:r w:rsidRPr="009642E6">
        <w:rPr>
          <w:rFonts w:asciiTheme="majorHAnsi" w:hAnsiTheme="majorHAnsi" w:cstheme="majorHAnsi"/>
          <w:lang w:val="fr-FR" w:bidi="fr-FR"/>
        </w:rPr>
        <w:t xml:space="preserve">.), </w:t>
      </w:r>
      <w:r w:rsidRPr="009642E6">
        <w:rPr>
          <w:rFonts w:asciiTheme="majorHAnsi" w:hAnsiTheme="majorHAnsi" w:cstheme="majorHAnsi"/>
          <w:i/>
          <w:lang w:val="fr-FR" w:bidi="fr-FR"/>
        </w:rPr>
        <w:t xml:space="preserve">Leadership for Inclusive </w:t>
      </w:r>
      <w:proofErr w:type="spellStart"/>
      <w:proofErr w:type="gramStart"/>
      <w:r w:rsidRPr="009642E6">
        <w:rPr>
          <w:rFonts w:asciiTheme="majorHAnsi" w:hAnsiTheme="majorHAnsi" w:cstheme="majorHAnsi"/>
          <w:i/>
          <w:lang w:val="fr-FR" w:bidi="fr-FR"/>
        </w:rPr>
        <w:t>Education</w:t>
      </w:r>
      <w:proofErr w:type="spellEnd"/>
      <w:r w:rsidRPr="009642E6">
        <w:rPr>
          <w:rFonts w:asciiTheme="majorHAnsi" w:hAnsiTheme="majorHAnsi" w:cstheme="majorHAnsi"/>
          <w:i/>
          <w:lang w:val="fr-FR" w:bidi="fr-FR"/>
        </w:rPr>
        <w:t>:</w:t>
      </w:r>
      <w:proofErr w:type="gramEnd"/>
      <w:r w:rsidRPr="009642E6">
        <w:rPr>
          <w:rFonts w:asciiTheme="majorHAnsi" w:hAnsiTheme="majorHAnsi" w:cstheme="majorHAnsi"/>
          <w:i/>
          <w:lang w:val="fr-FR" w:bidi="fr-FR"/>
        </w:rPr>
        <w:t xml:space="preserve"> Values, Vision and </w:t>
      </w:r>
      <w:proofErr w:type="spellStart"/>
      <w:r w:rsidRPr="009642E6">
        <w:rPr>
          <w:rFonts w:asciiTheme="majorHAnsi" w:hAnsiTheme="majorHAnsi" w:cstheme="majorHAnsi"/>
          <w:i/>
          <w:lang w:val="fr-FR" w:bidi="fr-FR"/>
        </w:rPr>
        <w:t>Voices</w:t>
      </w:r>
      <w:proofErr w:type="spellEnd"/>
      <w:r w:rsidRPr="009642E6">
        <w:rPr>
          <w:rFonts w:asciiTheme="majorHAnsi" w:hAnsiTheme="majorHAnsi" w:cstheme="majorHAnsi"/>
          <w:lang w:val="fr-FR" w:bidi="fr-FR"/>
        </w:rPr>
        <w:t xml:space="preserve">. </w:t>
      </w:r>
      <w:proofErr w:type="gramStart"/>
      <w:r w:rsidRPr="009642E6">
        <w:rPr>
          <w:rFonts w:asciiTheme="majorHAnsi" w:hAnsiTheme="majorHAnsi" w:cstheme="majorHAnsi"/>
          <w:lang w:val="de-DE" w:bidi="fr-FR"/>
        </w:rPr>
        <w:t>Rotterdam :</w:t>
      </w:r>
      <w:proofErr w:type="gramEnd"/>
      <w:r w:rsidRPr="009642E6">
        <w:rPr>
          <w:rFonts w:asciiTheme="majorHAnsi" w:hAnsiTheme="majorHAnsi" w:cstheme="majorHAnsi"/>
          <w:lang w:val="de-DE" w:bidi="fr-FR"/>
        </w:rPr>
        <w:t xml:space="preserve"> Sense Publishers</w:t>
      </w:r>
    </w:p>
    <w:p w14:paraId="4E2D7806" w14:textId="77777777"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de-DE" w:bidi="fr-FR"/>
        </w:rPr>
        <w:t xml:space="preserve">Erbring, S., 2016. </w:t>
      </w:r>
      <w:r w:rsidRPr="009642E6">
        <w:rPr>
          <w:rFonts w:asciiTheme="majorHAnsi" w:hAnsiTheme="majorHAnsi" w:cstheme="majorHAnsi"/>
          <w:i/>
          <w:lang w:val="de-DE" w:bidi="fr-FR"/>
        </w:rPr>
        <w:t>Einführung in die inklusive Schulentwicklung</w:t>
      </w:r>
      <w:r w:rsidRPr="009642E6">
        <w:rPr>
          <w:rFonts w:asciiTheme="majorHAnsi" w:hAnsiTheme="majorHAnsi" w:cstheme="majorHAnsi"/>
          <w:lang w:val="de-DE" w:bidi="fr-FR"/>
        </w:rPr>
        <w:t xml:space="preserve"> [</w:t>
      </w:r>
      <w:proofErr w:type="spellStart"/>
      <w:r w:rsidRPr="009642E6">
        <w:rPr>
          <w:rFonts w:asciiTheme="majorHAnsi" w:hAnsiTheme="majorHAnsi" w:cstheme="majorHAnsi"/>
          <w:lang w:val="de-DE" w:bidi="fr-FR"/>
        </w:rPr>
        <w:t>Introduction</w:t>
      </w:r>
      <w:proofErr w:type="spellEnd"/>
      <w:r w:rsidRPr="009642E6">
        <w:rPr>
          <w:rFonts w:asciiTheme="majorHAnsi" w:hAnsiTheme="majorHAnsi" w:cstheme="majorHAnsi"/>
          <w:lang w:val="de-DE" w:bidi="fr-FR"/>
        </w:rPr>
        <w:t xml:space="preserve"> au </w:t>
      </w:r>
      <w:proofErr w:type="spellStart"/>
      <w:r w:rsidRPr="009642E6">
        <w:rPr>
          <w:rFonts w:asciiTheme="majorHAnsi" w:hAnsiTheme="majorHAnsi" w:cstheme="majorHAnsi"/>
          <w:lang w:val="de-DE" w:bidi="fr-FR"/>
        </w:rPr>
        <w:t>développement</w:t>
      </w:r>
      <w:proofErr w:type="spellEnd"/>
      <w:r w:rsidRPr="009642E6">
        <w:rPr>
          <w:rFonts w:asciiTheme="majorHAnsi" w:hAnsiTheme="majorHAnsi" w:cstheme="majorHAnsi"/>
          <w:lang w:val="de-DE" w:bidi="fr-FR"/>
        </w:rPr>
        <w:t xml:space="preserve"> </w:t>
      </w:r>
      <w:proofErr w:type="spellStart"/>
      <w:r w:rsidRPr="009642E6">
        <w:rPr>
          <w:rFonts w:asciiTheme="majorHAnsi" w:hAnsiTheme="majorHAnsi" w:cstheme="majorHAnsi"/>
          <w:lang w:val="de-DE" w:bidi="fr-FR"/>
        </w:rPr>
        <w:t>scolaire</w:t>
      </w:r>
      <w:proofErr w:type="spellEnd"/>
      <w:r w:rsidRPr="009642E6">
        <w:rPr>
          <w:rFonts w:asciiTheme="majorHAnsi" w:hAnsiTheme="majorHAnsi" w:cstheme="majorHAnsi"/>
          <w:lang w:val="de-DE" w:bidi="fr-FR"/>
        </w:rPr>
        <w:t xml:space="preserve"> </w:t>
      </w:r>
      <w:proofErr w:type="spellStart"/>
      <w:r w:rsidRPr="009642E6">
        <w:rPr>
          <w:rFonts w:asciiTheme="majorHAnsi" w:hAnsiTheme="majorHAnsi" w:cstheme="majorHAnsi"/>
          <w:lang w:val="de-DE" w:bidi="fr-FR"/>
        </w:rPr>
        <w:t>inclusif</w:t>
      </w:r>
      <w:proofErr w:type="spellEnd"/>
      <w:r w:rsidRPr="009642E6">
        <w:rPr>
          <w:rFonts w:asciiTheme="majorHAnsi" w:hAnsiTheme="majorHAnsi" w:cstheme="majorHAnsi"/>
          <w:lang w:val="de-DE" w:bidi="fr-FR"/>
        </w:rPr>
        <w:t xml:space="preserve">]. </w:t>
      </w:r>
      <w:r w:rsidRPr="009642E6">
        <w:rPr>
          <w:rFonts w:asciiTheme="majorHAnsi" w:hAnsiTheme="majorHAnsi" w:cstheme="majorHAnsi"/>
          <w:lang w:val="fr-FR" w:bidi="fr-FR"/>
        </w:rPr>
        <w:t xml:space="preserve">Heidelberg : Carl-Auer </w:t>
      </w:r>
      <w:proofErr w:type="spellStart"/>
      <w:r w:rsidRPr="009642E6">
        <w:rPr>
          <w:rFonts w:asciiTheme="majorHAnsi" w:hAnsiTheme="majorHAnsi" w:cstheme="majorHAnsi"/>
          <w:lang w:val="fr-FR" w:bidi="fr-FR"/>
        </w:rPr>
        <w:t>Verlag</w:t>
      </w:r>
      <w:proofErr w:type="spellEnd"/>
    </w:p>
    <w:p w14:paraId="41626CB3" w14:textId="77777777" w:rsidR="003F6B0B" w:rsidRPr="009642E6" w:rsidRDefault="003F6B0B" w:rsidP="00040703">
      <w:pPr>
        <w:pStyle w:val="Agency-body-text"/>
        <w:keepLines/>
        <w:rPr>
          <w:rFonts w:asciiTheme="majorHAnsi" w:hAnsiTheme="majorHAnsi" w:cstheme="majorHAnsi"/>
        </w:rPr>
      </w:pPr>
      <w:r w:rsidRPr="009642E6">
        <w:rPr>
          <w:rFonts w:asciiTheme="majorHAnsi" w:hAnsiTheme="majorHAnsi" w:cstheme="majorHAnsi"/>
          <w:lang w:val="en-US" w:bidi="fr-FR"/>
        </w:rPr>
        <w:lastRenderedPageBreak/>
        <w:t>Finlay, L., 2008. « Reflecting on « Reflective practice » » [</w:t>
      </w:r>
      <w:proofErr w:type="spellStart"/>
      <w:r w:rsidRPr="009642E6">
        <w:rPr>
          <w:rFonts w:asciiTheme="majorHAnsi" w:hAnsiTheme="majorHAnsi" w:cstheme="majorHAnsi"/>
          <w:lang w:val="en-US" w:bidi="fr-FR"/>
        </w:rPr>
        <w:t>Réflexion</w:t>
      </w:r>
      <w:proofErr w:type="spellEnd"/>
      <w:r w:rsidRPr="009642E6">
        <w:rPr>
          <w:rFonts w:asciiTheme="majorHAnsi" w:hAnsiTheme="majorHAnsi" w:cstheme="majorHAnsi"/>
          <w:lang w:val="en-US" w:bidi="fr-FR"/>
        </w:rPr>
        <w:t xml:space="preserve"> sur la « pratique </w:t>
      </w:r>
      <w:proofErr w:type="spellStart"/>
      <w:r w:rsidRPr="009642E6">
        <w:rPr>
          <w:rFonts w:asciiTheme="majorHAnsi" w:hAnsiTheme="majorHAnsi" w:cstheme="majorHAnsi"/>
          <w:lang w:val="en-US" w:bidi="fr-FR"/>
        </w:rPr>
        <w:t>réflexive</w:t>
      </w:r>
      <w:proofErr w:type="spellEnd"/>
      <w:r w:rsidRPr="009642E6">
        <w:rPr>
          <w:rFonts w:asciiTheme="majorHAnsi" w:hAnsiTheme="majorHAnsi" w:cstheme="majorHAnsi"/>
          <w:lang w:val="en-US" w:bidi="fr-FR"/>
        </w:rPr>
        <w:t xml:space="preserve"> »], </w:t>
      </w:r>
      <w:r w:rsidRPr="009642E6">
        <w:rPr>
          <w:rFonts w:asciiTheme="majorHAnsi" w:hAnsiTheme="majorHAnsi" w:cstheme="majorHAnsi"/>
          <w:i/>
          <w:lang w:val="en-US" w:bidi="fr-FR"/>
        </w:rPr>
        <w:t>Practice-based Professional Learning Paper 52</w:t>
      </w:r>
      <w:r w:rsidRPr="009642E6">
        <w:rPr>
          <w:rFonts w:asciiTheme="majorHAnsi" w:hAnsiTheme="majorHAnsi" w:cstheme="majorHAnsi"/>
          <w:lang w:val="en-US" w:bidi="fr-FR"/>
        </w:rPr>
        <w:t xml:space="preserve">. The Open University. </w:t>
      </w:r>
      <w:hyperlink r:id="rId55" w:history="1">
        <w:r w:rsidRPr="009642E6">
          <w:rPr>
            <w:rStyle w:val="Hyperlink"/>
            <w:rFonts w:asciiTheme="majorHAnsi" w:hAnsiTheme="majorHAnsi" w:cstheme="majorHAnsi"/>
            <w:lang w:bidi="fr-FR"/>
          </w:rPr>
          <w:t>oro.open.ac.uk/68945/1/Finlay-%282008%29-Reflecting-on-reflective-practice-PBPL-paper-52.pdf</w:t>
        </w:r>
      </w:hyperlink>
      <w:r w:rsidRPr="009642E6">
        <w:rPr>
          <w:rFonts w:asciiTheme="majorHAnsi" w:hAnsiTheme="majorHAnsi" w:cstheme="majorHAnsi"/>
          <w:lang w:bidi="fr-FR"/>
        </w:rPr>
        <w:t xml:space="preserve"> (</w:t>
      </w:r>
      <w:proofErr w:type="spellStart"/>
      <w:r w:rsidRPr="009642E6">
        <w:rPr>
          <w:rFonts w:asciiTheme="majorHAnsi" w:hAnsiTheme="majorHAnsi" w:cstheme="majorHAnsi"/>
          <w:lang w:bidi="fr-FR"/>
        </w:rPr>
        <w:t>Dernière</w:t>
      </w:r>
      <w:proofErr w:type="spellEnd"/>
      <w:r w:rsidRPr="009642E6">
        <w:rPr>
          <w:rFonts w:asciiTheme="majorHAnsi" w:hAnsiTheme="majorHAnsi" w:cstheme="majorHAnsi"/>
          <w:lang w:bidi="fr-FR"/>
        </w:rPr>
        <w:t xml:space="preserve"> consultation : </w:t>
      </w:r>
      <w:proofErr w:type="spellStart"/>
      <w:r w:rsidRPr="009642E6">
        <w:rPr>
          <w:rFonts w:asciiTheme="majorHAnsi" w:hAnsiTheme="majorHAnsi" w:cstheme="majorHAnsi"/>
          <w:lang w:bidi="fr-FR"/>
        </w:rPr>
        <w:t>septembre</w:t>
      </w:r>
      <w:proofErr w:type="spellEnd"/>
      <w:r w:rsidRPr="009642E6">
        <w:rPr>
          <w:rFonts w:asciiTheme="majorHAnsi" w:hAnsiTheme="majorHAnsi" w:cstheme="majorHAnsi"/>
          <w:lang w:bidi="fr-FR"/>
        </w:rPr>
        <w:t xml:space="preserve"> 2021)</w:t>
      </w:r>
    </w:p>
    <w:p w14:paraId="77F0E5CB" w14:textId="77777777" w:rsidR="003F6B0B" w:rsidRPr="009642E6" w:rsidRDefault="003F6B0B" w:rsidP="00EC13CF">
      <w:pPr>
        <w:pStyle w:val="Agency-body-text"/>
        <w:keepLines/>
        <w:rPr>
          <w:rFonts w:asciiTheme="majorHAnsi" w:hAnsiTheme="majorHAnsi" w:cstheme="majorHAnsi"/>
        </w:rPr>
      </w:pPr>
      <w:r w:rsidRPr="009642E6">
        <w:rPr>
          <w:rFonts w:asciiTheme="majorHAnsi" w:hAnsiTheme="majorHAnsi" w:cstheme="majorHAnsi"/>
          <w:lang w:bidi="fr-FR"/>
        </w:rPr>
        <w:t xml:space="preserve">Fultz, D. M., 2017. </w:t>
      </w:r>
      <w:r w:rsidRPr="009642E6">
        <w:rPr>
          <w:rFonts w:asciiTheme="majorHAnsi" w:hAnsiTheme="majorHAnsi" w:cstheme="majorHAnsi"/>
          <w:i/>
          <w:lang w:bidi="fr-FR"/>
        </w:rPr>
        <w:t xml:space="preserve">Ten Steps for Genuine Leadership in Schools [Dix étapes pour </w:t>
      </w:r>
      <w:proofErr w:type="spellStart"/>
      <w:r w:rsidRPr="009642E6">
        <w:rPr>
          <w:rFonts w:asciiTheme="majorHAnsi" w:hAnsiTheme="majorHAnsi" w:cstheme="majorHAnsi"/>
          <w:i/>
          <w:lang w:bidi="fr-FR"/>
        </w:rPr>
        <w:t>une</w:t>
      </w:r>
      <w:proofErr w:type="spellEnd"/>
      <w:r w:rsidRPr="009642E6">
        <w:rPr>
          <w:rFonts w:asciiTheme="majorHAnsi" w:hAnsiTheme="majorHAnsi" w:cstheme="majorHAnsi"/>
          <w:i/>
          <w:lang w:bidi="fr-FR"/>
        </w:rPr>
        <w:t xml:space="preserve"> direction </w:t>
      </w:r>
      <w:proofErr w:type="spellStart"/>
      <w:r w:rsidRPr="009642E6">
        <w:rPr>
          <w:rFonts w:asciiTheme="majorHAnsi" w:hAnsiTheme="majorHAnsi" w:cstheme="majorHAnsi"/>
          <w:i/>
          <w:lang w:bidi="fr-FR"/>
        </w:rPr>
        <w:t>authentique</w:t>
      </w:r>
      <w:proofErr w:type="spellEnd"/>
      <w:r w:rsidRPr="009642E6">
        <w:rPr>
          <w:rFonts w:asciiTheme="majorHAnsi" w:hAnsiTheme="majorHAnsi" w:cstheme="majorHAnsi"/>
          <w:i/>
          <w:lang w:bidi="fr-FR"/>
        </w:rPr>
        <w:t xml:space="preserve"> dans les écoles]</w:t>
      </w:r>
      <w:r w:rsidRPr="009642E6">
        <w:rPr>
          <w:rFonts w:asciiTheme="majorHAnsi" w:hAnsiTheme="majorHAnsi" w:cstheme="majorHAnsi"/>
          <w:lang w:bidi="fr-FR"/>
        </w:rPr>
        <w:t xml:space="preserve">. </w:t>
      </w:r>
      <w:r w:rsidRPr="009642E6">
        <w:rPr>
          <w:rFonts w:asciiTheme="majorHAnsi" w:hAnsiTheme="majorHAnsi" w:cstheme="majorHAnsi"/>
          <w:lang w:val="en-US" w:bidi="fr-FR"/>
        </w:rPr>
        <w:t xml:space="preserve">New </w:t>
      </w:r>
      <w:proofErr w:type="gramStart"/>
      <w:r w:rsidRPr="009642E6">
        <w:rPr>
          <w:rFonts w:asciiTheme="majorHAnsi" w:hAnsiTheme="majorHAnsi" w:cstheme="majorHAnsi"/>
          <w:lang w:val="en-US" w:bidi="fr-FR"/>
        </w:rPr>
        <w:t>York :</w:t>
      </w:r>
      <w:proofErr w:type="gramEnd"/>
      <w:r w:rsidRPr="009642E6">
        <w:rPr>
          <w:rFonts w:asciiTheme="majorHAnsi" w:hAnsiTheme="majorHAnsi" w:cstheme="majorHAnsi"/>
          <w:lang w:val="en-US" w:bidi="fr-FR"/>
        </w:rPr>
        <w:t xml:space="preserve"> Routledge</w:t>
      </w:r>
    </w:p>
    <w:p w14:paraId="6FAC839F" w14:textId="77777777" w:rsidR="003F6B0B" w:rsidRPr="009642E6" w:rsidRDefault="003F6B0B" w:rsidP="00EC13CF">
      <w:pPr>
        <w:pStyle w:val="Agency-body-text"/>
        <w:keepLines/>
        <w:rPr>
          <w:rFonts w:asciiTheme="majorHAnsi" w:hAnsiTheme="majorHAnsi" w:cstheme="majorHAnsi"/>
          <w:lang w:val="fr-FR"/>
        </w:rPr>
      </w:pPr>
      <w:proofErr w:type="spellStart"/>
      <w:r w:rsidRPr="009642E6">
        <w:rPr>
          <w:rFonts w:asciiTheme="majorHAnsi" w:hAnsiTheme="majorHAnsi" w:cstheme="majorHAnsi"/>
          <w:lang w:val="en-US" w:bidi="fr-FR"/>
        </w:rPr>
        <w:t>Gumus</w:t>
      </w:r>
      <w:proofErr w:type="spellEnd"/>
      <w:r w:rsidRPr="009642E6">
        <w:rPr>
          <w:rFonts w:asciiTheme="majorHAnsi" w:hAnsiTheme="majorHAnsi" w:cstheme="majorHAnsi"/>
          <w:lang w:val="en-US" w:bidi="fr-FR"/>
        </w:rPr>
        <w:t xml:space="preserve">, S., </w:t>
      </w:r>
      <w:proofErr w:type="spellStart"/>
      <w:r w:rsidRPr="009642E6">
        <w:rPr>
          <w:rFonts w:asciiTheme="majorHAnsi" w:hAnsiTheme="majorHAnsi" w:cstheme="majorHAnsi"/>
          <w:lang w:val="en-US" w:bidi="fr-FR"/>
        </w:rPr>
        <w:t>Bellibas</w:t>
      </w:r>
      <w:proofErr w:type="spellEnd"/>
      <w:r w:rsidRPr="009642E6">
        <w:rPr>
          <w:rFonts w:asciiTheme="majorHAnsi" w:hAnsiTheme="majorHAnsi" w:cstheme="majorHAnsi"/>
          <w:lang w:val="en-US" w:bidi="fr-FR"/>
        </w:rPr>
        <w:t xml:space="preserve">, M. S., </w:t>
      </w:r>
      <w:proofErr w:type="spellStart"/>
      <w:r w:rsidRPr="009642E6">
        <w:rPr>
          <w:rFonts w:asciiTheme="majorHAnsi" w:hAnsiTheme="majorHAnsi" w:cstheme="majorHAnsi"/>
          <w:lang w:val="en-US" w:bidi="fr-FR"/>
        </w:rPr>
        <w:t>Esen</w:t>
      </w:r>
      <w:proofErr w:type="spellEnd"/>
      <w:r w:rsidRPr="009642E6">
        <w:rPr>
          <w:rFonts w:asciiTheme="majorHAnsi" w:hAnsiTheme="majorHAnsi" w:cstheme="majorHAnsi"/>
          <w:lang w:val="en-US" w:bidi="fr-FR"/>
        </w:rPr>
        <w:t xml:space="preserve">, M. et </w:t>
      </w:r>
      <w:proofErr w:type="spellStart"/>
      <w:r w:rsidRPr="009642E6">
        <w:rPr>
          <w:rFonts w:asciiTheme="majorHAnsi" w:hAnsiTheme="majorHAnsi" w:cstheme="majorHAnsi"/>
          <w:lang w:val="en-US" w:bidi="fr-FR"/>
        </w:rPr>
        <w:t>Gumus</w:t>
      </w:r>
      <w:proofErr w:type="spellEnd"/>
      <w:r w:rsidRPr="009642E6">
        <w:rPr>
          <w:rFonts w:asciiTheme="majorHAnsi" w:hAnsiTheme="majorHAnsi" w:cstheme="majorHAnsi"/>
          <w:lang w:val="en-US" w:bidi="fr-FR"/>
        </w:rPr>
        <w:t xml:space="preserve">, E., 2018. </w:t>
      </w:r>
      <w:r w:rsidRPr="009642E6">
        <w:rPr>
          <w:rFonts w:asciiTheme="majorHAnsi" w:hAnsiTheme="majorHAnsi" w:cstheme="majorHAnsi"/>
          <w:lang w:val="fr-FR" w:bidi="fr-FR"/>
        </w:rPr>
        <w:t xml:space="preserve">« A </w:t>
      </w:r>
      <w:proofErr w:type="spellStart"/>
      <w:r w:rsidRPr="009642E6">
        <w:rPr>
          <w:rFonts w:asciiTheme="majorHAnsi" w:hAnsiTheme="majorHAnsi" w:cstheme="majorHAnsi"/>
          <w:lang w:val="fr-FR" w:bidi="fr-FR"/>
        </w:rPr>
        <w:t>systematic</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review</w:t>
      </w:r>
      <w:proofErr w:type="spellEnd"/>
      <w:r w:rsidRPr="009642E6">
        <w:rPr>
          <w:rFonts w:asciiTheme="majorHAnsi" w:hAnsiTheme="majorHAnsi" w:cstheme="majorHAnsi"/>
          <w:lang w:val="fr-FR" w:bidi="fr-FR"/>
        </w:rPr>
        <w:t xml:space="preserve"> of </w:t>
      </w:r>
      <w:proofErr w:type="spellStart"/>
      <w:r w:rsidRPr="009642E6">
        <w:rPr>
          <w:rFonts w:asciiTheme="majorHAnsi" w:hAnsiTheme="majorHAnsi" w:cstheme="majorHAnsi"/>
          <w:lang w:val="fr-FR" w:bidi="fr-FR"/>
        </w:rPr>
        <w:t>studies</w:t>
      </w:r>
      <w:proofErr w:type="spellEnd"/>
      <w:r w:rsidRPr="009642E6">
        <w:rPr>
          <w:rFonts w:asciiTheme="majorHAnsi" w:hAnsiTheme="majorHAnsi" w:cstheme="majorHAnsi"/>
          <w:lang w:val="fr-FR" w:bidi="fr-FR"/>
        </w:rPr>
        <w:t xml:space="preserve"> on leadership </w:t>
      </w:r>
      <w:proofErr w:type="spellStart"/>
      <w:r w:rsidRPr="009642E6">
        <w:rPr>
          <w:rFonts w:asciiTheme="majorHAnsi" w:hAnsiTheme="majorHAnsi" w:cstheme="majorHAnsi"/>
          <w:lang w:val="fr-FR" w:bidi="fr-FR"/>
        </w:rPr>
        <w:t>models</w:t>
      </w:r>
      <w:proofErr w:type="spellEnd"/>
      <w:r w:rsidRPr="009642E6">
        <w:rPr>
          <w:rFonts w:asciiTheme="majorHAnsi" w:hAnsiTheme="majorHAnsi" w:cstheme="majorHAnsi"/>
          <w:lang w:val="fr-FR" w:bidi="fr-FR"/>
        </w:rPr>
        <w:t xml:space="preserve"> in </w:t>
      </w:r>
      <w:proofErr w:type="spellStart"/>
      <w:r w:rsidRPr="009642E6">
        <w:rPr>
          <w:rFonts w:asciiTheme="majorHAnsi" w:hAnsiTheme="majorHAnsi" w:cstheme="majorHAnsi"/>
          <w:lang w:val="fr-FR" w:bidi="fr-FR"/>
        </w:rPr>
        <w:t>educational</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research</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from</w:t>
      </w:r>
      <w:proofErr w:type="spellEnd"/>
      <w:r w:rsidRPr="009642E6">
        <w:rPr>
          <w:rFonts w:asciiTheme="majorHAnsi" w:hAnsiTheme="majorHAnsi" w:cstheme="majorHAnsi"/>
          <w:lang w:val="fr-FR" w:bidi="fr-FR"/>
        </w:rPr>
        <w:t xml:space="preserve"> 1980 to 2014 » [Un examen systématique des études sur les modèles de direction dans la recherche pédagogique de 1980 à 2014], </w:t>
      </w:r>
      <w:proofErr w:type="spellStart"/>
      <w:r w:rsidRPr="009642E6">
        <w:rPr>
          <w:rFonts w:asciiTheme="majorHAnsi" w:hAnsiTheme="majorHAnsi" w:cstheme="majorHAnsi"/>
          <w:i/>
          <w:lang w:val="fr-FR" w:bidi="fr-FR"/>
        </w:rPr>
        <w:t>Educational</w:t>
      </w:r>
      <w:proofErr w:type="spellEnd"/>
      <w:r w:rsidRPr="009642E6">
        <w:rPr>
          <w:rFonts w:asciiTheme="majorHAnsi" w:hAnsiTheme="majorHAnsi" w:cstheme="majorHAnsi"/>
          <w:i/>
          <w:lang w:val="fr-FR" w:bidi="fr-FR"/>
        </w:rPr>
        <w:t xml:space="preserve"> Management Administration &amp; Leadership</w:t>
      </w:r>
      <w:r w:rsidRPr="009642E6">
        <w:rPr>
          <w:rFonts w:asciiTheme="majorHAnsi" w:hAnsiTheme="majorHAnsi" w:cstheme="majorHAnsi"/>
          <w:lang w:val="fr-FR" w:bidi="fr-FR"/>
        </w:rPr>
        <w:t xml:space="preserve">, 46 (1), 25–48. </w:t>
      </w:r>
      <w:r w:rsidRPr="009642E6">
        <w:rPr>
          <w:rFonts w:asciiTheme="majorHAnsi" w:hAnsiTheme="majorHAnsi" w:cstheme="majorHAnsi"/>
          <w:lang w:val="fr-FR" w:bidi="fr-FR"/>
        </w:rPr>
        <w:br/>
      </w:r>
      <w:hyperlink r:id="rId56" w:history="1">
        <w:r w:rsidRPr="009642E6">
          <w:rPr>
            <w:rStyle w:val="Hyperlink"/>
            <w:rFonts w:asciiTheme="majorHAnsi" w:hAnsiTheme="majorHAnsi" w:cstheme="majorHAnsi"/>
            <w:lang w:val="fr-FR" w:bidi="fr-FR"/>
          </w:rPr>
          <w:t>doi.org/10.1177/1741143216659296</w:t>
        </w:r>
      </w:hyperlink>
      <w:r w:rsidRPr="009642E6">
        <w:rPr>
          <w:rFonts w:asciiTheme="majorHAnsi" w:hAnsiTheme="majorHAnsi" w:cstheme="majorHAnsi"/>
          <w:lang w:val="fr-FR" w:bidi="fr-FR"/>
        </w:rPr>
        <w:t xml:space="preserve"> (Dernière consultation : décembre 2018)</w:t>
      </w:r>
    </w:p>
    <w:p w14:paraId="484253BC" w14:textId="77777777"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Hansen, B. et </w:t>
      </w:r>
      <w:proofErr w:type="spellStart"/>
      <w:r w:rsidRPr="009642E6">
        <w:rPr>
          <w:rFonts w:asciiTheme="majorHAnsi" w:hAnsiTheme="majorHAnsi" w:cstheme="majorHAnsi"/>
          <w:lang w:val="fr-FR" w:bidi="fr-FR"/>
        </w:rPr>
        <w:t>Lárusdóttir</w:t>
      </w:r>
      <w:proofErr w:type="spellEnd"/>
      <w:r w:rsidRPr="009642E6">
        <w:rPr>
          <w:rFonts w:asciiTheme="majorHAnsi" w:hAnsiTheme="majorHAnsi" w:cstheme="majorHAnsi"/>
          <w:lang w:val="fr-FR" w:bidi="fr-FR"/>
        </w:rPr>
        <w:t>, S. H., 2015. « </w:t>
      </w:r>
      <w:proofErr w:type="spellStart"/>
      <w:r w:rsidRPr="009642E6">
        <w:rPr>
          <w:rFonts w:asciiTheme="majorHAnsi" w:hAnsiTheme="majorHAnsi" w:cstheme="majorHAnsi"/>
          <w:lang w:val="fr-FR" w:bidi="fr-FR"/>
        </w:rPr>
        <w:t>Instructional</w:t>
      </w:r>
      <w:proofErr w:type="spellEnd"/>
      <w:r w:rsidRPr="009642E6">
        <w:rPr>
          <w:rFonts w:asciiTheme="majorHAnsi" w:hAnsiTheme="majorHAnsi" w:cstheme="majorHAnsi"/>
          <w:lang w:val="fr-FR" w:bidi="fr-FR"/>
        </w:rPr>
        <w:t xml:space="preserve"> Leadership in </w:t>
      </w:r>
      <w:proofErr w:type="spellStart"/>
      <w:r w:rsidRPr="009642E6">
        <w:rPr>
          <w:rFonts w:asciiTheme="majorHAnsi" w:hAnsiTheme="majorHAnsi" w:cstheme="majorHAnsi"/>
          <w:lang w:val="fr-FR" w:bidi="fr-FR"/>
        </w:rPr>
        <w:t>Compulsory</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Schools</w:t>
      </w:r>
      <w:proofErr w:type="spellEnd"/>
      <w:r w:rsidRPr="009642E6">
        <w:rPr>
          <w:rFonts w:asciiTheme="majorHAnsi" w:hAnsiTheme="majorHAnsi" w:cstheme="majorHAnsi"/>
          <w:lang w:val="fr-FR" w:bidi="fr-FR"/>
        </w:rPr>
        <w:t xml:space="preserve"> in </w:t>
      </w:r>
      <w:proofErr w:type="spellStart"/>
      <w:r w:rsidRPr="009642E6">
        <w:rPr>
          <w:rFonts w:asciiTheme="majorHAnsi" w:hAnsiTheme="majorHAnsi" w:cstheme="majorHAnsi"/>
          <w:lang w:val="fr-FR" w:bidi="fr-FR"/>
        </w:rPr>
        <w:t>Iceland</w:t>
      </w:r>
      <w:proofErr w:type="spellEnd"/>
      <w:r w:rsidRPr="009642E6">
        <w:rPr>
          <w:rFonts w:asciiTheme="majorHAnsi" w:hAnsiTheme="majorHAnsi" w:cstheme="majorHAnsi"/>
          <w:lang w:val="fr-FR" w:bidi="fr-FR"/>
        </w:rPr>
        <w:t xml:space="preserve"> and the </w:t>
      </w:r>
      <w:proofErr w:type="spellStart"/>
      <w:r w:rsidRPr="009642E6">
        <w:rPr>
          <w:rFonts w:asciiTheme="majorHAnsi" w:hAnsiTheme="majorHAnsi" w:cstheme="majorHAnsi"/>
          <w:lang w:val="fr-FR" w:bidi="fr-FR"/>
        </w:rPr>
        <w:t>Role</w:t>
      </w:r>
      <w:proofErr w:type="spellEnd"/>
      <w:r w:rsidRPr="009642E6">
        <w:rPr>
          <w:rFonts w:asciiTheme="majorHAnsi" w:hAnsiTheme="majorHAnsi" w:cstheme="majorHAnsi"/>
          <w:lang w:val="fr-FR" w:bidi="fr-FR"/>
        </w:rPr>
        <w:t xml:space="preserve"> of </w:t>
      </w:r>
      <w:proofErr w:type="spellStart"/>
      <w:r w:rsidRPr="009642E6">
        <w:rPr>
          <w:rFonts w:asciiTheme="majorHAnsi" w:hAnsiTheme="majorHAnsi" w:cstheme="majorHAnsi"/>
          <w:lang w:val="fr-FR" w:bidi="fr-FR"/>
        </w:rPr>
        <w:t>School</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Principals</w:t>
      </w:r>
      <w:proofErr w:type="spellEnd"/>
      <w:r w:rsidRPr="009642E6">
        <w:rPr>
          <w:rFonts w:asciiTheme="majorHAnsi" w:hAnsiTheme="majorHAnsi" w:cstheme="majorHAnsi"/>
          <w:lang w:val="fr-FR" w:bidi="fr-FR"/>
        </w:rPr>
        <w:t xml:space="preserve"> » [Direction pédagogique dans les écoles obligatoires en Islande et rôle des directeurs d’école], </w:t>
      </w:r>
      <w:proofErr w:type="spellStart"/>
      <w:r w:rsidRPr="009642E6">
        <w:rPr>
          <w:rFonts w:asciiTheme="majorHAnsi" w:hAnsiTheme="majorHAnsi" w:cstheme="majorHAnsi"/>
          <w:i/>
          <w:lang w:val="fr-FR" w:bidi="fr-FR"/>
        </w:rPr>
        <w:t>Scandinavian</w:t>
      </w:r>
      <w:proofErr w:type="spellEnd"/>
      <w:r w:rsidRPr="009642E6">
        <w:rPr>
          <w:rFonts w:asciiTheme="majorHAnsi" w:hAnsiTheme="majorHAnsi" w:cstheme="majorHAnsi"/>
          <w:i/>
          <w:lang w:val="fr-FR" w:bidi="fr-FR"/>
        </w:rPr>
        <w:t xml:space="preserve"> Journal of </w:t>
      </w:r>
      <w:proofErr w:type="spellStart"/>
      <w:r w:rsidRPr="009642E6">
        <w:rPr>
          <w:rFonts w:asciiTheme="majorHAnsi" w:hAnsiTheme="majorHAnsi" w:cstheme="majorHAnsi"/>
          <w:i/>
          <w:lang w:val="fr-FR" w:bidi="fr-FR"/>
        </w:rPr>
        <w:t>Educational</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Research</w:t>
      </w:r>
      <w:proofErr w:type="spellEnd"/>
      <w:r w:rsidRPr="009642E6">
        <w:rPr>
          <w:rFonts w:asciiTheme="majorHAnsi" w:hAnsiTheme="majorHAnsi" w:cstheme="majorHAnsi"/>
          <w:i/>
          <w:lang w:val="fr-FR" w:bidi="fr-FR"/>
        </w:rPr>
        <w:t xml:space="preserve">, </w:t>
      </w:r>
      <w:r w:rsidRPr="009642E6">
        <w:rPr>
          <w:rFonts w:asciiTheme="majorHAnsi" w:hAnsiTheme="majorHAnsi" w:cstheme="majorHAnsi"/>
          <w:lang w:val="fr-FR" w:bidi="fr-FR"/>
        </w:rPr>
        <w:t>59 (5), 583–603</w:t>
      </w:r>
    </w:p>
    <w:p w14:paraId="33933F92" w14:textId="371CDA30"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Harris, A., 2013. </w:t>
      </w:r>
      <w:proofErr w:type="spellStart"/>
      <w:r w:rsidRPr="009642E6">
        <w:rPr>
          <w:rFonts w:asciiTheme="majorHAnsi" w:hAnsiTheme="majorHAnsi" w:cstheme="majorHAnsi"/>
          <w:i/>
          <w:lang w:val="fr-FR" w:bidi="fr-FR"/>
        </w:rPr>
        <w:t>Distributed</w:t>
      </w:r>
      <w:proofErr w:type="spellEnd"/>
      <w:r w:rsidRPr="009642E6">
        <w:rPr>
          <w:rFonts w:asciiTheme="majorHAnsi" w:hAnsiTheme="majorHAnsi" w:cstheme="majorHAnsi"/>
          <w:i/>
          <w:lang w:val="fr-FR" w:bidi="fr-FR"/>
        </w:rPr>
        <w:t xml:space="preserve"> Leadership </w:t>
      </w:r>
      <w:proofErr w:type="spellStart"/>
      <w:proofErr w:type="gramStart"/>
      <w:r w:rsidRPr="009642E6">
        <w:rPr>
          <w:rFonts w:asciiTheme="majorHAnsi" w:hAnsiTheme="majorHAnsi" w:cstheme="majorHAnsi"/>
          <w:i/>
          <w:lang w:val="fr-FR" w:bidi="fr-FR"/>
        </w:rPr>
        <w:t>Matters</w:t>
      </w:r>
      <w:proofErr w:type="spellEnd"/>
      <w:r w:rsidRPr="009642E6">
        <w:rPr>
          <w:rFonts w:asciiTheme="majorHAnsi" w:hAnsiTheme="majorHAnsi" w:cstheme="majorHAnsi"/>
          <w:i/>
          <w:lang w:val="fr-FR" w:bidi="fr-FR"/>
        </w:rPr>
        <w:t>:</w:t>
      </w:r>
      <w:proofErr w:type="gramEnd"/>
      <w:r w:rsidRPr="009642E6">
        <w:rPr>
          <w:rFonts w:asciiTheme="majorHAnsi" w:hAnsiTheme="majorHAnsi" w:cstheme="majorHAnsi"/>
          <w:i/>
          <w:lang w:val="fr-FR" w:bidi="fr-FR"/>
        </w:rPr>
        <w:t xml:space="preserve"> Perspectives, </w:t>
      </w:r>
      <w:proofErr w:type="spellStart"/>
      <w:r w:rsidRPr="009642E6">
        <w:rPr>
          <w:rFonts w:asciiTheme="majorHAnsi" w:hAnsiTheme="majorHAnsi" w:cstheme="majorHAnsi"/>
          <w:i/>
          <w:lang w:val="fr-FR" w:bidi="fr-FR"/>
        </w:rPr>
        <w:t>Practicalities</w:t>
      </w:r>
      <w:proofErr w:type="spellEnd"/>
      <w:r w:rsidRPr="009642E6">
        <w:rPr>
          <w:rFonts w:asciiTheme="majorHAnsi" w:hAnsiTheme="majorHAnsi" w:cstheme="majorHAnsi"/>
          <w:i/>
          <w:lang w:val="fr-FR" w:bidi="fr-FR"/>
        </w:rPr>
        <w:t xml:space="preserve">, and </w:t>
      </w:r>
      <w:proofErr w:type="spellStart"/>
      <w:r w:rsidRPr="009642E6">
        <w:rPr>
          <w:rFonts w:asciiTheme="majorHAnsi" w:hAnsiTheme="majorHAnsi" w:cstheme="majorHAnsi"/>
          <w:i/>
          <w:lang w:val="fr-FR" w:bidi="fr-FR"/>
        </w:rPr>
        <w:t>Potential</w:t>
      </w:r>
      <w:proofErr w:type="spellEnd"/>
      <w:r w:rsidRPr="009642E6">
        <w:rPr>
          <w:rFonts w:asciiTheme="majorHAnsi" w:hAnsiTheme="majorHAnsi" w:cstheme="majorHAnsi"/>
          <w:i/>
          <w:lang w:val="fr-FR" w:bidi="fr-FR"/>
        </w:rPr>
        <w:t xml:space="preserve"> [L’Importance d’une direction partagée : perspectives, aspects pratiques et potentiel]</w:t>
      </w:r>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Thousand</w:t>
      </w:r>
      <w:proofErr w:type="spellEnd"/>
      <w:r w:rsidRPr="009642E6">
        <w:rPr>
          <w:rFonts w:asciiTheme="majorHAnsi" w:hAnsiTheme="majorHAnsi" w:cstheme="majorHAnsi"/>
          <w:lang w:val="fr-FR" w:bidi="fr-FR"/>
        </w:rPr>
        <w:t xml:space="preserve"> Oaks, </w:t>
      </w:r>
      <w:proofErr w:type="spellStart"/>
      <w:r w:rsidRPr="009642E6">
        <w:rPr>
          <w:rFonts w:asciiTheme="majorHAnsi" w:hAnsiTheme="majorHAnsi" w:cstheme="majorHAnsi"/>
          <w:lang w:val="fr-FR" w:bidi="fr-FR"/>
        </w:rPr>
        <w:t>California</w:t>
      </w:r>
      <w:proofErr w:type="spellEnd"/>
      <w:r w:rsidRPr="009642E6">
        <w:rPr>
          <w:rFonts w:asciiTheme="majorHAnsi" w:hAnsiTheme="majorHAnsi" w:cstheme="majorHAnsi"/>
          <w:lang w:val="fr-FR" w:bidi="fr-FR"/>
        </w:rPr>
        <w:t xml:space="preserve"> : </w:t>
      </w:r>
      <w:proofErr w:type="spellStart"/>
      <w:r w:rsidRPr="009642E6">
        <w:rPr>
          <w:rFonts w:asciiTheme="majorHAnsi" w:hAnsiTheme="majorHAnsi" w:cstheme="majorHAnsi"/>
          <w:lang w:val="fr-FR" w:bidi="fr-FR"/>
        </w:rPr>
        <w:t>Corwin</w:t>
      </w:r>
      <w:proofErr w:type="spellEnd"/>
    </w:p>
    <w:p w14:paraId="32FA8993" w14:textId="68EB4332" w:rsidR="003F6B0B" w:rsidRPr="009642E6" w:rsidRDefault="003F6B0B" w:rsidP="00EC13CF">
      <w:pPr>
        <w:pStyle w:val="Agency-body-text"/>
        <w:keepLines/>
        <w:rPr>
          <w:rFonts w:asciiTheme="majorHAnsi" w:hAnsiTheme="majorHAnsi" w:cstheme="majorHAnsi"/>
          <w:lang w:val="fr-FR"/>
        </w:rPr>
      </w:pPr>
      <w:proofErr w:type="spellStart"/>
      <w:r w:rsidRPr="009642E6">
        <w:rPr>
          <w:rFonts w:asciiTheme="majorHAnsi" w:hAnsiTheme="majorHAnsi" w:cstheme="majorHAnsi"/>
          <w:lang w:val="fr-FR" w:bidi="fr-FR"/>
        </w:rPr>
        <w:t>Humada-Ludeke</w:t>
      </w:r>
      <w:proofErr w:type="spellEnd"/>
      <w:r w:rsidRPr="009642E6">
        <w:rPr>
          <w:rFonts w:asciiTheme="majorHAnsi" w:hAnsiTheme="majorHAnsi" w:cstheme="majorHAnsi"/>
          <w:lang w:val="fr-FR" w:bidi="fr-FR"/>
        </w:rPr>
        <w:t xml:space="preserve">, A., 2013. </w:t>
      </w:r>
      <w:r w:rsidRPr="009642E6">
        <w:rPr>
          <w:rFonts w:asciiTheme="majorHAnsi" w:hAnsiTheme="majorHAnsi" w:cstheme="majorHAnsi"/>
          <w:i/>
          <w:lang w:val="fr-FR" w:bidi="fr-FR"/>
        </w:rPr>
        <w:t xml:space="preserve">The </w:t>
      </w:r>
      <w:proofErr w:type="spellStart"/>
      <w:r w:rsidRPr="009642E6">
        <w:rPr>
          <w:rFonts w:asciiTheme="majorHAnsi" w:hAnsiTheme="majorHAnsi" w:cstheme="majorHAnsi"/>
          <w:i/>
          <w:lang w:val="fr-FR" w:bidi="fr-FR"/>
        </w:rPr>
        <w:t>Creation</w:t>
      </w:r>
      <w:proofErr w:type="spellEnd"/>
      <w:r w:rsidRPr="009642E6">
        <w:rPr>
          <w:rFonts w:asciiTheme="majorHAnsi" w:hAnsiTheme="majorHAnsi" w:cstheme="majorHAnsi"/>
          <w:i/>
          <w:lang w:val="fr-FR" w:bidi="fr-FR"/>
        </w:rPr>
        <w:t xml:space="preserve"> of a Professional Learning </w:t>
      </w:r>
      <w:proofErr w:type="spellStart"/>
      <w:r w:rsidRPr="009642E6">
        <w:rPr>
          <w:rFonts w:asciiTheme="majorHAnsi" w:hAnsiTheme="majorHAnsi" w:cstheme="majorHAnsi"/>
          <w:i/>
          <w:lang w:val="fr-FR" w:bidi="fr-FR"/>
        </w:rPr>
        <w:t>Community</w:t>
      </w:r>
      <w:proofErr w:type="spellEnd"/>
      <w:r w:rsidRPr="009642E6">
        <w:rPr>
          <w:rFonts w:asciiTheme="majorHAnsi" w:hAnsiTheme="majorHAnsi" w:cstheme="majorHAnsi"/>
          <w:i/>
          <w:lang w:val="fr-FR" w:bidi="fr-FR"/>
        </w:rPr>
        <w:t xml:space="preserve"> for </w:t>
      </w:r>
      <w:proofErr w:type="spellStart"/>
      <w:r w:rsidRPr="009642E6">
        <w:rPr>
          <w:rFonts w:asciiTheme="majorHAnsi" w:hAnsiTheme="majorHAnsi" w:cstheme="majorHAnsi"/>
          <w:i/>
          <w:lang w:val="fr-FR" w:bidi="fr-FR"/>
        </w:rPr>
        <w:t>School</w:t>
      </w:r>
      <w:proofErr w:type="spellEnd"/>
      <w:r w:rsidRPr="009642E6">
        <w:rPr>
          <w:rFonts w:asciiTheme="majorHAnsi" w:hAnsiTheme="majorHAnsi" w:cstheme="majorHAnsi"/>
          <w:i/>
          <w:lang w:val="fr-FR" w:bidi="fr-FR"/>
        </w:rPr>
        <w:t xml:space="preserve"> </w:t>
      </w:r>
      <w:proofErr w:type="gramStart"/>
      <w:r w:rsidRPr="009642E6">
        <w:rPr>
          <w:rFonts w:asciiTheme="majorHAnsi" w:hAnsiTheme="majorHAnsi" w:cstheme="majorHAnsi"/>
          <w:i/>
          <w:lang w:val="fr-FR" w:bidi="fr-FR"/>
        </w:rPr>
        <w:t>Leaders:</w:t>
      </w:r>
      <w:proofErr w:type="gramEnd"/>
      <w:r w:rsidRPr="009642E6">
        <w:rPr>
          <w:rFonts w:asciiTheme="majorHAnsi" w:hAnsiTheme="majorHAnsi" w:cstheme="majorHAnsi"/>
          <w:i/>
          <w:lang w:val="fr-FR" w:bidi="fr-FR"/>
        </w:rPr>
        <w:t xml:space="preserve"> Insights on the Change </w:t>
      </w:r>
      <w:proofErr w:type="spellStart"/>
      <w:r w:rsidRPr="009642E6">
        <w:rPr>
          <w:rFonts w:asciiTheme="majorHAnsi" w:hAnsiTheme="majorHAnsi" w:cstheme="majorHAnsi"/>
          <w:i/>
          <w:lang w:val="fr-FR" w:bidi="fr-FR"/>
        </w:rPr>
        <w:t>Process</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from</w:t>
      </w:r>
      <w:proofErr w:type="spellEnd"/>
      <w:r w:rsidRPr="009642E6">
        <w:rPr>
          <w:rFonts w:asciiTheme="majorHAnsi" w:hAnsiTheme="majorHAnsi" w:cstheme="majorHAnsi"/>
          <w:i/>
          <w:lang w:val="fr-FR" w:bidi="fr-FR"/>
        </w:rPr>
        <w:t xml:space="preserve"> the Lens of the </w:t>
      </w:r>
      <w:proofErr w:type="spellStart"/>
      <w:r w:rsidRPr="009642E6">
        <w:rPr>
          <w:rFonts w:asciiTheme="majorHAnsi" w:hAnsiTheme="majorHAnsi" w:cstheme="majorHAnsi"/>
          <w:i/>
          <w:lang w:val="fr-FR" w:bidi="fr-FR"/>
        </w:rPr>
        <w:t>School</w:t>
      </w:r>
      <w:proofErr w:type="spellEnd"/>
      <w:r w:rsidRPr="009642E6">
        <w:rPr>
          <w:rFonts w:asciiTheme="majorHAnsi" w:hAnsiTheme="majorHAnsi" w:cstheme="majorHAnsi"/>
          <w:i/>
          <w:lang w:val="fr-FR" w:bidi="fr-FR"/>
        </w:rPr>
        <w:t xml:space="preserve"> Leader [La Création d’une communauté d’apprentissage professionnel pour les chefs d’établissement : aperçu du processus de changement du point de vue du chef d’établissement]</w:t>
      </w:r>
      <w:r w:rsidRPr="009642E6">
        <w:rPr>
          <w:rFonts w:asciiTheme="majorHAnsi" w:hAnsiTheme="majorHAnsi" w:cstheme="majorHAnsi"/>
          <w:lang w:val="fr-FR" w:bidi="fr-FR"/>
        </w:rPr>
        <w:t xml:space="preserve">. Rotterdam : </w:t>
      </w:r>
      <w:proofErr w:type="spellStart"/>
      <w:r w:rsidRPr="009642E6">
        <w:rPr>
          <w:rFonts w:asciiTheme="majorHAnsi" w:hAnsiTheme="majorHAnsi" w:cstheme="majorHAnsi"/>
          <w:lang w:val="fr-FR" w:bidi="fr-FR"/>
        </w:rPr>
        <w:t>Sense</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Publishers</w:t>
      </w:r>
      <w:proofErr w:type="spellEnd"/>
    </w:p>
    <w:p w14:paraId="507C9575" w14:textId="77777777"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Institut de statistique de l’UNESCO, 2018. </w:t>
      </w:r>
      <w:proofErr w:type="spellStart"/>
      <w:r w:rsidRPr="009642E6">
        <w:rPr>
          <w:rFonts w:asciiTheme="majorHAnsi" w:hAnsiTheme="majorHAnsi" w:cstheme="majorHAnsi"/>
          <w:i/>
          <w:lang w:val="fr-FR" w:bidi="fr-FR"/>
        </w:rPr>
        <w:t>Handbook</w:t>
      </w:r>
      <w:proofErr w:type="spellEnd"/>
      <w:r w:rsidRPr="009642E6">
        <w:rPr>
          <w:rFonts w:asciiTheme="majorHAnsi" w:hAnsiTheme="majorHAnsi" w:cstheme="majorHAnsi"/>
          <w:i/>
          <w:lang w:val="fr-FR" w:bidi="fr-FR"/>
        </w:rPr>
        <w:t xml:space="preserve"> on </w:t>
      </w:r>
      <w:proofErr w:type="spellStart"/>
      <w:r w:rsidRPr="009642E6">
        <w:rPr>
          <w:rFonts w:asciiTheme="majorHAnsi" w:hAnsiTheme="majorHAnsi" w:cstheme="majorHAnsi"/>
          <w:i/>
          <w:lang w:val="fr-FR" w:bidi="fr-FR"/>
        </w:rPr>
        <w:t>Measuring</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Equity</w:t>
      </w:r>
      <w:proofErr w:type="spellEnd"/>
      <w:r w:rsidRPr="009642E6">
        <w:rPr>
          <w:rFonts w:asciiTheme="majorHAnsi" w:hAnsiTheme="majorHAnsi" w:cstheme="majorHAnsi"/>
          <w:i/>
          <w:lang w:val="fr-FR" w:bidi="fr-FR"/>
        </w:rPr>
        <w:t xml:space="preserve"> in </w:t>
      </w:r>
      <w:proofErr w:type="spellStart"/>
      <w:r w:rsidRPr="009642E6">
        <w:rPr>
          <w:rFonts w:asciiTheme="majorHAnsi" w:hAnsiTheme="majorHAnsi" w:cstheme="majorHAnsi"/>
          <w:i/>
          <w:lang w:val="fr-FR" w:bidi="fr-FR"/>
        </w:rPr>
        <w:t>Education</w:t>
      </w:r>
      <w:proofErr w:type="spellEnd"/>
      <w:r w:rsidRPr="009642E6">
        <w:rPr>
          <w:rFonts w:asciiTheme="majorHAnsi" w:hAnsiTheme="majorHAnsi" w:cstheme="majorHAnsi"/>
          <w:i/>
          <w:lang w:val="fr-FR" w:bidi="fr-FR"/>
        </w:rPr>
        <w:t xml:space="preserve"> [Manuel sur la mesure de l’équité dans l’éducation].</w:t>
      </w:r>
      <w:r w:rsidRPr="009642E6">
        <w:rPr>
          <w:rFonts w:asciiTheme="majorHAnsi" w:hAnsiTheme="majorHAnsi" w:cstheme="majorHAnsi"/>
          <w:lang w:val="fr-FR" w:bidi="fr-FR"/>
        </w:rPr>
        <w:t xml:space="preserve"> Montréal : Institut de statistique de l’UNESCO. </w:t>
      </w:r>
      <w:hyperlink r:id="rId57" w:history="1">
        <w:r w:rsidRPr="009642E6">
          <w:rPr>
            <w:rStyle w:val="Hyperlink"/>
            <w:rFonts w:asciiTheme="majorHAnsi" w:hAnsiTheme="majorHAnsi" w:cstheme="majorHAnsi"/>
            <w:lang w:val="fr-FR" w:bidi="fr-FR"/>
          </w:rPr>
          <w:t>uis.unesco.org/sites/default/files/documents/handbook-measuring-equity-education-2018-en.pdf</w:t>
        </w:r>
      </w:hyperlink>
      <w:r w:rsidRPr="009642E6">
        <w:rPr>
          <w:rFonts w:asciiTheme="majorHAnsi" w:hAnsiTheme="majorHAnsi" w:cstheme="majorHAnsi"/>
          <w:lang w:val="fr-FR" w:bidi="fr-FR"/>
        </w:rPr>
        <w:t xml:space="preserve"> (Dernière consultation : novembre 2020)</w:t>
      </w:r>
    </w:p>
    <w:p w14:paraId="567E872A" w14:textId="77777777" w:rsidR="003F6B0B" w:rsidRPr="009642E6" w:rsidRDefault="003F6B0B" w:rsidP="00EC13CF">
      <w:pPr>
        <w:pStyle w:val="Agency-body-text"/>
        <w:keepLines/>
        <w:rPr>
          <w:rFonts w:asciiTheme="majorHAnsi" w:hAnsiTheme="majorHAnsi" w:cstheme="majorHAnsi"/>
        </w:rPr>
      </w:pPr>
      <w:proofErr w:type="spellStart"/>
      <w:r w:rsidRPr="009642E6">
        <w:rPr>
          <w:rFonts w:asciiTheme="majorHAnsi" w:hAnsiTheme="majorHAnsi" w:cstheme="majorHAnsi"/>
          <w:lang w:val="fr-FR" w:bidi="fr-FR"/>
        </w:rPr>
        <w:t>Kukulska-Hulme</w:t>
      </w:r>
      <w:proofErr w:type="spellEnd"/>
      <w:r w:rsidRPr="009642E6">
        <w:rPr>
          <w:rFonts w:asciiTheme="majorHAnsi" w:hAnsiTheme="majorHAnsi" w:cstheme="majorHAnsi"/>
          <w:lang w:val="fr-FR" w:bidi="fr-FR"/>
        </w:rPr>
        <w:t xml:space="preserve">, A., Bossu, C., Coughlan, T., Ferguson, R., </w:t>
      </w:r>
      <w:proofErr w:type="spellStart"/>
      <w:r w:rsidRPr="009642E6">
        <w:rPr>
          <w:rFonts w:asciiTheme="majorHAnsi" w:hAnsiTheme="majorHAnsi" w:cstheme="majorHAnsi"/>
          <w:lang w:val="fr-FR" w:bidi="fr-FR"/>
        </w:rPr>
        <w:t>FitzGerald</w:t>
      </w:r>
      <w:proofErr w:type="spellEnd"/>
      <w:r w:rsidRPr="009642E6">
        <w:rPr>
          <w:rFonts w:asciiTheme="majorHAnsi" w:hAnsiTheme="majorHAnsi" w:cstheme="majorHAnsi"/>
          <w:lang w:val="fr-FR" w:bidi="fr-FR"/>
        </w:rPr>
        <w:t xml:space="preserve">, E., </w:t>
      </w:r>
      <w:proofErr w:type="spellStart"/>
      <w:r w:rsidRPr="009642E6">
        <w:rPr>
          <w:rFonts w:asciiTheme="majorHAnsi" w:hAnsiTheme="majorHAnsi" w:cstheme="majorHAnsi"/>
          <w:lang w:val="fr-FR" w:bidi="fr-FR"/>
        </w:rPr>
        <w:t>Gaved</w:t>
      </w:r>
      <w:proofErr w:type="spellEnd"/>
      <w:r w:rsidRPr="009642E6">
        <w:rPr>
          <w:rFonts w:asciiTheme="majorHAnsi" w:hAnsiTheme="majorHAnsi" w:cstheme="majorHAnsi"/>
          <w:lang w:val="fr-FR" w:bidi="fr-FR"/>
        </w:rPr>
        <w:t xml:space="preserve">, M., </w:t>
      </w:r>
      <w:proofErr w:type="spellStart"/>
      <w:r w:rsidRPr="009642E6">
        <w:rPr>
          <w:rFonts w:asciiTheme="majorHAnsi" w:hAnsiTheme="majorHAnsi" w:cstheme="majorHAnsi"/>
          <w:lang w:val="fr-FR" w:bidi="fr-FR"/>
        </w:rPr>
        <w:t>Herodotou</w:t>
      </w:r>
      <w:proofErr w:type="spellEnd"/>
      <w:r w:rsidRPr="009642E6">
        <w:rPr>
          <w:rFonts w:asciiTheme="majorHAnsi" w:hAnsiTheme="majorHAnsi" w:cstheme="majorHAnsi"/>
          <w:lang w:val="fr-FR" w:bidi="fr-FR"/>
        </w:rPr>
        <w:t xml:space="preserve">, C., </w:t>
      </w:r>
      <w:proofErr w:type="spellStart"/>
      <w:r w:rsidRPr="009642E6">
        <w:rPr>
          <w:rFonts w:asciiTheme="majorHAnsi" w:hAnsiTheme="majorHAnsi" w:cstheme="majorHAnsi"/>
          <w:lang w:val="fr-FR" w:bidi="fr-FR"/>
        </w:rPr>
        <w:t>Rienties</w:t>
      </w:r>
      <w:proofErr w:type="spellEnd"/>
      <w:r w:rsidRPr="009642E6">
        <w:rPr>
          <w:rFonts w:asciiTheme="majorHAnsi" w:hAnsiTheme="majorHAnsi" w:cstheme="majorHAnsi"/>
          <w:lang w:val="fr-FR" w:bidi="fr-FR"/>
        </w:rPr>
        <w:t xml:space="preserve">, B., Sargent, J., </w:t>
      </w:r>
      <w:proofErr w:type="spellStart"/>
      <w:r w:rsidRPr="009642E6">
        <w:rPr>
          <w:rFonts w:asciiTheme="majorHAnsi" w:hAnsiTheme="majorHAnsi" w:cstheme="majorHAnsi"/>
          <w:lang w:val="fr-FR" w:bidi="fr-FR"/>
        </w:rPr>
        <w:t>Scanlon</w:t>
      </w:r>
      <w:proofErr w:type="spellEnd"/>
      <w:r w:rsidRPr="009642E6">
        <w:rPr>
          <w:rFonts w:asciiTheme="majorHAnsi" w:hAnsiTheme="majorHAnsi" w:cstheme="majorHAnsi"/>
          <w:lang w:val="fr-FR" w:bidi="fr-FR"/>
        </w:rPr>
        <w:t xml:space="preserve">, E., Tang, J., Wang, Q., </w:t>
      </w:r>
      <w:proofErr w:type="spellStart"/>
      <w:r w:rsidRPr="009642E6">
        <w:rPr>
          <w:rFonts w:asciiTheme="majorHAnsi" w:hAnsiTheme="majorHAnsi" w:cstheme="majorHAnsi"/>
          <w:lang w:val="fr-FR" w:bidi="fr-FR"/>
        </w:rPr>
        <w:t>Whitelock</w:t>
      </w:r>
      <w:proofErr w:type="spellEnd"/>
      <w:r w:rsidRPr="009642E6">
        <w:rPr>
          <w:rFonts w:asciiTheme="majorHAnsi" w:hAnsiTheme="majorHAnsi" w:cstheme="majorHAnsi"/>
          <w:lang w:val="fr-FR" w:bidi="fr-FR"/>
        </w:rPr>
        <w:t xml:space="preserve">, D. et Zhang, S., 2021. </w:t>
      </w:r>
      <w:r w:rsidRPr="009642E6">
        <w:rPr>
          <w:rFonts w:asciiTheme="majorHAnsi" w:hAnsiTheme="majorHAnsi" w:cstheme="majorHAnsi"/>
          <w:i/>
          <w:lang w:val="en-US" w:bidi="fr-FR"/>
        </w:rPr>
        <w:t>Innovating Pedagogy 2021: Open University Innovation Report 9 [</w:t>
      </w:r>
      <w:proofErr w:type="spellStart"/>
      <w:r w:rsidRPr="009642E6">
        <w:rPr>
          <w:rFonts w:asciiTheme="majorHAnsi" w:hAnsiTheme="majorHAnsi" w:cstheme="majorHAnsi"/>
          <w:i/>
          <w:lang w:val="en-US" w:bidi="fr-FR"/>
        </w:rPr>
        <w:t>Pédagogie</w:t>
      </w:r>
      <w:proofErr w:type="spellEnd"/>
      <w:r w:rsidRPr="009642E6">
        <w:rPr>
          <w:rFonts w:asciiTheme="majorHAnsi" w:hAnsiTheme="majorHAnsi" w:cstheme="majorHAnsi"/>
          <w:i/>
          <w:lang w:val="en-US" w:bidi="fr-FR"/>
        </w:rPr>
        <w:t xml:space="preserve"> </w:t>
      </w:r>
      <w:proofErr w:type="spellStart"/>
      <w:r w:rsidRPr="009642E6">
        <w:rPr>
          <w:rFonts w:asciiTheme="majorHAnsi" w:hAnsiTheme="majorHAnsi" w:cstheme="majorHAnsi"/>
          <w:i/>
          <w:lang w:val="en-US" w:bidi="fr-FR"/>
        </w:rPr>
        <w:t>innovante</w:t>
      </w:r>
      <w:proofErr w:type="spellEnd"/>
      <w:r w:rsidRPr="009642E6">
        <w:rPr>
          <w:rFonts w:asciiTheme="majorHAnsi" w:hAnsiTheme="majorHAnsi" w:cstheme="majorHAnsi"/>
          <w:i/>
          <w:lang w:val="en-US" w:bidi="fr-FR"/>
        </w:rPr>
        <w:t xml:space="preserve"> </w:t>
      </w:r>
      <w:proofErr w:type="gramStart"/>
      <w:r w:rsidRPr="009642E6">
        <w:rPr>
          <w:rFonts w:asciiTheme="majorHAnsi" w:hAnsiTheme="majorHAnsi" w:cstheme="majorHAnsi"/>
          <w:i/>
          <w:lang w:val="en-US" w:bidi="fr-FR"/>
        </w:rPr>
        <w:t>2021 :</w:t>
      </w:r>
      <w:proofErr w:type="gramEnd"/>
      <w:r w:rsidRPr="009642E6">
        <w:rPr>
          <w:rFonts w:asciiTheme="majorHAnsi" w:hAnsiTheme="majorHAnsi" w:cstheme="majorHAnsi"/>
          <w:i/>
          <w:lang w:val="en-US" w:bidi="fr-FR"/>
        </w:rPr>
        <w:t xml:space="preserve"> rapport </w:t>
      </w:r>
      <w:proofErr w:type="spellStart"/>
      <w:r w:rsidRPr="009642E6">
        <w:rPr>
          <w:rFonts w:asciiTheme="majorHAnsi" w:hAnsiTheme="majorHAnsi" w:cstheme="majorHAnsi"/>
          <w:i/>
          <w:lang w:val="en-US" w:bidi="fr-FR"/>
        </w:rPr>
        <w:t>d’innovation</w:t>
      </w:r>
      <w:proofErr w:type="spellEnd"/>
      <w:r w:rsidRPr="009642E6">
        <w:rPr>
          <w:rFonts w:asciiTheme="majorHAnsi" w:hAnsiTheme="majorHAnsi" w:cstheme="majorHAnsi"/>
          <w:i/>
          <w:lang w:val="en-US" w:bidi="fr-FR"/>
        </w:rPr>
        <w:t xml:space="preserve"> no 9 de </w:t>
      </w:r>
      <w:proofErr w:type="spellStart"/>
      <w:r w:rsidRPr="009642E6">
        <w:rPr>
          <w:rFonts w:asciiTheme="majorHAnsi" w:hAnsiTheme="majorHAnsi" w:cstheme="majorHAnsi"/>
          <w:i/>
          <w:lang w:val="en-US" w:bidi="fr-FR"/>
        </w:rPr>
        <w:t>l’Open</w:t>
      </w:r>
      <w:proofErr w:type="spellEnd"/>
      <w:r w:rsidRPr="009642E6">
        <w:rPr>
          <w:rFonts w:asciiTheme="majorHAnsi" w:hAnsiTheme="majorHAnsi" w:cstheme="majorHAnsi"/>
          <w:i/>
          <w:lang w:val="en-US" w:bidi="fr-FR"/>
        </w:rPr>
        <w:t xml:space="preserve"> University]</w:t>
      </w:r>
      <w:r w:rsidRPr="009642E6">
        <w:rPr>
          <w:rFonts w:asciiTheme="majorHAnsi" w:hAnsiTheme="majorHAnsi" w:cstheme="majorHAnsi"/>
          <w:lang w:val="en-US" w:bidi="fr-FR"/>
        </w:rPr>
        <w:t xml:space="preserve">. Milton </w:t>
      </w:r>
      <w:proofErr w:type="gramStart"/>
      <w:r w:rsidRPr="009642E6">
        <w:rPr>
          <w:rFonts w:asciiTheme="majorHAnsi" w:hAnsiTheme="majorHAnsi" w:cstheme="majorHAnsi"/>
          <w:lang w:val="en-US" w:bidi="fr-FR"/>
        </w:rPr>
        <w:t>Keynes :</w:t>
      </w:r>
      <w:proofErr w:type="gramEnd"/>
      <w:r w:rsidRPr="009642E6">
        <w:rPr>
          <w:rFonts w:asciiTheme="majorHAnsi" w:hAnsiTheme="majorHAnsi" w:cstheme="majorHAnsi"/>
          <w:lang w:val="en-US" w:bidi="fr-FR"/>
        </w:rPr>
        <w:t xml:space="preserve"> The Open University. </w:t>
      </w:r>
      <w:hyperlink r:id="rId58" w:history="1">
        <w:r w:rsidRPr="009642E6">
          <w:rPr>
            <w:rStyle w:val="Hyperlink"/>
            <w:rFonts w:asciiTheme="majorHAnsi" w:hAnsiTheme="majorHAnsi" w:cstheme="majorHAnsi"/>
            <w:lang w:bidi="fr-FR"/>
          </w:rPr>
          <w:t>oro.open.ac.uk/74691/1/innovating-pedagogy-2021.pdf</w:t>
        </w:r>
      </w:hyperlink>
      <w:r w:rsidRPr="009642E6">
        <w:rPr>
          <w:rFonts w:asciiTheme="majorHAnsi" w:hAnsiTheme="majorHAnsi" w:cstheme="majorHAnsi"/>
          <w:lang w:bidi="fr-FR"/>
        </w:rPr>
        <w:t xml:space="preserve"> (</w:t>
      </w:r>
      <w:proofErr w:type="spellStart"/>
      <w:r w:rsidRPr="009642E6">
        <w:rPr>
          <w:rFonts w:asciiTheme="majorHAnsi" w:hAnsiTheme="majorHAnsi" w:cstheme="majorHAnsi"/>
          <w:lang w:bidi="fr-FR"/>
        </w:rPr>
        <w:t>Dernière</w:t>
      </w:r>
      <w:proofErr w:type="spellEnd"/>
      <w:r w:rsidRPr="009642E6">
        <w:rPr>
          <w:rFonts w:asciiTheme="majorHAnsi" w:hAnsiTheme="majorHAnsi" w:cstheme="majorHAnsi"/>
          <w:lang w:bidi="fr-FR"/>
        </w:rPr>
        <w:t xml:space="preserve"> consultation : </w:t>
      </w:r>
      <w:proofErr w:type="spellStart"/>
      <w:r w:rsidRPr="009642E6">
        <w:rPr>
          <w:rFonts w:asciiTheme="majorHAnsi" w:hAnsiTheme="majorHAnsi" w:cstheme="majorHAnsi"/>
          <w:lang w:bidi="fr-FR"/>
        </w:rPr>
        <w:t>novembre</w:t>
      </w:r>
      <w:proofErr w:type="spellEnd"/>
      <w:r w:rsidRPr="009642E6">
        <w:rPr>
          <w:rFonts w:asciiTheme="majorHAnsi" w:hAnsiTheme="majorHAnsi" w:cstheme="majorHAnsi"/>
          <w:lang w:bidi="fr-FR"/>
        </w:rPr>
        <w:t xml:space="preserve"> 2021)</w:t>
      </w:r>
    </w:p>
    <w:p w14:paraId="4F14320B" w14:textId="77777777" w:rsidR="003F6B0B" w:rsidRPr="009642E6" w:rsidRDefault="003F6B0B" w:rsidP="00EC13CF">
      <w:pPr>
        <w:pStyle w:val="Agency-body-text"/>
        <w:keepLines/>
        <w:rPr>
          <w:rFonts w:asciiTheme="majorHAnsi" w:hAnsiTheme="majorHAnsi" w:cstheme="majorHAnsi"/>
        </w:rPr>
      </w:pPr>
      <w:proofErr w:type="spellStart"/>
      <w:r w:rsidRPr="009642E6">
        <w:rPr>
          <w:rFonts w:asciiTheme="majorHAnsi" w:hAnsiTheme="majorHAnsi" w:cstheme="majorHAnsi"/>
          <w:lang w:bidi="fr-FR"/>
        </w:rPr>
        <w:t>Leithwood</w:t>
      </w:r>
      <w:proofErr w:type="spellEnd"/>
      <w:r w:rsidRPr="009642E6">
        <w:rPr>
          <w:rFonts w:asciiTheme="majorHAnsi" w:hAnsiTheme="majorHAnsi" w:cstheme="majorHAnsi"/>
          <w:lang w:bidi="fr-FR"/>
        </w:rPr>
        <w:t xml:space="preserve">, K. A., 2021. « Review of Evidence about Equitable School Leadership » [Examen des </w:t>
      </w:r>
      <w:proofErr w:type="spellStart"/>
      <w:r w:rsidRPr="009642E6">
        <w:rPr>
          <w:rFonts w:asciiTheme="majorHAnsi" w:hAnsiTheme="majorHAnsi" w:cstheme="majorHAnsi"/>
          <w:lang w:bidi="fr-FR"/>
        </w:rPr>
        <w:t>preuves</w:t>
      </w:r>
      <w:proofErr w:type="spellEnd"/>
      <w:r w:rsidRPr="009642E6">
        <w:rPr>
          <w:rFonts w:asciiTheme="majorHAnsi" w:hAnsiTheme="majorHAnsi" w:cstheme="majorHAnsi"/>
          <w:lang w:bidi="fr-FR"/>
        </w:rPr>
        <w:t xml:space="preserve"> sur la direction </w:t>
      </w:r>
      <w:proofErr w:type="spellStart"/>
      <w:r w:rsidRPr="009642E6">
        <w:rPr>
          <w:rFonts w:asciiTheme="majorHAnsi" w:hAnsiTheme="majorHAnsi" w:cstheme="majorHAnsi"/>
          <w:lang w:bidi="fr-FR"/>
        </w:rPr>
        <w:t>d’établissement</w:t>
      </w:r>
      <w:proofErr w:type="spellEnd"/>
      <w:r w:rsidRPr="009642E6">
        <w:rPr>
          <w:rFonts w:asciiTheme="majorHAnsi" w:hAnsiTheme="majorHAnsi" w:cstheme="majorHAnsi"/>
          <w:lang w:bidi="fr-FR"/>
        </w:rPr>
        <w:t xml:space="preserve"> </w:t>
      </w:r>
      <w:proofErr w:type="spellStart"/>
      <w:r w:rsidRPr="009642E6">
        <w:rPr>
          <w:rFonts w:asciiTheme="majorHAnsi" w:hAnsiTheme="majorHAnsi" w:cstheme="majorHAnsi"/>
          <w:lang w:bidi="fr-FR"/>
        </w:rPr>
        <w:t>équitable</w:t>
      </w:r>
      <w:proofErr w:type="spellEnd"/>
      <w:r w:rsidRPr="009642E6">
        <w:rPr>
          <w:rFonts w:asciiTheme="majorHAnsi" w:hAnsiTheme="majorHAnsi" w:cstheme="majorHAnsi"/>
          <w:lang w:bidi="fr-FR"/>
        </w:rPr>
        <w:t xml:space="preserve">], </w:t>
      </w:r>
      <w:r w:rsidRPr="009642E6">
        <w:rPr>
          <w:rFonts w:asciiTheme="majorHAnsi" w:hAnsiTheme="majorHAnsi" w:cstheme="majorHAnsi"/>
          <w:i/>
          <w:lang w:bidi="fr-FR"/>
        </w:rPr>
        <w:t>Education Sciences</w:t>
      </w:r>
      <w:r w:rsidRPr="009642E6">
        <w:rPr>
          <w:rFonts w:asciiTheme="majorHAnsi" w:hAnsiTheme="majorHAnsi" w:cstheme="majorHAnsi"/>
          <w:lang w:bidi="fr-FR"/>
        </w:rPr>
        <w:t xml:space="preserve">, 11 (377). </w:t>
      </w:r>
      <w:hyperlink r:id="rId59" w:history="1">
        <w:r w:rsidRPr="009642E6">
          <w:rPr>
            <w:rStyle w:val="Hyperlink"/>
            <w:rFonts w:asciiTheme="majorHAnsi" w:hAnsiTheme="majorHAnsi" w:cstheme="majorHAnsi"/>
            <w:lang w:bidi="fr-FR"/>
          </w:rPr>
          <w:t>doi.org/10.3390/educsci11080377</w:t>
        </w:r>
      </w:hyperlink>
      <w:r w:rsidRPr="009642E6">
        <w:rPr>
          <w:rFonts w:asciiTheme="majorHAnsi" w:hAnsiTheme="majorHAnsi" w:cstheme="majorHAnsi"/>
          <w:lang w:bidi="fr-FR"/>
        </w:rPr>
        <w:t xml:space="preserve"> (</w:t>
      </w:r>
      <w:proofErr w:type="spellStart"/>
      <w:r w:rsidRPr="009642E6">
        <w:rPr>
          <w:rFonts w:asciiTheme="majorHAnsi" w:hAnsiTheme="majorHAnsi" w:cstheme="majorHAnsi"/>
          <w:lang w:bidi="fr-FR"/>
        </w:rPr>
        <w:t>Dernière</w:t>
      </w:r>
      <w:proofErr w:type="spellEnd"/>
      <w:r w:rsidRPr="009642E6">
        <w:rPr>
          <w:rFonts w:asciiTheme="majorHAnsi" w:hAnsiTheme="majorHAnsi" w:cstheme="majorHAnsi"/>
          <w:lang w:bidi="fr-FR"/>
        </w:rPr>
        <w:t xml:space="preserve"> consultation : </w:t>
      </w:r>
      <w:proofErr w:type="spellStart"/>
      <w:r w:rsidRPr="009642E6">
        <w:rPr>
          <w:rFonts w:asciiTheme="majorHAnsi" w:hAnsiTheme="majorHAnsi" w:cstheme="majorHAnsi"/>
          <w:lang w:bidi="fr-FR"/>
        </w:rPr>
        <w:t>novembre</w:t>
      </w:r>
      <w:proofErr w:type="spellEnd"/>
      <w:r w:rsidRPr="009642E6">
        <w:rPr>
          <w:rFonts w:asciiTheme="majorHAnsi" w:hAnsiTheme="majorHAnsi" w:cstheme="majorHAnsi"/>
          <w:lang w:bidi="fr-FR"/>
        </w:rPr>
        <w:t xml:space="preserve"> 2021)</w:t>
      </w:r>
    </w:p>
    <w:p w14:paraId="54D0BD64" w14:textId="77777777"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bidi="fr-FR"/>
        </w:rPr>
        <w:t>Mac </w:t>
      </w:r>
      <w:proofErr w:type="spellStart"/>
      <w:r w:rsidRPr="009642E6">
        <w:rPr>
          <w:rFonts w:asciiTheme="majorHAnsi" w:hAnsiTheme="majorHAnsi" w:cstheme="majorHAnsi"/>
          <w:lang w:bidi="fr-FR"/>
        </w:rPr>
        <w:t>Ruairc</w:t>
      </w:r>
      <w:proofErr w:type="spellEnd"/>
      <w:r w:rsidRPr="009642E6">
        <w:rPr>
          <w:rFonts w:asciiTheme="majorHAnsi" w:hAnsiTheme="majorHAnsi" w:cstheme="majorHAnsi"/>
          <w:lang w:bidi="fr-FR"/>
        </w:rPr>
        <w:t xml:space="preserve">, G., 2013. </w:t>
      </w:r>
      <w:r w:rsidRPr="009642E6">
        <w:rPr>
          <w:rFonts w:asciiTheme="majorHAnsi" w:hAnsiTheme="majorHAnsi" w:cstheme="majorHAnsi"/>
          <w:i/>
          <w:lang w:bidi="fr-FR"/>
        </w:rPr>
        <w:t>Including Inclusion – Exploring inclusive education for school leadership [</w:t>
      </w:r>
      <w:proofErr w:type="spellStart"/>
      <w:r w:rsidRPr="009642E6">
        <w:rPr>
          <w:rFonts w:asciiTheme="majorHAnsi" w:hAnsiTheme="majorHAnsi" w:cstheme="majorHAnsi"/>
          <w:i/>
          <w:lang w:bidi="fr-FR"/>
        </w:rPr>
        <w:t>Inclure</w:t>
      </w:r>
      <w:proofErr w:type="spellEnd"/>
      <w:r w:rsidRPr="009642E6">
        <w:rPr>
          <w:rFonts w:asciiTheme="majorHAnsi" w:hAnsiTheme="majorHAnsi" w:cstheme="majorHAnsi"/>
          <w:i/>
          <w:lang w:bidi="fr-FR"/>
        </w:rPr>
        <w:t xml:space="preserve"> </w:t>
      </w:r>
      <w:proofErr w:type="spellStart"/>
      <w:r w:rsidRPr="009642E6">
        <w:rPr>
          <w:rFonts w:asciiTheme="majorHAnsi" w:hAnsiTheme="majorHAnsi" w:cstheme="majorHAnsi"/>
          <w:i/>
          <w:lang w:bidi="fr-FR"/>
        </w:rPr>
        <w:t>l’inclusion</w:t>
      </w:r>
      <w:proofErr w:type="spellEnd"/>
      <w:r w:rsidRPr="009642E6">
        <w:rPr>
          <w:rFonts w:asciiTheme="majorHAnsi" w:hAnsiTheme="majorHAnsi" w:cstheme="majorHAnsi"/>
          <w:i/>
          <w:lang w:bidi="fr-FR"/>
        </w:rPr>
        <w:t xml:space="preserve"> : exploration de </w:t>
      </w:r>
      <w:proofErr w:type="spellStart"/>
      <w:r w:rsidRPr="009642E6">
        <w:rPr>
          <w:rFonts w:asciiTheme="majorHAnsi" w:hAnsiTheme="majorHAnsi" w:cstheme="majorHAnsi"/>
          <w:i/>
          <w:lang w:bidi="fr-FR"/>
        </w:rPr>
        <w:t>l’éducation</w:t>
      </w:r>
      <w:proofErr w:type="spellEnd"/>
      <w:r w:rsidRPr="009642E6">
        <w:rPr>
          <w:rFonts w:asciiTheme="majorHAnsi" w:hAnsiTheme="majorHAnsi" w:cstheme="majorHAnsi"/>
          <w:i/>
          <w:lang w:bidi="fr-FR"/>
        </w:rPr>
        <w:t xml:space="preserve"> inclusive pour la direction </w:t>
      </w:r>
      <w:proofErr w:type="spellStart"/>
      <w:r w:rsidRPr="009642E6">
        <w:rPr>
          <w:rFonts w:asciiTheme="majorHAnsi" w:hAnsiTheme="majorHAnsi" w:cstheme="majorHAnsi"/>
          <w:i/>
          <w:lang w:bidi="fr-FR"/>
        </w:rPr>
        <w:t>d’établissement</w:t>
      </w:r>
      <w:proofErr w:type="spellEnd"/>
      <w:r w:rsidRPr="009642E6">
        <w:rPr>
          <w:rFonts w:asciiTheme="majorHAnsi" w:hAnsiTheme="majorHAnsi" w:cstheme="majorHAnsi"/>
          <w:i/>
          <w:lang w:bidi="fr-FR"/>
        </w:rPr>
        <w:t>].</w:t>
      </w:r>
      <w:r w:rsidRPr="009642E6">
        <w:rPr>
          <w:rFonts w:asciiTheme="majorHAnsi" w:hAnsiTheme="majorHAnsi" w:cstheme="majorHAnsi"/>
          <w:lang w:bidi="fr-FR"/>
        </w:rPr>
        <w:t xml:space="preserve"> </w:t>
      </w:r>
      <w:r w:rsidRPr="009642E6">
        <w:rPr>
          <w:rFonts w:asciiTheme="majorHAnsi" w:hAnsiTheme="majorHAnsi" w:cstheme="majorHAnsi"/>
          <w:lang w:val="fr-FR" w:bidi="fr-FR"/>
        </w:rPr>
        <w:t xml:space="preserve">Article principal pour la discussion, 2013. </w:t>
      </w:r>
      <w:hyperlink r:id="rId60" w:history="1">
        <w:r w:rsidRPr="009642E6">
          <w:rPr>
            <w:rStyle w:val="Hyperlink"/>
            <w:rFonts w:asciiTheme="majorHAnsi" w:hAnsiTheme="majorHAnsi" w:cstheme="majorHAnsi"/>
            <w:lang w:val="fr-FR" w:bidi="fr-FR"/>
          </w:rPr>
          <w:t>www.schoolleadership.eu/sites/default/files/exploring-inclusive-education-for-school-leadership-2013.pdf</w:t>
        </w:r>
      </w:hyperlink>
      <w:r w:rsidRPr="009642E6">
        <w:rPr>
          <w:rFonts w:asciiTheme="majorHAnsi" w:hAnsiTheme="majorHAnsi" w:cstheme="majorHAnsi"/>
          <w:lang w:val="fr-FR" w:bidi="fr-FR"/>
        </w:rPr>
        <w:t xml:space="preserve"> (Dernière consultation : décembre 2018)</w:t>
      </w:r>
    </w:p>
    <w:p w14:paraId="66FE86A8" w14:textId="77777777" w:rsidR="003F6B0B" w:rsidRPr="009642E6" w:rsidRDefault="003F6B0B" w:rsidP="00EC13CF">
      <w:pPr>
        <w:pStyle w:val="Agency-body-text"/>
        <w:keepLines/>
        <w:rPr>
          <w:rFonts w:asciiTheme="majorHAnsi" w:hAnsiTheme="majorHAnsi" w:cstheme="majorHAnsi"/>
          <w:lang w:val="fr-FR"/>
        </w:rPr>
      </w:pPr>
      <w:proofErr w:type="spellStart"/>
      <w:r w:rsidRPr="009642E6">
        <w:rPr>
          <w:rFonts w:asciiTheme="majorHAnsi" w:hAnsiTheme="majorHAnsi" w:cstheme="majorHAnsi"/>
          <w:lang w:val="fr-FR" w:bidi="fr-FR"/>
        </w:rPr>
        <w:lastRenderedPageBreak/>
        <w:t>McLeskey</w:t>
      </w:r>
      <w:proofErr w:type="spellEnd"/>
      <w:r w:rsidRPr="009642E6">
        <w:rPr>
          <w:rFonts w:asciiTheme="majorHAnsi" w:hAnsiTheme="majorHAnsi" w:cstheme="majorHAnsi"/>
          <w:lang w:val="fr-FR" w:bidi="fr-FR"/>
        </w:rPr>
        <w:t xml:space="preserve">, J. et Waldron, N. L., 2015. « Effective leadership </w:t>
      </w:r>
      <w:proofErr w:type="spellStart"/>
      <w:r w:rsidRPr="009642E6">
        <w:rPr>
          <w:rFonts w:asciiTheme="majorHAnsi" w:hAnsiTheme="majorHAnsi" w:cstheme="majorHAnsi"/>
          <w:lang w:val="fr-FR" w:bidi="fr-FR"/>
        </w:rPr>
        <w:t>makes</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schools</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truly</w:t>
      </w:r>
      <w:proofErr w:type="spellEnd"/>
      <w:r w:rsidRPr="009642E6">
        <w:rPr>
          <w:rFonts w:asciiTheme="majorHAnsi" w:hAnsiTheme="majorHAnsi" w:cstheme="majorHAnsi"/>
          <w:lang w:val="fr-FR" w:bidi="fr-FR"/>
        </w:rPr>
        <w:t xml:space="preserve"> inclusive » [Une Direction efficace rend les écoles véritablement inclusives], </w:t>
      </w:r>
      <w:r w:rsidRPr="009642E6">
        <w:rPr>
          <w:rFonts w:asciiTheme="majorHAnsi" w:hAnsiTheme="majorHAnsi" w:cstheme="majorHAnsi"/>
          <w:i/>
          <w:lang w:val="fr-FR" w:bidi="fr-FR"/>
        </w:rPr>
        <w:t xml:space="preserve">Phi Delta </w:t>
      </w:r>
      <w:proofErr w:type="spellStart"/>
      <w:r w:rsidRPr="009642E6">
        <w:rPr>
          <w:rFonts w:asciiTheme="majorHAnsi" w:hAnsiTheme="majorHAnsi" w:cstheme="majorHAnsi"/>
          <w:i/>
          <w:lang w:val="fr-FR" w:bidi="fr-FR"/>
        </w:rPr>
        <w:t>Kappan</w:t>
      </w:r>
      <w:proofErr w:type="spellEnd"/>
      <w:r w:rsidRPr="009642E6">
        <w:rPr>
          <w:rFonts w:asciiTheme="majorHAnsi" w:hAnsiTheme="majorHAnsi" w:cstheme="majorHAnsi"/>
          <w:lang w:val="fr-FR" w:bidi="fr-FR"/>
        </w:rPr>
        <w:t xml:space="preserve">, 96 (5), 68–73. </w:t>
      </w:r>
      <w:hyperlink r:id="rId61" w:history="1">
        <w:r w:rsidRPr="009642E6">
          <w:rPr>
            <w:rStyle w:val="Hyperlink"/>
            <w:rFonts w:asciiTheme="majorHAnsi" w:hAnsiTheme="majorHAnsi" w:cstheme="majorHAnsi"/>
            <w:lang w:val="fr-FR" w:bidi="fr-FR"/>
          </w:rPr>
          <w:t>doi.org/10.1177/0031721715569474</w:t>
        </w:r>
      </w:hyperlink>
      <w:r w:rsidRPr="009642E6">
        <w:rPr>
          <w:rFonts w:asciiTheme="majorHAnsi" w:hAnsiTheme="majorHAnsi" w:cstheme="majorHAnsi"/>
          <w:lang w:val="fr-FR" w:bidi="fr-FR"/>
        </w:rPr>
        <w:t xml:space="preserve"> (Dernière consultation : décembre 2018)</w:t>
      </w:r>
    </w:p>
    <w:p w14:paraId="4D80D95C" w14:textId="247DB440" w:rsidR="003F6B0B" w:rsidRPr="009642E6" w:rsidRDefault="003F6B0B" w:rsidP="00EC13CF">
      <w:pPr>
        <w:pStyle w:val="Agency-body-text"/>
        <w:keepLines/>
        <w:rPr>
          <w:rFonts w:asciiTheme="majorHAnsi" w:hAnsiTheme="majorHAnsi" w:cstheme="majorHAnsi"/>
          <w:lang w:val="fr-FR"/>
        </w:rPr>
      </w:pPr>
      <w:proofErr w:type="spellStart"/>
      <w:r w:rsidRPr="009642E6">
        <w:rPr>
          <w:rFonts w:asciiTheme="majorHAnsi" w:hAnsiTheme="majorHAnsi" w:cstheme="majorHAnsi"/>
          <w:lang w:val="fr-FR" w:bidi="fr-FR"/>
        </w:rPr>
        <w:t>Navickaitė</w:t>
      </w:r>
      <w:proofErr w:type="spellEnd"/>
      <w:r w:rsidRPr="009642E6">
        <w:rPr>
          <w:rFonts w:asciiTheme="majorHAnsi" w:hAnsiTheme="majorHAnsi" w:cstheme="majorHAnsi"/>
          <w:lang w:val="fr-FR" w:bidi="fr-FR"/>
        </w:rPr>
        <w:t xml:space="preserve">, J., 2013. « The expression of a </w:t>
      </w:r>
      <w:proofErr w:type="spellStart"/>
      <w:r w:rsidRPr="009642E6">
        <w:rPr>
          <w:rFonts w:asciiTheme="majorHAnsi" w:hAnsiTheme="majorHAnsi" w:cstheme="majorHAnsi"/>
          <w:lang w:val="fr-FR" w:bidi="fr-FR"/>
        </w:rPr>
        <w:t>principal’s</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transformational</w:t>
      </w:r>
      <w:proofErr w:type="spellEnd"/>
      <w:r w:rsidRPr="009642E6">
        <w:rPr>
          <w:rFonts w:asciiTheme="majorHAnsi" w:hAnsiTheme="majorHAnsi" w:cstheme="majorHAnsi"/>
          <w:lang w:val="fr-FR" w:bidi="fr-FR"/>
        </w:rPr>
        <w:t xml:space="preserve"> leadership </w:t>
      </w:r>
      <w:proofErr w:type="spellStart"/>
      <w:r w:rsidRPr="009642E6">
        <w:rPr>
          <w:rFonts w:asciiTheme="majorHAnsi" w:hAnsiTheme="majorHAnsi" w:cstheme="majorHAnsi"/>
          <w:lang w:val="fr-FR" w:bidi="fr-FR"/>
        </w:rPr>
        <w:t>during</w:t>
      </w:r>
      <w:proofErr w:type="spellEnd"/>
      <w:r w:rsidRPr="009642E6">
        <w:rPr>
          <w:rFonts w:asciiTheme="majorHAnsi" w:hAnsiTheme="majorHAnsi" w:cstheme="majorHAnsi"/>
          <w:lang w:val="fr-FR" w:bidi="fr-FR"/>
        </w:rPr>
        <w:t xml:space="preserve"> the </w:t>
      </w:r>
      <w:proofErr w:type="spellStart"/>
      <w:r w:rsidRPr="009642E6">
        <w:rPr>
          <w:rFonts w:asciiTheme="majorHAnsi" w:hAnsiTheme="majorHAnsi" w:cstheme="majorHAnsi"/>
          <w:lang w:val="fr-FR" w:bidi="fr-FR"/>
        </w:rPr>
        <w:t>organizational</w:t>
      </w:r>
      <w:proofErr w:type="spellEnd"/>
      <w:r w:rsidRPr="009642E6">
        <w:rPr>
          <w:rFonts w:asciiTheme="majorHAnsi" w:hAnsiTheme="majorHAnsi" w:cstheme="majorHAnsi"/>
          <w:lang w:val="fr-FR" w:bidi="fr-FR"/>
        </w:rPr>
        <w:t xml:space="preserve"> change </w:t>
      </w:r>
      <w:proofErr w:type="spellStart"/>
      <w:proofErr w:type="gramStart"/>
      <w:r w:rsidRPr="009642E6">
        <w:rPr>
          <w:rFonts w:asciiTheme="majorHAnsi" w:hAnsiTheme="majorHAnsi" w:cstheme="majorHAnsi"/>
          <w:lang w:val="fr-FR" w:bidi="fr-FR"/>
        </w:rPr>
        <w:t>process</w:t>
      </w:r>
      <w:proofErr w:type="spellEnd"/>
      <w:r w:rsidRPr="009642E6">
        <w:rPr>
          <w:rFonts w:asciiTheme="majorHAnsi" w:hAnsiTheme="majorHAnsi" w:cstheme="majorHAnsi"/>
          <w:lang w:val="fr-FR" w:bidi="fr-FR"/>
        </w:rPr>
        <w:t>:</w:t>
      </w:r>
      <w:proofErr w:type="gramEnd"/>
      <w:r w:rsidRPr="009642E6">
        <w:rPr>
          <w:rFonts w:asciiTheme="majorHAnsi" w:hAnsiTheme="majorHAnsi" w:cstheme="majorHAnsi"/>
          <w:lang w:val="fr-FR" w:bidi="fr-FR"/>
        </w:rPr>
        <w:t xml:space="preserve"> A case </w:t>
      </w:r>
      <w:proofErr w:type="spellStart"/>
      <w:r w:rsidRPr="009642E6">
        <w:rPr>
          <w:rFonts w:asciiTheme="majorHAnsi" w:hAnsiTheme="majorHAnsi" w:cstheme="majorHAnsi"/>
          <w:lang w:val="fr-FR" w:bidi="fr-FR"/>
        </w:rPr>
        <w:t>study</w:t>
      </w:r>
      <w:proofErr w:type="spellEnd"/>
      <w:r w:rsidRPr="009642E6">
        <w:rPr>
          <w:rFonts w:asciiTheme="majorHAnsi" w:hAnsiTheme="majorHAnsi" w:cstheme="majorHAnsi"/>
          <w:lang w:val="fr-FR" w:bidi="fr-FR"/>
        </w:rPr>
        <w:t xml:space="preserve"> of </w:t>
      </w:r>
      <w:proofErr w:type="spellStart"/>
      <w:r w:rsidRPr="009642E6">
        <w:rPr>
          <w:rFonts w:asciiTheme="majorHAnsi" w:hAnsiTheme="majorHAnsi" w:cstheme="majorHAnsi"/>
          <w:lang w:val="fr-FR" w:bidi="fr-FR"/>
        </w:rPr>
        <w:t>Lithuanian</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general</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education</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schools</w:t>
      </w:r>
      <w:proofErr w:type="spellEnd"/>
      <w:r w:rsidRPr="009642E6">
        <w:rPr>
          <w:rFonts w:asciiTheme="majorHAnsi" w:hAnsiTheme="majorHAnsi" w:cstheme="majorHAnsi"/>
          <w:lang w:val="fr-FR" w:bidi="fr-FR"/>
        </w:rPr>
        <w:t xml:space="preserve"> » [L’Expression de la direction transformationnelle d’un directeur pendant le processus de changement organisationnel : une étude de cas des écoles d’enseignement général de Lituanie], </w:t>
      </w:r>
      <w:proofErr w:type="spellStart"/>
      <w:r w:rsidRPr="009642E6">
        <w:rPr>
          <w:rFonts w:asciiTheme="majorHAnsi" w:hAnsiTheme="majorHAnsi" w:cstheme="majorHAnsi"/>
          <w:i/>
          <w:lang w:val="fr-FR" w:bidi="fr-FR"/>
        </w:rPr>
        <w:t>Problems</w:t>
      </w:r>
      <w:proofErr w:type="spellEnd"/>
      <w:r w:rsidRPr="009642E6">
        <w:rPr>
          <w:rFonts w:asciiTheme="majorHAnsi" w:hAnsiTheme="majorHAnsi" w:cstheme="majorHAnsi"/>
          <w:i/>
          <w:lang w:val="fr-FR" w:bidi="fr-FR"/>
        </w:rPr>
        <w:t xml:space="preserve"> of </w:t>
      </w:r>
      <w:proofErr w:type="spellStart"/>
      <w:r w:rsidRPr="009642E6">
        <w:rPr>
          <w:rFonts w:asciiTheme="majorHAnsi" w:hAnsiTheme="majorHAnsi" w:cstheme="majorHAnsi"/>
          <w:i/>
          <w:lang w:val="fr-FR" w:bidi="fr-FR"/>
        </w:rPr>
        <w:t>Education</w:t>
      </w:r>
      <w:proofErr w:type="spellEnd"/>
      <w:r w:rsidRPr="009642E6">
        <w:rPr>
          <w:rFonts w:asciiTheme="majorHAnsi" w:hAnsiTheme="majorHAnsi" w:cstheme="majorHAnsi"/>
          <w:i/>
          <w:lang w:val="fr-FR" w:bidi="fr-FR"/>
        </w:rPr>
        <w:t xml:space="preserve"> in the 21</w:t>
      </w:r>
      <w:r w:rsidRPr="009642E6">
        <w:rPr>
          <w:rFonts w:asciiTheme="majorHAnsi" w:hAnsiTheme="majorHAnsi" w:cstheme="majorHAnsi"/>
          <w:i/>
          <w:vertAlign w:val="superscript"/>
          <w:lang w:val="fr-FR" w:bidi="fr-FR"/>
        </w:rPr>
        <w:t>st</w:t>
      </w:r>
      <w:r w:rsidRPr="009642E6">
        <w:rPr>
          <w:rFonts w:asciiTheme="majorHAnsi" w:hAnsiTheme="majorHAnsi" w:cstheme="majorHAnsi"/>
          <w:i/>
          <w:lang w:val="fr-FR" w:bidi="fr-FR"/>
        </w:rPr>
        <w:t> Century</w:t>
      </w:r>
      <w:r w:rsidRPr="009642E6">
        <w:rPr>
          <w:rFonts w:asciiTheme="majorHAnsi" w:hAnsiTheme="majorHAnsi" w:cstheme="majorHAnsi"/>
          <w:lang w:val="fr-FR" w:bidi="fr-FR"/>
        </w:rPr>
        <w:t>, 51, 70–82</w:t>
      </w:r>
    </w:p>
    <w:p w14:paraId="631F81B3" w14:textId="65071A07" w:rsidR="003F6B0B" w:rsidRPr="009642E6" w:rsidRDefault="003F6B0B" w:rsidP="00EC13CF">
      <w:pPr>
        <w:pStyle w:val="Agency-body-text"/>
        <w:keepLines/>
        <w:rPr>
          <w:rStyle w:val="Hyperlink"/>
          <w:rFonts w:asciiTheme="majorHAnsi" w:hAnsiTheme="majorHAnsi" w:cstheme="majorHAnsi"/>
          <w:lang w:val="fr-FR"/>
        </w:rPr>
      </w:pPr>
      <w:r w:rsidRPr="009642E6">
        <w:rPr>
          <w:rFonts w:asciiTheme="majorHAnsi" w:hAnsiTheme="majorHAnsi" w:cstheme="majorHAnsi"/>
          <w:lang w:val="fr-FR" w:bidi="fr-FR"/>
        </w:rPr>
        <w:t xml:space="preserve">OCDE, 2017. « Le </w:t>
      </w:r>
      <w:r w:rsidR="008F4786" w:rsidRPr="009642E6">
        <w:rPr>
          <w:rFonts w:asciiTheme="majorHAnsi" w:hAnsiTheme="majorHAnsi" w:cstheme="majorHAnsi"/>
          <w:lang w:val="fr-FR" w:bidi="fr-FR"/>
        </w:rPr>
        <w:t>bien</w:t>
      </w:r>
      <w:r w:rsidRPr="009642E6">
        <w:rPr>
          <w:rFonts w:asciiTheme="majorHAnsi" w:hAnsiTheme="majorHAnsi" w:cstheme="majorHAnsi"/>
          <w:lang w:val="fr-FR" w:bidi="fr-FR"/>
        </w:rPr>
        <w:t xml:space="preserve">-être des élèves : comment le définir et l’évaluer », dans </w:t>
      </w:r>
      <w:r w:rsidRPr="009642E6">
        <w:rPr>
          <w:rFonts w:asciiTheme="majorHAnsi" w:hAnsiTheme="majorHAnsi" w:cstheme="majorHAnsi"/>
          <w:i/>
          <w:lang w:val="fr-FR" w:bidi="fr-FR"/>
        </w:rPr>
        <w:t xml:space="preserve">Résultats du PISA 2015 (Volume III) : Le </w:t>
      </w:r>
      <w:r w:rsidR="009570E7" w:rsidRPr="009642E6">
        <w:rPr>
          <w:rFonts w:asciiTheme="majorHAnsi" w:hAnsiTheme="majorHAnsi" w:cstheme="majorHAnsi"/>
          <w:i/>
          <w:lang w:val="fr-FR" w:bidi="fr-FR"/>
        </w:rPr>
        <w:t>bien</w:t>
      </w:r>
      <w:r w:rsidRPr="009642E6">
        <w:rPr>
          <w:rFonts w:asciiTheme="majorHAnsi" w:hAnsiTheme="majorHAnsi" w:cstheme="majorHAnsi"/>
          <w:i/>
          <w:lang w:val="fr-FR" w:bidi="fr-FR"/>
        </w:rPr>
        <w:t>-être des élèves</w:t>
      </w:r>
      <w:r w:rsidRPr="009642E6">
        <w:rPr>
          <w:rFonts w:asciiTheme="majorHAnsi" w:hAnsiTheme="majorHAnsi" w:cstheme="majorHAnsi"/>
          <w:lang w:val="fr-FR" w:bidi="fr-FR"/>
        </w:rPr>
        <w:t xml:space="preserve">. Paris : Publications de l’OCDE. </w:t>
      </w:r>
      <w:hyperlink r:id="rId62" w:tooltip="https://doi.org/10.1787/9789264288850-fr" w:history="1">
        <w:r w:rsidR="009570E7">
          <w:rPr>
            <w:rStyle w:val="Hyperlink"/>
            <w:rFonts w:asciiTheme="majorHAnsi" w:hAnsiTheme="majorHAnsi" w:cstheme="majorHAnsi"/>
            <w:lang w:val="fr-FR" w:bidi="fr-FR"/>
          </w:rPr>
          <w:t>doi.org/10.1787/9789264288850-fr</w:t>
        </w:r>
      </w:hyperlink>
      <w:r w:rsidRPr="009642E6">
        <w:rPr>
          <w:rFonts w:asciiTheme="majorHAnsi" w:hAnsiTheme="majorHAnsi" w:cstheme="majorHAnsi"/>
          <w:lang w:val="fr-FR" w:bidi="fr-FR"/>
        </w:rPr>
        <w:t xml:space="preserve"> (Dernière consultation : novembre 2021)</w:t>
      </w:r>
    </w:p>
    <w:p w14:paraId="4ABFA3B7" w14:textId="77777777" w:rsidR="003F6B0B" w:rsidRPr="009642E6" w:rsidRDefault="003F6B0B" w:rsidP="00E460CE">
      <w:pPr>
        <w:pStyle w:val="Agency-body-text"/>
        <w:keepLines/>
        <w:rPr>
          <w:rFonts w:asciiTheme="majorHAnsi" w:hAnsiTheme="majorHAnsi" w:cstheme="majorHAnsi"/>
          <w:lang w:val="fr-FR"/>
        </w:rPr>
      </w:pPr>
      <w:proofErr w:type="spellStart"/>
      <w:r w:rsidRPr="009642E6">
        <w:rPr>
          <w:rFonts w:asciiTheme="majorHAnsi" w:hAnsiTheme="majorHAnsi" w:cstheme="majorHAnsi"/>
          <w:lang w:val="fr-FR" w:bidi="fr-FR"/>
        </w:rPr>
        <w:t>Pedagogy</w:t>
      </w:r>
      <w:proofErr w:type="spellEnd"/>
      <w:r w:rsidRPr="009642E6">
        <w:rPr>
          <w:rFonts w:asciiTheme="majorHAnsi" w:hAnsiTheme="majorHAnsi" w:cstheme="majorHAnsi"/>
          <w:lang w:val="fr-FR" w:bidi="fr-FR"/>
        </w:rPr>
        <w:t xml:space="preserve"> in Action, aucune date. </w:t>
      </w:r>
      <w:proofErr w:type="spellStart"/>
      <w:r w:rsidRPr="009642E6">
        <w:rPr>
          <w:rFonts w:asciiTheme="majorHAnsi" w:hAnsiTheme="majorHAnsi" w:cstheme="majorHAnsi"/>
          <w:i/>
          <w:lang w:val="fr-FR" w:bidi="fr-FR"/>
        </w:rPr>
        <w:t>Interdisciplinary</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Approaches</w:t>
      </w:r>
      <w:proofErr w:type="spellEnd"/>
      <w:r w:rsidRPr="009642E6">
        <w:rPr>
          <w:rFonts w:asciiTheme="majorHAnsi" w:hAnsiTheme="majorHAnsi" w:cstheme="majorHAnsi"/>
          <w:i/>
          <w:lang w:val="fr-FR" w:bidi="fr-FR"/>
        </w:rPr>
        <w:t xml:space="preserve"> to </w:t>
      </w:r>
      <w:proofErr w:type="spellStart"/>
      <w:r w:rsidRPr="009642E6">
        <w:rPr>
          <w:rFonts w:asciiTheme="majorHAnsi" w:hAnsiTheme="majorHAnsi" w:cstheme="majorHAnsi"/>
          <w:i/>
          <w:lang w:val="fr-FR" w:bidi="fr-FR"/>
        </w:rPr>
        <w:t>Teaching</w:t>
      </w:r>
      <w:proofErr w:type="spellEnd"/>
      <w:r w:rsidRPr="009642E6">
        <w:rPr>
          <w:rFonts w:asciiTheme="majorHAnsi" w:hAnsiTheme="majorHAnsi" w:cstheme="majorHAnsi"/>
          <w:i/>
          <w:lang w:val="fr-FR" w:bidi="fr-FR"/>
        </w:rPr>
        <w:t xml:space="preserve"> [Approches interdisciplinaires de l’enseignement].</w:t>
      </w:r>
      <w:r w:rsidRPr="009642E6">
        <w:rPr>
          <w:rFonts w:asciiTheme="majorHAnsi" w:hAnsiTheme="majorHAnsi" w:cstheme="majorHAnsi"/>
          <w:lang w:val="fr-FR" w:bidi="fr-FR"/>
        </w:rPr>
        <w:t xml:space="preserve"> </w:t>
      </w:r>
      <w:hyperlink r:id="rId63" w:history="1">
        <w:r w:rsidRPr="009642E6">
          <w:rPr>
            <w:rStyle w:val="Hyperlink"/>
            <w:rFonts w:asciiTheme="majorHAnsi" w:hAnsiTheme="majorHAnsi" w:cstheme="majorHAnsi"/>
            <w:lang w:val="fr-FR" w:bidi="fr-FR"/>
          </w:rPr>
          <w:t>serc.carleton.edu/</w:t>
        </w:r>
        <w:proofErr w:type="spellStart"/>
        <w:r w:rsidRPr="009642E6">
          <w:rPr>
            <w:rStyle w:val="Hyperlink"/>
            <w:rFonts w:asciiTheme="majorHAnsi" w:hAnsiTheme="majorHAnsi" w:cstheme="majorHAnsi"/>
            <w:lang w:val="fr-FR" w:bidi="fr-FR"/>
          </w:rPr>
          <w:t>sp</w:t>
        </w:r>
        <w:proofErr w:type="spellEnd"/>
        <w:r w:rsidRPr="009642E6">
          <w:rPr>
            <w:rStyle w:val="Hyperlink"/>
            <w:rFonts w:asciiTheme="majorHAnsi" w:hAnsiTheme="majorHAnsi" w:cstheme="majorHAnsi"/>
            <w:lang w:val="fr-FR" w:bidi="fr-FR"/>
          </w:rPr>
          <w:t>/</w:t>
        </w:r>
        <w:proofErr w:type="spellStart"/>
        <w:r w:rsidRPr="009642E6">
          <w:rPr>
            <w:rStyle w:val="Hyperlink"/>
            <w:rFonts w:asciiTheme="majorHAnsi" w:hAnsiTheme="majorHAnsi" w:cstheme="majorHAnsi"/>
            <w:lang w:val="fr-FR" w:bidi="fr-FR"/>
          </w:rPr>
          <w:t>library</w:t>
        </w:r>
        <w:proofErr w:type="spellEnd"/>
        <w:r w:rsidRPr="009642E6">
          <w:rPr>
            <w:rStyle w:val="Hyperlink"/>
            <w:rFonts w:asciiTheme="majorHAnsi" w:hAnsiTheme="majorHAnsi" w:cstheme="majorHAnsi"/>
            <w:lang w:val="fr-FR" w:bidi="fr-FR"/>
          </w:rPr>
          <w:t>/</w:t>
        </w:r>
        <w:proofErr w:type="spellStart"/>
        <w:r w:rsidRPr="009642E6">
          <w:rPr>
            <w:rStyle w:val="Hyperlink"/>
            <w:rFonts w:asciiTheme="majorHAnsi" w:hAnsiTheme="majorHAnsi" w:cstheme="majorHAnsi"/>
            <w:lang w:val="fr-FR" w:bidi="fr-FR"/>
          </w:rPr>
          <w:t>interdisciplinary</w:t>
        </w:r>
        <w:proofErr w:type="spellEnd"/>
        <w:r w:rsidRPr="009642E6">
          <w:rPr>
            <w:rStyle w:val="Hyperlink"/>
            <w:rFonts w:asciiTheme="majorHAnsi" w:hAnsiTheme="majorHAnsi" w:cstheme="majorHAnsi"/>
            <w:lang w:val="fr-FR" w:bidi="fr-FR"/>
          </w:rPr>
          <w:t>/index.html</w:t>
        </w:r>
      </w:hyperlink>
      <w:r w:rsidRPr="009642E6">
        <w:rPr>
          <w:rFonts w:asciiTheme="majorHAnsi" w:hAnsiTheme="majorHAnsi" w:cstheme="majorHAnsi"/>
          <w:lang w:val="fr-FR" w:bidi="fr-FR"/>
        </w:rPr>
        <w:t xml:space="preserve"> (Dernière consultation : septembre 2021)</w:t>
      </w:r>
    </w:p>
    <w:p w14:paraId="34F88EB4" w14:textId="0578C1FC" w:rsidR="003F6B0B" w:rsidRPr="009642E6" w:rsidRDefault="003F6B0B" w:rsidP="004D13DE">
      <w:pPr>
        <w:pStyle w:val="Agency-body-text"/>
        <w:keepLines/>
        <w:rPr>
          <w:rFonts w:asciiTheme="majorHAnsi" w:hAnsiTheme="majorHAnsi" w:cstheme="majorHAnsi"/>
        </w:rPr>
      </w:pPr>
      <w:proofErr w:type="spellStart"/>
      <w:r w:rsidRPr="009642E6">
        <w:rPr>
          <w:rFonts w:asciiTheme="majorHAnsi" w:hAnsiTheme="majorHAnsi" w:cstheme="majorHAnsi"/>
          <w:lang w:val="de-DE" w:bidi="fr-FR"/>
        </w:rPr>
        <w:t>Skoglund</w:t>
      </w:r>
      <w:proofErr w:type="spellEnd"/>
      <w:r w:rsidRPr="009642E6">
        <w:rPr>
          <w:rFonts w:asciiTheme="majorHAnsi" w:hAnsiTheme="majorHAnsi" w:cstheme="majorHAnsi"/>
          <w:lang w:val="de-DE" w:bidi="fr-FR"/>
        </w:rPr>
        <w:t xml:space="preserve">, P. et </w:t>
      </w:r>
      <w:proofErr w:type="spellStart"/>
      <w:r w:rsidRPr="009642E6">
        <w:rPr>
          <w:rFonts w:asciiTheme="majorHAnsi" w:hAnsiTheme="majorHAnsi" w:cstheme="majorHAnsi"/>
          <w:lang w:val="de-DE" w:bidi="fr-FR"/>
        </w:rPr>
        <w:t>Stäcker</w:t>
      </w:r>
      <w:proofErr w:type="spellEnd"/>
      <w:r w:rsidRPr="009642E6">
        <w:rPr>
          <w:rFonts w:asciiTheme="majorHAnsi" w:hAnsiTheme="majorHAnsi" w:cstheme="majorHAnsi"/>
          <w:lang w:val="de-DE" w:bidi="fr-FR"/>
        </w:rPr>
        <w:t xml:space="preserve">, H., 2016. </w:t>
      </w:r>
      <w:r w:rsidRPr="009642E6">
        <w:rPr>
          <w:rFonts w:asciiTheme="majorHAnsi" w:hAnsiTheme="majorHAnsi" w:cstheme="majorHAnsi"/>
          <w:lang w:val="en-US" w:bidi="fr-FR"/>
        </w:rPr>
        <w:t xml:space="preserve">« How Can Education Systems Support All </w:t>
      </w:r>
      <w:proofErr w:type="gramStart"/>
      <w:r w:rsidRPr="009642E6">
        <w:rPr>
          <w:rFonts w:asciiTheme="majorHAnsi" w:hAnsiTheme="majorHAnsi" w:cstheme="majorHAnsi"/>
          <w:lang w:val="en-US" w:bidi="fr-FR"/>
        </w:rPr>
        <w:t>Learners ?</w:t>
      </w:r>
      <w:proofErr w:type="gramEnd"/>
      <w:r w:rsidRPr="009642E6">
        <w:rPr>
          <w:rFonts w:asciiTheme="majorHAnsi" w:hAnsiTheme="majorHAnsi" w:cstheme="majorHAnsi"/>
          <w:lang w:val="en-US" w:bidi="fr-FR"/>
        </w:rPr>
        <w:t xml:space="preserve"> </w:t>
      </w:r>
      <w:proofErr w:type="spellStart"/>
      <w:r w:rsidRPr="009642E6">
        <w:rPr>
          <w:rFonts w:asciiTheme="majorHAnsi" w:hAnsiTheme="majorHAnsi" w:cstheme="majorHAnsi"/>
          <w:lang w:val="fr-FR" w:bidi="fr-FR"/>
        </w:rPr>
        <w:t>Tipping</w:t>
      </w:r>
      <w:proofErr w:type="spellEnd"/>
      <w:r w:rsidRPr="009642E6">
        <w:rPr>
          <w:rFonts w:asciiTheme="majorHAnsi" w:hAnsiTheme="majorHAnsi" w:cstheme="majorHAnsi"/>
          <w:lang w:val="fr-FR" w:bidi="fr-FR"/>
        </w:rPr>
        <w:t xml:space="preserve">-Point Leadership </w:t>
      </w:r>
      <w:proofErr w:type="spellStart"/>
      <w:r w:rsidRPr="009642E6">
        <w:rPr>
          <w:rFonts w:asciiTheme="majorHAnsi" w:hAnsiTheme="majorHAnsi" w:cstheme="majorHAnsi"/>
          <w:lang w:val="fr-FR" w:bidi="fr-FR"/>
        </w:rPr>
        <w:t>Focused</w:t>
      </w:r>
      <w:proofErr w:type="spellEnd"/>
      <w:r w:rsidRPr="009642E6">
        <w:rPr>
          <w:rFonts w:asciiTheme="majorHAnsi" w:hAnsiTheme="majorHAnsi" w:cstheme="majorHAnsi"/>
          <w:lang w:val="fr-FR" w:bidi="fr-FR"/>
        </w:rPr>
        <w:t xml:space="preserve"> on Cultural Change and Inclusive </w:t>
      </w:r>
      <w:proofErr w:type="spellStart"/>
      <w:r w:rsidRPr="009642E6">
        <w:rPr>
          <w:rFonts w:asciiTheme="majorHAnsi" w:hAnsiTheme="majorHAnsi" w:cstheme="majorHAnsi"/>
          <w:lang w:val="fr-FR" w:bidi="fr-FR"/>
        </w:rPr>
        <w:t>Capability</w:t>
      </w:r>
      <w:proofErr w:type="spellEnd"/>
      <w:r w:rsidRPr="009642E6">
        <w:rPr>
          <w:rFonts w:asciiTheme="majorHAnsi" w:hAnsiTheme="majorHAnsi" w:cstheme="majorHAnsi"/>
          <w:lang w:val="fr-FR" w:bidi="fr-FR"/>
        </w:rPr>
        <w:t> » [Comment les systèmes éducatifs peuvent-ils soutenir tous les apprenants ? Un leadership « transformationnel » axé sur le changement culturel et le potentiel inclusif], dans A. Watkins et C. </w:t>
      </w:r>
      <w:proofErr w:type="spellStart"/>
      <w:r w:rsidRPr="009642E6">
        <w:rPr>
          <w:rFonts w:asciiTheme="majorHAnsi" w:hAnsiTheme="majorHAnsi" w:cstheme="majorHAnsi"/>
          <w:lang w:val="fr-FR" w:bidi="fr-FR"/>
        </w:rPr>
        <w:t>Meijer</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réd</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i/>
          <w:lang w:val="fr-FR" w:bidi="fr-FR"/>
        </w:rPr>
        <w:t>Implementing</w:t>
      </w:r>
      <w:proofErr w:type="spellEnd"/>
      <w:r w:rsidRPr="009642E6">
        <w:rPr>
          <w:rFonts w:asciiTheme="majorHAnsi" w:hAnsiTheme="majorHAnsi" w:cstheme="majorHAnsi"/>
          <w:i/>
          <w:lang w:val="fr-FR" w:bidi="fr-FR"/>
        </w:rPr>
        <w:t xml:space="preserve"> Inclusive </w:t>
      </w:r>
      <w:proofErr w:type="spellStart"/>
      <w:proofErr w:type="gramStart"/>
      <w:r w:rsidRPr="009642E6">
        <w:rPr>
          <w:rFonts w:asciiTheme="majorHAnsi" w:hAnsiTheme="majorHAnsi" w:cstheme="majorHAnsi"/>
          <w:i/>
          <w:lang w:val="fr-FR" w:bidi="fr-FR"/>
        </w:rPr>
        <w:t>Education</w:t>
      </w:r>
      <w:proofErr w:type="spellEnd"/>
      <w:r w:rsidRPr="009642E6">
        <w:rPr>
          <w:rFonts w:asciiTheme="majorHAnsi" w:hAnsiTheme="majorHAnsi" w:cstheme="majorHAnsi"/>
          <w:i/>
          <w:lang w:val="fr-FR" w:bidi="fr-FR"/>
        </w:rPr>
        <w:t>:</w:t>
      </w:r>
      <w:proofErr w:type="gramEnd"/>
      <w:r w:rsidRPr="009642E6">
        <w:rPr>
          <w:rFonts w:asciiTheme="majorHAnsi" w:hAnsiTheme="majorHAnsi" w:cstheme="majorHAnsi"/>
          <w:i/>
          <w:lang w:val="fr-FR" w:bidi="fr-FR"/>
        </w:rPr>
        <w:t xml:space="preserve"> Issues in </w:t>
      </w:r>
      <w:proofErr w:type="spellStart"/>
      <w:r w:rsidRPr="009642E6">
        <w:rPr>
          <w:rFonts w:asciiTheme="majorHAnsi" w:hAnsiTheme="majorHAnsi" w:cstheme="majorHAnsi"/>
          <w:i/>
          <w:lang w:val="fr-FR" w:bidi="fr-FR"/>
        </w:rPr>
        <w:t>Bridging</w:t>
      </w:r>
      <w:proofErr w:type="spellEnd"/>
      <w:r w:rsidRPr="009642E6">
        <w:rPr>
          <w:rFonts w:asciiTheme="majorHAnsi" w:hAnsiTheme="majorHAnsi" w:cstheme="majorHAnsi"/>
          <w:i/>
          <w:lang w:val="fr-FR" w:bidi="fr-FR"/>
        </w:rPr>
        <w:t xml:space="preserve"> the Policy-Practice Gap (International Perspectives on Inclusive </w:t>
      </w:r>
      <w:proofErr w:type="spellStart"/>
      <w:r w:rsidRPr="009642E6">
        <w:rPr>
          <w:rFonts w:asciiTheme="majorHAnsi" w:hAnsiTheme="majorHAnsi" w:cstheme="majorHAnsi"/>
          <w:i/>
          <w:lang w:val="fr-FR" w:bidi="fr-FR"/>
        </w:rPr>
        <w:t>Education</w:t>
      </w:r>
      <w:proofErr w:type="spellEnd"/>
      <w:r w:rsidRPr="009642E6">
        <w:rPr>
          <w:rFonts w:asciiTheme="majorHAnsi" w:hAnsiTheme="majorHAnsi" w:cstheme="majorHAnsi"/>
          <w:lang w:val="fr-FR" w:bidi="fr-FR"/>
        </w:rPr>
        <w:t xml:space="preserve">, </w:t>
      </w:r>
      <w:r w:rsidRPr="009642E6">
        <w:rPr>
          <w:rFonts w:asciiTheme="majorHAnsi" w:hAnsiTheme="majorHAnsi" w:cstheme="majorHAnsi"/>
          <w:i/>
          <w:lang w:val="fr-FR" w:bidi="fr-FR"/>
        </w:rPr>
        <w:t>Volume 8).</w:t>
      </w:r>
      <w:r w:rsidRPr="009642E6">
        <w:rPr>
          <w:rFonts w:asciiTheme="majorHAnsi" w:hAnsiTheme="majorHAnsi" w:cstheme="majorHAnsi"/>
          <w:lang w:val="fr-FR" w:bidi="fr-FR"/>
        </w:rPr>
        <w:t xml:space="preserve"> </w:t>
      </w:r>
      <w:proofErr w:type="gramStart"/>
      <w:r w:rsidRPr="009642E6">
        <w:rPr>
          <w:rFonts w:asciiTheme="majorHAnsi" w:hAnsiTheme="majorHAnsi" w:cstheme="majorHAnsi"/>
          <w:lang w:val="en-US" w:bidi="fr-FR"/>
        </w:rPr>
        <w:t>Bingley :</w:t>
      </w:r>
      <w:proofErr w:type="gramEnd"/>
      <w:r w:rsidRPr="009642E6">
        <w:rPr>
          <w:rFonts w:asciiTheme="majorHAnsi" w:hAnsiTheme="majorHAnsi" w:cstheme="majorHAnsi"/>
          <w:lang w:val="en-US" w:bidi="fr-FR"/>
        </w:rPr>
        <w:t xml:space="preserve"> Emerald Group Publishing Limited</w:t>
      </w:r>
    </w:p>
    <w:p w14:paraId="3E876675" w14:textId="795BB361"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en-US" w:bidi="fr-FR"/>
        </w:rPr>
        <w:t xml:space="preserve">Stoll, L. et </w:t>
      </w:r>
      <w:proofErr w:type="spellStart"/>
      <w:r w:rsidRPr="009642E6">
        <w:rPr>
          <w:rFonts w:asciiTheme="majorHAnsi" w:hAnsiTheme="majorHAnsi" w:cstheme="majorHAnsi"/>
          <w:lang w:val="en-US" w:bidi="fr-FR"/>
        </w:rPr>
        <w:t>Temperley</w:t>
      </w:r>
      <w:proofErr w:type="spellEnd"/>
      <w:r w:rsidRPr="009642E6">
        <w:rPr>
          <w:rFonts w:asciiTheme="majorHAnsi" w:hAnsiTheme="majorHAnsi" w:cstheme="majorHAnsi"/>
          <w:lang w:val="en-US" w:bidi="fr-FR"/>
        </w:rPr>
        <w:t xml:space="preserve">, J., 2010. </w:t>
      </w:r>
      <w:r w:rsidRPr="009642E6">
        <w:rPr>
          <w:rFonts w:asciiTheme="majorHAnsi" w:hAnsiTheme="majorHAnsi" w:cstheme="majorHAnsi"/>
          <w:i/>
          <w:lang w:val="fr-FR" w:bidi="fr-FR"/>
        </w:rPr>
        <w:t>Améliorer la direction des établissements scolaires : La boîte à outils</w:t>
      </w:r>
      <w:r w:rsidRPr="009642E6">
        <w:rPr>
          <w:rFonts w:asciiTheme="majorHAnsi" w:hAnsiTheme="majorHAnsi" w:cstheme="majorHAnsi"/>
          <w:lang w:val="fr-FR" w:bidi="fr-FR"/>
        </w:rPr>
        <w:t xml:space="preserve">. Paris : Publications de l’OCDE. </w:t>
      </w:r>
      <w:hyperlink r:id="rId64" w:tooltip="https://doi.org/10.1787/9789264084391-fr" w:history="1">
        <w:r w:rsidR="008017F5">
          <w:rPr>
            <w:rStyle w:val="Hyperlink"/>
            <w:rFonts w:asciiTheme="majorHAnsi" w:hAnsiTheme="majorHAnsi" w:cstheme="majorHAnsi"/>
            <w:lang w:val="fr-FR" w:bidi="fr-FR"/>
          </w:rPr>
          <w:t>doi.org/10.1787/9789264084391-fr</w:t>
        </w:r>
      </w:hyperlink>
      <w:r w:rsidRPr="009642E6">
        <w:rPr>
          <w:rFonts w:asciiTheme="majorHAnsi" w:hAnsiTheme="majorHAnsi" w:cstheme="majorHAnsi"/>
          <w:lang w:val="fr-FR" w:bidi="fr-FR"/>
        </w:rPr>
        <w:t xml:space="preserve"> (Dernière consultation : décembre 2018)</w:t>
      </w:r>
    </w:p>
    <w:p w14:paraId="6B7272E3" w14:textId="77777777"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Stone-Johnson, C., 2014. « </w:t>
      </w:r>
      <w:proofErr w:type="spellStart"/>
      <w:r w:rsidRPr="009642E6">
        <w:rPr>
          <w:rFonts w:asciiTheme="majorHAnsi" w:hAnsiTheme="majorHAnsi" w:cstheme="majorHAnsi"/>
          <w:lang w:val="fr-FR" w:bidi="fr-FR"/>
        </w:rPr>
        <w:t>Responsible</w:t>
      </w:r>
      <w:proofErr w:type="spellEnd"/>
      <w:r w:rsidRPr="009642E6">
        <w:rPr>
          <w:rFonts w:asciiTheme="majorHAnsi" w:hAnsiTheme="majorHAnsi" w:cstheme="majorHAnsi"/>
          <w:lang w:val="fr-FR" w:bidi="fr-FR"/>
        </w:rPr>
        <w:t xml:space="preserve"> Leadership » [Direction responsable], </w:t>
      </w:r>
      <w:proofErr w:type="spellStart"/>
      <w:r w:rsidRPr="009642E6">
        <w:rPr>
          <w:rFonts w:asciiTheme="majorHAnsi" w:hAnsiTheme="majorHAnsi" w:cstheme="majorHAnsi"/>
          <w:i/>
          <w:lang w:val="fr-FR" w:bidi="fr-FR"/>
        </w:rPr>
        <w:t>Educational</w:t>
      </w:r>
      <w:proofErr w:type="spellEnd"/>
      <w:r w:rsidRPr="009642E6">
        <w:rPr>
          <w:rFonts w:asciiTheme="majorHAnsi" w:hAnsiTheme="majorHAnsi" w:cstheme="majorHAnsi"/>
          <w:i/>
          <w:lang w:val="fr-FR" w:bidi="fr-FR"/>
        </w:rPr>
        <w:t xml:space="preserve"> Administration </w:t>
      </w:r>
      <w:proofErr w:type="spellStart"/>
      <w:r w:rsidRPr="009642E6">
        <w:rPr>
          <w:rFonts w:asciiTheme="majorHAnsi" w:hAnsiTheme="majorHAnsi" w:cstheme="majorHAnsi"/>
          <w:i/>
          <w:lang w:val="fr-FR" w:bidi="fr-FR"/>
        </w:rPr>
        <w:t>Quarterly</w:t>
      </w:r>
      <w:proofErr w:type="spellEnd"/>
      <w:r w:rsidRPr="009642E6">
        <w:rPr>
          <w:rFonts w:asciiTheme="majorHAnsi" w:hAnsiTheme="majorHAnsi" w:cstheme="majorHAnsi"/>
          <w:lang w:val="fr-FR" w:bidi="fr-FR"/>
        </w:rPr>
        <w:t xml:space="preserve">, 50 (4), 645–674. </w:t>
      </w:r>
      <w:hyperlink r:id="rId65" w:history="1">
        <w:r w:rsidRPr="009642E6">
          <w:rPr>
            <w:rStyle w:val="Hyperlink"/>
            <w:rFonts w:asciiTheme="majorHAnsi" w:hAnsiTheme="majorHAnsi" w:cstheme="majorHAnsi"/>
            <w:lang w:val="fr-FR" w:bidi="fr-FR"/>
          </w:rPr>
          <w:t>doi.org/10.1177/0013161x13510004</w:t>
        </w:r>
      </w:hyperlink>
      <w:r w:rsidRPr="009642E6">
        <w:rPr>
          <w:rFonts w:asciiTheme="majorHAnsi" w:hAnsiTheme="majorHAnsi" w:cstheme="majorHAnsi"/>
          <w:lang w:val="fr-FR" w:bidi="fr-FR"/>
        </w:rPr>
        <w:t xml:space="preserve"> (Dernière consultation : décembre 2018)</w:t>
      </w:r>
    </w:p>
    <w:p w14:paraId="20AE6D3F" w14:textId="3A40E092" w:rsidR="003F6B0B" w:rsidRPr="009642E6" w:rsidRDefault="003F6B0B" w:rsidP="00554231">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UNESCO, 2017. </w:t>
      </w:r>
      <w:r w:rsidRPr="00AE7F60">
        <w:rPr>
          <w:rFonts w:asciiTheme="majorHAnsi" w:hAnsiTheme="majorHAnsi" w:cstheme="majorHAnsi"/>
          <w:iCs/>
          <w:lang w:val="fr-FR" w:bidi="fr-FR"/>
        </w:rPr>
        <w:t>« Obligation de rendre des comptes des enseignants »,</w:t>
      </w:r>
      <w:r w:rsidRPr="009642E6">
        <w:rPr>
          <w:rFonts w:asciiTheme="majorHAnsi" w:hAnsiTheme="majorHAnsi" w:cstheme="majorHAnsi"/>
          <w:i/>
          <w:lang w:val="fr-FR" w:bidi="fr-FR"/>
        </w:rPr>
        <w:t xml:space="preserve"> Rapport mondial de suivi sur l’éducation, 2017/8</w:t>
      </w:r>
      <w:r w:rsidR="009B5EF7">
        <w:rPr>
          <w:rFonts w:asciiTheme="majorHAnsi" w:hAnsiTheme="majorHAnsi" w:cstheme="majorHAnsi"/>
          <w:iCs/>
          <w:lang w:val="fr-FR" w:bidi="fr-FR"/>
        </w:rPr>
        <w:t>.</w:t>
      </w:r>
      <w:r w:rsidRPr="009642E6">
        <w:rPr>
          <w:rFonts w:asciiTheme="majorHAnsi" w:hAnsiTheme="majorHAnsi" w:cstheme="majorHAnsi"/>
          <w:lang w:val="fr-FR" w:bidi="fr-FR"/>
        </w:rPr>
        <w:t xml:space="preserve"> Paris : UNESCO. </w:t>
      </w:r>
      <w:hyperlink r:id="rId66" w:tooltip="https://gem-report-2017.unesco.org/fr/chapter/obligation-de-rendre-des-comptes-des-enseignants/" w:history="1">
        <w:r w:rsidR="00691D87">
          <w:rPr>
            <w:rStyle w:val="Hyperlink"/>
            <w:rFonts w:asciiTheme="majorHAnsi" w:hAnsiTheme="majorHAnsi" w:cstheme="majorHAnsi"/>
            <w:lang w:val="fr-FR" w:bidi="fr-FR"/>
          </w:rPr>
          <w:t>gem-report-2017.unesco.org/fr/chapter/obligation-de-rendre-des-comptes-des-enseignants</w:t>
        </w:r>
      </w:hyperlink>
      <w:r w:rsidRPr="009642E6">
        <w:rPr>
          <w:rFonts w:asciiTheme="majorHAnsi" w:hAnsiTheme="majorHAnsi" w:cstheme="majorHAnsi"/>
          <w:lang w:val="fr-FR" w:bidi="fr-FR"/>
        </w:rPr>
        <w:t xml:space="preserve"> (Dernière consultation : septembre 2021)</w:t>
      </w:r>
    </w:p>
    <w:p w14:paraId="5EA1CA40" w14:textId="46C92499"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UNICEF, 2007. </w:t>
      </w:r>
      <w:r w:rsidRPr="009642E6">
        <w:rPr>
          <w:rFonts w:asciiTheme="majorHAnsi" w:hAnsiTheme="majorHAnsi" w:cstheme="majorHAnsi"/>
          <w:i/>
          <w:lang w:val="fr-FR" w:bidi="fr-FR"/>
        </w:rPr>
        <w:t>Une Approche de l’Éducation pour tous fondée sur les droits de l’homme : cadre pour la réalisation du droit des enfants à l’éducation et de leurs droits au sein de l’éducation.</w:t>
      </w:r>
      <w:r w:rsidRPr="009642E6">
        <w:rPr>
          <w:rFonts w:asciiTheme="majorHAnsi" w:hAnsiTheme="majorHAnsi" w:cstheme="majorHAnsi"/>
          <w:lang w:val="fr-FR" w:bidi="fr-FR"/>
        </w:rPr>
        <w:t xml:space="preserve"> New York : UNICEF. </w:t>
      </w:r>
      <w:hyperlink r:id="rId67" w:tooltip="https://unesdoc.unesco.org/ark:/48223/pf0000158891" w:history="1">
        <w:r w:rsidR="00813C70">
          <w:rPr>
            <w:rStyle w:val="Hyperlink"/>
            <w:rFonts w:asciiTheme="majorHAnsi" w:hAnsiTheme="majorHAnsi" w:cstheme="majorHAnsi"/>
            <w:lang w:val="fr-FR" w:bidi="fr-FR"/>
          </w:rPr>
          <w:t>unesdoc.unesco.org/</w:t>
        </w:r>
        <w:proofErr w:type="spellStart"/>
        <w:r w:rsidR="00813C70">
          <w:rPr>
            <w:rStyle w:val="Hyperlink"/>
            <w:rFonts w:asciiTheme="majorHAnsi" w:hAnsiTheme="majorHAnsi" w:cstheme="majorHAnsi"/>
            <w:lang w:val="fr-FR" w:bidi="fr-FR"/>
          </w:rPr>
          <w:t>ark</w:t>
        </w:r>
        <w:proofErr w:type="spellEnd"/>
        <w:r w:rsidR="00813C70">
          <w:rPr>
            <w:rStyle w:val="Hyperlink"/>
            <w:rFonts w:asciiTheme="majorHAnsi" w:hAnsiTheme="majorHAnsi" w:cstheme="majorHAnsi"/>
            <w:lang w:val="fr-FR" w:bidi="fr-FR"/>
          </w:rPr>
          <w:t>:/48223/pf0000158891</w:t>
        </w:r>
      </w:hyperlink>
      <w:r w:rsidRPr="009642E6">
        <w:rPr>
          <w:rFonts w:asciiTheme="majorHAnsi" w:hAnsiTheme="majorHAnsi" w:cstheme="majorHAnsi"/>
          <w:lang w:val="fr-FR" w:bidi="fr-FR"/>
        </w:rPr>
        <w:t xml:space="preserve"> (Dernière consultation : novembre 2020)</w:t>
      </w:r>
    </w:p>
    <w:p w14:paraId="7FD8D436" w14:textId="77777777" w:rsidR="003F6B0B" w:rsidRPr="009642E6" w:rsidRDefault="003F6B0B" w:rsidP="00EC13CF">
      <w:pPr>
        <w:pStyle w:val="Agency-body-text"/>
        <w:keepLines/>
        <w:rPr>
          <w:rFonts w:asciiTheme="majorHAnsi" w:hAnsiTheme="majorHAnsi" w:cstheme="majorHAnsi"/>
          <w:lang w:val="fr-FR"/>
        </w:rPr>
      </w:pPr>
      <w:r w:rsidRPr="009642E6">
        <w:rPr>
          <w:rFonts w:asciiTheme="majorHAnsi" w:hAnsiTheme="majorHAnsi" w:cstheme="majorHAnsi"/>
          <w:lang w:val="fr-FR" w:bidi="fr-FR"/>
        </w:rPr>
        <w:t xml:space="preserve">Watkins, A., 2017. « Inclusive </w:t>
      </w:r>
      <w:proofErr w:type="spellStart"/>
      <w:r w:rsidRPr="009642E6">
        <w:rPr>
          <w:rFonts w:asciiTheme="majorHAnsi" w:hAnsiTheme="majorHAnsi" w:cstheme="majorHAnsi"/>
          <w:lang w:val="fr-FR" w:bidi="fr-FR"/>
        </w:rPr>
        <w:t>Education</w:t>
      </w:r>
      <w:proofErr w:type="spellEnd"/>
      <w:r w:rsidRPr="009642E6">
        <w:rPr>
          <w:rFonts w:asciiTheme="majorHAnsi" w:hAnsiTheme="majorHAnsi" w:cstheme="majorHAnsi"/>
          <w:lang w:val="fr-FR" w:bidi="fr-FR"/>
        </w:rPr>
        <w:t xml:space="preserve"> and </w:t>
      </w:r>
      <w:proofErr w:type="spellStart"/>
      <w:r w:rsidRPr="009642E6">
        <w:rPr>
          <w:rFonts w:asciiTheme="majorHAnsi" w:hAnsiTheme="majorHAnsi" w:cstheme="majorHAnsi"/>
          <w:lang w:val="fr-FR" w:bidi="fr-FR"/>
        </w:rPr>
        <w:t>European</w:t>
      </w:r>
      <w:proofErr w:type="spellEnd"/>
      <w:r w:rsidRPr="009642E6">
        <w:rPr>
          <w:rFonts w:asciiTheme="majorHAnsi" w:hAnsiTheme="majorHAnsi" w:cstheme="majorHAnsi"/>
          <w:lang w:val="fr-FR" w:bidi="fr-FR"/>
        </w:rPr>
        <w:t xml:space="preserve"> </w:t>
      </w:r>
      <w:proofErr w:type="spellStart"/>
      <w:r w:rsidRPr="009642E6">
        <w:rPr>
          <w:rFonts w:asciiTheme="majorHAnsi" w:hAnsiTheme="majorHAnsi" w:cstheme="majorHAnsi"/>
          <w:lang w:val="fr-FR" w:bidi="fr-FR"/>
        </w:rPr>
        <w:t>Educational</w:t>
      </w:r>
      <w:proofErr w:type="spellEnd"/>
      <w:r w:rsidRPr="009642E6">
        <w:rPr>
          <w:rFonts w:asciiTheme="majorHAnsi" w:hAnsiTheme="majorHAnsi" w:cstheme="majorHAnsi"/>
          <w:lang w:val="fr-FR" w:bidi="fr-FR"/>
        </w:rPr>
        <w:t xml:space="preserve"> Policy » [Éducation inclusive et politique éducative européenne], </w:t>
      </w:r>
      <w:r w:rsidRPr="009642E6">
        <w:rPr>
          <w:rFonts w:asciiTheme="majorHAnsi" w:hAnsiTheme="majorHAnsi" w:cstheme="majorHAnsi"/>
          <w:i/>
          <w:lang w:val="fr-FR" w:bidi="fr-FR"/>
        </w:rPr>
        <w:t xml:space="preserve">Oxford </w:t>
      </w:r>
      <w:proofErr w:type="spellStart"/>
      <w:r w:rsidRPr="009642E6">
        <w:rPr>
          <w:rFonts w:asciiTheme="majorHAnsi" w:hAnsiTheme="majorHAnsi" w:cstheme="majorHAnsi"/>
          <w:i/>
          <w:lang w:val="fr-FR" w:bidi="fr-FR"/>
        </w:rPr>
        <w:t>Research</w:t>
      </w:r>
      <w:proofErr w:type="spellEnd"/>
      <w:r w:rsidRPr="009642E6">
        <w:rPr>
          <w:rFonts w:asciiTheme="majorHAnsi" w:hAnsiTheme="majorHAnsi" w:cstheme="majorHAnsi"/>
          <w:i/>
          <w:lang w:val="fr-FR" w:bidi="fr-FR"/>
        </w:rPr>
        <w:t xml:space="preserve"> </w:t>
      </w:r>
      <w:proofErr w:type="spellStart"/>
      <w:r w:rsidRPr="009642E6">
        <w:rPr>
          <w:rFonts w:asciiTheme="majorHAnsi" w:hAnsiTheme="majorHAnsi" w:cstheme="majorHAnsi"/>
          <w:i/>
          <w:lang w:val="fr-FR" w:bidi="fr-FR"/>
        </w:rPr>
        <w:t>Encyclopedia</w:t>
      </w:r>
      <w:proofErr w:type="spellEnd"/>
      <w:r w:rsidRPr="009642E6">
        <w:rPr>
          <w:rFonts w:asciiTheme="majorHAnsi" w:hAnsiTheme="majorHAnsi" w:cstheme="majorHAnsi"/>
          <w:i/>
          <w:lang w:val="fr-FR" w:bidi="fr-FR"/>
        </w:rPr>
        <w:t xml:space="preserve"> of </w:t>
      </w:r>
      <w:proofErr w:type="spellStart"/>
      <w:r w:rsidRPr="009642E6">
        <w:rPr>
          <w:rFonts w:asciiTheme="majorHAnsi" w:hAnsiTheme="majorHAnsi" w:cstheme="majorHAnsi"/>
          <w:i/>
          <w:lang w:val="fr-FR" w:bidi="fr-FR"/>
        </w:rPr>
        <w:t>Education</w:t>
      </w:r>
      <w:proofErr w:type="spellEnd"/>
      <w:r w:rsidRPr="009642E6">
        <w:rPr>
          <w:rFonts w:asciiTheme="majorHAnsi" w:hAnsiTheme="majorHAnsi" w:cstheme="majorHAnsi"/>
          <w:lang w:val="fr-FR" w:bidi="fr-FR"/>
        </w:rPr>
        <w:t xml:space="preserve">. </w:t>
      </w:r>
      <w:hyperlink r:id="rId68" w:history="1">
        <w:r w:rsidRPr="009642E6">
          <w:rPr>
            <w:rStyle w:val="Hyperlink"/>
            <w:rFonts w:asciiTheme="majorHAnsi" w:hAnsiTheme="majorHAnsi" w:cstheme="majorHAnsi"/>
            <w:lang w:val="fr-FR" w:bidi="fr-FR"/>
          </w:rPr>
          <w:t>oxfordre.com/view/10.1093/acrefore/9780190264093.001.0001/acrefore-9780190264093-e-153</w:t>
        </w:r>
      </w:hyperlink>
      <w:r w:rsidRPr="009642E6">
        <w:rPr>
          <w:rFonts w:asciiTheme="majorHAnsi" w:hAnsiTheme="majorHAnsi" w:cstheme="majorHAnsi"/>
          <w:lang w:val="fr-FR" w:bidi="fr-FR"/>
        </w:rPr>
        <w:t xml:space="preserve"> (Dernière consultation : novembre 2020)</w:t>
      </w:r>
    </w:p>
    <w:p w14:paraId="3C520917" w14:textId="3C9F281E" w:rsidR="003F6B0B" w:rsidRPr="009642E6" w:rsidRDefault="003F6B0B" w:rsidP="00E460CE">
      <w:pPr>
        <w:pStyle w:val="Agency-body-text"/>
        <w:keepLines/>
        <w:rPr>
          <w:rFonts w:asciiTheme="majorHAnsi" w:hAnsiTheme="majorHAnsi" w:cstheme="majorHAnsi"/>
        </w:rPr>
      </w:pPr>
      <w:r w:rsidRPr="009642E6">
        <w:rPr>
          <w:rFonts w:asciiTheme="majorHAnsi" w:hAnsiTheme="majorHAnsi" w:cstheme="majorHAnsi"/>
          <w:lang w:val="en-US" w:bidi="fr-FR"/>
        </w:rPr>
        <w:t xml:space="preserve">West-Burnham, J. et Harris, D., 2015. </w:t>
      </w:r>
      <w:r w:rsidRPr="009642E6">
        <w:rPr>
          <w:rFonts w:asciiTheme="majorHAnsi" w:hAnsiTheme="majorHAnsi" w:cstheme="majorHAnsi"/>
          <w:i/>
          <w:lang w:val="fr-FR" w:bidi="fr-FR"/>
        </w:rPr>
        <w:t xml:space="preserve">Leadership </w:t>
      </w:r>
      <w:proofErr w:type="gramStart"/>
      <w:r w:rsidRPr="009642E6">
        <w:rPr>
          <w:rFonts w:asciiTheme="majorHAnsi" w:hAnsiTheme="majorHAnsi" w:cstheme="majorHAnsi"/>
          <w:i/>
          <w:lang w:val="fr-FR" w:bidi="fr-FR"/>
        </w:rPr>
        <w:t>Dialogues:</w:t>
      </w:r>
      <w:proofErr w:type="gramEnd"/>
      <w:r w:rsidRPr="009642E6">
        <w:rPr>
          <w:rFonts w:asciiTheme="majorHAnsi" w:hAnsiTheme="majorHAnsi" w:cstheme="majorHAnsi"/>
          <w:i/>
          <w:lang w:val="fr-FR" w:bidi="fr-FR"/>
        </w:rPr>
        <w:t xml:space="preserve"> Conversations and </w:t>
      </w:r>
      <w:proofErr w:type="spellStart"/>
      <w:r w:rsidRPr="009642E6">
        <w:rPr>
          <w:rFonts w:asciiTheme="majorHAnsi" w:hAnsiTheme="majorHAnsi" w:cstheme="majorHAnsi"/>
          <w:i/>
          <w:lang w:val="fr-FR" w:bidi="fr-FR"/>
        </w:rPr>
        <w:t>Activities</w:t>
      </w:r>
      <w:proofErr w:type="spellEnd"/>
      <w:r w:rsidRPr="009642E6">
        <w:rPr>
          <w:rFonts w:asciiTheme="majorHAnsi" w:hAnsiTheme="majorHAnsi" w:cstheme="majorHAnsi"/>
          <w:i/>
          <w:lang w:val="fr-FR" w:bidi="fr-FR"/>
        </w:rPr>
        <w:t xml:space="preserve"> for Leadership Teams [Dialogues sur la direction : conversations et activités pour les équipes de direction].</w:t>
      </w:r>
      <w:r w:rsidRPr="009642E6">
        <w:rPr>
          <w:rFonts w:asciiTheme="majorHAnsi" w:hAnsiTheme="majorHAnsi" w:cstheme="majorHAnsi"/>
          <w:lang w:val="fr-FR" w:bidi="fr-FR"/>
        </w:rPr>
        <w:t xml:space="preserve"> Carmarthen : Crown House </w:t>
      </w:r>
      <w:proofErr w:type="spellStart"/>
      <w:r w:rsidRPr="009642E6">
        <w:rPr>
          <w:rFonts w:asciiTheme="majorHAnsi" w:hAnsiTheme="majorHAnsi" w:cstheme="majorHAnsi"/>
          <w:lang w:val="fr-FR" w:bidi="fr-FR"/>
        </w:rPr>
        <w:t>Publishing</w:t>
      </w:r>
      <w:proofErr w:type="spellEnd"/>
    </w:p>
    <w:sectPr w:rsidR="003F6B0B" w:rsidRPr="009642E6"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19A16" w14:textId="77777777" w:rsidR="00885E40" w:rsidRDefault="00885E40">
      <w:r>
        <w:separator/>
      </w:r>
    </w:p>
  </w:endnote>
  <w:endnote w:type="continuationSeparator" w:id="0">
    <w:p w14:paraId="0CDC541E" w14:textId="77777777" w:rsidR="00885E40" w:rsidRDefault="00885E40">
      <w:r>
        <w:continuationSeparator/>
      </w:r>
    </w:p>
  </w:endnote>
  <w:endnote w:type="continuationNotice" w:id="1">
    <w:p w14:paraId="6E801EC2" w14:textId="77777777" w:rsidR="00885E40" w:rsidRDefault="00885E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7777777" w:rsidR="00F702DF" w:rsidRPr="00AE7F60" w:rsidRDefault="00F702DF" w:rsidP="005D5C15">
    <w:pPr>
      <w:framePr w:wrap="around" w:vAnchor="text" w:hAnchor="margin" w:xAlign="outside" w:y="1"/>
      <w:jc w:val="right"/>
      <w:rPr>
        <w:rFonts w:ascii="Calibri" w:hAnsi="Calibri" w:cs="Calibri"/>
      </w:rPr>
    </w:pPr>
    <w:r w:rsidRPr="00AE7F60">
      <w:rPr>
        <w:rFonts w:ascii="Calibri" w:hAnsi="Calibri" w:cs="Calibri"/>
        <w:lang w:val="fr-FR" w:bidi="fr-FR"/>
      </w:rPr>
      <w:fldChar w:fldCharType="begin"/>
    </w:r>
    <w:r w:rsidRPr="00AE7F60">
      <w:rPr>
        <w:rFonts w:ascii="Calibri" w:hAnsi="Calibri" w:cs="Calibri"/>
        <w:lang w:val="fr-FR" w:bidi="fr-FR"/>
      </w:rPr>
      <w:instrText xml:space="preserve">PAGE  </w:instrText>
    </w:r>
    <w:r w:rsidRPr="00AE7F60">
      <w:rPr>
        <w:rFonts w:ascii="Calibri" w:hAnsi="Calibri" w:cs="Calibri"/>
        <w:lang w:val="fr-FR" w:bidi="fr-FR"/>
      </w:rPr>
      <w:fldChar w:fldCharType="separate"/>
    </w:r>
    <w:r w:rsidRPr="00AE7F60">
      <w:rPr>
        <w:rFonts w:ascii="Calibri" w:hAnsi="Calibri" w:cs="Calibri"/>
        <w:noProof/>
        <w:lang w:val="fr-FR" w:bidi="fr-FR"/>
      </w:rPr>
      <w:t>2</w:t>
    </w:r>
    <w:r w:rsidRPr="00AE7F60">
      <w:rPr>
        <w:rFonts w:ascii="Calibri" w:hAnsi="Calibri" w:cs="Calibri"/>
        <w:lang w:val="fr-FR" w:bidi="fr-FR"/>
      </w:rPr>
      <w:fldChar w:fldCharType="end"/>
    </w:r>
  </w:p>
  <w:p w14:paraId="41CBB4CB" w14:textId="4B5B95AF" w:rsidR="00F702DF" w:rsidRDefault="00F702DF" w:rsidP="00310724">
    <w:pPr>
      <w:pStyle w:val="Agency-footer"/>
      <w:jc w:val="right"/>
    </w:pPr>
    <w:r>
      <w:rPr>
        <w:lang w:val="fr-FR" w:bidi="fr-FR"/>
      </w:rPr>
      <w:t>Direction d’établissement inclusive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77777777" w:rsidR="00F702DF" w:rsidRPr="00AE7F60" w:rsidRDefault="00F702DF" w:rsidP="004A2584">
    <w:pPr>
      <w:framePr w:wrap="around" w:vAnchor="text" w:hAnchor="margin" w:xAlign="outside" w:y="1"/>
      <w:jc w:val="right"/>
      <w:rPr>
        <w:rFonts w:ascii="Calibri" w:hAnsi="Calibri" w:cs="Calibri"/>
        <w:lang w:val="fr-FR"/>
      </w:rPr>
    </w:pPr>
    <w:r w:rsidRPr="00AE7F60">
      <w:rPr>
        <w:rFonts w:ascii="Calibri" w:hAnsi="Calibri" w:cs="Calibri"/>
        <w:lang w:val="fr-FR" w:bidi="fr-FR"/>
      </w:rPr>
      <w:fldChar w:fldCharType="begin"/>
    </w:r>
    <w:r w:rsidRPr="00AE7F60">
      <w:rPr>
        <w:rFonts w:ascii="Calibri" w:hAnsi="Calibri" w:cs="Calibri"/>
        <w:lang w:val="fr-FR" w:bidi="fr-FR"/>
      </w:rPr>
      <w:instrText xml:space="preserve">PAGE  </w:instrText>
    </w:r>
    <w:r w:rsidRPr="00AE7F60">
      <w:rPr>
        <w:rFonts w:ascii="Calibri" w:hAnsi="Calibri" w:cs="Calibri"/>
        <w:lang w:val="fr-FR" w:bidi="fr-FR"/>
      </w:rPr>
      <w:fldChar w:fldCharType="separate"/>
    </w:r>
    <w:r w:rsidRPr="00AE7F60">
      <w:rPr>
        <w:rFonts w:ascii="Calibri" w:hAnsi="Calibri" w:cs="Calibri"/>
        <w:noProof/>
        <w:lang w:val="fr-FR" w:bidi="fr-FR"/>
      </w:rPr>
      <w:t>3</w:t>
    </w:r>
    <w:r w:rsidRPr="00AE7F60">
      <w:rPr>
        <w:rFonts w:ascii="Calibri" w:hAnsi="Calibri" w:cs="Calibri"/>
        <w:lang w:val="fr-FR" w:bidi="fr-FR"/>
      </w:rPr>
      <w:fldChar w:fldCharType="end"/>
    </w:r>
  </w:p>
  <w:p w14:paraId="5D900EC8" w14:textId="2B7C4378" w:rsidR="00F702DF" w:rsidRPr="009642E6" w:rsidRDefault="00A03D1E" w:rsidP="00A03D1E">
    <w:pPr>
      <w:pStyle w:val="Agency-footer"/>
      <w:rPr>
        <w:lang w:val="fr-FR"/>
      </w:rPr>
    </w:pPr>
    <w:r w:rsidRPr="00A03D1E">
      <w:rPr>
        <w:lang w:val="fr-FR" w:bidi="fr-FR"/>
      </w:rPr>
      <w:t>Un outil d’</w:t>
    </w:r>
    <w:proofErr w:type="spellStart"/>
    <w:r w:rsidRPr="00A03D1E">
      <w:rPr>
        <w:lang w:val="fr-FR" w:bidi="fr-FR"/>
      </w:rPr>
      <w:t>auto-réflexion</w:t>
    </w:r>
    <w:proofErr w:type="spellEnd"/>
    <w:r w:rsidRPr="00A03D1E">
      <w:rPr>
        <w:lang w:val="fr-FR" w:bidi="fr-FR"/>
      </w:rPr>
      <w:t xml:space="preserve"> sur les politiques et les pratiques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F4376" w14:textId="77777777" w:rsidR="00885E40" w:rsidRDefault="00885E40">
      <w:r>
        <w:separator/>
      </w:r>
    </w:p>
  </w:footnote>
  <w:footnote w:type="continuationSeparator" w:id="0">
    <w:p w14:paraId="566E8BDF" w14:textId="77777777" w:rsidR="00885E40" w:rsidRDefault="00885E40">
      <w:r>
        <w:continuationSeparator/>
      </w:r>
    </w:p>
  </w:footnote>
  <w:footnote w:type="continuationNotice" w:id="1">
    <w:p w14:paraId="0BA8C3E4" w14:textId="77777777" w:rsidR="00885E40" w:rsidRDefault="00885E40"/>
  </w:footnote>
  <w:footnote w:id="2">
    <w:p w14:paraId="2089B7F5" w14:textId="58FCC8F6" w:rsidR="00F702DF" w:rsidRPr="009642E6" w:rsidRDefault="00F702DF" w:rsidP="00EC0D7C">
      <w:pPr>
        <w:pStyle w:val="Agency-footnote"/>
        <w:rPr>
          <w:lang w:val="fr-FR"/>
        </w:rPr>
      </w:pPr>
      <w:r>
        <w:rPr>
          <w:rStyle w:val="FootnoteReference"/>
          <w:lang w:val="fr-FR" w:bidi="fr-FR"/>
        </w:rPr>
        <w:footnoteRef/>
      </w:r>
      <w:r w:rsidR="002C0B9D">
        <w:rPr>
          <w:lang w:val="fr-FR" w:bidi="fr-FR"/>
        </w:rPr>
        <w:t xml:space="preserve"> Ce document contient des liens externes et internes. Les liens internes mènent aux définitions des termes du glossaire ou aux sections pertinentes du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fr-FR" w:bidi="fr-FR"/>
      </w:rPr>
      <w:drawing>
        <wp:inline distT="0" distB="0" distL="0" distR="0" wp14:anchorId="4C238ED7" wp14:editId="0B2BBD9A">
          <wp:extent cx="5672455" cy="474345"/>
          <wp:effectExtent l="0" t="0" r="0" b="8255"/>
          <wp:docPr id="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fr-FR" w:bidi="fr-F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fr-FR" w:bidi="fr-F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fr-FR" w:bidi="fr-F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fr-FR" w:bidi="fr-FR"/>
      </w:rPr>
      <w:drawing>
        <wp:inline distT="0" distB="0" distL="0" distR="0" wp14:anchorId="28157B36" wp14:editId="5B249E48">
          <wp:extent cx="5611495" cy="451485"/>
          <wp:effectExtent l="0" t="0" r="1905" b="5715"/>
          <wp:docPr id="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fr-FR" w:bidi="fr-F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fr-FR" w:bidi="fr-F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fr-FR" w:bidi="fr-F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fr-FR" w:bidi="fr-F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fr-FR" w:bidi="fr-F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fr-FR" w:bidi="fr-F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fr-FR" w:bidi="fr-F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9A4"/>
    <w:rsid w:val="00000ED1"/>
    <w:rsid w:val="00000F49"/>
    <w:rsid w:val="000010AE"/>
    <w:rsid w:val="000017DB"/>
    <w:rsid w:val="000019C7"/>
    <w:rsid w:val="00001EAF"/>
    <w:rsid w:val="00002097"/>
    <w:rsid w:val="00002B49"/>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A45"/>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49E0"/>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2B43"/>
    <w:rsid w:val="001031C2"/>
    <w:rsid w:val="00103291"/>
    <w:rsid w:val="001032DC"/>
    <w:rsid w:val="001038D4"/>
    <w:rsid w:val="00104100"/>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241"/>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4F92"/>
    <w:rsid w:val="00165357"/>
    <w:rsid w:val="00165661"/>
    <w:rsid w:val="00165C26"/>
    <w:rsid w:val="00165FE3"/>
    <w:rsid w:val="001664FC"/>
    <w:rsid w:val="0016684E"/>
    <w:rsid w:val="00166C6F"/>
    <w:rsid w:val="00166DF2"/>
    <w:rsid w:val="0017010F"/>
    <w:rsid w:val="00171412"/>
    <w:rsid w:val="00171C46"/>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30F7"/>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38D"/>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5356"/>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364"/>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69E4"/>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6BE"/>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03C"/>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619"/>
    <w:rsid w:val="00317869"/>
    <w:rsid w:val="00317C60"/>
    <w:rsid w:val="00317E6B"/>
    <w:rsid w:val="003205C2"/>
    <w:rsid w:val="00320D0F"/>
    <w:rsid w:val="003210D5"/>
    <w:rsid w:val="0032148F"/>
    <w:rsid w:val="003216B2"/>
    <w:rsid w:val="00322981"/>
    <w:rsid w:val="00322E5C"/>
    <w:rsid w:val="00322E90"/>
    <w:rsid w:val="00322F9A"/>
    <w:rsid w:val="0032376D"/>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481"/>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2DAE"/>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1A6"/>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0B"/>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569"/>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34F"/>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87B"/>
    <w:rsid w:val="00457B1B"/>
    <w:rsid w:val="00461335"/>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14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1F9"/>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5583"/>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1E64"/>
    <w:rsid w:val="005721CD"/>
    <w:rsid w:val="00572E97"/>
    <w:rsid w:val="00573BB7"/>
    <w:rsid w:val="00573C8E"/>
    <w:rsid w:val="00574ADC"/>
    <w:rsid w:val="00574DDA"/>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1C18"/>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2729"/>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3D2"/>
    <w:rsid w:val="00614B66"/>
    <w:rsid w:val="00614F47"/>
    <w:rsid w:val="00614FD4"/>
    <w:rsid w:val="00614FF5"/>
    <w:rsid w:val="0061533B"/>
    <w:rsid w:val="00616705"/>
    <w:rsid w:val="006169D6"/>
    <w:rsid w:val="00616A10"/>
    <w:rsid w:val="00617245"/>
    <w:rsid w:val="00617CFD"/>
    <w:rsid w:val="006208C9"/>
    <w:rsid w:val="006211FE"/>
    <w:rsid w:val="0062138F"/>
    <w:rsid w:val="00621A55"/>
    <w:rsid w:val="00621BCD"/>
    <w:rsid w:val="006245CC"/>
    <w:rsid w:val="006250EF"/>
    <w:rsid w:val="00625560"/>
    <w:rsid w:val="0062637A"/>
    <w:rsid w:val="00626AD0"/>
    <w:rsid w:val="00626E48"/>
    <w:rsid w:val="006270A0"/>
    <w:rsid w:val="0062755C"/>
    <w:rsid w:val="00630271"/>
    <w:rsid w:val="00631278"/>
    <w:rsid w:val="00631D19"/>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CCC"/>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46AB"/>
    <w:rsid w:val="006855C5"/>
    <w:rsid w:val="00685BAE"/>
    <w:rsid w:val="00685DCA"/>
    <w:rsid w:val="0068663E"/>
    <w:rsid w:val="00686EA2"/>
    <w:rsid w:val="00687253"/>
    <w:rsid w:val="006872E2"/>
    <w:rsid w:val="00687417"/>
    <w:rsid w:val="00690026"/>
    <w:rsid w:val="00690E4E"/>
    <w:rsid w:val="00691D87"/>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18B0"/>
    <w:rsid w:val="006A24EE"/>
    <w:rsid w:val="006A2661"/>
    <w:rsid w:val="006A2694"/>
    <w:rsid w:val="006A3398"/>
    <w:rsid w:val="006A3B7D"/>
    <w:rsid w:val="006A45D0"/>
    <w:rsid w:val="006A4AC3"/>
    <w:rsid w:val="006A4DD6"/>
    <w:rsid w:val="006A51D2"/>
    <w:rsid w:val="006A582D"/>
    <w:rsid w:val="006A641A"/>
    <w:rsid w:val="006A6CB6"/>
    <w:rsid w:val="006A746D"/>
    <w:rsid w:val="006A77E7"/>
    <w:rsid w:val="006A7C1A"/>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1759"/>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2C3D"/>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895"/>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1DA6"/>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E6D8D"/>
    <w:rsid w:val="007E77AD"/>
    <w:rsid w:val="007F0304"/>
    <w:rsid w:val="007F0353"/>
    <w:rsid w:val="007F09C7"/>
    <w:rsid w:val="007F1402"/>
    <w:rsid w:val="007F14DE"/>
    <w:rsid w:val="007F1718"/>
    <w:rsid w:val="007F1D22"/>
    <w:rsid w:val="007F26DF"/>
    <w:rsid w:val="007F3056"/>
    <w:rsid w:val="007F3A65"/>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7F5"/>
    <w:rsid w:val="00801C24"/>
    <w:rsid w:val="0080371B"/>
    <w:rsid w:val="00805029"/>
    <w:rsid w:val="008055FD"/>
    <w:rsid w:val="008064BD"/>
    <w:rsid w:val="00806C2B"/>
    <w:rsid w:val="00806FC3"/>
    <w:rsid w:val="00807E03"/>
    <w:rsid w:val="00807EDA"/>
    <w:rsid w:val="008102DC"/>
    <w:rsid w:val="00810392"/>
    <w:rsid w:val="0081167A"/>
    <w:rsid w:val="0081168C"/>
    <w:rsid w:val="008118BE"/>
    <w:rsid w:val="00812CF8"/>
    <w:rsid w:val="00812D5C"/>
    <w:rsid w:val="008136F4"/>
    <w:rsid w:val="00813C70"/>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3C52"/>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E40"/>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1A6D"/>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786"/>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BBF"/>
    <w:rsid w:val="00943F07"/>
    <w:rsid w:val="00944095"/>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E7"/>
    <w:rsid w:val="009570F1"/>
    <w:rsid w:val="00957499"/>
    <w:rsid w:val="0095764F"/>
    <w:rsid w:val="00960183"/>
    <w:rsid w:val="009601D0"/>
    <w:rsid w:val="00960B9C"/>
    <w:rsid w:val="00962B40"/>
    <w:rsid w:val="00962CBD"/>
    <w:rsid w:val="00963135"/>
    <w:rsid w:val="0096382C"/>
    <w:rsid w:val="00963A02"/>
    <w:rsid w:val="0096405D"/>
    <w:rsid w:val="009642E6"/>
    <w:rsid w:val="009649A4"/>
    <w:rsid w:val="009662CE"/>
    <w:rsid w:val="00967C07"/>
    <w:rsid w:val="009700E1"/>
    <w:rsid w:val="00970ACE"/>
    <w:rsid w:val="00971455"/>
    <w:rsid w:val="009720A2"/>
    <w:rsid w:val="009723E0"/>
    <w:rsid w:val="009727BB"/>
    <w:rsid w:val="009731A3"/>
    <w:rsid w:val="00974960"/>
    <w:rsid w:val="0097502A"/>
    <w:rsid w:val="009752AF"/>
    <w:rsid w:val="009754E1"/>
    <w:rsid w:val="00975A81"/>
    <w:rsid w:val="00975C5D"/>
    <w:rsid w:val="00976182"/>
    <w:rsid w:val="00976592"/>
    <w:rsid w:val="00976B6B"/>
    <w:rsid w:val="0097732F"/>
    <w:rsid w:val="009779C0"/>
    <w:rsid w:val="009804DD"/>
    <w:rsid w:val="0098064F"/>
    <w:rsid w:val="009813E3"/>
    <w:rsid w:val="009814D7"/>
    <w:rsid w:val="009821F4"/>
    <w:rsid w:val="00982AEE"/>
    <w:rsid w:val="0098337B"/>
    <w:rsid w:val="009833F5"/>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5EF7"/>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3F41"/>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27F2D"/>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507"/>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2E6A"/>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4F7D"/>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29DA"/>
    <w:rsid w:val="00AE370C"/>
    <w:rsid w:val="00AE48EC"/>
    <w:rsid w:val="00AE4F6E"/>
    <w:rsid w:val="00AE6543"/>
    <w:rsid w:val="00AE6ABB"/>
    <w:rsid w:val="00AE6FFA"/>
    <w:rsid w:val="00AE745C"/>
    <w:rsid w:val="00AE7F60"/>
    <w:rsid w:val="00AF06B2"/>
    <w:rsid w:val="00AF0943"/>
    <w:rsid w:val="00AF1ABC"/>
    <w:rsid w:val="00AF1DE0"/>
    <w:rsid w:val="00AF1EE1"/>
    <w:rsid w:val="00AF20EB"/>
    <w:rsid w:val="00AF2726"/>
    <w:rsid w:val="00AF27CD"/>
    <w:rsid w:val="00AF2825"/>
    <w:rsid w:val="00AF346C"/>
    <w:rsid w:val="00AF44C5"/>
    <w:rsid w:val="00AF4564"/>
    <w:rsid w:val="00AF498A"/>
    <w:rsid w:val="00AF58EE"/>
    <w:rsid w:val="00AF5930"/>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8FE"/>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6F25"/>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904"/>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0FD"/>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CF7707"/>
    <w:rsid w:val="00D00022"/>
    <w:rsid w:val="00D00365"/>
    <w:rsid w:val="00D004A2"/>
    <w:rsid w:val="00D00CB5"/>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4F8C"/>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6F3"/>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D7571"/>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130"/>
    <w:rsid w:val="00DF73CF"/>
    <w:rsid w:val="00DF797C"/>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6C8E"/>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409BA"/>
    <w:rsid w:val="00E40C26"/>
    <w:rsid w:val="00E4127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47ADB"/>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0AEF"/>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24"/>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00A"/>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92E"/>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6D8C"/>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67058"/>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5F3"/>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4E99"/>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styleId="Mention">
    <w:name w:val="Mention"/>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1640346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48878412">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27629623">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56403502">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74982971">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681735468">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10522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 w:id="2066948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www.european-agency.org/resources/publications/SISL-policy-framework" TargetMode="External"/><Relationship Id="rId63" Type="http://schemas.openxmlformats.org/officeDocument/2006/relationships/hyperlink" Target="https://serc.carleton.edu/sp/library/interdisciplinary/index.html"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SISL-policy-framework" TargetMode="External"/><Relationship Id="rId40" Type="http://schemas.openxmlformats.org/officeDocument/2006/relationships/hyperlink" Target="https://www.european-agency.org/resources/glossary" TargetMode="External"/><Relationship Id="rId45" Type="http://schemas.openxmlformats.org/officeDocument/2006/relationships/hyperlink" Target="http://www.european-agency.org/resources/publications/empowering-teachers-promote-inclusive-education" TargetMode="External"/><Relationship Id="rId53" Type="http://schemas.openxmlformats.org/officeDocument/2006/relationships/hyperlink" Target="https://eur-lex.europa.eu/legal-content/EN/TXT/?uri=CELEX%3A52017XG0225%2802%29" TargetMode="External"/><Relationship Id="rId58" Type="http://schemas.openxmlformats.org/officeDocument/2006/relationships/hyperlink" Target="http://oro.open.ac.uk/74691/1/innovating-pedagogy-2021.pdf" TargetMode="External"/><Relationship Id="rId66" Type="http://schemas.openxmlformats.org/officeDocument/2006/relationships/hyperlink" Target="https://gem-report-2017.unesco.org/fr/chapter/obligation-de-rendre-des-comptes-des-enseignants/" TargetMode="External"/><Relationship Id="rId5" Type="http://schemas.openxmlformats.org/officeDocument/2006/relationships/numbering" Target="numbering.xml"/><Relationship Id="rId61" Type="http://schemas.openxmlformats.org/officeDocument/2006/relationships/hyperlink" Target="https://doi.org/10.1177/0031721715569474"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publications/SISL-policy-framework" TargetMode="External"/><Relationship Id="rId43" Type="http://schemas.openxmlformats.org/officeDocument/2006/relationships/hyperlink" Target="http://www.european-agency.org/resources/publications/agency-position-inclusive-education-systems-flyer" TargetMode="External"/><Relationship Id="rId48" Type="http://schemas.openxmlformats.org/officeDocument/2006/relationships/hyperlink" Target="https://www.european-agency.org/resources/publications/TPL4I-methodology" TargetMode="External"/><Relationship Id="rId56" Type="http://schemas.openxmlformats.org/officeDocument/2006/relationships/hyperlink" Target="http://doi.org/10.1177/1741143216659296" TargetMode="External"/><Relationship Id="rId64" Type="http://schemas.openxmlformats.org/officeDocument/2006/relationships/hyperlink" Target="https://doi.org/10.1787/9789264084391-fr"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ceedar.education.ufl.edu/innovation-configuration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publications/SISL-policy-framework" TargetMode="External"/><Relationship Id="rId46" Type="http://schemas.openxmlformats.org/officeDocument/2006/relationships/hyperlink" Target="http://www.european-agency.org/resources/publications/supporting-inclusive-school-leadership-literature-review" TargetMode="External"/><Relationship Id="rId59" Type="http://schemas.openxmlformats.org/officeDocument/2006/relationships/hyperlink" Target="https://doi.org/10.3390/educsci11080377" TargetMode="External"/><Relationship Id="rId67" Type="http://schemas.openxmlformats.org/officeDocument/2006/relationships/hyperlink" Target="https://unesdoc.unesco.org/ark:/48223/pf000015889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glossary" TargetMode="External"/><Relationship Id="rId54" Type="http://schemas.openxmlformats.org/officeDocument/2006/relationships/hyperlink" Target="http://doi.org/10.1177/0013161X15616863" TargetMode="External"/><Relationship Id="rId62" Type="http://schemas.openxmlformats.org/officeDocument/2006/relationships/hyperlink" Target="https://doi.org/10.1787/9789264273856-6-enhttps:/doi.org/10.1787/9789264288850-6-fr"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www.european-agency.org/resources/publications/agency-position-inclusive-education-systems-flyer" TargetMode="External"/><Relationship Id="rId49" Type="http://schemas.openxmlformats.org/officeDocument/2006/relationships/hyperlink" Target="https://www.european-agency.org/resources/glossary" TargetMode="External"/><Relationship Id="rId57" Type="http://schemas.openxmlformats.org/officeDocument/2006/relationships/hyperlink" Target="http://uis.unesco.org/sites/default/files/documents/handbook-measuring-equity-education-2018-en.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www.european-agency.org/resources/publications/agency-position-inclusive-education-systems-flyer" TargetMode="External"/><Relationship Id="rId52" Type="http://schemas.openxmlformats.org/officeDocument/2006/relationships/hyperlink" Target="http://www.cambridge-community.org.uk/professional-development/gswrp/index.html" TargetMode="External"/><Relationship Id="rId60" Type="http://schemas.openxmlformats.org/officeDocument/2006/relationships/hyperlink" Target="http://www.schoolleadership.eu/sites/default/files/exploring-inclusive-education-for-school-leadership-2013.pdf" TargetMode="External"/><Relationship Id="rId65" Type="http://schemas.openxmlformats.org/officeDocument/2006/relationships/hyperlink" Target="https://doi.org/10.1177/0013161x135100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organisation-provision-support-inclusive-education-literature-review" TargetMode="External"/><Relationship Id="rId34" Type="http://schemas.openxmlformats.org/officeDocument/2006/relationships/hyperlink" Target="https://www.european-agency.org/resources/publications/TPL4I-methodology" TargetMode="External"/><Relationship Id="rId50" Type="http://schemas.openxmlformats.org/officeDocument/2006/relationships/hyperlink" Target="https://www.european-agency.org/resources/publications/organisation-provision-support-inclusive-education-literature-review" TargetMode="External"/><Relationship Id="rId55" Type="http://schemas.openxmlformats.org/officeDocument/2006/relationships/hyperlink" Target="http://oro.open.ac.uk/68945/1/Finlay-%282008%29-Reflecting-on-reflective-practice-PBPL-paper-5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80</Pages>
  <Words>20626</Words>
  <Characters>117574</Characters>
  <Application>Microsoft Office Word</Application>
  <DocSecurity>0</DocSecurity>
  <Lines>979</Lines>
  <Paragraphs>275</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137925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d’établissement inclusive : Un outil d’auto-réflexion sur les politiques et les pratiques</dc:title>
  <dc:subject>Supporting Inclusive School Leadership (SISL)</dc:subject>
  <dc:creator>European Agency for Special Needs and Inclusive Education</dc:creator>
  <cp:keywords>EASNIE</cp:keywords>
  <dc:description/>
  <cp:lastModifiedBy>Áine</cp:lastModifiedBy>
  <cp:revision>12</cp:revision>
  <cp:lastPrinted>2009-05-04T23:34:00Z</cp:lastPrinted>
  <dcterms:created xsi:type="dcterms:W3CDTF">2022-01-26T17:53:00Z</dcterms:created>
  <dcterms:modified xsi:type="dcterms:W3CDTF">2022-02-18T12:48:00Z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