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BA4773" w:rsidRDefault="00E50AE1" w:rsidP="00E50AE1">
      <w:pPr>
        <w:spacing w:before="4000"/>
        <w:jc w:val="center"/>
        <w:rPr>
          <w:rFonts w:ascii="Calibri" w:hAnsi="Calibri"/>
          <w:b/>
          <w:color w:val="000000" w:themeColor="text1"/>
          <w:sz w:val="44"/>
          <w:szCs w:val="44"/>
        </w:rPr>
      </w:pPr>
      <w:r w:rsidRPr="00BA4773">
        <w:rPr>
          <w:rFonts w:ascii="Calibri" w:eastAsia="Calibri" w:hAnsi="Calibri" w:cs="Calibri"/>
          <w:b/>
          <w:sz w:val="64"/>
          <w:szCs w:val="64"/>
          <w:lang w:bidi="sv-SE"/>
        </w:rPr>
        <w:t>POLICY FÖR FINANSIERING AV INKLUDERANDE UTBILDNINGSSYSTEM</w:t>
      </w:r>
    </w:p>
    <w:p w14:paraId="502E6F76" w14:textId="11DE4654" w:rsidR="00E50AE1" w:rsidRPr="00BA4773" w:rsidRDefault="00042DFE" w:rsidP="001E34A2">
      <w:pPr>
        <w:pStyle w:val="Agency-body-text"/>
        <w:spacing w:before="1200"/>
        <w:jc w:val="center"/>
        <w:rPr>
          <w:b/>
          <w:sz w:val="44"/>
          <w:szCs w:val="44"/>
        </w:rPr>
      </w:pPr>
      <w:r w:rsidRPr="00BA4773">
        <w:rPr>
          <w:b/>
          <w:sz w:val="44"/>
          <w:szCs w:val="44"/>
          <w:lang w:bidi="sv-SE"/>
        </w:rPr>
        <w:t>Själv</w:t>
      </w:r>
      <w:r w:rsidR="0086555E" w:rsidRPr="00BA4773">
        <w:rPr>
          <w:b/>
          <w:sz w:val="44"/>
          <w:szCs w:val="44"/>
          <w:lang w:bidi="sv-SE"/>
        </w:rPr>
        <w:t>utvärderings</w:t>
      </w:r>
      <w:r w:rsidRPr="00BA4773">
        <w:rPr>
          <w:b/>
          <w:sz w:val="44"/>
          <w:szCs w:val="44"/>
          <w:lang w:bidi="sv-SE"/>
        </w:rPr>
        <w:t>verktyg rörande finansieringspolicy</w:t>
      </w:r>
    </w:p>
    <w:p w14:paraId="2076E719" w14:textId="77777777" w:rsidR="00A4520C" w:rsidRPr="00BA4773" w:rsidRDefault="009E6E4D" w:rsidP="00E50AE1">
      <w:pPr>
        <w:pStyle w:val="Agency-body-text"/>
        <w:spacing w:before="1200" w:after="0"/>
        <w:jc w:val="center"/>
      </w:pPr>
      <w:r w:rsidRPr="00BA4773">
        <w:rPr>
          <w:lang w:bidi="sv-SE"/>
        </w:rPr>
        <w:br w:type="page"/>
      </w:r>
    </w:p>
    <w:p w14:paraId="42887A47" w14:textId="77777777" w:rsidR="00F15625" w:rsidRPr="00BA4773" w:rsidRDefault="00F15625" w:rsidP="00775411">
      <w:pPr>
        <w:spacing w:before="120" w:after="120"/>
        <w:rPr>
          <w:rFonts w:asciiTheme="majorHAnsi" w:hAnsiTheme="majorHAnsi"/>
        </w:rPr>
      </w:pPr>
      <w:proofErr w:type="spellStart"/>
      <w:r w:rsidRPr="00BA4773">
        <w:rPr>
          <w:rFonts w:asciiTheme="majorHAnsi" w:hAnsiTheme="majorHAnsi"/>
          <w:lang w:bidi="sv-SE"/>
        </w:rPr>
        <w:lastRenderedPageBreak/>
        <w:t>European</w:t>
      </w:r>
      <w:proofErr w:type="spellEnd"/>
      <w:r w:rsidRPr="00BA4773">
        <w:rPr>
          <w:rFonts w:asciiTheme="majorHAnsi" w:hAnsiTheme="majorHAnsi"/>
          <w:lang w:bidi="sv-SE"/>
        </w:rPr>
        <w:t xml:space="preserve"> Agency for Special </w:t>
      </w:r>
      <w:proofErr w:type="spellStart"/>
      <w:r w:rsidRPr="00BA4773">
        <w:rPr>
          <w:rFonts w:asciiTheme="majorHAnsi" w:hAnsiTheme="majorHAnsi"/>
          <w:lang w:bidi="sv-SE"/>
        </w:rPr>
        <w:t>Needs</w:t>
      </w:r>
      <w:proofErr w:type="spellEnd"/>
      <w:r w:rsidRPr="00BA4773">
        <w:rPr>
          <w:rFonts w:asciiTheme="majorHAnsi" w:hAnsiTheme="majorHAnsi"/>
          <w:lang w:bidi="sv-SE"/>
        </w:rPr>
        <w:t xml:space="preserve"> and </w:t>
      </w:r>
      <w:proofErr w:type="spellStart"/>
      <w:r w:rsidRPr="00BA4773">
        <w:rPr>
          <w:rFonts w:asciiTheme="majorHAnsi" w:hAnsiTheme="majorHAnsi"/>
          <w:lang w:bidi="sv-SE"/>
        </w:rPr>
        <w:t>Inclusive</w:t>
      </w:r>
      <w:proofErr w:type="spellEnd"/>
      <w:r w:rsidRPr="00BA4773">
        <w:rPr>
          <w:rFonts w:asciiTheme="majorHAnsi" w:hAnsiTheme="majorHAnsi"/>
          <w:lang w:bidi="sv-SE"/>
        </w:rPr>
        <w:t xml:space="preserve"> </w:t>
      </w:r>
      <w:proofErr w:type="spellStart"/>
      <w:r w:rsidRPr="00BA4773">
        <w:rPr>
          <w:rFonts w:asciiTheme="majorHAnsi" w:hAnsiTheme="majorHAnsi"/>
          <w:lang w:bidi="sv-SE"/>
        </w:rPr>
        <w:t>Education</w:t>
      </w:r>
      <w:proofErr w:type="spellEnd"/>
      <w:r w:rsidRPr="00BA4773">
        <w:rPr>
          <w:rFonts w:asciiTheme="majorHAnsi" w:hAnsiTheme="majorHAnsi"/>
          <w:lang w:bidi="sv-SE"/>
        </w:rPr>
        <w:t xml:space="preserve"> (</w:t>
      </w:r>
      <w:proofErr w:type="spellStart"/>
      <w:r w:rsidRPr="00BA4773">
        <w:rPr>
          <w:rFonts w:asciiTheme="majorHAnsi" w:hAnsiTheme="majorHAnsi"/>
          <w:lang w:bidi="sv-SE"/>
        </w:rPr>
        <w:t>European</w:t>
      </w:r>
      <w:proofErr w:type="spellEnd"/>
      <w:r w:rsidRPr="00BA4773">
        <w:rPr>
          <w:rFonts w:asciiTheme="majorHAnsi" w:hAnsiTheme="majorHAnsi"/>
          <w:lang w:bidi="sv-SE"/>
        </w:rPr>
        <w:t xml:space="preserve"> Agency) är en oberoende och självstyrande organisation. </w:t>
      </w:r>
      <w:proofErr w:type="spellStart"/>
      <w:r w:rsidRPr="00BA4773">
        <w:rPr>
          <w:rFonts w:asciiTheme="majorHAnsi" w:hAnsiTheme="majorHAnsi"/>
          <w:lang w:bidi="sv-SE"/>
        </w:rPr>
        <w:t>European</w:t>
      </w:r>
      <w:proofErr w:type="spellEnd"/>
      <w:r w:rsidRPr="00BA4773">
        <w:rPr>
          <w:rFonts w:asciiTheme="majorHAnsi" w:hAnsiTheme="majorHAnsi"/>
          <w:lang w:bidi="sv-SE"/>
        </w:rPr>
        <w:t xml:space="preserve"> Agency samfinansieras av utbildningsministerierna i </w:t>
      </w:r>
      <w:proofErr w:type="spellStart"/>
      <w:r w:rsidRPr="00BA4773">
        <w:rPr>
          <w:rFonts w:asciiTheme="majorHAnsi" w:hAnsiTheme="majorHAnsi"/>
          <w:lang w:bidi="sv-SE"/>
        </w:rPr>
        <w:t>European</w:t>
      </w:r>
      <w:proofErr w:type="spellEnd"/>
      <w:r w:rsidRPr="00BA4773">
        <w:rPr>
          <w:rFonts w:asciiTheme="majorHAnsi" w:hAnsiTheme="majorHAnsi"/>
          <w:lang w:bidi="sv-SE"/>
        </w:rPr>
        <w:t xml:space="preserve"> Agencys medlemsländer och av EU-kommissionen genom ett administrationsbidrag inom ramen för Europeiska unionens (EU) utbildningsprogram Erasmus+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BA4773" w14:paraId="29F58EE0" w14:textId="77777777" w:rsidTr="00F15625">
        <w:trPr>
          <w:trHeight w:val="1295"/>
          <w:tblHeader/>
        </w:trPr>
        <w:tc>
          <w:tcPr>
            <w:tcW w:w="2748" w:type="dxa"/>
            <w:vAlign w:val="center"/>
          </w:tcPr>
          <w:p w14:paraId="08C7BDF4" w14:textId="3C2E3493" w:rsidR="00F15625" w:rsidRPr="00BA4773" w:rsidRDefault="006F40E3" w:rsidP="00775411">
            <w:pPr>
              <w:spacing w:before="120" w:after="120"/>
              <w:rPr>
                <w:rFonts w:cs="Arial"/>
              </w:rPr>
            </w:pPr>
            <w:r w:rsidRPr="00BA4773">
              <w:rPr>
                <w:rFonts w:asciiTheme="majorHAnsi" w:hAnsiTheme="majorHAnsi"/>
                <w:lang w:eastAsia="de-DE"/>
              </w:rPr>
              <w:drawing>
                <wp:inline distT="0" distB="0" distL="0" distR="0" wp14:anchorId="53A3ACD0" wp14:editId="4929975B">
                  <wp:extent cx="1577349" cy="450544"/>
                  <wp:effectExtent l="0" t="0" r="0" b="6985"/>
                  <wp:docPr id="27" name="Picture 27" descr="Medfinansiera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BA4773" w:rsidRDefault="00F15625" w:rsidP="00775411">
            <w:pPr>
              <w:pStyle w:val="Agency-body-text"/>
              <w:rPr>
                <w:rFonts w:cs="Arial"/>
                <w:sz w:val="20"/>
              </w:rPr>
            </w:pPr>
            <w:r w:rsidRPr="00BA4773">
              <w:rPr>
                <w:sz w:val="20"/>
                <w:szCs w:val="20"/>
                <w:lang w:bidi="sv-SE"/>
              </w:rPr>
              <w:t>EU-kommissionens stöd till framtagandet av denna publikation innebär inte att kommissionen ställer sig bakom innehållet i den. Innehållet ger endast uttryck för författarnas åsikter och kommissionen kan inte hållas ansvarig för hur innehållet kan komma att användas.</w:t>
            </w:r>
          </w:p>
        </w:tc>
      </w:tr>
    </w:tbl>
    <w:p w14:paraId="1A547A16" w14:textId="3FA9C4EE" w:rsidR="00F15625" w:rsidRPr="00BA4773" w:rsidRDefault="00F15625" w:rsidP="00775411">
      <w:pPr>
        <w:pStyle w:val="Agency-body-text"/>
        <w:rPr>
          <w:sz w:val="23"/>
          <w:szCs w:val="23"/>
        </w:rPr>
      </w:pPr>
      <w:r w:rsidRPr="00BA4773">
        <w:rPr>
          <w:sz w:val="23"/>
          <w:szCs w:val="23"/>
          <w:lang w:bidi="sv-SE"/>
        </w:rPr>
        <w:t xml:space="preserve">Åsikterna som uttrycks av enskilda personer i detta dokument återspeglar inte nödvändigtvis </w:t>
      </w:r>
      <w:proofErr w:type="spellStart"/>
      <w:r w:rsidRPr="00BA4773">
        <w:rPr>
          <w:sz w:val="23"/>
          <w:szCs w:val="23"/>
          <w:lang w:bidi="sv-SE"/>
        </w:rPr>
        <w:t>European</w:t>
      </w:r>
      <w:proofErr w:type="spellEnd"/>
      <w:r w:rsidRPr="00BA4773">
        <w:rPr>
          <w:sz w:val="23"/>
          <w:szCs w:val="23"/>
          <w:lang w:bidi="sv-SE"/>
        </w:rPr>
        <w:t xml:space="preserve"> Agencys, dess medlemsländers eller kommissionens officiella åsikter.</w:t>
      </w:r>
    </w:p>
    <w:p w14:paraId="6EF4A617" w14:textId="72CE6882" w:rsidR="0013661C" w:rsidRPr="00BA4773" w:rsidRDefault="0013661C" w:rsidP="00775411">
      <w:pPr>
        <w:pStyle w:val="Agency-body-text"/>
        <w:rPr>
          <w:sz w:val="23"/>
          <w:szCs w:val="23"/>
        </w:rPr>
      </w:pPr>
      <w:r w:rsidRPr="00BA4773">
        <w:rPr>
          <w:sz w:val="23"/>
          <w:szCs w:val="23"/>
          <w:lang w:bidi="sv-SE"/>
        </w:rPr>
        <w:t xml:space="preserve">Bidragen från deltagarna i projektet </w:t>
      </w:r>
      <w:r w:rsidRPr="00BA4773">
        <w:rPr>
          <w:i/>
          <w:sz w:val="23"/>
          <w:szCs w:val="23"/>
          <w:lang w:bidi="sv-SE"/>
        </w:rPr>
        <w:t xml:space="preserve">Policy för finansiering av inkluderande utbildningssystem </w:t>
      </w:r>
      <w:r w:rsidRPr="00BA4773">
        <w:rPr>
          <w:sz w:val="23"/>
          <w:szCs w:val="23"/>
          <w:lang w:bidi="sv-SE"/>
        </w:rPr>
        <w:t xml:space="preserve">är mycket uppskattat. I </w:t>
      </w:r>
      <w:r w:rsidRPr="00BA4773">
        <w:rPr>
          <w:i/>
          <w:sz w:val="23"/>
          <w:szCs w:val="23"/>
          <w:lang w:bidi="sv-SE"/>
        </w:rPr>
        <w:t xml:space="preserve">Policy för finansiering av inkluderande utbildningssystem: </w:t>
      </w:r>
      <w:hyperlink r:id="rId9" w:history="1">
        <w:r w:rsidRPr="00BA4773">
          <w:rPr>
            <w:rStyle w:val="Hyperlink"/>
            <w:rFonts w:cs="Calibri"/>
            <w:i/>
            <w:sz w:val="23"/>
            <w:szCs w:val="23"/>
            <w:lang w:bidi="sv-SE"/>
          </w:rPr>
          <w:t>referensram för policyvägledning</w:t>
        </w:r>
      </w:hyperlink>
      <w:r w:rsidRPr="00BA4773">
        <w:rPr>
          <w:sz w:val="23"/>
          <w:szCs w:val="23"/>
          <w:lang w:bidi="sv-SE"/>
        </w:rPr>
        <w:t xml:space="preserve"> finns en lista över alla som varit med och bidragit.</w:t>
      </w:r>
    </w:p>
    <w:p w14:paraId="6372B4A1" w14:textId="27DE0E12" w:rsidR="00F15625" w:rsidRPr="00BA4773" w:rsidRDefault="00F15625" w:rsidP="00775411">
      <w:pPr>
        <w:pStyle w:val="Agency-body-text"/>
        <w:rPr>
          <w:sz w:val="23"/>
          <w:szCs w:val="23"/>
          <w:highlight w:val="yellow"/>
        </w:rPr>
      </w:pPr>
      <w:r w:rsidRPr="00BA4773">
        <w:rPr>
          <w:sz w:val="23"/>
          <w:szCs w:val="23"/>
          <w:lang w:bidi="sv-SE"/>
        </w:rPr>
        <w:t xml:space="preserve">Redaktörer: Amanda Watkins, Edda </w:t>
      </w:r>
      <w:proofErr w:type="spellStart"/>
      <w:r w:rsidRPr="00BA4773">
        <w:rPr>
          <w:sz w:val="23"/>
          <w:szCs w:val="23"/>
          <w:lang w:bidi="sv-SE"/>
        </w:rPr>
        <w:t>Óskarsdóttir</w:t>
      </w:r>
      <w:proofErr w:type="spellEnd"/>
      <w:r w:rsidRPr="00BA4773">
        <w:rPr>
          <w:sz w:val="23"/>
          <w:szCs w:val="23"/>
          <w:lang w:bidi="sv-SE"/>
        </w:rPr>
        <w:t xml:space="preserve"> och Serge Ebersold</w:t>
      </w:r>
    </w:p>
    <w:p w14:paraId="3FA1C3F3" w14:textId="768ED1FD" w:rsidR="00F15625" w:rsidRPr="00BA4773" w:rsidRDefault="00F15625" w:rsidP="00775411">
      <w:pPr>
        <w:pStyle w:val="Agency-body-text"/>
        <w:rPr>
          <w:sz w:val="23"/>
          <w:szCs w:val="23"/>
        </w:rPr>
      </w:pPr>
      <w:r w:rsidRPr="00BA4773">
        <w:rPr>
          <w:sz w:val="23"/>
          <w:szCs w:val="23"/>
          <w:lang w:bidi="sv-SE"/>
        </w:rPr>
        <w:t xml:space="preserve">Utdrag från dokumentet får göras förutsatt att tydlig källhänvisning uppges. </w:t>
      </w:r>
      <w:r w:rsidR="00DD76BC" w:rsidRPr="00BA4773">
        <w:rPr>
          <w:rFonts w:asciiTheme="majorHAnsi" w:hAnsiTheme="majorHAnsi"/>
          <w:sz w:val="23"/>
          <w:szCs w:val="23"/>
          <w:lang w:bidi="sv-SE"/>
        </w:rPr>
        <w:t xml:space="preserve">Se hänvisningen till </w:t>
      </w:r>
      <w:proofErr w:type="spellStart"/>
      <w:r w:rsidR="00DD76BC" w:rsidRPr="00BA4773">
        <w:rPr>
          <w:rFonts w:asciiTheme="majorHAnsi" w:hAnsiTheme="majorHAnsi"/>
          <w:sz w:val="23"/>
          <w:szCs w:val="23"/>
          <w:lang w:bidi="sv-SE"/>
        </w:rPr>
        <w:t>Creative</w:t>
      </w:r>
      <w:proofErr w:type="spellEnd"/>
      <w:r w:rsidR="00DD76BC" w:rsidRPr="00BA4773">
        <w:rPr>
          <w:rFonts w:asciiTheme="majorHAnsi" w:hAnsiTheme="majorHAnsi"/>
          <w:sz w:val="23"/>
          <w:szCs w:val="23"/>
          <w:lang w:bidi="sv-SE"/>
        </w:rPr>
        <w:t xml:space="preserve"> </w:t>
      </w:r>
      <w:proofErr w:type="spellStart"/>
      <w:r w:rsidR="00DD76BC" w:rsidRPr="00BA4773">
        <w:rPr>
          <w:rFonts w:asciiTheme="majorHAnsi" w:hAnsiTheme="majorHAnsi"/>
          <w:sz w:val="23"/>
          <w:szCs w:val="23"/>
          <w:lang w:bidi="sv-SE"/>
        </w:rPr>
        <w:t>Commons</w:t>
      </w:r>
      <w:proofErr w:type="spellEnd"/>
      <w:r w:rsidR="00DD76BC" w:rsidRPr="00BA4773">
        <w:rPr>
          <w:rFonts w:asciiTheme="majorHAnsi" w:hAnsiTheme="majorHAnsi"/>
          <w:sz w:val="23"/>
          <w:szCs w:val="23"/>
          <w:lang w:bidi="sv-SE"/>
        </w:rPr>
        <w:t xml:space="preserve">-licensen nedan för mer information om upphovsrättsliga frågor. </w:t>
      </w:r>
      <w:r w:rsidRPr="00BA4773">
        <w:rPr>
          <w:sz w:val="23"/>
          <w:szCs w:val="23"/>
          <w:lang w:bidi="sv-SE"/>
        </w:rPr>
        <w:t xml:space="preserve">Hänvisning till detta dokument bör se ut som följer: </w:t>
      </w:r>
      <w:proofErr w:type="spellStart"/>
      <w:r w:rsidRPr="00BA4773">
        <w:rPr>
          <w:sz w:val="23"/>
          <w:szCs w:val="23"/>
          <w:lang w:bidi="sv-SE"/>
        </w:rPr>
        <w:t>European</w:t>
      </w:r>
      <w:proofErr w:type="spellEnd"/>
      <w:r w:rsidRPr="00BA4773">
        <w:rPr>
          <w:sz w:val="23"/>
          <w:szCs w:val="23"/>
          <w:lang w:bidi="sv-SE"/>
        </w:rPr>
        <w:t xml:space="preserve"> Agency for Special </w:t>
      </w:r>
      <w:proofErr w:type="spellStart"/>
      <w:r w:rsidRPr="00BA4773">
        <w:rPr>
          <w:sz w:val="23"/>
          <w:szCs w:val="23"/>
          <w:lang w:bidi="sv-SE"/>
        </w:rPr>
        <w:t>Needs</w:t>
      </w:r>
      <w:proofErr w:type="spellEnd"/>
      <w:r w:rsidRPr="00BA4773">
        <w:rPr>
          <w:sz w:val="23"/>
          <w:szCs w:val="23"/>
          <w:lang w:bidi="sv-SE"/>
        </w:rPr>
        <w:t xml:space="preserve"> and </w:t>
      </w:r>
      <w:proofErr w:type="spellStart"/>
      <w:r w:rsidRPr="00BA4773">
        <w:rPr>
          <w:sz w:val="23"/>
          <w:szCs w:val="23"/>
          <w:lang w:bidi="sv-SE"/>
        </w:rPr>
        <w:t>Inclusive</w:t>
      </w:r>
      <w:proofErr w:type="spellEnd"/>
      <w:r w:rsidRPr="00BA4773">
        <w:rPr>
          <w:sz w:val="23"/>
          <w:szCs w:val="23"/>
          <w:lang w:bidi="sv-SE"/>
        </w:rPr>
        <w:t xml:space="preserve"> </w:t>
      </w:r>
      <w:proofErr w:type="spellStart"/>
      <w:r w:rsidRPr="00BA4773">
        <w:rPr>
          <w:sz w:val="23"/>
          <w:szCs w:val="23"/>
          <w:lang w:bidi="sv-SE"/>
        </w:rPr>
        <w:t>Education</w:t>
      </w:r>
      <w:proofErr w:type="spellEnd"/>
      <w:r w:rsidRPr="00BA4773">
        <w:rPr>
          <w:sz w:val="23"/>
          <w:szCs w:val="23"/>
          <w:lang w:bidi="sv-SE"/>
        </w:rPr>
        <w:t xml:space="preserve">, 2018. </w:t>
      </w:r>
      <w:r w:rsidRPr="00BA4773">
        <w:rPr>
          <w:i/>
          <w:sz w:val="23"/>
          <w:szCs w:val="23"/>
          <w:lang w:bidi="sv-SE"/>
        </w:rPr>
        <w:t>Policy för finansiering av inkluderande utbildningssystem: själv</w:t>
      </w:r>
      <w:r w:rsidR="0086555E" w:rsidRPr="00BA4773">
        <w:rPr>
          <w:i/>
          <w:sz w:val="23"/>
          <w:szCs w:val="23"/>
          <w:lang w:bidi="sv-SE"/>
        </w:rPr>
        <w:t>utvärdering</w:t>
      </w:r>
      <w:r w:rsidRPr="00BA4773">
        <w:rPr>
          <w:i/>
          <w:sz w:val="23"/>
          <w:szCs w:val="23"/>
          <w:lang w:bidi="sv-SE"/>
        </w:rPr>
        <w:t>sverktyg rörande finansieringspolicy</w:t>
      </w:r>
      <w:r w:rsidRPr="00BA4773">
        <w:rPr>
          <w:sz w:val="23"/>
          <w:szCs w:val="23"/>
          <w:lang w:bidi="sv-SE"/>
        </w:rPr>
        <w:t>. (A. Watkins, E. </w:t>
      </w:r>
      <w:proofErr w:type="spellStart"/>
      <w:r w:rsidRPr="00BA4773">
        <w:rPr>
          <w:sz w:val="23"/>
          <w:szCs w:val="23"/>
          <w:lang w:bidi="sv-SE"/>
        </w:rPr>
        <w:t>Óskarsdóttir</w:t>
      </w:r>
      <w:proofErr w:type="spellEnd"/>
      <w:r w:rsidRPr="00BA4773">
        <w:rPr>
          <w:sz w:val="23"/>
          <w:szCs w:val="23"/>
          <w:lang w:bidi="sv-SE"/>
        </w:rPr>
        <w:t xml:space="preserve"> och S. Ebersold, red.). Odense, Danmark</w:t>
      </w:r>
    </w:p>
    <w:p w14:paraId="289515BB" w14:textId="29840E47" w:rsidR="00D37DAE" w:rsidRPr="00BA4773" w:rsidRDefault="00D37DAE" w:rsidP="00775411">
      <w:pPr>
        <w:pStyle w:val="Agency-body-text"/>
        <w:rPr>
          <w:sz w:val="23"/>
          <w:szCs w:val="23"/>
        </w:rPr>
      </w:pPr>
      <w:r w:rsidRPr="00BA4773">
        <w:rPr>
          <w:sz w:val="23"/>
          <w:szCs w:val="23"/>
          <w:lang w:bidi="sv-SE"/>
        </w:rPr>
        <w:t xml:space="preserve">För bättre tillgänglighet finns detta dokument på 25 språk och i tillgänglighetsanpassat elektroniskt format på </w:t>
      </w:r>
      <w:proofErr w:type="spellStart"/>
      <w:r w:rsidRPr="00BA4773">
        <w:rPr>
          <w:sz w:val="23"/>
          <w:szCs w:val="23"/>
          <w:lang w:bidi="sv-SE"/>
        </w:rPr>
        <w:t>European</w:t>
      </w:r>
      <w:proofErr w:type="spellEnd"/>
      <w:r w:rsidRPr="00BA4773">
        <w:rPr>
          <w:sz w:val="23"/>
          <w:szCs w:val="23"/>
          <w:lang w:bidi="sv-SE"/>
        </w:rPr>
        <w:t xml:space="preserve"> Agencys webbplats: </w:t>
      </w:r>
      <w:hyperlink r:id="rId10" w:history="1">
        <w:r w:rsidRPr="00BA4773">
          <w:rPr>
            <w:sz w:val="23"/>
            <w:szCs w:val="23"/>
            <w:lang w:bidi="sv-SE"/>
          </w:rPr>
          <w:t>www.european-agency.org</w:t>
        </w:r>
      </w:hyperlink>
      <w:r w:rsidRPr="00BA4773">
        <w:rPr>
          <w:sz w:val="23"/>
          <w:szCs w:val="23"/>
          <w:lang w:bidi="sv-SE"/>
        </w:rPr>
        <w:t>.</w:t>
      </w:r>
    </w:p>
    <w:p w14:paraId="7C10C9BE" w14:textId="251EDD68" w:rsidR="008D4E91" w:rsidRPr="00BA4773" w:rsidRDefault="00D37DAE" w:rsidP="00775411">
      <w:pPr>
        <w:pStyle w:val="Agency-body-text"/>
        <w:rPr>
          <w:sz w:val="23"/>
          <w:szCs w:val="23"/>
        </w:rPr>
      </w:pPr>
      <w:r w:rsidRPr="00BA4773">
        <w:rPr>
          <w:sz w:val="23"/>
          <w:szCs w:val="23"/>
          <w:lang w:bidi="sv-SE"/>
        </w:rPr>
        <w:t>Detta dokument är en översättning av en originaltext på engelska. Om det uppstår några tveksamheter om riktigheten i den översatta texten hänvisas till den engelska texten.</w:t>
      </w:r>
    </w:p>
    <w:p w14:paraId="2C20A657" w14:textId="5C340E32" w:rsidR="00966790" w:rsidRPr="00BA4773" w:rsidRDefault="00966790" w:rsidP="00775411">
      <w:pPr>
        <w:pStyle w:val="Agency-body-text"/>
        <w:jc w:val="center"/>
        <w:rPr>
          <w:sz w:val="23"/>
          <w:szCs w:val="23"/>
        </w:rPr>
      </w:pPr>
      <w:r w:rsidRPr="00BA4773">
        <w:rPr>
          <w:rFonts w:cs="Arial"/>
          <w:sz w:val="23"/>
          <w:szCs w:val="23"/>
          <w:lang w:bidi="sv-SE"/>
        </w:rPr>
        <w:t xml:space="preserve">ISBN: </w:t>
      </w:r>
      <w:r w:rsidR="006F40E3" w:rsidRPr="00BA4773">
        <w:rPr>
          <w:color w:val="000000"/>
          <w:sz w:val="23"/>
          <w:szCs w:val="23"/>
        </w:rPr>
        <w:t>978-87-7110-860-6</w:t>
      </w:r>
      <w:r w:rsidR="006F40E3" w:rsidRPr="00BA4773">
        <w:rPr>
          <w:rFonts w:cs="Arial"/>
          <w:sz w:val="23"/>
          <w:szCs w:val="23"/>
          <w:lang w:bidi="sv-SE"/>
        </w:rPr>
        <w:t xml:space="preserve"> </w:t>
      </w:r>
      <w:r w:rsidRPr="00BA4773">
        <w:rPr>
          <w:rFonts w:cs="Arial"/>
          <w:sz w:val="23"/>
          <w:szCs w:val="23"/>
          <w:lang w:bidi="sv-SE"/>
        </w:rPr>
        <w:t>(elektronisk version)</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BA4773" w14:paraId="4474D029" w14:textId="77777777" w:rsidTr="002D1A11">
        <w:trPr>
          <w:trHeight w:val="1214"/>
          <w:tblHeader/>
        </w:trPr>
        <w:tc>
          <w:tcPr>
            <w:tcW w:w="0" w:type="auto"/>
            <w:vAlign w:val="center"/>
          </w:tcPr>
          <w:p w14:paraId="3B0CC63F" w14:textId="77777777" w:rsidR="00E665F4" w:rsidRPr="00BA4773" w:rsidRDefault="00E665F4" w:rsidP="00EF3542">
            <w:pPr>
              <w:rPr>
                <w:rFonts w:asciiTheme="majorHAnsi" w:hAnsiTheme="majorHAnsi" w:cs="Arial"/>
              </w:rPr>
            </w:pPr>
            <w:r w:rsidRPr="00BA4773">
              <w:rPr>
                <w:sz w:val="20"/>
                <w:szCs w:val="20"/>
                <w:lang w:eastAsia="el-GR"/>
              </w:rPr>
              <w:drawing>
                <wp:inline distT="0" distB="0" distL="0" distR="0" wp14:anchorId="41D28EAB" wp14:editId="395CBA0F">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71CECE89" w:rsidR="00E665F4" w:rsidRPr="00BA4773" w:rsidRDefault="00E665F4" w:rsidP="00592348">
            <w:pPr>
              <w:pStyle w:val="Agency-body-text"/>
              <w:spacing w:before="0" w:after="0"/>
              <w:rPr>
                <w:rFonts w:asciiTheme="majorHAnsi" w:hAnsiTheme="majorHAnsi" w:cs="Arial"/>
                <w:sz w:val="20"/>
              </w:rPr>
            </w:pPr>
            <w:bookmarkStart w:id="0" w:name="CC"/>
            <w:r w:rsidRPr="00BA4773">
              <w:rPr>
                <w:sz w:val="20"/>
                <w:szCs w:val="20"/>
                <w:lang w:bidi="sv-SE"/>
              </w:rPr>
              <w:t>© 2018</w:t>
            </w:r>
            <w:bookmarkEnd w:id="0"/>
            <w:r w:rsidR="009A5F94" w:rsidRPr="00BA4773">
              <w:rPr>
                <w:sz w:val="20"/>
                <w:szCs w:val="20"/>
                <w:lang w:bidi="sv-SE"/>
              </w:rPr>
              <w:t xml:space="preserve"> </w:t>
            </w:r>
            <w:r w:rsidRPr="00BA4773">
              <w:rPr>
                <w:sz w:val="20"/>
                <w:szCs w:val="20"/>
                <w:lang w:bidi="sv-SE"/>
              </w:rPr>
              <w:t xml:space="preserve">tillhörande </w:t>
            </w:r>
            <w:proofErr w:type="spellStart"/>
            <w:r w:rsidRPr="00BA4773">
              <w:rPr>
                <w:sz w:val="20"/>
                <w:szCs w:val="20"/>
                <w:lang w:bidi="sv-SE"/>
              </w:rPr>
              <w:t>European</w:t>
            </w:r>
            <w:proofErr w:type="spellEnd"/>
            <w:r w:rsidRPr="00BA4773">
              <w:rPr>
                <w:sz w:val="20"/>
                <w:szCs w:val="20"/>
                <w:lang w:bidi="sv-SE"/>
              </w:rPr>
              <w:t xml:space="preserve"> Agency for Special </w:t>
            </w:r>
            <w:proofErr w:type="spellStart"/>
            <w:r w:rsidRPr="00BA4773">
              <w:rPr>
                <w:sz w:val="20"/>
                <w:szCs w:val="20"/>
                <w:lang w:bidi="sv-SE"/>
              </w:rPr>
              <w:t>Needs</w:t>
            </w:r>
            <w:proofErr w:type="spellEnd"/>
            <w:r w:rsidRPr="00BA4773">
              <w:rPr>
                <w:sz w:val="20"/>
                <w:szCs w:val="20"/>
                <w:lang w:bidi="sv-SE"/>
              </w:rPr>
              <w:t xml:space="preserve"> and </w:t>
            </w:r>
            <w:proofErr w:type="spellStart"/>
            <w:r w:rsidRPr="00BA4773">
              <w:rPr>
                <w:sz w:val="20"/>
                <w:szCs w:val="20"/>
                <w:lang w:bidi="sv-SE"/>
              </w:rPr>
              <w:t>Inclusive</w:t>
            </w:r>
            <w:proofErr w:type="spellEnd"/>
            <w:r w:rsidRPr="00BA4773">
              <w:rPr>
                <w:sz w:val="20"/>
                <w:szCs w:val="20"/>
                <w:lang w:bidi="sv-SE"/>
              </w:rPr>
              <w:t xml:space="preserve"> </w:t>
            </w:r>
            <w:proofErr w:type="spellStart"/>
            <w:r w:rsidRPr="00BA4773">
              <w:rPr>
                <w:sz w:val="20"/>
                <w:szCs w:val="20"/>
                <w:lang w:bidi="sv-SE"/>
              </w:rPr>
              <w:t>Education</w:t>
            </w:r>
            <w:proofErr w:type="spellEnd"/>
            <w:r w:rsidRPr="00BA4773">
              <w:rPr>
                <w:sz w:val="20"/>
                <w:szCs w:val="20"/>
                <w:lang w:bidi="sv-SE"/>
              </w:rPr>
              <w:t xml:space="preserve">. </w:t>
            </w:r>
            <w:r w:rsidRPr="00BA4773">
              <w:rPr>
                <w:i/>
                <w:sz w:val="20"/>
                <w:szCs w:val="20"/>
                <w:lang w:bidi="sv-SE"/>
              </w:rPr>
              <w:t>Policy för finansiering av inkluderande utbildningssystem: själv</w:t>
            </w:r>
            <w:r w:rsidR="0086555E" w:rsidRPr="00BA4773">
              <w:rPr>
                <w:i/>
                <w:sz w:val="20"/>
                <w:szCs w:val="20"/>
                <w:lang w:bidi="sv-SE"/>
              </w:rPr>
              <w:t>utvärdering</w:t>
            </w:r>
            <w:r w:rsidRPr="00BA4773">
              <w:rPr>
                <w:i/>
                <w:sz w:val="20"/>
                <w:szCs w:val="20"/>
                <w:lang w:bidi="sv-SE"/>
              </w:rPr>
              <w:t>sverktyg rörande finansieringspolicy</w:t>
            </w:r>
            <w:r w:rsidRPr="00BA4773">
              <w:rPr>
                <w:sz w:val="20"/>
                <w:szCs w:val="20"/>
                <w:lang w:bidi="sv-SE"/>
              </w:rPr>
              <w:t>.</w:t>
            </w:r>
            <w:r w:rsidRPr="00BA4773">
              <w:rPr>
                <w:i/>
                <w:sz w:val="20"/>
                <w:szCs w:val="20"/>
                <w:lang w:bidi="sv-SE"/>
              </w:rPr>
              <w:t xml:space="preserve"> </w:t>
            </w:r>
            <w:r w:rsidRPr="00BA4773">
              <w:rPr>
                <w:sz w:val="20"/>
                <w:szCs w:val="20"/>
                <w:lang w:bidi="sv-SE"/>
              </w:rPr>
              <w:t xml:space="preserve">Detta arbete är en öppen </w:t>
            </w:r>
            <w:proofErr w:type="spellStart"/>
            <w:r w:rsidRPr="00BA4773">
              <w:rPr>
                <w:sz w:val="20"/>
                <w:szCs w:val="20"/>
                <w:lang w:bidi="sv-SE"/>
              </w:rPr>
              <w:t>lärresurs</w:t>
            </w:r>
            <w:proofErr w:type="spellEnd"/>
            <w:r w:rsidRPr="00BA4773">
              <w:rPr>
                <w:sz w:val="20"/>
                <w:szCs w:val="20"/>
                <w:lang w:bidi="sv-SE"/>
              </w:rPr>
              <w:t xml:space="preserve">. Detta verk är licensierat enligt </w:t>
            </w:r>
            <w:proofErr w:type="spellStart"/>
            <w:r w:rsidRPr="00BA4773">
              <w:rPr>
                <w:sz w:val="20"/>
                <w:szCs w:val="20"/>
                <w:lang w:bidi="sv-SE"/>
              </w:rPr>
              <w:t>Creative</w:t>
            </w:r>
            <w:proofErr w:type="spellEnd"/>
            <w:r w:rsidRPr="00BA4773">
              <w:rPr>
                <w:sz w:val="20"/>
                <w:szCs w:val="20"/>
                <w:lang w:bidi="sv-SE"/>
              </w:rPr>
              <w:t xml:space="preserve"> </w:t>
            </w:r>
            <w:proofErr w:type="spellStart"/>
            <w:r w:rsidRPr="00BA4773">
              <w:rPr>
                <w:sz w:val="20"/>
                <w:szCs w:val="20"/>
                <w:lang w:bidi="sv-SE"/>
              </w:rPr>
              <w:t>Commons</w:t>
            </w:r>
            <w:proofErr w:type="spellEnd"/>
            <w:r w:rsidRPr="00BA4773">
              <w:rPr>
                <w:sz w:val="20"/>
                <w:szCs w:val="20"/>
                <w:lang w:bidi="sv-SE"/>
              </w:rPr>
              <w:t xml:space="preserve"> Erkännande-</w:t>
            </w:r>
            <w:proofErr w:type="spellStart"/>
            <w:r w:rsidRPr="00BA4773">
              <w:rPr>
                <w:sz w:val="20"/>
                <w:szCs w:val="20"/>
                <w:lang w:bidi="sv-SE"/>
              </w:rPr>
              <w:t>DelaLika</w:t>
            </w:r>
            <w:proofErr w:type="spellEnd"/>
            <w:r w:rsidRPr="00BA4773">
              <w:rPr>
                <w:sz w:val="20"/>
                <w:szCs w:val="20"/>
                <w:lang w:bidi="sv-SE"/>
              </w:rPr>
              <w:t xml:space="preserve"> 4.0 Internationell licens. För att se en kopia av licensen, besök http://creativecommons.org/licenses/by-sa/4.0/ eller skicka ett brev till </w:t>
            </w:r>
            <w:proofErr w:type="spellStart"/>
            <w:r w:rsidRPr="00BA4773">
              <w:rPr>
                <w:sz w:val="20"/>
                <w:szCs w:val="20"/>
                <w:lang w:bidi="sv-SE"/>
              </w:rPr>
              <w:t>Creative</w:t>
            </w:r>
            <w:proofErr w:type="spellEnd"/>
            <w:r w:rsidRPr="00BA4773">
              <w:rPr>
                <w:sz w:val="20"/>
                <w:szCs w:val="20"/>
                <w:lang w:bidi="sv-SE"/>
              </w:rPr>
              <w:t xml:space="preserve"> </w:t>
            </w:r>
            <w:proofErr w:type="spellStart"/>
            <w:r w:rsidRPr="00BA4773">
              <w:rPr>
                <w:sz w:val="20"/>
                <w:szCs w:val="20"/>
                <w:lang w:bidi="sv-SE"/>
              </w:rPr>
              <w:t>Commons</w:t>
            </w:r>
            <w:proofErr w:type="spellEnd"/>
            <w:r w:rsidRPr="00BA4773">
              <w:rPr>
                <w:sz w:val="20"/>
                <w:szCs w:val="20"/>
                <w:lang w:bidi="sv-SE"/>
              </w:rPr>
              <w:t xml:space="preserve">, PO Box 1866, </w:t>
            </w:r>
            <w:proofErr w:type="spellStart"/>
            <w:r w:rsidRPr="00BA4773">
              <w:rPr>
                <w:sz w:val="20"/>
                <w:szCs w:val="20"/>
                <w:lang w:bidi="sv-SE"/>
              </w:rPr>
              <w:t>Mountain</w:t>
            </w:r>
            <w:proofErr w:type="spellEnd"/>
            <w:r w:rsidRPr="00BA4773">
              <w:rPr>
                <w:sz w:val="20"/>
                <w:szCs w:val="20"/>
                <w:lang w:bidi="sv-SE"/>
              </w:rPr>
              <w:t xml:space="preserve"> </w:t>
            </w:r>
            <w:proofErr w:type="spellStart"/>
            <w:r w:rsidRPr="00BA4773">
              <w:rPr>
                <w:sz w:val="20"/>
                <w:szCs w:val="20"/>
                <w:lang w:bidi="sv-SE"/>
              </w:rPr>
              <w:t>View</w:t>
            </w:r>
            <w:proofErr w:type="spellEnd"/>
            <w:r w:rsidRPr="00BA4773">
              <w:rPr>
                <w:sz w:val="20"/>
                <w:szCs w:val="20"/>
                <w:lang w:bidi="sv-SE"/>
              </w:rPr>
              <w:t>, CA</w:t>
            </w:r>
            <w:r w:rsidR="006F40E3" w:rsidRPr="00BA4773">
              <w:rPr>
                <w:sz w:val="20"/>
                <w:szCs w:val="20"/>
                <w:lang w:bidi="sv-SE"/>
              </w:rPr>
              <w:t> </w:t>
            </w:r>
            <w:r w:rsidRPr="00BA4773">
              <w:rPr>
                <w:sz w:val="20"/>
                <w:szCs w:val="20"/>
                <w:lang w:bidi="sv-SE"/>
              </w:rPr>
              <w:t>94042, USA.</w:t>
            </w:r>
          </w:p>
        </w:tc>
      </w:tr>
    </w:tbl>
    <w:p w14:paraId="50628D89" w14:textId="77777777" w:rsidR="00E665F4" w:rsidRPr="00BA4773" w:rsidRDefault="00E665F4" w:rsidP="00853D8A">
      <w:pPr>
        <w:spacing w:before="120" w:after="120"/>
        <w:jc w:val="center"/>
        <w:rPr>
          <w:rFonts w:ascii="Calibri" w:hAnsi="Calibri" w:cs="Arial"/>
          <w:b/>
        </w:rPr>
      </w:pPr>
      <w:r w:rsidRPr="00BA4773">
        <w:rPr>
          <w:rFonts w:ascii="Calibri" w:eastAsia="Calibri" w:hAnsi="Calibri" w:cs="Arial"/>
          <w:color w:val="000000"/>
          <w:lang w:bidi="sv-SE"/>
        </w:rPr>
        <w:t xml:space="preserve">© </w:t>
      </w:r>
      <w:proofErr w:type="spellStart"/>
      <w:r w:rsidRPr="00BA4773">
        <w:rPr>
          <w:rFonts w:ascii="Calibri" w:eastAsia="Calibri" w:hAnsi="Calibri" w:cs="Arial"/>
          <w:b/>
          <w:lang w:bidi="sv-SE"/>
        </w:rPr>
        <w:t>European</w:t>
      </w:r>
      <w:proofErr w:type="spellEnd"/>
      <w:r w:rsidRPr="00BA4773">
        <w:rPr>
          <w:rFonts w:ascii="Calibri" w:eastAsia="Calibri" w:hAnsi="Calibri" w:cs="Arial"/>
          <w:b/>
          <w:lang w:bidi="sv-SE"/>
        </w:rPr>
        <w:t xml:space="preserve"> Agency for Special </w:t>
      </w:r>
      <w:proofErr w:type="spellStart"/>
      <w:r w:rsidRPr="00BA4773">
        <w:rPr>
          <w:rFonts w:ascii="Calibri" w:eastAsia="Calibri" w:hAnsi="Calibri" w:cs="Arial"/>
          <w:b/>
          <w:lang w:bidi="sv-SE"/>
        </w:rPr>
        <w:t>Needs</w:t>
      </w:r>
      <w:proofErr w:type="spellEnd"/>
      <w:r w:rsidRPr="00BA4773">
        <w:rPr>
          <w:rFonts w:ascii="Calibri" w:eastAsia="Calibri" w:hAnsi="Calibri" w:cs="Arial"/>
          <w:b/>
          <w:lang w:bidi="sv-SE"/>
        </w:rPr>
        <w:t xml:space="preserve"> and </w:t>
      </w:r>
      <w:proofErr w:type="spellStart"/>
      <w:r w:rsidRPr="00BA4773">
        <w:rPr>
          <w:rFonts w:ascii="Calibri" w:eastAsia="Calibri" w:hAnsi="Calibri" w:cs="Arial"/>
          <w:b/>
          <w:lang w:bidi="sv-SE"/>
        </w:rPr>
        <w:t>Inclusive</w:t>
      </w:r>
      <w:proofErr w:type="spellEnd"/>
      <w:r w:rsidRPr="00BA4773">
        <w:rPr>
          <w:rFonts w:ascii="Calibri" w:eastAsia="Calibri" w:hAnsi="Calibri" w:cs="Arial"/>
          <w:b/>
          <w:lang w:bidi="sv-SE"/>
        </w:rPr>
        <w:t xml:space="preserve"> </w:t>
      </w:r>
      <w:proofErr w:type="spellStart"/>
      <w:r w:rsidRPr="00BA4773">
        <w:rPr>
          <w:rFonts w:ascii="Calibri" w:eastAsia="Calibri" w:hAnsi="Calibri" w:cs="Arial"/>
          <w:b/>
          <w:lang w:bidi="sv-SE"/>
        </w:rPr>
        <w:t>Education</w:t>
      </w:r>
      <w:proofErr w:type="spellEnd"/>
      <w:r w:rsidRPr="00BA4773">
        <w:rPr>
          <w:rFonts w:ascii="Calibri" w:eastAsia="Calibri" w:hAnsi="Calibri" w:cs="Arial"/>
          <w:b/>
          <w:lang w:bidi="sv-SE"/>
        </w:rPr>
        <w:t xml:space="preserve">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BA4773" w14:paraId="27CBE21B" w14:textId="77777777" w:rsidTr="00EF3542">
        <w:trPr>
          <w:trHeight w:val="346"/>
          <w:tblHeader/>
          <w:jc w:val="center"/>
        </w:trPr>
        <w:tc>
          <w:tcPr>
            <w:tcW w:w="4601" w:type="dxa"/>
          </w:tcPr>
          <w:p w14:paraId="6FDC9609" w14:textId="77777777" w:rsidR="00E665F4" w:rsidRPr="00BA4773" w:rsidRDefault="00E665F4" w:rsidP="00105059">
            <w:pPr>
              <w:keepNext/>
              <w:keepLines/>
              <w:tabs>
                <w:tab w:val="center" w:pos="4320"/>
                <w:tab w:val="right" w:pos="8640"/>
              </w:tabs>
              <w:spacing w:before="120" w:after="120"/>
              <w:jc w:val="center"/>
              <w:outlineLvl w:val="3"/>
              <w:rPr>
                <w:rFonts w:asciiTheme="majorHAnsi" w:hAnsiTheme="majorHAnsi" w:cs="Arial"/>
              </w:rPr>
            </w:pPr>
            <w:r w:rsidRPr="00BA4773">
              <w:rPr>
                <w:rFonts w:asciiTheme="majorHAnsi" w:hAnsiTheme="majorHAnsi" w:cs="Arial"/>
                <w:lang w:bidi="sv-SE"/>
              </w:rPr>
              <w:t>Sekretariatet</w:t>
            </w:r>
          </w:p>
        </w:tc>
        <w:tc>
          <w:tcPr>
            <w:tcW w:w="4452" w:type="dxa"/>
          </w:tcPr>
          <w:p w14:paraId="7C74CC3B" w14:textId="77777777" w:rsidR="00E665F4" w:rsidRPr="00BA4773" w:rsidRDefault="00E665F4" w:rsidP="00105059">
            <w:pPr>
              <w:keepNext/>
              <w:keepLines/>
              <w:tabs>
                <w:tab w:val="center" w:pos="4320"/>
                <w:tab w:val="right" w:pos="8640"/>
              </w:tabs>
              <w:spacing w:before="120" w:after="120"/>
              <w:jc w:val="center"/>
              <w:outlineLvl w:val="3"/>
              <w:rPr>
                <w:rFonts w:asciiTheme="majorHAnsi" w:hAnsiTheme="majorHAnsi" w:cs="Arial"/>
              </w:rPr>
            </w:pPr>
            <w:r w:rsidRPr="00BA4773">
              <w:rPr>
                <w:rFonts w:asciiTheme="majorHAnsi" w:hAnsiTheme="majorHAnsi" w:cs="Arial"/>
                <w:lang w:bidi="sv-SE"/>
              </w:rPr>
              <w:t>Kontoret i Bryssel</w:t>
            </w:r>
          </w:p>
        </w:tc>
      </w:tr>
      <w:tr w:rsidR="00E665F4" w:rsidRPr="00BA4773" w14:paraId="041211D2" w14:textId="77777777" w:rsidTr="00EF3542">
        <w:trPr>
          <w:trHeight w:val="1239"/>
          <w:jc w:val="center"/>
        </w:trPr>
        <w:tc>
          <w:tcPr>
            <w:tcW w:w="4601" w:type="dxa"/>
          </w:tcPr>
          <w:p w14:paraId="53ADE439" w14:textId="77777777" w:rsidR="00E665F4" w:rsidRPr="00BA4773" w:rsidRDefault="00E665F4" w:rsidP="00EF3542">
            <w:pPr>
              <w:jc w:val="center"/>
              <w:rPr>
                <w:rFonts w:asciiTheme="majorHAnsi" w:hAnsiTheme="majorHAnsi" w:cs="Arial"/>
              </w:rPr>
            </w:pPr>
            <w:r w:rsidRPr="00BA4773">
              <w:rPr>
                <w:rFonts w:asciiTheme="majorHAnsi" w:hAnsiTheme="majorHAnsi" w:cs="Arial"/>
                <w:lang w:bidi="sv-SE"/>
              </w:rPr>
              <w:t>Østre Stationsvej 33</w:t>
            </w:r>
          </w:p>
          <w:p w14:paraId="5119444F" w14:textId="77777777" w:rsidR="00E665F4" w:rsidRPr="00BA4773" w:rsidRDefault="00E665F4" w:rsidP="00EF3542">
            <w:pPr>
              <w:jc w:val="center"/>
              <w:rPr>
                <w:rFonts w:asciiTheme="majorHAnsi" w:hAnsiTheme="majorHAnsi" w:cs="Arial"/>
              </w:rPr>
            </w:pPr>
            <w:r w:rsidRPr="00BA4773">
              <w:rPr>
                <w:rFonts w:asciiTheme="majorHAnsi" w:hAnsiTheme="majorHAnsi" w:cs="Arial"/>
                <w:lang w:bidi="sv-SE"/>
              </w:rPr>
              <w:t xml:space="preserve">DK-5000 Odense C </w:t>
            </w:r>
            <w:proofErr w:type="spellStart"/>
            <w:r w:rsidRPr="00BA4773">
              <w:rPr>
                <w:rFonts w:asciiTheme="majorHAnsi" w:hAnsiTheme="majorHAnsi" w:cs="Arial"/>
                <w:lang w:bidi="sv-SE"/>
              </w:rPr>
              <w:t>Denmark</w:t>
            </w:r>
            <w:proofErr w:type="spellEnd"/>
          </w:p>
          <w:p w14:paraId="515E703A" w14:textId="77777777" w:rsidR="00E665F4" w:rsidRPr="00BA4773" w:rsidRDefault="00E665F4" w:rsidP="00EF3542">
            <w:pPr>
              <w:jc w:val="center"/>
              <w:rPr>
                <w:rFonts w:asciiTheme="majorHAnsi" w:hAnsiTheme="majorHAnsi" w:cs="Arial"/>
              </w:rPr>
            </w:pPr>
            <w:r w:rsidRPr="00BA4773">
              <w:rPr>
                <w:rFonts w:asciiTheme="majorHAnsi" w:hAnsiTheme="majorHAnsi" w:cs="Arial"/>
                <w:lang w:bidi="sv-SE"/>
              </w:rPr>
              <w:t>Tfn: +45 64 41 00 20</w:t>
            </w:r>
          </w:p>
          <w:p w14:paraId="2F043FA2" w14:textId="77777777" w:rsidR="00E665F4" w:rsidRPr="00BA4773" w:rsidRDefault="000026E6" w:rsidP="00EF3542">
            <w:pPr>
              <w:tabs>
                <w:tab w:val="center" w:pos="2171"/>
                <w:tab w:val="right" w:pos="4342"/>
              </w:tabs>
              <w:jc w:val="center"/>
              <w:rPr>
                <w:rFonts w:asciiTheme="majorHAnsi" w:hAnsiTheme="majorHAnsi" w:cs="Arial"/>
              </w:rPr>
            </w:pPr>
            <w:hyperlink r:id="rId12" w:history="1">
              <w:r w:rsidR="00E665F4" w:rsidRPr="00BA4773">
                <w:rPr>
                  <w:rFonts w:asciiTheme="majorHAnsi" w:hAnsiTheme="majorHAnsi" w:cs="Arial"/>
                  <w:lang w:bidi="sv-SE"/>
                </w:rPr>
                <w:t>secretariat@european-agency.org</w:t>
              </w:r>
            </w:hyperlink>
          </w:p>
        </w:tc>
        <w:tc>
          <w:tcPr>
            <w:tcW w:w="4452" w:type="dxa"/>
          </w:tcPr>
          <w:p w14:paraId="5109E62B" w14:textId="77777777" w:rsidR="00E665F4" w:rsidRPr="00BA4773" w:rsidRDefault="00E665F4" w:rsidP="00EF3542">
            <w:pPr>
              <w:jc w:val="center"/>
              <w:rPr>
                <w:rFonts w:asciiTheme="majorHAnsi" w:hAnsiTheme="majorHAnsi" w:cs="Arial"/>
              </w:rPr>
            </w:pPr>
            <w:proofErr w:type="spellStart"/>
            <w:r w:rsidRPr="00BA4773">
              <w:rPr>
                <w:rFonts w:asciiTheme="majorHAnsi" w:hAnsiTheme="majorHAnsi" w:cs="Arial"/>
                <w:lang w:bidi="sv-SE"/>
              </w:rPr>
              <w:t>Rue</w:t>
            </w:r>
            <w:proofErr w:type="spellEnd"/>
            <w:r w:rsidRPr="00BA4773">
              <w:rPr>
                <w:rFonts w:asciiTheme="majorHAnsi" w:hAnsiTheme="majorHAnsi" w:cs="Arial"/>
                <w:lang w:bidi="sv-SE"/>
              </w:rPr>
              <w:t xml:space="preserve"> Montoyer, 21</w:t>
            </w:r>
          </w:p>
          <w:p w14:paraId="03CFE1EE" w14:textId="77777777" w:rsidR="00E665F4" w:rsidRPr="00BA4773" w:rsidRDefault="00E665F4" w:rsidP="00EF3542">
            <w:pPr>
              <w:jc w:val="center"/>
              <w:rPr>
                <w:rFonts w:asciiTheme="majorHAnsi" w:hAnsiTheme="majorHAnsi" w:cs="Arial"/>
              </w:rPr>
            </w:pPr>
            <w:r w:rsidRPr="00BA4773">
              <w:rPr>
                <w:rFonts w:asciiTheme="majorHAnsi" w:hAnsiTheme="majorHAnsi" w:cs="Arial"/>
                <w:lang w:bidi="sv-SE"/>
              </w:rPr>
              <w:t xml:space="preserve">BE-1000 Brussels </w:t>
            </w:r>
            <w:proofErr w:type="spellStart"/>
            <w:r w:rsidRPr="00BA4773">
              <w:rPr>
                <w:rFonts w:asciiTheme="majorHAnsi" w:hAnsiTheme="majorHAnsi" w:cs="Arial"/>
                <w:lang w:bidi="sv-SE"/>
              </w:rPr>
              <w:t>Belgium</w:t>
            </w:r>
            <w:proofErr w:type="spellEnd"/>
          </w:p>
          <w:p w14:paraId="591B26ED" w14:textId="77777777" w:rsidR="00E665F4" w:rsidRPr="00BA4773" w:rsidRDefault="00E665F4" w:rsidP="00EF3542">
            <w:pPr>
              <w:jc w:val="center"/>
              <w:rPr>
                <w:rFonts w:asciiTheme="majorHAnsi" w:hAnsiTheme="majorHAnsi" w:cs="Arial"/>
              </w:rPr>
            </w:pPr>
            <w:r w:rsidRPr="00BA4773">
              <w:rPr>
                <w:rFonts w:asciiTheme="majorHAnsi" w:hAnsiTheme="majorHAnsi" w:cs="Arial"/>
                <w:lang w:bidi="sv-SE"/>
              </w:rPr>
              <w:t>Tfn: +32 2 213 62 80</w:t>
            </w:r>
          </w:p>
          <w:p w14:paraId="01B1262C" w14:textId="77777777" w:rsidR="00E665F4" w:rsidRPr="00BA4773" w:rsidRDefault="000026E6" w:rsidP="00EF3542">
            <w:pPr>
              <w:jc w:val="center"/>
              <w:rPr>
                <w:rFonts w:asciiTheme="majorHAnsi" w:hAnsiTheme="majorHAnsi" w:cs="Arial"/>
              </w:rPr>
            </w:pPr>
            <w:hyperlink r:id="rId13" w:history="1">
              <w:r w:rsidR="00E665F4" w:rsidRPr="00BA4773">
                <w:rPr>
                  <w:rFonts w:asciiTheme="majorHAnsi" w:hAnsiTheme="majorHAnsi" w:cs="Arial"/>
                  <w:lang w:bidi="sv-SE"/>
                </w:rPr>
                <w:t>brussels.office@european-agency.org</w:t>
              </w:r>
            </w:hyperlink>
          </w:p>
        </w:tc>
      </w:tr>
    </w:tbl>
    <w:p w14:paraId="27DE6CCC" w14:textId="53231506" w:rsidR="00043139" w:rsidRPr="00BA4773" w:rsidRDefault="000026E6" w:rsidP="00775411">
      <w:pPr>
        <w:pStyle w:val="Agency-body-text"/>
        <w:spacing w:after="0"/>
        <w:jc w:val="center"/>
      </w:pPr>
      <w:hyperlink r:id="rId14" w:history="1">
        <w:r w:rsidR="00E665F4" w:rsidRPr="00BA4773">
          <w:rPr>
            <w:b/>
            <w:lang w:bidi="sv-SE"/>
          </w:rPr>
          <w:t>www.european-agency.org</w:t>
        </w:r>
      </w:hyperlink>
      <w:r w:rsidR="00043139" w:rsidRPr="00BA4773">
        <w:rPr>
          <w:lang w:bidi="sv-SE"/>
        </w:rPr>
        <w:br w:type="page"/>
      </w:r>
    </w:p>
    <w:p w14:paraId="77BD69BF" w14:textId="4B1DFE58" w:rsidR="004E2129" w:rsidRPr="00BA4773" w:rsidRDefault="004E2129" w:rsidP="004E2129">
      <w:pPr>
        <w:pStyle w:val="Agency-heading-1"/>
      </w:pPr>
      <w:bookmarkStart w:id="1" w:name="self_review"/>
      <w:r w:rsidRPr="00BA4773">
        <w:rPr>
          <w:lang w:bidi="sv-SE"/>
        </w:rPr>
        <w:lastRenderedPageBreak/>
        <w:t>Själv</w:t>
      </w:r>
      <w:r w:rsidR="0086555E" w:rsidRPr="00BA4773">
        <w:rPr>
          <w:lang w:bidi="sv-SE"/>
        </w:rPr>
        <w:t>UTVÄRDERINGS</w:t>
      </w:r>
      <w:r w:rsidRPr="00BA4773">
        <w:rPr>
          <w:lang w:bidi="sv-SE"/>
        </w:rPr>
        <w:t>verktyg rörande finansieringspolicy</w:t>
      </w:r>
      <w:bookmarkEnd w:id="1"/>
    </w:p>
    <w:p w14:paraId="44D6395C" w14:textId="6816745F" w:rsidR="00AE191C" w:rsidRPr="00BA4773" w:rsidRDefault="00D13A7C" w:rsidP="00DF16FB">
      <w:pPr>
        <w:pStyle w:val="Agency-body-text"/>
        <w:keepNext/>
      </w:pPr>
      <w:r w:rsidRPr="00BA4773">
        <w:rPr>
          <w:lang w:bidi="sv-SE"/>
        </w:rPr>
        <w:t xml:space="preserve">De frågor, mål och delmål som tas upp i den övergripande </w:t>
      </w:r>
      <w:hyperlink r:id="rId15" w:history="1">
        <w:r w:rsidR="00DF16FB" w:rsidRPr="00BA4773">
          <w:rPr>
            <w:rStyle w:val="Hyperlink"/>
            <w:i/>
            <w:lang w:bidi="sv-SE"/>
          </w:rPr>
          <w:t>referensramen för policyvägledning</w:t>
        </w:r>
      </w:hyperlink>
      <w:r w:rsidRPr="00BA4773">
        <w:rPr>
          <w:lang w:bidi="sv-SE"/>
        </w:rPr>
        <w:t xml:space="preserve"> måsta vara direkt kopplade till policyåtgärder som måste vidtas på olika nivåer i ett inkluderande utbildningssystem: på skolnivå liksom på lokal och nationell nivå. Frågorna, målen och delmålen i </w:t>
      </w:r>
      <w:r w:rsidRPr="00BA4773">
        <w:rPr>
          <w:i/>
          <w:lang w:bidi="sv-SE"/>
        </w:rPr>
        <w:t>referensramen för policyvägledning</w:t>
      </w:r>
      <w:r w:rsidRPr="00BA4773">
        <w:rPr>
          <w:lang w:bidi="sv-SE"/>
        </w:rPr>
        <w:t xml:space="preserve"> kan fungera som utgångspunkt för en genomgång av den rådande situationen vad gäller finansieringspolicy och sedan för att se vilka policyåtgärder som måste vidtas.</w:t>
      </w:r>
    </w:p>
    <w:p w14:paraId="529370E3" w14:textId="23B32CAE" w:rsidR="007C7879" w:rsidRPr="00BA4773" w:rsidRDefault="00B05780" w:rsidP="00B5691A">
      <w:pPr>
        <w:pStyle w:val="Agency-body-text"/>
        <w:keepNext/>
      </w:pPr>
      <w:r w:rsidRPr="00BA4773">
        <w:rPr>
          <w:lang w:bidi="sv-SE"/>
        </w:rPr>
        <w:t>I detta dokument finns ett själv</w:t>
      </w:r>
      <w:r w:rsidR="0086555E" w:rsidRPr="00BA4773">
        <w:rPr>
          <w:lang w:bidi="sv-SE"/>
        </w:rPr>
        <w:t>utvärdering</w:t>
      </w:r>
      <w:r w:rsidRPr="00BA4773">
        <w:rPr>
          <w:lang w:bidi="sv-SE"/>
        </w:rPr>
        <w:t>sverktyg som kan användas för att diskutera policyfrågor som rör finansiering av inkluderande utbildningssystem, som</w:t>
      </w:r>
    </w:p>
    <w:p w14:paraId="160301D4" w14:textId="1A965A2B" w:rsidR="007C7879" w:rsidRPr="00BA4773" w:rsidRDefault="002B42E2" w:rsidP="00761CF0">
      <w:pPr>
        <w:pStyle w:val="Agency-body-text"/>
        <w:numPr>
          <w:ilvl w:val="0"/>
          <w:numId w:val="40"/>
        </w:numPr>
      </w:pPr>
      <w:r w:rsidRPr="00BA4773">
        <w:rPr>
          <w:lang w:bidi="sv-SE"/>
        </w:rPr>
        <w:t>Hur ser det ut i dag?</w:t>
      </w:r>
    </w:p>
    <w:p w14:paraId="7B100822" w14:textId="150DDFA4" w:rsidR="007C7879" w:rsidRPr="00BA4773" w:rsidRDefault="002B42E2" w:rsidP="00761CF0">
      <w:pPr>
        <w:pStyle w:val="Agency-body-text"/>
        <w:numPr>
          <w:ilvl w:val="0"/>
          <w:numId w:val="40"/>
        </w:numPr>
      </w:pPr>
      <w:r w:rsidRPr="00BA4773">
        <w:rPr>
          <w:lang w:bidi="sv-SE"/>
        </w:rPr>
        <w:t>Vart vill vi nå?</w:t>
      </w:r>
    </w:p>
    <w:p w14:paraId="287B54B8" w14:textId="2055D2F0" w:rsidR="008F7C6D" w:rsidRPr="00BA4773" w:rsidRDefault="0012266B" w:rsidP="00761CF0">
      <w:pPr>
        <w:pStyle w:val="Agency-body-text"/>
        <w:numPr>
          <w:ilvl w:val="0"/>
          <w:numId w:val="40"/>
        </w:numPr>
      </w:pPr>
      <w:r w:rsidRPr="00BA4773">
        <w:rPr>
          <w:lang w:bidi="sv-SE"/>
        </w:rPr>
        <w:t>Hur bra går det för oss?</w:t>
      </w:r>
    </w:p>
    <w:p w14:paraId="1E6DE0A7" w14:textId="2C2D647E" w:rsidR="00372AE0" w:rsidRPr="00BA4773" w:rsidRDefault="00372AE0" w:rsidP="00372AE0">
      <w:pPr>
        <w:pStyle w:val="Agency-heading-2"/>
      </w:pPr>
      <w:r w:rsidRPr="00BA4773">
        <w:rPr>
          <w:lang w:bidi="sv-SE"/>
        </w:rPr>
        <w:t>Så här kan själv</w:t>
      </w:r>
      <w:r w:rsidR="0086555E" w:rsidRPr="00BA4773">
        <w:rPr>
          <w:lang w:bidi="sv-SE"/>
        </w:rPr>
        <w:t>utvärdering</w:t>
      </w:r>
      <w:r w:rsidRPr="00BA4773">
        <w:rPr>
          <w:lang w:bidi="sv-SE"/>
        </w:rPr>
        <w:t>sverktyget användas</w:t>
      </w:r>
    </w:p>
    <w:p w14:paraId="785016EB" w14:textId="63E66E2B" w:rsidR="009E7313" w:rsidRPr="00BA4773" w:rsidRDefault="0012266B" w:rsidP="00761CF0">
      <w:pPr>
        <w:pStyle w:val="Agency-body-text"/>
        <w:keepNext/>
      </w:pPr>
      <w:r w:rsidRPr="00BA4773">
        <w:rPr>
          <w:lang w:bidi="sv-SE"/>
        </w:rPr>
        <w:t>Själv</w:t>
      </w:r>
      <w:r w:rsidR="0086555E" w:rsidRPr="00BA4773">
        <w:rPr>
          <w:lang w:bidi="sv-SE"/>
        </w:rPr>
        <w:t>utvärdering</w:t>
      </w:r>
      <w:r w:rsidRPr="00BA4773">
        <w:rPr>
          <w:lang w:bidi="sv-SE"/>
        </w:rPr>
        <w:t>sverktyget rörande finansieringspolicy är tänkt att användas på två sätt:</w:t>
      </w:r>
    </w:p>
    <w:p w14:paraId="338C34AD" w14:textId="35751B15" w:rsidR="00B919B8" w:rsidRPr="00BA4773" w:rsidRDefault="00B919B8" w:rsidP="002A0D62">
      <w:pPr>
        <w:pStyle w:val="Agency-body-text"/>
        <w:numPr>
          <w:ilvl w:val="0"/>
          <w:numId w:val="9"/>
        </w:numPr>
      </w:pPr>
      <w:r w:rsidRPr="00BA4773">
        <w:rPr>
          <w:lang w:bidi="sv-SE"/>
        </w:rPr>
        <w:t xml:space="preserve">Först kan det användas som ett stöd vid </w:t>
      </w:r>
      <w:r w:rsidRPr="00BA4773">
        <w:rPr>
          <w:b/>
          <w:lang w:bidi="sv-SE"/>
        </w:rPr>
        <w:t>granskning</w:t>
      </w:r>
      <w:r w:rsidRPr="00BA4773">
        <w:rPr>
          <w:lang w:bidi="sv-SE"/>
        </w:rPr>
        <w:t xml:space="preserve"> av policyramar och för att se hur situationen ser ut i dag.</w:t>
      </w:r>
    </w:p>
    <w:p w14:paraId="24CD9BB4" w14:textId="689CC493" w:rsidR="009E7313" w:rsidRPr="00BA4773" w:rsidRDefault="00B919B8" w:rsidP="002A0D62">
      <w:pPr>
        <w:pStyle w:val="Agency-body-text"/>
        <w:numPr>
          <w:ilvl w:val="0"/>
          <w:numId w:val="9"/>
        </w:numPr>
      </w:pPr>
      <w:r w:rsidRPr="00BA4773">
        <w:rPr>
          <w:lang w:bidi="sv-SE"/>
        </w:rPr>
        <w:t xml:space="preserve">En tid efter att ny policy har införts kan verktyget sedan användas för </w:t>
      </w:r>
      <w:r w:rsidRPr="00BA4773">
        <w:rPr>
          <w:b/>
          <w:lang w:bidi="sv-SE"/>
        </w:rPr>
        <w:t>uppföljning</w:t>
      </w:r>
      <w:r w:rsidRPr="00BA4773">
        <w:rPr>
          <w:lang w:bidi="sv-SE"/>
        </w:rPr>
        <w:t xml:space="preserve"> av om policyn implementeras och se om några framsteg gjorts.</w:t>
      </w:r>
    </w:p>
    <w:p w14:paraId="7EDB0D79" w14:textId="7FDAD03B" w:rsidR="00F559CA" w:rsidRPr="00BA4773" w:rsidRDefault="00564D46" w:rsidP="009E7313">
      <w:pPr>
        <w:pStyle w:val="Agency-body-text"/>
        <w:rPr>
          <w:lang w:bidi="sv-SE"/>
        </w:rPr>
      </w:pPr>
      <w:r w:rsidRPr="00BA4773">
        <w:rPr>
          <w:lang w:bidi="sv-SE"/>
        </w:rPr>
        <w:t>Själv</w:t>
      </w:r>
      <w:r w:rsidR="0086555E" w:rsidRPr="00BA4773">
        <w:rPr>
          <w:lang w:bidi="sv-SE"/>
        </w:rPr>
        <w:t>utvärdering</w:t>
      </w:r>
      <w:r w:rsidRPr="00BA4773">
        <w:rPr>
          <w:lang w:bidi="sv-SE"/>
        </w:rPr>
        <w:t xml:space="preserve">sverktyget har utformats för att användas av beslutsfattare med ansvar för att utveckla och verkställa policy för inkluderande undervisning på </w:t>
      </w:r>
      <w:r w:rsidR="00061065" w:rsidRPr="00BA4773">
        <w:rPr>
          <w:lang w:bidi="sv-SE"/>
        </w:rPr>
        <w:t>nationell, regional och/eller lokal nivå. Den klart uttalade tanken bakom verktyget</w:t>
      </w:r>
      <w:r w:rsidRPr="00BA4773">
        <w:rPr>
          <w:lang w:bidi="sv-SE"/>
        </w:rPr>
        <w:t xml:space="preserve"> är att det ska fungera som ett stöd vid reflektion över policy för inkluderande undervisning och användas av beslutsfattare inom olika delar av samhällsapparaten som utbildning, vård och socialtjänst på </w:t>
      </w:r>
      <w:r w:rsidR="00061065" w:rsidRPr="00BA4773">
        <w:rPr>
          <w:lang w:bidi="sv-SE"/>
        </w:rPr>
        <w:t>nationell, regional och/eller lokal nivå</w:t>
      </w:r>
      <w:r w:rsidRPr="00BA4773">
        <w:rPr>
          <w:lang w:bidi="sv-SE"/>
        </w:rPr>
        <w:t>.</w:t>
      </w:r>
    </w:p>
    <w:p w14:paraId="34A0C6EE" w14:textId="15F00BF7" w:rsidR="00115328" w:rsidRPr="00BA4773" w:rsidRDefault="00A7003B" w:rsidP="00761CF0">
      <w:pPr>
        <w:pStyle w:val="Agency-body-text"/>
        <w:keepNext/>
      </w:pPr>
      <w:r w:rsidRPr="00BA4773">
        <w:rPr>
          <w:lang w:bidi="sv-SE"/>
        </w:rPr>
        <w:t>När det används inom en grupp med deltagare från olika professioner kan informationen som samlas in genom verktyget</w:t>
      </w:r>
    </w:p>
    <w:p w14:paraId="16FC6890" w14:textId="77777777" w:rsidR="00A7003B" w:rsidRPr="00BA4773" w:rsidRDefault="00A7003B" w:rsidP="00D25C78">
      <w:pPr>
        <w:pStyle w:val="Agency-body-text"/>
        <w:numPr>
          <w:ilvl w:val="1"/>
          <w:numId w:val="19"/>
        </w:numPr>
      </w:pPr>
      <w:r w:rsidRPr="00BA4773">
        <w:rPr>
          <w:lang w:bidi="sv-SE"/>
        </w:rPr>
        <w:t>främja samtal om viktiga frågor som man har gemensamt</w:t>
      </w:r>
    </w:p>
    <w:p w14:paraId="6C441674" w14:textId="7C19A92D" w:rsidR="00A7003B" w:rsidRPr="00BA4773" w:rsidRDefault="00A7003B" w:rsidP="00D25C78">
      <w:pPr>
        <w:pStyle w:val="Agency-body-text"/>
        <w:numPr>
          <w:ilvl w:val="1"/>
          <w:numId w:val="19"/>
        </w:numPr>
      </w:pPr>
      <w:r w:rsidRPr="00BA4773">
        <w:rPr>
          <w:lang w:bidi="sv-SE"/>
        </w:rPr>
        <w:t>leda fram till att olika samhällsaktörer får en gemensam definition av viktiga begrepp</w:t>
      </w:r>
    </w:p>
    <w:p w14:paraId="0B1E5E8C" w14:textId="77777777" w:rsidR="00A7003B" w:rsidRPr="00BA4773" w:rsidRDefault="00A7003B" w:rsidP="00D25C78">
      <w:pPr>
        <w:pStyle w:val="Agency-body-text"/>
        <w:numPr>
          <w:ilvl w:val="1"/>
          <w:numId w:val="19"/>
        </w:numPr>
      </w:pPr>
      <w:r w:rsidRPr="00BA4773">
        <w:rPr>
          <w:lang w:bidi="sv-SE"/>
        </w:rPr>
        <w:t>ge en bild av vad det är som hindrar och vad det är som underlättar att policyn implementeras</w:t>
      </w:r>
    </w:p>
    <w:p w14:paraId="271DE4D2" w14:textId="58B85721" w:rsidR="003F73BA" w:rsidRPr="00BA4773" w:rsidRDefault="00EF08D3" w:rsidP="00D25C78">
      <w:pPr>
        <w:pStyle w:val="Agency-body-text"/>
        <w:numPr>
          <w:ilvl w:val="1"/>
          <w:numId w:val="19"/>
        </w:numPr>
      </w:pPr>
      <w:r w:rsidRPr="00BA4773">
        <w:rPr>
          <w:lang w:bidi="sv-SE"/>
        </w:rPr>
        <w:t>utgöra ett stöd för gruppreflektion som leder till att man kommer fram till gemensamma mål och prioriteringar för det fortsatta arbetet.</w:t>
      </w:r>
    </w:p>
    <w:p w14:paraId="40E01C76" w14:textId="6D668C10" w:rsidR="00A9022F" w:rsidRPr="00BA4773" w:rsidRDefault="00A9022F" w:rsidP="00A9022F">
      <w:pPr>
        <w:pStyle w:val="Agency-heading-2"/>
      </w:pPr>
      <w:r w:rsidRPr="00BA4773">
        <w:rPr>
          <w:lang w:bidi="sv-SE"/>
        </w:rPr>
        <w:lastRenderedPageBreak/>
        <w:t>Så här fylls själv</w:t>
      </w:r>
      <w:r w:rsidR="0086555E" w:rsidRPr="00BA4773">
        <w:rPr>
          <w:lang w:bidi="sv-SE"/>
        </w:rPr>
        <w:t>utvärdering</w:t>
      </w:r>
      <w:r w:rsidRPr="00BA4773">
        <w:rPr>
          <w:lang w:bidi="sv-SE"/>
        </w:rPr>
        <w:t>sverktyget i</w:t>
      </w:r>
    </w:p>
    <w:p w14:paraId="70B0C257" w14:textId="4DBD3E94" w:rsidR="009E7313" w:rsidRPr="00BA4773" w:rsidRDefault="001B1F7F" w:rsidP="009E7313">
      <w:pPr>
        <w:pStyle w:val="Agency-body-text"/>
      </w:pPr>
      <w:r w:rsidRPr="00BA4773">
        <w:rPr>
          <w:lang w:bidi="sv-SE"/>
        </w:rPr>
        <w:t xml:space="preserve">Tabellen nedan bygger på att övergripande policy för finansiering av inkluderande utbildningssystem </w:t>
      </w:r>
      <w:r w:rsidRPr="00BA4773">
        <w:rPr>
          <w:b/>
          <w:lang w:bidi="sv-SE"/>
        </w:rPr>
        <w:t>kontinuerligt utvecklas gradvist</w:t>
      </w:r>
      <w:r w:rsidRPr="00BA4773">
        <w:rPr>
          <w:lang w:bidi="sv-SE"/>
        </w:rPr>
        <w:t>.</w:t>
      </w:r>
    </w:p>
    <w:p w14:paraId="481C7DE3" w14:textId="2A2C9D09" w:rsidR="00823B38" w:rsidRPr="00BA4773" w:rsidRDefault="00113F08" w:rsidP="009E7313">
      <w:pPr>
        <w:pStyle w:val="Agency-body-text"/>
      </w:pPr>
      <w:r w:rsidRPr="00BA4773">
        <w:rPr>
          <w:lang w:bidi="sv-SE"/>
        </w:rPr>
        <w:t>Varje tabell består av två kolumner med text som beskriver de två ytterlighetspunkterna i dagens policysituation (utgångspunkter för policy och idealisk policysituation). Mellan dem finns skuggade kolumner.</w:t>
      </w:r>
    </w:p>
    <w:p w14:paraId="08165817" w14:textId="19882FA8" w:rsidR="001B1F7F" w:rsidRPr="00BA4773" w:rsidRDefault="009E7313" w:rsidP="009E7313">
      <w:pPr>
        <w:pStyle w:val="Agency-body-text"/>
      </w:pPr>
      <w:r w:rsidRPr="00BA4773">
        <w:rPr>
          <w:lang w:bidi="sv-SE"/>
        </w:rPr>
        <w:t xml:space="preserve">Texten i den vänstra kolumnen beskriver </w:t>
      </w:r>
      <w:r w:rsidRPr="00BA4773">
        <w:rPr>
          <w:b/>
          <w:lang w:bidi="sv-SE"/>
        </w:rPr>
        <w:t>utgångspunkterna för policy</w:t>
      </w:r>
      <w:r w:rsidRPr="00BA4773">
        <w:rPr>
          <w:lang w:bidi="sv-SE"/>
        </w:rPr>
        <w:t xml:space="preserve"> och innebär att få eller inga policyåtgärder vidtas på det aktuella området.</w:t>
      </w:r>
    </w:p>
    <w:p w14:paraId="467399C2" w14:textId="4018A482" w:rsidR="00DD2EEF" w:rsidRPr="00BA4773" w:rsidRDefault="00DD2EEF" w:rsidP="00DD2EEF">
      <w:pPr>
        <w:pStyle w:val="Agency-body-text"/>
      </w:pPr>
      <w:r w:rsidRPr="00BA4773">
        <w:rPr>
          <w:lang w:bidi="sv-SE"/>
        </w:rPr>
        <w:t xml:space="preserve">Mellan utgångspunkterna för policy och de idealiska policysituationerna finns ett antal skuggade kolumner med pilsymbolen </w:t>
      </w:r>
      <w:r w:rsidRPr="00BA4773">
        <w:rPr>
          <w:lang w:bidi="sv-SE"/>
        </w:rPr>
        <w:sym w:font="Symbol" w:char="F0DE"/>
      </w:r>
      <w:r w:rsidRPr="00BA4773">
        <w:rPr>
          <w:lang w:bidi="sv-SE"/>
        </w:rPr>
        <w:t>. De står för den gradvisa utvecklingen mot den idealiska policysituationen.</w:t>
      </w:r>
    </w:p>
    <w:p w14:paraId="5C3E300A" w14:textId="5E91F0E3" w:rsidR="009E7313" w:rsidRPr="00BA4773" w:rsidRDefault="001B1F7F" w:rsidP="009E7313">
      <w:pPr>
        <w:pStyle w:val="Agency-body-text"/>
      </w:pPr>
      <w:r w:rsidRPr="00BA4773">
        <w:rPr>
          <w:lang w:bidi="sv-SE"/>
        </w:rPr>
        <w:t xml:space="preserve">I nästa kolumn beskrivs </w:t>
      </w:r>
      <w:r w:rsidRPr="00BA4773">
        <w:rPr>
          <w:b/>
          <w:lang w:bidi="sv-SE"/>
        </w:rPr>
        <w:t>den idealiska policysituationen</w:t>
      </w:r>
      <w:r w:rsidRPr="00BA4773">
        <w:rPr>
          <w:lang w:bidi="sv-SE"/>
        </w:rPr>
        <w:t>, vilket innebär att omfattande och integrerade policyåtgärder vidtas på det aktuella området.</w:t>
      </w:r>
    </w:p>
    <w:p w14:paraId="3661BD8B" w14:textId="18C72C84" w:rsidR="002577F8" w:rsidRPr="00BA4773" w:rsidRDefault="00E44657" w:rsidP="002B0813">
      <w:pPr>
        <w:pStyle w:val="Agency-body-text"/>
      </w:pPr>
      <w:r w:rsidRPr="00BA4773">
        <w:rPr>
          <w:lang w:bidi="sv-SE"/>
        </w:rPr>
        <w:t xml:space="preserve">Därefter följer en kolumn med </w:t>
      </w:r>
      <w:r w:rsidRPr="00BA4773">
        <w:rPr>
          <w:b/>
          <w:lang w:bidi="sv-SE"/>
        </w:rPr>
        <w:t>bevis</w:t>
      </w:r>
      <w:r w:rsidRPr="00BA4773">
        <w:rPr>
          <w:lang w:bidi="sv-SE"/>
        </w:rPr>
        <w:t xml:space="preserve"> och eventuella </w:t>
      </w:r>
      <w:r w:rsidRPr="00BA4773">
        <w:rPr>
          <w:b/>
          <w:lang w:bidi="sv-SE"/>
        </w:rPr>
        <w:t>anmärkningar</w:t>
      </w:r>
      <w:r w:rsidRPr="00BA4773">
        <w:rPr>
          <w:lang w:bidi="sv-SE"/>
        </w:rPr>
        <w:t>. Här kan användarna ange vad de grundar sina bedömningar på, liksom förklaringar och utvärderande anmärkningar om de aktuella frågorna. Informationen som anges kan även tjäna som utgångspunkt för diskussioner kring bevisen för områden som man kan bygga vidare på och områden som kan utvecklas.</w:t>
      </w:r>
    </w:p>
    <w:p w14:paraId="1BA3C42B" w14:textId="0237250B" w:rsidR="0065255A" w:rsidRPr="00BA4773" w:rsidRDefault="001D49D9" w:rsidP="0065255A">
      <w:pPr>
        <w:pStyle w:val="Agency-body-text"/>
      </w:pPr>
      <w:r w:rsidRPr="00BA4773">
        <w:rPr>
          <w:lang w:bidi="sv-SE"/>
        </w:rPr>
        <w:t xml:space="preserve">I sista kolumnen anges </w:t>
      </w:r>
      <w:r w:rsidRPr="00BA4773">
        <w:rPr>
          <w:b/>
          <w:lang w:bidi="sv-SE"/>
        </w:rPr>
        <w:t>potentiella prioriteringar</w:t>
      </w:r>
      <w:r w:rsidRPr="00BA4773">
        <w:rPr>
          <w:lang w:bidi="sv-SE"/>
        </w:rPr>
        <w:t xml:space="preserve"> och möjliga </w:t>
      </w:r>
      <w:r w:rsidRPr="00BA4773">
        <w:rPr>
          <w:b/>
          <w:lang w:bidi="sv-SE"/>
        </w:rPr>
        <w:t>vägar framåt</w:t>
      </w:r>
      <w:r w:rsidRPr="00BA4773">
        <w:rPr>
          <w:lang w:bidi="sv-SE"/>
        </w:rPr>
        <w:t>. Här kan användarna ange vad som bör göras härnäst på de olika områdena.</w:t>
      </w:r>
    </w:p>
    <w:p w14:paraId="5EB15A08" w14:textId="77777777" w:rsidR="003F73BA" w:rsidRPr="00BA4773" w:rsidRDefault="003F73BA" w:rsidP="002B0813">
      <w:pPr>
        <w:pStyle w:val="Agency-body-text"/>
      </w:pPr>
      <w:r w:rsidRPr="00BA4773">
        <w:rPr>
          <w:lang w:bidi="sv-SE"/>
        </w:rPr>
        <w:t>Om alla delar i tabellen fylls i framträder en övergripande bild av hur användarna uppfattar styrkorna och utmaningarna i den rådande policysituationen.</w:t>
      </w:r>
    </w:p>
    <w:p w14:paraId="54D7CB42" w14:textId="7D806485" w:rsidR="00823B38" w:rsidRPr="00BA4773" w:rsidRDefault="00B164CE" w:rsidP="002B0813">
      <w:pPr>
        <w:pStyle w:val="Agency-body-text"/>
      </w:pPr>
      <w:r w:rsidRPr="00BA4773">
        <w:rPr>
          <w:lang w:bidi="sv-SE"/>
        </w:rPr>
        <w:t xml:space="preserve">Verktyget innehåller ingen poängskala för de enskilda pilsymbolerna </w:t>
      </w:r>
      <w:r w:rsidR="00EF08D3" w:rsidRPr="00BA4773">
        <w:rPr>
          <w:lang w:bidi="sv-SE"/>
        </w:rPr>
        <w:sym w:font="Symbol" w:char="F0DE"/>
      </w:r>
      <w:r w:rsidRPr="00BA4773">
        <w:rPr>
          <w:lang w:bidi="sv-SE"/>
        </w:rPr>
        <w:t xml:space="preserve"> i utvecklingskolumnerna. Tanken är att länderna/användarna ska diskutera och komma fram till en egen betygsskala som är kopplad till eventuella andra liknande verktyg som man använder så att man kan använda samma begrepp för policyfördelar och reflektionsområden som man redan gör.</w:t>
      </w:r>
    </w:p>
    <w:p w14:paraId="759D8175" w14:textId="7E79C53C" w:rsidR="00823B38" w:rsidRPr="00BA4773" w:rsidRDefault="00E45887" w:rsidP="00046A0F">
      <w:pPr>
        <w:pStyle w:val="Agency-body-text"/>
      </w:pPr>
      <w:r w:rsidRPr="00BA4773">
        <w:rPr>
          <w:lang w:bidi="sv-SE"/>
        </w:rPr>
        <w:t>Användarna bör ange var på den gradvisa utvecklingsskalan deras lands policy befinner sig. På detta sätt skapas en övergripande bild av uppfattade fördelar och reflektionsområden i de nuvarande strategierna för finansiering av inkluderande utbildningssystem. Intressenter kan sedan utgå från denna bild och se vad de kan bygga vidare på och vilka områden som behöver utvecklas.</w:t>
      </w:r>
    </w:p>
    <w:p w14:paraId="24826041" w14:textId="58F550E0" w:rsidR="00CB19AC" w:rsidRPr="00BA4773" w:rsidRDefault="003E4352" w:rsidP="00106F8E">
      <w:pPr>
        <w:pStyle w:val="Agency-body-text"/>
      </w:pPr>
      <w:r w:rsidRPr="00BA4773">
        <w:rPr>
          <w:lang w:bidi="sv-SE"/>
        </w:rPr>
        <w:t>En process av denna typ anses spela stor roll när det gäller att undanröja hinder och se vilka policyåtgärder som bör prioriteras utifrån frågorna, målen och delmålen i referensramen för finansieringspolicy.</w:t>
      </w:r>
    </w:p>
    <w:p w14:paraId="38B37535" w14:textId="388C7D86" w:rsidR="004D55AD" w:rsidRPr="00BA4773" w:rsidRDefault="009E185C" w:rsidP="00B5691A">
      <w:pPr>
        <w:pStyle w:val="Agency-body-text"/>
        <w:keepNext/>
      </w:pPr>
      <w:r w:rsidRPr="00BA4773">
        <w:rPr>
          <w:lang w:bidi="sv-SE"/>
        </w:rPr>
        <w:t>De sektorsövergripande frågorna, målen och delmålen kopplade till finansieringspolicy finns med i tabellerna enligt följande:</w:t>
      </w:r>
    </w:p>
    <w:p w14:paraId="57A432B1" w14:textId="29436E68" w:rsidR="009E7313" w:rsidRPr="00BA4773" w:rsidRDefault="00D179F3" w:rsidP="002A0D62">
      <w:pPr>
        <w:pStyle w:val="Agency-body-text"/>
        <w:numPr>
          <w:ilvl w:val="0"/>
          <w:numId w:val="10"/>
        </w:numPr>
      </w:pPr>
      <w:r w:rsidRPr="00BA4773">
        <w:rPr>
          <w:lang w:bidi="sv-SE"/>
        </w:rPr>
        <w:t>De fyra sektorsövergripande frågorna utgör avsnittsrubriker.</w:t>
      </w:r>
    </w:p>
    <w:p w14:paraId="5139923B" w14:textId="44EA0880" w:rsidR="009E7313" w:rsidRPr="00BA4773" w:rsidRDefault="00D179F3" w:rsidP="002A0D62">
      <w:pPr>
        <w:pStyle w:val="Agency-body-text"/>
        <w:numPr>
          <w:ilvl w:val="0"/>
          <w:numId w:val="10"/>
        </w:numPr>
      </w:pPr>
      <w:r w:rsidRPr="00BA4773">
        <w:rPr>
          <w:lang w:bidi="sv-SE"/>
        </w:rPr>
        <w:lastRenderedPageBreak/>
        <w:t>Policymålen är underrubriker. De är formulerade som nyckelfrågor man bör reflektera och fundera över.</w:t>
      </w:r>
    </w:p>
    <w:p w14:paraId="28ABCAC9" w14:textId="276B840C" w:rsidR="009E7313" w:rsidRPr="00BA4773" w:rsidRDefault="00D179F3" w:rsidP="002A0D62">
      <w:pPr>
        <w:pStyle w:val="Agency-body-text"/>
        <w:numPr>
          <w:ilvl w:val="0"/>
          <w:numId w:val="10"/>
        </w:numPr>
      </w:pPr>
      <w:r w:rsidRPr="00BA4773">
        <w:rPr>
          <w:lang w:bidi="sv-SE"/>
        </w:rPr>
        <w:t>Finansieringspolicyns specifika delmål är de delar som ska värderas. De är formulerade som motsatser på varsin sida av utvecklingsskalan.</w:t>
      </w:r>
    </w:p>
    <w:p w14:paraId="618F4354" w14:textId="339A4065" w:rsidR="00A9022F" w:rsidRPr="00BA4773" w:rsidRDefault="00A9022F" w:rsidP="00A9022F">
      <w:pPr>
        <w:pStyle w:val="Agency-heading-2"/>
      </w:pPr>
      <w:r w:rsidRPr="00BA4773">
        <w:rPr>
          <w:lang w:bidi="sv-SE"/>
        </w:rPr>
        <w:t>Anpassa själv</w:t>
      </w:r>
      <w:r w:rsidR="0086555E" w:rsidRPr="00BA4773">
        <w:rPr>
          <w:lang w:bidi="sv-SE"/>
        </w:rPr>
        <w:t>utvärdering</w:t>
      </w:r>
      <w:r w:rsidRPr="00BA4773">
        <w:rPr>
          <w:lang w:bidi="sv-SE"/>
        </w:rPr>
        <w:t>sverktyget</w:t>
      </w:r>
    </w:p>
    <w:p w14:paraId="5016E434" w14:textId="2CB94581" w:rsidR="003218B2" w:rsidRPr="00BA4773" w:rsidRDefault="003F73BA" w:rsidP="00511FDE">
      <w:pPr>
        <w:pStyle w:val="Agency-body-text"/>
      </w:pPr>
      <w:r w:rsidRPr="00BA4773">
        <w:rPr>
          <w:lang w:bidi="sv-SE"/>
        </w:rPr>
        <w:t xml:space="preserve">Materialet i tabellerna är en öppen resurs som kan anpassas och utvecklas enligt det som passar varje land eller enskild lokal situation (se </w:t>
      </w:r>
      <w:hyperlink w:anchor="CC" w:history="1">
        <w:proofErr w:type="spellStart"/>
        <w:r w:rsidR="009419F3" w:rsidRPr="00BA4773">
          <w:rPr>
            <w:rStyle w:val="Hyperlink"/>
            <w:rFonts w:cs="Calibri"/>
            <w:lang w:bidi="sv-SE"/>
          </w:rPr>
          <w:t>Creative</w:t>
        </w:r>
        <w:proofErr w:type="spellEnd"/>
        <w:r w:rsidR="009419F3" w:rsidRPr="00BA4773">
          <w:rPr>
            <w:rStyle w:val="Hyperlink"/>
            <w:rFonts w:cs="Calibri"/>
            <w:lang w:bidi="sv-SE"/>
          </w:rPr>
          <w:t xml:space="preserve"> </w:t>
        </w:r>
        <w:proofErr w:type="spellStart"/>
        <w:r w:rsidR="009419F3" w:rsidRPr="00BA4773">
          <w:rPr>
            <w:rStyle w:val="Hyperlink"/>
            <w:rFonts w:cs="Calibri"/>
            <w:lang w:bidi="sv-SE"/>
          </w:rPr>
          <w:t>Commons</w:t>
        </w:r>
        <w:proofErr w:type="spellEnd"/>
        <w:r w:rsidR="009419F3" w:rsidRPr="00BA4773">
          <w:rPr>
            <w:rStyle w:val="Hyperlink"/>
            <w:rFonts w:cs="Calibri"/>
            <w:lang w:bidi="sv-SE"/>
          </w:rPr>
          <w:t>-licensen</w:t>
        </w:r>
      </w:hyperlink>
      <w:r w:rsidRPr="00BA4773">
        <w:rPr>
          <w:lang w:bidi="sv-SE"/>
        </w:rPr>
        <w:t xml:space="preserve"> i detta dokument för mer information). Som verktyget är utformat kan det anpassas av intressenter i länderna så att det passar deras regionala eller lokala situation. Det kan även göras om till olika versioner för användning i olika grupper av skolor eller enskilda skolor, eventuellt framställt i andra format eller medier.</w:t>
      </w:r>
    </w:p>
    <w:p w14:paraId="193D6DF1" w14:textId="4AFB1C4B" w:rsidR="00FE0ECD" w:rsidRPr="00BA4773" w:rsidRDefault="00FE0ECD" w:rsidP="00D013ED">
      <w:pPr>
        <w:pStyle w:val="Agency-body-text"/>
      </w:pPr>
      <w:r w:rsidRPr="00BA4773">
        <w:rPr>
          <w:lang w:bidi="sv-SE"/>
        </w:rPr>
        <w:t>Förhoppningen är att materialet ska anpassas på många olika sätt så att det passar de enskilda behoven.</w:t>
      </w:r>
    </w:p>
    <w:p w14:paraId="19DAB192" w14:textId="77777777" w:rsidR="003E5A60" w:rsidRPr="00BA4773" w:rsidRDefault="003E5A60" w:rsidP="003F73BA">
      <w:pPr>
        <w:pStyle w:val="Agency-body-text"/>
      </w:pPr>
    </w:p>
    <w:p w14:paraId="64AF823A" w14:textId="77777777" w:rsidR="00CA4139" w:rsidRPr="00BA4773" w:rsidRDefault="00CA4139" w:rsidP="00FE0ECD">
      <w:pPr>
        <w:pStyle w:val="Agency-body-text"/>
        <w:sectPr w:rsidR="00CA4139" w:rsidRPr="00BA4773"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BA4773" w:rsidRDefault="008912F6" w:rsidP="00D35C75">
      <w:pPr>
        <w:pStyle w:val="Agency-heading-2"/>
      </w:pPr>
      <w:r w:rsidRPr="00BA4773">
        <w:rPr>
          <w:lang w:bidi="sv-SE"/>
        </w:rPr>
        <w:lastRenderedPageBreak/>
        <w:t>Avsnitt 1. Behovet att se till att alla elever får delta i lämpliga undervisningsmöjligheter</w:t>
      </w:r>
    </w:p>
    <w:p w14:paraId="0F20F780" w14:textId="77777777" w:rsidR="00424BA4" w:rsidRPr="00BA4773" w:rsidRDefault="00424BA4" w:rsidP="00424BA4">
      <w:pPr>
        <w:pStyle w:val="Agency-heading-3"/>
      </w:pPr>
      <w:r w:rsidRPr="00BA4773">
        <w:rPr>
          <w:lang w:bidi="sv-SE"/>
        </w:rPr>
        <w:t>1.1 I vilken utsträckning finns det sektorsövergripande policyarbete för alla elevers rätt till inkluderande undervisning?</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424BA4" w:rsidRPr="00BA4773" w14:paraId="468B83A9" w14:textId="77777777" w:rsidTr="00EB30F0">
        <w:trPr>
          <w:cantSplit/>
          <w:tblHeader/>
        </w:trPr>
        <w:tc>
          <w:tcPr>
            <w:tcW w:w="1050" w:type="pct"/>
          </w:tcPr>
          <w:p w14:paraId="7EC39BB3" w14:textId="77777777" w:rsidR="00424BA4" w:rsidRPr="00BA4773" w:rsidRDefault="00424BA4" w:rsidP="00332FCA">
            <w:pPr>
              <w:pStyle w:val="Agency-body-text"/>
              <w:keepNext/>
              <w:rPr>
                <w:b/>
                <w:lang w:val="sv-SE"/>
              </w:rPr>
            </w:pPr>
            <w:r w:rsidRPr="00BA4773">
              <w:rPr>
                <w:b/>
                <w:lang w:val="sv-SE" w:bidi="sv-SE"/>
              </w:rPr>
              <w:t>Utgångspunkter för policy</w:t>
            </w:r>
          </w:p>
        </w:tc>
        <w:tc>
          <w:tcPr>
            <w:tcW w:w="125" w:type="pct"/>
            <w:shd w:val="pct5" w:color="auto" w:fill="auto"/>
          </w:tcPr>
          <w:p w14:paraId="313916B1"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76285718"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04A228E9"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5C08296A"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4029BF3E"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1C9A9168" w14:textId="77777777" w:rsidR="00424BA4" w:rsidRPr="00BA4773" w:rsidRDefault="00424BA4" w:rsidP="00332FCA">
            <w:pPr>
              <w:pStyle w:val="Agency-body-text"/>
              <w:keepNext/>
              <w:rPr>
                <w:rFonts w:asciiTheme="majorHAnsi" w:hAnsiTheme="majorHAnsi"/>
                <w:lang w:val="sv-SE"/>
              </w:rPr>
            </w:pPr>
            <w:r w:rsidRPr="00BA4773">
              <w:rPr>
                <w:b/>
                <w:lang w:val="sv-SE" w:bidi="sv-SE"/>
              </w:rPr>
              <w:t>Idealisk policysituation</w:t>
            </w:r>
          </w:p>
        </w:tc>
        <w:tc>
          <w:tcPr>
            <w:tcW w:w="1050" w:type="pct"/>
            <w:shd w:val="clear" w:color="auto" w:fill="auto"/>
          </w:tcPr>
          <w:p w14:paraId="70C8FB20"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auto"/>
          </w:tcPr>
          <w:p w14:paraId="6956EB3D" w14:textId="6D1B7504"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720399">
              <w:rPr>
                <w:rFonts w:asciiTheme="majorHAnsi" w:hAnsiTheme="majorHAnsi"/>
                <w:b/>
                <w:lang w:val="sv-SE" w:bidi="sv-SE"/>
              </w:rPr>
              <w:t xml:space="preserve"> </w:t>
            </w:r>
            <w:r w:rsidRPr="00BA4773">
              <w:rPr>
                <w:rFonts w:asciiTheme="majorHAnsi" w:hAnsiTheme="majorHAnsi"/>
                <w:b/>
                <w:lang w:val="sv-SE" w:bidi="sv-SE"/>
              </w:rPr>
              <w:t>/</w:t>
            </w:r>
            <w:r w:rsidR="00720399">
              <w:rPr>
                <w:rFonts w:asciiTheme="majorHAnsi" w:hAnsiTheme="majorHAnsi"/>
                <w:b/>
                <w:lang w:val="sv-SE" w:bidi="sv-SE"/>
              </w:rPr>
              <w:t xml:space="preserve"> </w:t>
            </w:r>
            <w:r w:rsidRPr="00BA4773">
              <w:rPr>
                <w:rFonts w:asciiTheme="majorHAnsi" w:hAnsiTheme="majorHAnsi"/>
                <w:b/>
                <w:lang w:val="sv-SE" w:bidi="sv-SE"/>
              </w:rPr>
              <w:t>vägar</w:t>
            </w:r>
            <w:r w:rsidR="00720399">
              <w:rPr>
                <w:rFonts w:asciiTheme="majorHAnsi" w:hAnsiTheme="majorHAnsi"/>
                <w:b/>
                <w:lang w:val="sv-SE" w:bidi="sv-SE"/>
              </w:rPr>
              <w:t> </w:t>
            </w:r>
            <w:r w:rsidRPr="00BA4773">
              <w:rPr>
                <w:rFonts w:asciiTheme="majorHAnsi" w:hAnsiTheme="majorHAnsi"/>
                <w:b/>
                <w:lang w:val="sv-SE" w:bidi="sv-SE"/>
              </w:rPr>
              <w:t>framåt</w:t>
            </w:r>
          </w:p>
        </w:tc>
      </w:tr>
      <w:tr w:rsidR="00424BA4" w:rsidRPr="00BA4773" w14:paraId="1BA283EE" w14:textId="77777777" w:rsidTr="00EB30F0">
        <w:trPr>
          <w:cantSplit/>
        </w:trPr>
        <w:tc>
          <w:tcPr>
            <w:tcW w:w="1050" w:type="pct"/>
          </w:tcPr>
          <w:p w14:paraId="7146D7F0" w14:textId="77777777" w:rsidR="00424BA4" w:rsidRPr="00BA4773" w:rsidRDefault="00424BA4" w:rsidP="00F15625">
            <w:pPr>
              <w:pStyle w:val="Agency-body-text"/>
              <w:rPr>
                <w:lang w:val="sv-SE"/>
              </w:rPr>
            </w:pPr>
            <w:r w:rsidRPr="00BA4773">
              <w:rPr>
                <w:lang w:val="sv-SE" w:bidi="sv-SE"/>
              </w:rPr>
              <w:t xml:space="preserve">1.1.1 Det finns få eller inga </w:t>
            </w:r>
            <w:r w:rsidRPr="00BA4773">
              <w:rPr>
                <w:rFonts w:asciiTheme="majorHAnsi" w:hAnsiTheme="majorHAnsi"/>
                <w:lang w:val="sv-SE" w:bidi="sv-SE"/>
              </w:rPr>
              <w:t>ekonomiska satsningar på inkluderande undervisning</w:t>
            </w:r>
          </w:p>
        </w:tc>
        <w:tc>
          <w:tcPr>
            <w:tcW w:w="125" w:type="pct"/>
            <w:shd w:val="pct5" w:color="auto" w:fill="auto"/>
          </w:tcPr>
          <w:p w14:paraId="45D70175"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645FB54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46BB35F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1712539F"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351EBD26"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774B3218" w14:textId="77777777" w:rsidR="00424BA4" w:rsidRPr="00BA4773" w:rsidRDefault="00424BA4" w:rsidP="00F15625">
            <w:pPr>
              <w:pStyle w:val="Agency-body-text"/>
              <w:rPr>
                <w:lang w:val="sv-SE"/>
              </w:rPr>
            </w:pPr>
            <w:r w:rsidRPr="00BA4773">
              <w:rPr>
                <w:rFonts w:asciiTheme="majorHAnsi" w:hAnsiTheme="majorHAnsi"/>
                <w:lang w:val="sv-SE" w:bidi="sv-SE"/>
              </w:rPr>
              <w:t>De ekonomiska satsningarna på inkluderande undervisning är tydligt formulerade och realiserade</w:t>
            </w:r>
          </w:p>
        </w:tc>
        <w:tc>
          <w:tcPr>
            <w:tcW w:w="1050" w:type="pct"/>
            <w:shd w:val="clear" w:color="auto" w:fill="auto"/>
          </w:tcPr>
          <w:p w14:paraId="1ACDB403" w14:textId="77777777" w:rsidR="00424BA4" w:rsidRPr="00BA4773" w:rsidRDefault="00424BA4" w:rsidP="00F15625">
            <w:pPr>
              <w:pStyle w:val="Agency-body-text"/>
              <w:rPr>
                <w:rFonts w:asciiTheme="majorHAnsi" w:hAnsiTheme="majorHAnsi"/>
                <w:lang w:val="sv-SE"/>
              </w:rPr>
            </w:pPr>
          </w:p>
        </w:tc>
        <w:tc>
          <w:tcPr>
            <w:tcW w:w="1225" w:type="pct"/>
            <w:shd w:val="clear" w:color="auto" w:fill="auto"/>
          </w:tcPr>
          <w:p w14:paraId="607FA324" w14:textId="77777777" w:rsidR="00424BA4" w:rsidRPr="00BA4773" w:rsidRDefault="00424BA4" w:rsidP="00F15625">
            <w:pPr>
              <w:pStyle w:val="Agency-body-text"/>
              <w:rPr>
                <w:rFonts w:asciiTheme="majorHAnsi" w:hAnsiTheme="majorHAnsi"/>
                <w:b/>
                <w:lang w:val="sv-SE"/>
              </w:rPr>
            </w:pPr>
          </w:p>
        </w:tc>
      </w:tr>
      <w:tr w:rsidR="00424BA4" w:rsidRPr="00BA4773" w14:paraId="0B3DBD60" w14:textId="77777777" w:rsidTr="00EB30F0">
        <w:trPr>
          <w:cantSplit/>
        </w:trPr>
        <w:tc>
          <w:tcPr>
            <w:tcW w:w="1050" w:type="pct"/>
            <w:tcBorders>
              <w:bottom w:val="single" w:sz="4" w:space="0" w:color="auto"/>
            </w:tcBorders>
          </w:tcPr>
          <w:p w14:paraId="44AC11DC" w14:textId="77777777" w:rsidR="00424BA4" w:rsidRPr="00BA4773" w:rsidRDefault="00424BA4" w:rsidP="00F15625">
            <w:pPr>
              <w:pStyle w:val="Agency-body-text"/>
              <w:rPr>
                <w:lang w:val="sv-SE"/>
              </w:rPr>
            </w:pPr>
            <w:r w:rsidRPr="00BA4773">
              <w:rPr>
                <w:lang w:val="sv-SE" w:bidi="sv-SE"/>
              </w:rPr>
              <w:t xml:space="preserve">1.1.2 Det finns få eller inga </w:t>
            </w:r>
            <w:r w:rsidRPr="00BA4773">
              <w:rPr>
                <w:rFonts w:asciiTheme="majorHAnsi" w:hAnsiTheme="majorHAnsi"/>
                <w:lang w:val="sv-SE" w:bidi="sv-SE"/>
              </w:rPr>
              <w:t>ekonomiska satsningar på bra resultat för alla intressenter i systemet</w:t>
            </w:r>
          </w:p>
        </w:tc>
        <w:tc>
          <w:tcPr>
            <w:tcW w:w="125" w:type="pct"/>
            <w:tcBorders>
              <w:bottom w:val="single" w:sz="4" w:space="0" w:color="auto"/>
            </w:tcBorders>
            <w:shd w:val="pct5" w:color="auto" w:fill="auto"/>
          </w:tcPr>
          <w:p w14:paraId="1835FAF1"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0" w:color="auto" w:fill="auto"/>
          </w:tcPr>
          <w:p w14:paraId="69E8B71B"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5" w:color="auto" w:fill="auto"/>
          </w:tcPr>
          <w:p w14:paraId="1FC5728F"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0" w:color="auto" w:fill="auto"/>
          </w:tcPr>
          <w:p w14:paraId="74C89311"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5" w:color="auto" w:fill="auto"/>
          </w:tcPr>
          <w:p w14:paraId="4DBED914" w14:textId="77777777" w:rsidR="00424BA4" w:rsidRPr="00BA4773" w:rsidRDefault="00424BA4" w:rsidP="00F15625">
            <w:pPr>
              <w:pStyle w:val="Agency-body-text"/>
              <w:rPr>
                <w:lang w:val="sv-SE"/>
              </w:rPr>
            </w:pPr>
            <w:r w:rsidRPr="00BA4773">
              <w:rPr>
                <w:lang w:val="sv-SE" w:bidi="sv-SE"/>
              </w:rPr>
              <w:sym w:font="Symbol" w:char="F0DE"/>
            </w:r>
          </w:p>
        </w:tc>
        <w:tc>
          <w:tcPr>
            <w:tcW w:w="1050" w:type="pct"/>
            <w:tcBorders>
              <w:bottom w:val="single" w:sz="4" w:space="0" w:color="auto"/>
            </w:tcBorders>
            <w:shd w:val="pct30" w:color="auto" w:fill="auto"/>
          </w:tcPr>
          <w:p w14:paraId="2D9AAF4E" w14:textId="77777777" w:rsidR="00424BA4" w:rsidRPr="00BA4773" w:rsidRDefault="00424BA4" w:rsidP="00F15625">
            <w:pPr>
              <w:pStyle w:val="Agency-body-text"/>
              <w:rPr>
                <w:lang w:val="sv-SE"/>
              </w:rPr>
            </w:pPr>
            <w:r w:rsidRPr="00BA4773">
              <w:rPr>
                <w:rFonts w:asciiTheme="majorHAnsi" w:hAnsiTheme="majorHAnsi"/>
                <w:lang w:val="sv-SE" w:bidi="sv-SE"/>
              </w:rPr>
              <w:t>De ekonomiska satsningarna på bra resultat för alla intressenter i systemet är tydligt formulerade och realiserade</w:t>
            </w:r>
          </w:p>
        </w:tc>
        <w:tc>
          <w:tcPr>
            <w:tcW w:w="1050" w:type="pct"/>
            <w:tcBorders>
              <w:bottom w:val="single" w:sz="4" w:space="0" w:color="auto"/>
            </w:tcBorders>
            <w:shd w:val="clear" w:color="auto" w:fill="auto"/>
          </w:tcPr>
          <w:p w14:paraId="2244116A" w14:textId="77777777" w:rsidR="00424BA4" w:rsidRPr="00BA4773" w:rsidRDefault="00424BA4" w:rsidP="00F15625">
            <w:pPr>
              <w:pStyle w:val="Agency-body-text"/>
              <w:rPr>
                <w:rFonts w:asciiTheme="majorHAnsi" w:hAnsiTheme="majorHAnsi"/>
                <w:lang w:val="sv-SE"/>
              </w:rPr>
            </w:pPr>
          </w:p>
        </w:tc>
        <w:tc>
          <w:tcPr>
            <w:tcW w:w="1225" w:type="pct"/>
            <w:tcBorders>
              <w:bottom w:val="single" w:sz="4" w:space="0" w:color="auto"/>
            </w:tcBorders>
            <w:shd w:val="clear" w:color="auto" w:fill="auto"/>
          </w:tcPr>
          <w:p w14:paraId="285CCD53" w14:textId="77777777" w:rsidR="00424BA4" w:rsidRPr="00BA4773" w:rsidRDefault="00424BA4" w:rsidP="00F15625">
            <w:pPr>
              <w:pStyle w:val="Agency-body-text"/>
              <w:rPr>
                <w:rFonts w:asciiTheme="majorHAnsi" w:hAnsiTheme="majorHAnsi"/>
                <w:lang w:val="sv-SE"/>
              </w:rPr>
            </w:pPr>
          </w:p>
        </w:tc>
      </w:tr>
      <w:tr w:rsidR="00424BA4" w:rsidRPr="00BA4773" w14:paraId="7C6CEBF5" w14:textId="77777777" w:rsidTr="00EB30F0">
        <w:trPr>
          <w:cantSplit/>
        </w:trPr>
        <w:tc>
          <w:tcPr>
            <w:tcW w:w="1050" w:type="pct"/>
            <w:tcBorders>
              <w:bottom w:val="single" w:sz="4" w:space="0" w:color="auto"/>
            </w:tcBorders>
          </w:tcPr>
          <w:p w14:paraId="5A96C5A5" w14:textId="77777777" w:rsidR="00424BA4" w:rsidRPr="00BA4773" w:rsidRDefault="00424BA4" w:rsidP="00F15625">
            <w:pPr>
              <w:pStyle w:val="Agency-body-text"/>
              <w:rPr>
                <w:lang w:val="sv-SE"/>
              </w:rPr>
            </w:pPr>
            <w:r w:rsidRPr="00BA4773">
              <w:rPr>
                <w:lang w:val="sv-SE" w:bidi="sv-SE"/>
              </w:rPr>
              <w:t xml:space="preserve">1.1.3 Det finns få eller inga </w:t>
            </w:r>
            <w:r w:rsidRPr="00BA4773">
              <w:rPr>
                <w:rFonts w:asciiTheme="majorHAnsi" w:hAnsiTheme="majorHAnsi"/>
                <w:lang w:val="sv-SE" w:bidi="sv-SE"/>
              </w:rPr>
              <w:t xml:space="preserve">satsningar </w:t>
            </w:r>
            <w:r w:rsidRPr="00BA4773">
              <w:rPr>
                <w:lang w:val="sv-SE" w:bidi="sv-SE"/>
              </w:rPr>
              <w:t xml:space="preserve">på utvecklingen </w:t>
            </w:r>
            <w:proofErr w:type="spellStart"/>
            <w:r w:rsidRPr="00BA4773">
              <w:rPr>
                <w:lang w:val="sv-SE" w:bidi="sv-SE"/>
              </w:rPr>
              <w:t>av</w:t>
            </w:r>
            <w:r w:rsidRPr="00BA4773">
              <w:rPr>
                <w:rFonts w:asciiTheme="majorHAnsi" w:hAnsiTheme="majorHAnsi"/>
                <w:lang w:val="sv-SE" w:bidi="sv-SE"/>
              </w:rPr>
              <w:t>lämpligt</w:t>
            </w:r>
            <w:proofErr w:type="spellEnd"/>
            <w:r w:rsidRPr="00BA4773">
              <w:rPr>
                <w:rFonts w:asciiTheme="majorHAnsi" w:hAnsiTheme="majorHAnsi"/>
                <w:lang w:val="sv-SE" w:bidi="sv-SE"/>
              </w:rPr>
              <w:t xml:space="preserve"> försedda, olika stödåtgärder för elever och andra intressenter</w:t>
            </w:r>
          </w:p>
        </w:tc>
        <w:tc>
          <w:tcPr>
            <w:tcW w:w="125" w:type="pct"/>
            <w:tcBorders>
              <w:bottom w:val="single" w:sz="4" w:space="0" w:color="auto"/>
            </w:tcBorders>
            <w:shd w:val="pct5" w:color="auto" w:fill="auto"/>
          </w:tcPr>
          <w:p w14:paraId="65292680"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0" w:color="auto" w:fill="auto"/>
          </w:tcPr>
          <w:p w14:paraId="76B6FB5A"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5" w:color="auto" w:fill="auto"/>
          </w:tcPr>
          <w:p w14:paraId="64D59963"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0" w:color="auto" w:fill="auto"/>
          </w:tcPr>
          <w:p w14:paraId="716A682B"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5" w:color="auto" w:fill="auto"/>
          </w:tcPr>
          <w:p w14:paraId="1A2B2778" w14:textId="77777777" w:rsidR="00424BA4" w:rsidRPr="00BA4773" w:rsidRDefault="00424BA4" w:rsidP="00F15625">
            <w:pPr>
              <w:pStyle w:val="Agency-body-text"/>
              <w:rPr>
                <w:lang w:val="sv-SE"/>
              </w:rPr>
            </w:pPr>
            <w:r w:rsidRPr="00BA4773">
              <w:rPr>
                <w:lang w:val="sv-SE" w:bidi="sv-SE"/>
              </w:rPr>
              <w:sym w:font="Symbol" w:char="F0DE"/>
            </w:r>
          </w:p>
        </w:tc>
        <w:tc>
          <w:tcPr>
            <w:tcW w:w="1050" w:type="pct"/>
            <w:tcBorders>
              <w:bottom w:val="single" w:sz="4" w:space="0" w:color="auto"/>
            </w:tcBorders>
            <w:shd w:val="pct30" w:color="auto" w:fill="auto"/>
          </w:tcPr>
          <w:p w14:paraId="0495E52A" w14:textId="77777777" w:rsidR="00424BA4" w:rsidRPr="00BA4773" w:rsidRDefault="00424BA4" w:rsidP="00F15625">
            <w:pPr>
              <w:pStyle w:val="Agency-body-text"/>
              <w:rPr>
                <w:lang w:val="sv-SE"/>
              </w:rPr>
            </w:pPr>
            <w:r w:rsidRPr="00BA4773">
              <w:rPr>
                <w:rFonts w:asciiTheme="majorHAnsi" w:hAnsiTheme="majorHAnsi"/>
                <w:lang w:val="sv-SE" w:bidi="sv-SE"/>
              </w:rPr>
              <w:t xml:space="preserve">Satsningarna </w:t>
            </w:r>
            <w:r w:rsidRPr="00BA4773">
              <w:rPr>
                <w:lang w:val="sv-SE" w:bidi="sv-SE"/>
              </w:rPr>
              <w:t>på att utveckla</w:t>
            </w:r>
            <w:r w:rsidRPr="00BA4773">
              <w:rPr>
                <w:rFonts w:asciiTheme="majorHAnsi" w:hAnsiTheme="majorHAnsi"/>
                <w:lang w:val="sv-SE" w:bidi="sv-SE"/>
              </w:rPr>
              <w:t xml:space="preserve"> lämpligt försedda, olika stödåtgärder för elever och andra intressenter är tydligt formulerade och realiserade</w:t>
            </w:r>
          </w:p>
        </w:tc>
        <w:tc>
          <w:tcPr>
            <w:tcW w:w="1050" w:type="pct"/>
            <w:tcBorders>
              <w:bottom w:val="single" w:sz="4" w:space="0" w:color="auto"/>
            </w:tcBorders>
            <w:shd w:val="clear" w:color="auto" w:fill="auto"/>
          </w:tcPr>
          <w:p w14:paraId="05852313" w14:textId="77777777" w:rsidR="00424BA4" w:rsidRPr="00BA4773" w:rsidRDefault="00424BA4" w:rsidP="00F15625">
            <w:pPr>
              <w:pStyle w:val="Agency-body-text"/>
              <w:rPr>
                <w:rFonts w:asciiTheme="majorHAnsi" w:hAnsiTheme="majorHAnsi"/>
                <w:lang w:val="sv-SE"/>
              </w:rPr>
            </w:pPr>
          </w:p>
        </w:tc>
        <w:tc>
          <w:tcPr>
            <w:tcW w:w="1225" w:type="pct"/>
            <w:tcBorders>
              <w:bottom w:val="single" w:sz="4" w:space="0" w:color="auto"/>
            </w:tcBorders>
            <w:shd w:val="clear" w:color="auto" w:fill="auto"/>
          </w:tcPr>
          <w:p w14:paraId="5F9F46D3" w14:textId="77777777" w:rsidR="00424BA4" w:rsidRPr="00BA4773" w:rsidRDefault="00424BA4" w:rsidP="00F15625">
            <w:pPr>
              <w:pStyle w:val="Agency-body-text"/>
              <w:rPr>
                <w:rFonts w:asciiTheme="majorHAnsi" w:hAnsiTheme="majorHAnsi"/>
                <w:lang w:val="sv-SE"/>
              </w:rPr>
            </w:pPr>
          </w:p>
        </w:tc>
      </w:tr>
    </w:tbl>
    <w:p w14:paraId="79A51800" w14:textId="2DF3ECDE" w:rsidR="00424BA4" w:rsidRPr="00BA4773" w:rsidRDefault="00424BA4" w:rsidP="00424BA4">
      <w:pPr>
        <w:pStyle w:val="Agency-heading-3"/>
      </w:pPr>
      <w:r w:rsidRPr="00BA4773">
        <w:rPr>
          <w:lang w:bidi="sv-SE"/>
        </w:rPr>
        <w:lastRenderedPageBreak/>
        <w:t>1.2 I vilken utsträckning finns det resursfördelningsmekanismer som gör att det går att åstadkomma inkluderande undervisning med stöd från samhället runtomkring?</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424BA4" w:rsidRPr="00BA4773" w14:paraId="70EEBFFE" w14:textId="77777777" w:rsidTr="00C81FC5">
        <w:trPr>
          <w:cantSplit/>
          <w:tblHeader/>
        </w:trPr>
        <w:tc>
          <w:tcPr>
            <w:tcW w:w="1050" w:type="pct"/>
          </w:tcPr>
          <w:p w14:paraId="4D96BDE5" w14:textId="77777777" w:rsidR="00424BA4" w:rsidRPr="00BA4773" w:rsidRDefault="00424BA4" w:rsidP="00332FCA">
            <w:pPr>
              <w:pStyle w:val="Agency-body-text"/>
              <w:keepNext/>
              <w:rPr>
                <w:rFonts w:asciiTheme="majorHAnsi" w:hAnsiTheme="majorHAnsi"/>
                <w:lang w:val="sv-SE"/>
              </w:rPr>
            </w:pPr>
            <w:r w:rsidRPr="00BA4773">
              <w:rPr>
                <w:b/>
                <w:lang w:val="sv-SE" w:bidi="sv-SE"/>
              </w:rPr>
              <w:t>Utgångspunkter för policy</w:t>
            </w:r>
          </w:p>
        </w:tc>
        <w:tc>
          <w:tcPr>
            <w:tcW w:w="125" w:type="pct"/>
            <w:shd w:val="pct5" w:color="auto" w:fill="auto"/>
          </w:tcPr>
          <w:p w14:paraId="2AFFEACF"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36DFE144"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45D1ADEB"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1809DD66"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4D7F6167"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2AC893F8" w14:textId="77777777" w:rsidR="00424BA4" w:rsidRPr="00BA4773" w:rsidRDefault="00424BA4" w:rsidP="00332FCA">
            <w:pPr>
              <w:pStyle w:val="Agency-body-text"/>
              <w:keepNext/>
              <w:rPr>
                <w:rFonts w:asciiTheme="majorHAnsi" w:hAnsiTheme="majorHAnsi"/>
                <w:lang w:val="sv-SE"/>
              </w:rPr>
            </w:pPr>
            <w:r w:rsidRPr="00BA4773">
              <w:rPr>
                <w:b/>
                <w:lang w:val="sv-SE" w:bidi="sv-SE"/>
              </w:rPr>
              <w:t>Idealisk policysituation</w:t>
            </w:r>
          </w:p>
        </w:tc>
        <w:tc>
          <w:tcPr>
            <w:tcW w:w="1050" w:type="pct"/>
            <w:shd w:val="clear" w:color="auto" w:fill="auto"/>
          </w:tcPr>
          <w:p w14:paraId="6BE16BFB"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auto"/>
          </w:tcPr>
          <w:p w14:paraId="41F862B0" w14:textId="5188345C"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C81FC5">
              <w:rPr>
                <w:rFonts w:asciiTheme="majorHAnsi" w:hAnsiTheme="majorHAnsi"/>
                <w:b/>
                <w:lang w:val="sv-SE" w:bidi="sv-SE"/>
              </w:rPr>
              <w:t xml:space="preserve"> </w:t>
            </w:r>
            <w:r w:rsidRPr="00BA4773">
              <w:rPr>
                <w:rFonts w:asciiTheme="majorHAnsi" w:hAnsiTheme="majorHAnsi"/>
                <w:b/>
                <w:lang w:val="sv-SE" w:bidi="sv-SE"/>
              </w:rPr>
              <w:t>/</w:t>
            </w:r>
            <w:r w:rsidR="00C81FC5">
              <w:rPr>
                <w:rFonts w:asciiTheme="majorHAnsi" w:hAnsiTheme="majorHAnsi"/>
                <w:b/>
                <w:lang w:val="sv-SE" w:bidi="sv-SE"/>
              </w:rPr>
              <w:t xml:space="preserve"> </w:t>
            </w:r>
            <w:r w:rsidRPr="00BA4773">
              <w:rPr>
                <w:rFonts w:asciiTheme="majorHAnsi" w:hAnsiTheme="majorHAnsi"/>
                <w:b/>
                <w:lang w:val="sv-SE" w:bidi="sv-SE"/>
              </w:rPr>
              <w:t>vägar</w:t>
            </w:r>
            <w:r w:rsidR="00C81FC5">
              <w:rPr>
                <w:rFonts w:asciiTheme="majorHAnsi" w:hAnsiTheme="majorHAnsi"/>
                <w:b/>
                <w:lang w:val="sv-SE" w:bidi="sv-SE"/>
              </w:rPr>
              <w:t> </w:t>
            </w:r>
            <w:r w:rsidRPr="00BA4773">
              <w:rPr>
                <w:rFonts w:asciiTheme="majorHAnsi" w:hAnsiTheme="majorHAnsi"/>
                <w:b/>
                <w:lang w:val="sv-SE" w:bidi="sv-SE"/>
              </w:rPr>
              <w:t>framåt</w:t>
            </w:r>
          </w:p>
        </w:tc>
      </w:tr>
      <w:tr w:rsidR="00424BA4" w:rsidRPr="00BA4773" w14:paraId="27F73D7B" w14:textId="77777777" w:rsidTr="00C81FC5">
        <w:trPr>
          <w:cantSplit/>
        </w:trPr>
        <w:tc>
          <w:tcPr>
            <w:tcW w:w="1050" w:type="pct"/>
          </w:tcPr>
          <w:p w14:paraId="12486D1C" w14:textId="77777777" w:rsidR="00424BA4" w:rsidRPr="00BA4773" w:rsidRDefault="00424BA4" w:rsidP="00F15625">
            <w:pPr>
              <w:pStyle w:val="Agency-body-text"/>
              <w:rPr>
                <w:lang w:val="sv-SE"/>
              </w:rPr>
            </w:pPr>
            <w:r w:rsidRPr="00BA4773">
              <w:rPr>
                <w:lang w:val="sv-SE" w:bidi="sv-SE"/>
              </w:rPr>
              <w:t>1.2.1 Det finns inte tillräckligt med resurser för att kunna åstadkomma inkluderande undervisning som mål och ansvar på alla beslutsfattande nivåer (nationell och lokal nivå och skolnivå)</w:t>
            </w:r>
          </w:p>
        </w:tc>
        <w:tc>
          <w:tcPr>
            <w:tcW w:w="125" w:type="pct"/>
            <w:shd w:val="pct5" w:color="auto" w:fill="auto"/>
          </w:tcPr>
          <w:p w14:paraId="7F8E8C22"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1AA2E0B3"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7592FFA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23678915"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5602C092"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42A287FE" w14:textId="77777777" w:rsidR="00424BA4" w:rsidRPr="00BA4773" w:rsidRDefault="00424BA4" w:rsidP="00F15625">
            <w:pPr>
              <w:pStyle w:val="Agency-body-text"/>
              <w:rPr>
                <w:lang w:val="sv-SE"/>
              </w:rPr>
            </w:pPr>
            <w:r w:rsidRPr="00BA4773">
              <w:rPr>
                <w:lang w:val="sv-SE" w:bidi="sv-SE"/>
              </w:rPr>
              <w:t>Det finns tillräckligt med resurser för att kunna åstadkomma inkluderande undervisning som mål och ansvar på alla beslutsfattande nivåer (nationell och lokal nivå och skolnivå)</w:t>
            </w:r>
          </w:p>
        </w:tc>
        <w:tc>
          <w:tcPr>
            <w:tcW w:w="1050" w:type="pct"/>
            <w:shd w:val="clear" w:color="auto" w:fill="auto"/>
          </w:tcPr>
          <w:p w14:paraId="7047E4C7" w14:textId="77777777" w:rsidR="00424BA4" w:rsidRPr="00BA4773" w:rsidRDefault="00424BA4" w:rsidP="00F15625">
            <w:pPr>
              <w:pStyle w:val="Agency-body-text"/>
              <w:rPr>
                <w:lang w:val="sv-SE"/>
              </w:rPr>
            </w:pPr>
          </w:p>
        </w:tc>
        <w:tc>
          <w:tcPr>
            <w:tcW w:w="1225" w:type="pct"/>
            <w:shd w:val="clear" w:color="auto" w:fill="auto"/>
          </w:tcPr>
          <w:p w14:paraId="11208767" w14:textId="77777777" w:rsidR="00424BA4" w:rsidRPr="00BA4773" w:rsidRDefault="00424BA4" w:rsidP="00F15625">
            <w:pPr>
              <w:pStyle w:val="Agency-body-text"/>
              <w:rPr>
                <w:lang w:val="sv-SE"/>
              </w:rPr>
            </w:pPr>
          </w:p>
        </w:tc>
      </w:tr>
      <w:tr w:rsidR="00424BA4" w:rsidRPr="00BA4773" w14:paraId="76AC10F1" w14:textId="77777777" w:rsidTr="00C81FC5">
        <w:trPr>
          <w:cantSplit/>
        </w:trPr>
        <w:tc>
          <w:tcPr>
            <w:tcW w:w="1050" w:type="pct"/>
            <w:tcBorders>
              <w:bottom w:val="single" w:sz="4" w:space="0" w:color="auto"/>
            </w:tcBorders>
          </w:tcPr>
          <w:p w14:paraId="52FE60F6" w14:textId="77777777" w:rsidR="00424BA4" w:rsidRPr="00BA4773" w:rsidRDefault="00424BA4" w:rsidP="00F15625">
            <w:pPr>
              <w:pStyle w:val="Agency-body-text"/>
              <w:rPr>
                <w:lang w:val="sv-SE"/>
              </w:rPr>
            </w:pPr>
            <w:r w:rsidRPr="00BA4773">
              <w:rPr>
                <w:lang w:val="sv-SE" w:bidi="sv-SE"/>
              </w:rPr>
              <w:t>1.2.2 Skolorna har inte tillräckligt med resurser för att kunna uppfylla sitt samhällsansvar när det gäller inkluderande undervisning</w:t>
            </w:r>
          </w:p>
        </w:tc>
        <w:tc>
          <w:tcPr>
            <w:tcW w:w="125" w:type="pct"/>
            <w:tcBorders>
              <w:bottom w:val="single" w:sz="4" w:space="0" w:color="auto"/>
            </w:tcBorders>
            <w:shd w:val="pct5" w:color="auto" w:fill="auto"/>
          </w:tcPr>
          <w:p w14:paraId="03DAAFF0"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0" w:color="auto" w:fill="auto"/>
          </w:tcPr>
          <w:p w14:paraId="779C333F"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5" w:color="auto" w:fill="auto"/>
          </w:tcPr>
          <w:p w14:paraId="3E66E668"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0" w:color="auto" w:fill="auto"/>
          </w:tcPr>
          <w:p w14:paraId="0CA1FAA0"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5" w:color="auto" w:fill="auto"/>
          </w:tcPr>
          <w:p w14:paraId="3D18939B" w14:textId="77777777" w:rsidR="00424BA4" w:rsidRPr="00BA4773" w:rsidRDefault="00424BA4" w:rsidP="00F15625">
            <w:pPr>
              <w:pStyle w:val="Agency-body-text"/>
              <w:rPr>
                <w:lang w:val="sv-SE"/>
              </w:rPr>
            </w:pPr>
            <w:r w:rsidRPr="00BA4773">
              <w:rPr>
                <w:lang w:val="sv-SE" w:bidi="sv-SE"/>
              </w:rPr>
              <w:sym w:font="Symbol" w:char="F0DE"/>
            </w:r>
          </w:p>
        </w:tc>
        <w:tc>
          <w:tcPr>
            <w:tcW w:w="1050" w:type="pct"/>
            <w:tcBorders>
              <w:bottom w:val="single" w:sz="4" w:space="0" w:color="auto"/>
            </w:tcBorders>
            <w:shd w:val="pct30" w:color="auto" w:fill="auto"/>
          </w:tcPr>
          <w:p w14:paraId="72E38616" w14:textId="77777777" w:rsidR="00424BA4" w:rsidRPr="00BA4773" w:rsidRDefault="00424BA4" w:rsidP="00F15625">
            <w:pPr>
              <w:pStyle w:val="Agency-body-text"/>
              <w:rPr>
                <w:lang w:val="sv-SE"/>
              </w:rPr>
            </w:pPr>
            <w:r w:rsidRPr="00BA4773">
              <w:rPr>
                <w:lang w:val="sv-SE" w:bidi="sv-SE"/>
              </w:rPr>
              <w:t>Skolorna har tillräckligt med resurser för att kunna uppfylla sitt samhällsansvar när det gäller inkluderande undervisning</w:t>
            </w:r>
          </w:p>
        </w:tc>
        <w:tc>
          <w:tcPr>
            <w:tcW w:w="1050" w:type="pct"/>
            <w:tcBorders>
              <w:bottom w:val="single" w:sz="4" w:space="0" w:color="auto"/>
            </w:tcBorders>
            <w:shd w:val="clear" w:color="auto" w:fill="auto"/>
          </w:tcPr>
          <w:p w14:paraId="1D9BDF99" w14:textId="77777777" w:rsidR="00424BA4" w:rsidRPr="00BA4773" w:rsidRDefault="00424BA4" w:rsidP="00F15625">
            <w:pPr>
              <w:pStyle w:val="Agency-body-text"/>
              <w:rPr>
                <w:lang w:val="sv-SE"/>
              </w:rPr>
            </w:pPr>
          </w:p>
        </w:tc>
        <w:tc>
          <w:tcPr>
            <w:tcW w:w="1225" w:type="pct"/>
            <w:tcBorders>
              <w:bottom w:val="single" w:sz="4" w:space="0" w:color="auto"/>
            </w:tcBorders>
            <w:shd w:val="clear" w:color="auto" w:fill="auto"/>
          </w:tcPr>
          <w:p w14:paraId="7FDDAFBE" w14:textId="77777777" w:rsidR="00424BA4" w:rsidRPr="00BA4773" w:rsidRDefault="00424BA4" w:rsidP="00F15625">
            <w:pPr>
              <w:pStyle w:val="Agency-body-text"/>
              <w:rPr>
                <w:lang w:val="sv-SE"/>
              </w:rPr>
            </w:pPr>
          </w:p>
        </w:tc>
      </w:tr>
      <w:tr w:rsidR="00424BA4" w:rsidRPr="00BA4773" w14:paraId="106C9347" w14:textId="77777777" w:rsidTr="00C81FC5">
        <w:trPr>
          <w:cantSplit/>
        </w:trPr>
        <w:tc>
          <w:tcPr>
            <w:tcW w:w="1050" w:type="pct"/>
            <w:tcBorders>
              <w:bottom w:val="single" w:sz="4" w:space="0" w:color="auto"/>
            </w:tcBorders>
          </w:tcPr>
          <w:p w14:paraId="4212F6BF" w14:textId="77777777" w:rsidR="00424BA4" w:rsidRPr="00BA4773" w:rsidRDefault="00424BA4" w:rsidP="00F15625">
            <w:pPr>
              <w:pStyle w:val="Agency-body-text"/>
              <w:rPr>
                <w:lang w:val="sv-SE"/>
              </w:rPr>
            </w:pPr>
            <w:r w:rsidRPr="00BA4773">
              <w:rPr>
                <w:lang w:val="sv-SE" w:bidi="sv-SE"/>
              </w:rPr>
              <w:t>1.2.3 Skolorna har inte tillräckligt med särskilda och riktade resurser för att kunna uppfylla alla elevers mångskiftande behov</w:t>
            </w:r>
          </w:p>
        </w:tc>
        <w:tc>
          <w:tcPr>
            <w:tcW w:w="125" w:type="pct"/>
            <w:tcBorders>
              <w:bottom w:val="single" w:sz="4" w:space="0" w:color="auto"/>
            </w:tcBorders>
            <w:shd w:val="pct5" w:color="auto" w:fill="auto"/>
          </w:tcPr>
          <w:p w14:paraId="6C90C757"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0" w:color="auto" w:fill="auto"/>
          </w:tcPr>
          <w:p w14:paraId="093C392A"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15" w:color="auto" w:fill="auto"/>
          </w:tcPr>
          <w:p w14:paraId="6669AABD"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0" w:color="auto" w:fill="auto"/>
          </w:tcPr>
          <w:p w14:paraId="7EC8147C" w14:textId="77777777" w:rsidR="00424BA4" w:rsidRPr="00BA4773" w:rsidRDefault="00424BA4" w:rsidP="00F15625">
            <w:pPr>
              <w:pStyle w:val="Agency-body-text"/>
              <w:rPr>
                <w:lang w:val="sv-SE"/>
              </w:rPr>
            </w:pPr>
            <w:r w:rsidRPr="00BA4773">
              <w:rPr>
                <w:lang w:val="sv-SE" w:bidi="sv-SE"/>
              </w:rPr>
              <w:sym w:font="Symbol" w:char="F0DE"/>
            </w:r>
          </w:p>
        </w:tc>
        <w:tc>
          <w:tcPr>
            <w:tcW w:w="125" w:type="pct"/>
            <w:tcBorders>
              <w:bottom w:val="single" w:sz="4" w:space="0" w:color="auto"/>
            </w:tcBorders>
            <w:shd w:val="pct25" w:color="auto" w:fill="auto"/>
          </w:tcPr>
          <w:p w14:paraId="5CC6D49A" w14:textId="77777777" w:rsidR="00424BA4" w:rsidRPr="00BA4773" w:rsidRDefault="00424BA4" w:rsidP="00F15625">
            <w:pPr>
              <w:pStyle w:val="Agency-body-text"/>
              <w:rPr>
                <w:lang w:val="sv-SE"/>
              </w:rPr>
            </w:pPr>
            <w:r w:rsidRPr="00BA4773">
              <w:rPr>
                <w:lang w:val="sv-SE" w:bidi="sv-SE"/>
              </w:rPr>
              <w:sym w:font="Symbol" w:char="F0DE"/>
            </w:r>
          </w:p>
        </w:tc>
        <w:tc>
          <w:tcPr>
            <w:tcW w:w="1050" w:type="pct"/>
            <w:tcBorders>
              <w:bottom w:val="single" w:sz="4" w:space="0" w:color="auto"/>
            </w:tcBorders>
            <w:shd w:val="pct30" w:color="auto" w:fill="auto"/>
          </w:tcPr>
          <w:p w14:paraId="52D70604" w14:textId="77777777" w:rsidR="00424BA4" w:rsidRPr="00BA4773" w:rsidRDefault="00424BA4" w:rsidP="00F15625">
            <w:pPr>
              <w:pStyle w:val="Agency-body-text"/>
              <w:rPr>
                <w:lang w:val="sv-SE"/>
              </w:rPr>
            </w:pPr>
            <w:r w:rsidRPr="00BA4773">
              <w:rPr>
                <w:lang w:val="sv-SE" w:bidi="sv-SE"/>
              </w:rPr>
              <w:t>Skolorna har tillräckligt med särskilda och riktade resurser för att kunna uppfylla alla elevers mångskiftande behov</w:t>
            </w:r>
          </w:p>
        </w:tc>
        <w:tc>
          <w:tcPr>
            <w:tcW w:w="1050" w:type="pct"/>
            <w:tcBorders>
              <w:bottom w:val="single" w:sz="4" w:space="0" w:color="auto"/>
            </w:tcBorders>
            <w:shd w:val="clear" w:color="auto" w:fill="auto"/>
          </w:tcPr>
          <w:p w14:paraId="1E0E9AC7" w14:textId="77777777" w:rsidR="00424BA4" w:rsidRPr="00BA4773" w:rsidRDefault="00424BA4" w:rsidP="00F15625">
            <w:pPr>
              <w:pStyle w:val="Agency-body-text"/>
              <w:rPr>
                <w:lang w:val="sv-SE"/>
              </w:rPr>
            </w:pPr>
          </w:p>
        </w:tc>
        <w:tc>
          <w:tcPr>
            <w:tcW w:w="1225" w:type="pct"/>
            <w:tcBorders>
              <w:bottom w:val="single" w:sz="4" w:space="0" w:color="auto"/>
            </w:tcBorders>
            <w:shd w:val="clear" w:color="auto" w:fill="auto"/>
          </w:tcPr>
          <w:p w14:paraId="3154772C" w14:textId="77777777" w:rsidR="00424BA4" w:rsidRPr="00BA4773" w:rsidRDefault="00424BA4" w:rsidP="00F15625">
            <w:pPr>
              <w:pStyle w:val="Agency-body-text"/>
              <w:rPr>
                <w:lang w:val="sv-SE"/>
              </w:rPr>
            </w:pPr>
          </w:p>
        </w:tc>
      </w:tr>
    </w:tbl>
    <w:p w14:paraId="305AB86D" w14:textId="77777777" w:rsidR="00424BA4" w:rsidRPr="00BA4773" w:rsidRDefault="00424BA4" w:rsidP="00424BA4">
      <w:pPr>
        <w:pStyle w:val="Agency-heading-3"/>
      </w:pPr>
      <w:r w:rsidRPr="00BA4773">
        <w:rPr>
          <w:lang w:bidi="sv-SE"/>
        </w:rPr>
        <w:lastRenderedPageBreak/>
        <w:t>1.3 I vilken utsträckning fungerar resursfördelningsmekanismer som ett stöd för skolutveckling och kapacitetsuppbyggnad för inkluderande undervisning?</w:t>
      </w:r>
    </w:p>
    <w:tbl>
      <w:tblPr>
        <w:tblStyle w:val="TableGrid"/>
        <w:tblW w:w="5001"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2991"/>
        <w:gridCol w:w="361"/>
        <w:gridCol w:w="361"/>
        <w:gridCol w:w="361"/>
        <w:gridCol w:w="361"/>
        <w:gridCol w:w="361"/>
        <w:gridCol w:w="3034"/>
        <w:gridCol w:w="3033"/>
        <w:gridCol w:w="3540"/>
      </w:tblGrid>
      <w:tr w:rsidR="00805521" w:rsidRPr="00BA4773" w14:paraId="7A8889B6" w14:textId="77777777" w:rsidTr="00425C3A">
        <w:trPr>
          <w:cantSplit/>
          <w:tblHeader/>
        </w:trPr>
        <w:tc>
          <w:tcPr>
            <w:tcW w:w="1038" w:type="pct"/>
          </w:tcPr>
          <w:p w14:paraId="2361F8D4"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00939E95"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3A376B22"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7B15C93F"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0DD66FA6"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7685ED39" w14:textId="77777777" w:rsidR="00424BA4" w:rsidRPr="00BA4773" w:rsidRDefault="00424BA4" w:rsidP="00332FCA">
            <w:pPr>
              <w:pStyle w:val="Agency-body-text"/>
              <w:keepNext/>
              <w:rPr>
                <w:lang w:val="sv-SE"/>
              </w:rPr>
            </w:pPr>
            <w:r w:rsidRPr="00BA4773">
              <w:rPr>
                <w:lang w:val="sv-SE" w:bidi="sv-SE"/>
              </w:rPr>
              <w:sym w:font="Symbol" w:char="F0DE"/>
            </w:r>
          </w:p>
        </w:tc>
        <w:tc>
          <w:tcPr>
            <w:tcW w:w="1053" w:type="pct"/>
            <w:shd w:val="pct30" w:color="auto" w:fill="auto"/>
          </w:tcPr>
          <w:p w14:paraId="0AEA8D36" w14:textId="77777777" w:rsidR="00424BA4" w:rsidRPr="00BA4773" w:rsidRDefault="00424BA4" w:rsidP="00332FCA">
            <w:pPr>
              <w:pStyle w:val="Agency-body-text"/>
              <w:keepNext/>
              <w:rPr>
                <w:lang w:val="sv-SE"/>
              </w:rPr>
            </w:pPr>
            <w:r w:rsidRPr="00BA4773">
              <w:rPr>
                <w:b/>
                <w:lang w:val="sv-SE" w:bidi="sv-SE"/>
              </w:rPr>
              <w:t>Idealisk policysituation</w:t>
            </w:r>
          </w:p>
        </w:tc>
        <w:tc>
          <w:tcPr>
            <w:tcW w:w="1053" w:type="pct"/>
            <w:shd w:val="clear" w:color="auto" w:fill="auto"/>
          </w:tcPr>
          <w:p w14:paraId="6337FA80"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9" w:type="pct"/>
            <w:shd w:val="clear" w:color="auto" w:fill="auto"/>
          </w:tcPr>
          <w:p w14:paraId="7591EEF1" w14:textId="408B0180"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6F0E9C">
              <w:rPr>
                <w:rFonts w:asciiTheme="majorHAnsi" w:hAnsiTheme="majorHAnsi"/>
                <w:b/>
                <w:lang w:val="sv-SE" w:bidi="sv-SE"/>
              </w:rPr>
              <w:t xml:space="preserve"> </w:t>
            </w:r>
            <w:r w:rsidRPr="00BA4773">
              <w:rPr>
                <w:rFonts w:asciiTheme="majorHAnsi" w:hAnsiTheme="majorHAnsi"/>
                <w:b/>
                <w:lang w:val="sv-SE" w:bidi="sv-SE"/>
              </w:rPr>
              <w:t>/</w:t>
            </w:r>
            <w:r w:rsidR="006F0E9C">
              <w:rPr>
                <w:rFonts w:asciiTheme="majorHAnsi" w:hAnsiTheme="majorHAnsi"/>
                <w:b/>
                <w:lang w:val="sv-SE" w:bidi="sv-SE"/>
              </w:rPr>
              <w:t xml:space="preserve"> </w:t>
            </w:r>
            <w:r w:rsidRPr="00BA4773">
              <w:rPr>
                <w:rFonts w:asciiTheme="majorHAnsi" w:hAnsiTheme="majorHAnsi"/>
                <w:b/>
                <w:lang w:val="sv-SE" w:bidi="sv-SE"/>
              </w:rPr>
              <w:t>vägar framåt</w:t>
            </w:r>
          </w:p>
        </w:tc>
      </w:tr>
      <w:tr w:rsidR="00805521" w:rsidRPr="00BA4773" w14:paraId="743E765A" w14:textId="77777777" w:rsidTr="00425C3A">
        <w:trPr>
          <w:cantSplit/>
        </w:trPr>
        <w:tc>
          <w:tcPr>
            <w:tcW w:w="1038" w:type="pct"/>
          </w:tcPr>
          <w:p w14:paraId="6317F630" w14:textId="77777777" w:rsidR="00424BA4" w:rsidRPr="00BA4773" w:rsidRDefault="00424BA4" w:rsidP="00F15625">
            <w:pPr>
              <w:pStyle w:val="Agency-body-text"/>
              <w:rPr>
                <w:lang w:val="sv-SE"/>
              </w:rPr>
            </w:pPr>
            <w:r w:rsidRPr="00BA4773">
              <w:rPr>
                <w:lang w:val="sv-SE" w:bidi="sv-SE"/>
              </w:rPr>
              <w:t>1.3.1 Det råder obalans mellan behovsbaserade (ingående) finansieringsmetoder och finansieringsmetoder för hela skolan (genomgående)</w:t>
            </w:r>
          </w:p>
        </w:tc>
        <w:tc>
          <w:tcPr>
            <w:tcW w:w="125" w:type="pct"/>
            <w:shd w:val="pct5" w:color="auto" w:fill="auto"/>
          </w:tcPr>
          <w:p w14:paraId="294C7F02"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76B134F5"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074994E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2CE29CD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0CA8AB8C" w14:textId="77777777" w:rsidR="00424BA4" w:rsidRPr="00BA4773" w:rsidRDefault="00424BA4" w:rsidP="00F15625">
            <w:pPr>
              <w:pStyle w:val="Agency-body-text"/>
              <w:rPr>
                <w:lang w:val="sv-SE"/>
              </w:rPr>
            </w:pPr>
            <w:r w:rsidRPr="00BA4773">
              <w:rPr>
                <w:lang w:val="sv-SE" w:bidi="sv-SE"/>
              </w:rPr>
              <w:sym w:font="Symbol" w:char="F0DE"/>
            </w:r>
          </w:p>
        </w:tc>
        <w:tc>
          <w:tcPr>
            <w:tcW w:w="1053" w:type="pct"/>
            <w:shd w:val="pct30" w:color="auto" w:fill="auto"/>
          </w:tcPr>
          <w:p w14:paraId="3DC9C47E" w14:textId="77777777" w:rsidR="00424BA4" w:rsidRPr="00BA4773" w:rsidRDefault="00424BA4" w:rsidP="00F15625">
            <w:pPr>
              <w:pStyle w:val="Agency-body-text"/>
              <w:rPr>
                <w:highlight w:val="red"/>
                <w:lang w:val="sv-SE"/>
              </w:rPr>
            </w:pPr>
            <w:r w:rsidRPr="00BA4773">
              <w:rPr>
                <w:lang w:val="sv-SE" w:bidi="sv-SE"/>
              </w:rPr>
              <w:t>Man klarar av att upprätthålla en hållbar balans mellan finansieringsmetoder för hela skolan (genomgående) och behovsbaserade (ingående) finansieringsmetoder</w:t>
            </w:r>
          </w:p>
        </w:tc>
        <w:tc>
          <w:tcPr>
            <w:tcW w:w="1053" w:type="pct"/>
            <w:shd w:val="clear" w:color="auto" w:fill="auto"/>
          </w:tcPr>
          <w:p w14:paraId="0083FD2E" w14:textId="77777777" w:rsidR="00424BA4" w:rsidRPr="00BA4773" w:rsidRDefault="00424BA4" w:rsidP="00F15625">
            <w:pPr>
              <w:pStyle w:val="Agency-body-text"/>
              <w:rPr>
                <w:lang w:val="sv-SE"/>
              </w:rPr>
            </w:pPr>
          </w:p>
        </w:tc>
        <w:tc>
          <w:tcPr>
            <w:tcW w:w="1229" w:type="pct"/>
            <w:shd w:val="clear" w:color="auto" w:fill="auto"/>
          </w:tcPr>
          <w:p w14:paraId="6294744C" w14:textId="77777777" w:rsidR="00424BA4" w:rsidRPr="00BA4773" w:rsidRDefault="00424BA4" w:rsidP="00F15625">
            <w:pPr>
              <w:pStyle w:val="Agency-body-text"/>
              <w:rPr>
                <w:lang w:val="sv-SE"/>
              </w:rPr>
            </w:pPr>
          </w:p>
        </w:tc>
      </w:tr>
      <w:tr w:rsidR="00805521" w:rsidRPr="00BA4773" w14:paraId="069B40D6" w14:textId="77777777" w:rsidTr="00425C3A">
        <w:trPr>
          <w:cantSplit/>
        </w:trPr>
        <w:tc>
          <w:tcPr>
            <w:tcW w:w="1038" w:type="pct"/>
          </w:tcPr>
          <w:p w14:paraId="1B4F51D5" w14:textId="77777777" w:rsidR="00424BA4" w:rsidRPr="00BA4773" w:rsidRDefault="00424BA4" w:rsidP="00F15625">
            <w:pPr>
              <w:pStyle w:val="Agency-body-text"/>
              <w:rPr>
                <w:lang w:val="sv-SE"/>
              </w:rPr>
            </w:pPr>
            <w:r w:rsidRPr="00BA4773">
              <w:rPr>
                <w:lang w:val="sv-SE" w:bidi="sv-SE"/>
              </w:rPr>
              <w:t xml:space="preserve">1.3.2 Det finns få eller inga </w:t>
            </w:r>
            <w:r w:rsidRPr="00BA4773">
              <w:rPr>
                <w:rFonts w:eastAsiaTheme="minorHAnsi"/>
                <w:lang w:val="sv-SE" w:bidi="sv-SE"/>
              </w:rPr>
              <w:t xml:space="preserve">resurser för att upprätta samarbeten runt inkluderande undervisning </w:t>
            </w:r>
          </w:p>
        </w:tc>
        <w:tc>
          <w:tcPr>
            <w:tcW w:w="125" w:type="pct"/>
            <w:shd w:val="pct5" w:color="auto" w:fill="auto"/>
          </w:tcPr>
          <w:p w14:paraId="4D032B06"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0D966C6F"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5ECA9D56"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1E02E33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6FD412FE" w14:textId="77777777" w:rsidR="00424BA4" w:rsidRPr="00BA4773" w:rsidRDefault="00424BA4" w:rsidP="00F15625">
            <w:pPr>
              <w:pStyle w:val="Agency-body-text"/>
              <w:rPr>
                <w:lang w:val="sv-SE"/>
              </w:rPr>
            </w:pPr>
            <w:r w:rsidRPr="00BA4773">
              <w:rPr>
                <w:lang w:val="sv-SE" w:bidi="sv-SE"/>
              </w:rPr>
              <w:sym w:font="Symbol" w:char="F0DE"/>
            </w:r>
          </w:p>
        </w:tc>
        <w:tc>
          <w:tcPr>
            <w:tcW w:w="1053" w:type="pct"/>
            <w:shd w:val="pct30" w:color="auto" w:fill="auto"/>
          </w:tcPr>
          <w:p w14:paraId="35E97BD5" w14:textId="77777777" w:rsidR="00424BA4" w:rsidRPr="00BA4773" w:rsidRDefault="00424BA4" w:rsidP="00F15625">
            <w:pPr>
              <w:pStyle w:val="Agency-body-text"/>
              <w:rPr>
                <w:lang w:val="sv-SE"/>
              </w:rPr>
            </w:pPr>
            <w:r w:rsidRPr="00BA4773">
              <w:rPr>
                <w:rFonts w:eastAsiaTheme="minorHAnsi"/>
                <w:lang w:val="sv-SE" w:bidi="sv-SE"/>
              </w:rPr>
              <w:t>Det finns ett flertal olika resurser för att upprätta samarbeten kring inkluderande undervisning</w:t>
            </w:r>
          </w:p>
        </w:tc>
        <w:tc>
          <w:tcPr>
            <w:tcW w:w="1053" w:type="pct"/>
            <w:shd w:val="clear" w:color="auto" w:fill="auto"/>
          </w:tcPr>
          <w:p w14:paraId="59406109" w14:textId="77777777" w:rsidR="00424BA4" w:rsidRPr="00BA4773" w:rsidRDefault="00424BA4" w:rsidP="00F15625">
            <w:pPr>
              <w:pStyle w:val="Agency-body-text"/>
              <w:rPr>
                <w:rFonts w:eastAsiaTheme="minorHAnsi"/>
                <w:lang w:val="sv-SE"/>
              </w:rPr>
            </w:pPr>
          </w:p>
        </w:tc>
        <w:tc>
          <w:tcPr>
            <w:tcW w:w="1229" w:type="pct"/>
            <w:shd w:val="clear" w:color="auto" w:fill="auto"/>
          </w:tcPr>
          <w:p w14:paraId="15D77B20" w14:textId="77777777" w:rsidR="00424BA4" w:rsidRPr="00BA4773" w:rsidRDefault="00424BA4" w:rsidP="00F15625">
            <w:pPr>
              <w:pStyle w:val="Agency-body-text"/>
              <w:rPr>
                <w:rFonts w:eastAsiaTheme="minorHAnsi"/>
                <w:lang w:val="sv-SE"/>
              </w:rPr>
            </w:pPr>
          </w:p>
        </w:tc>
      </w:tr>
    </w:tbl>
    <w:p w14:paraId="0D130CCA" w14:textId="77777777" w:rsidR="00424BA4" w:rsidRPr="00BA4773" w:rsidRDefault="00424BA4" w:rsidP="00424BA4">
      <w:pPr>
        <w:pStyle w:val="Agency-heading-2"/>
      </w:pPr>
      <w:r w:rsidRPr="00BA4773">
        <w:rPr>
          <w:lang w:bidi="sv-SE"/>
        </w:rPr>
        <w:lastRenderedPageBreak/>
        <w:t>Avsnitt 2. Behovet av att arbeta med skolutveckling för att uppnå inkluderande undervisning</w:t>
      </w:r>
    </w:p>
    <w:p w14:paraId="2EDE59F4" w14:textId="77777777" w:rsidR="00424BA4" w:rsidRPr="00BA4773" w:rsidRDefault="00424BA4" w:rsidP="00424BA4">
      <w:pPr>
        <w:pStyle w:val="Agency-heading-3"/>
      </w:pPr>
      <w:r w:rsidRPr="00BA4773">
        <w:rPr>
          <w:lang w:bidi="sv-SE"/>
        </w:rPr>
        <w:t>2.1 Har alla skolor tillgång till incitament för att tillhandahålla en stödjande lärmiljö?</w:t>
      </w:r>
    </w:p>
    <w:tbl>
      <w:tblPr>
        <w:tblStyle w:val="TableGrid"/>
        <w:tblW w:w="5001"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5"/>
        <w:gridCol w:w="3025"/>
        <w:gridCol w:w="3529"/>
      </w:tblGrid>
      <w:tr w:rsidR="00424BA4" w:rsidRPr="00BA4773" w14:paraId="30A4917D" w14:textId="77777777" w:rsidTr="0021366F">
        <w:trPr>
          <w:cantSplit/>
          <w:tblHeader/>
        </w:trPr>
        <w:tc>
          <w:tcPr>
            <w:tcW w:w="1050" w:type="pct"/>
          </w:tcPr>
          <w:p w14:paraId="232DC4CD"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2DE3BA2D"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146A11B0"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44354F66"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4C33DA50"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7C4B1C3B"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6886F639" w14:textId="77777777" w:rsidR="00424BA4" w:rsidRPr="00BA4773" w:rsidRDefault="00424BA4" w:rsidP="00332FCA">
            <w:pPr>
              <w:pStyle w:val="Agency-body-text"/>
              <w:keepNext/>
              <w:rPr>
                <w:rFonts w:eastAsiaTheme="minorHAnsi"/>
                <w:lang w:val="sv-SE"/>
              </w:rPr>
            </w:pPr>
            <w:r w:rsidRPr="00BA4773">
              <w:rPr>
                <w:b/>
                <w:lang w:val="sv-SE" w:bidi="sv-SE"/>
              </w:rPr>
              <w:t>Idealisk policysituation</w:t>
            </w:r>
          </w:p>
        </w:tc>
        <w:tc>
          <w:tcPr>
            <w:tcW w:w="1050" w:type="pct"/>
            <w:shd w:val="clear" w:color="auto" w:fill="auto"/>
          </w:tcPr>
          <w:p w14:paraId="1CA0CD0A"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auto"/>
          </w:tcPr>
          <w:p w14:paraId="5FE6B46D" w14:textId="25C3FD52"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21366F">
              <w:rPr>
                <w:rFonts w:asciiTheme="majorHAnsi" w:hAnsiTheme="majorHAnsi"/>
                <w:b/>
                <w:lang w:val="sv-SE" w:bidi="sv-SE"/>
              </w:rPr>
              <w:t xml:space="preserve"> </w:t>
            </w:r>
            <w:r w:rsidRPr="00BA4773">
              <w:rPr>
                <w:rFonts w:asciiTheme="majorHAnsi" w:hAnsiTheme="majorHAnsi"/>
                <w:b/>
                <w:lang w:val="sv-SE" w:bidi="sv-SE"/>
              </w:rPr>
              <w:t>/</w:t>
            </w:r>
            <w:r w:rsidR="0021366F">
              <w:rPr>
                <w:rFonts w:asciiTheme="majorHAnsi" w:hAnsiTheme="majorHAnsi"/>
                <w:b/>
                <w:lang w:val="sv-SE" w:bidi="sv-SE"/>
              </w:rPr>
              <w:t xml:space="preserve"> </w:t>
            </w:r>
            <w:r w:rsidRPr="00BA4773">
              <w:rPr>
                <w:rFonts w:asciiTheme="majorHAnsi" w:hAnsiTheme="majorHAnsi"/>
                <w:b/>
                <w:lang w:val="sv-SE" w:bidi="sv-SE"/>
              </w:rPr>
              <w:t>vägar</w:t>
            </w:r>
            <w:r w:rsidR="0021366F">
              <w:rPr>
                <w:rFonts w:asciiTheme="majorHAnsi" w:hAnsiTheme="majorHAnsi"/>
                <w:b/>
                <w:lang w:val="sv-SE" w:bidi="sv-SE"/>
              </w:rPr>
              <w:t> </w:t>
            </w:r>
            <w:r w:rsidRPr="00BA4773">
              <w:rPr>
                <w:rFonts w:asciiTheme="majorHAnsi" w:hAnsiTheme="majorHAnsi"/>
                <w:b/>
                <w:lang w:val="sv-SE" w:bidi="sv-SE"/>
              </w:rPr>
              <w:t>framåt</w:t>
            </w:r>
          </w:p>
        </w:tc>
      </w:tr>
      <w:tr w:rsidR="00424BA4" w:rsidRPr="00BA4773" w14:paraId="03ECDD66" w14:textId="77777777" w:rsidTr="0021366F">
        <w:trPr>
          <w:cantSplit/>
        </w:trPr>
        <w:tc>
          <w:tcPr>
            <w:tcW w:w="1050" w:type="pct"/>
          </w:tcPr>
          <w:p w14:paraId="346E44B9" w14:textId="77777777" w:rsidR="00424BA4" w:rsidRPr="00BA4773" w:rsidRDefault="00424BA4" w:rsidP="00F15625">
            <w:pPr>
              <w:pStyle w:val="Agency-body-text"/>
              <w:rPr>
                <w:lang w:val="sv-SE"/>
              </w:rPr>
            </w:pPr>
            <w:r w:rsidRPr="00BA4773">
              <w:rPr>
                <w:lang w:val="sv-SE" w:bidi="sv-SE"/>
              </w:rPr>
              <w:t xml:space="preserve">2.1.1 Det finns litet eller inget riktat </w:t>
            </w:r>
            <w:r w:rsidRPr="00BA4773">
              <w:rPr>
                <w:rFonts w:asciiTheme="majorHAnsi" w:hAnsiTheme="majorHAnsi" w:cs="Times"/>
                <w:lang w:val="sv-SE" w:bidi="sv-SE"/>
              </w:rPr>
              <w:t>ekonomiskt stöd att tillgå för skolor och elever som riskerar att underprestera</w:t>
            </w:r>
          </w:p>
        </w:tc>
        <w:tc>
          <w:tcPr>
            <w:tcW w:w="125" w:type="pct"/>
            <w:shd w:val="pct5" w:color="auto" w:fill="auto"/>
          </w:tcPr>
          <w:p w14:paraId="054F3EA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4C237784"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07ACDD8C"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0DBBE821"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7CC4EA2A"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29584598" w14:textId="77777777" w:rsidR="00424BA4" w:rsidRPr="00BA4773" w:rsidRDefault="00424BA4" w:rsidP="00F15625">
            <w:pPr>
              <w:pStyle w:val="Agency-body-text"/>
              <w:rPr>
                <w:lang w:val="sv-SE"/>
              </w:rPr>
            </w:pPr>
            <w:r w:rsidRPr="00BA4773">
              <w:rPr>
                <w:rFonts w:eastAsiaTheme="minorHAnsi"/>
                <w:lang w:val="sv-SE" w:bidi="sv-SE"/>
              </w:rPr>
              <w:t xml:space="preserve">Det finns flera olika möjligheter för skolor och elever som riskerar att underprestera att få </w:t>
            </w:r>
            <w:r w:rsidRPr="00BA4773">
              <w:rPr>
                <w:lang w:val="sv-SE" w:bidi="sv-SE"/>
              </w:rPr>
              <w:t xml:space="preserve">riktat </w:t>
            </w:r>
            <w:r w:rsidRPr="00BA4773">
              <w:rPr>
                <w:rFonts w:asciiTheme="majorHAnsi" w:hAnsiTheme="majorHAnsi" w:cs="Times"/>
                <w:lang w:val="sv-SE" w:bidi="sv-SE"/>
              </w:rPr>
              <w:t>ekonomiskt stöd</w:t>
            </w:r>
          </w:p>
        </w:tc>
        <w:tc>
          <w:tcPr>
            <w:tcW w:w="1050" w:type="pct"/>
            <w:shd w:val="clear" w:color="auto" w:fill="auto"/>
          </w:tcPr>
          <w:p w14:paraId="3A72A745" w14:textId="77777777" w:rsidR="00424BA4" w:rsidRPr="00BA4773" w:rsidRDefault="00424BA4" w:rsidP="00F15625">
            <w:pPr>
              <w:pStyle w:val="Agency-body-text"/>
              <w:rPr>
                <w:rFonts w:eastAsiaTheme="minorHAnsi"/>
                <w:lang w:val="sv-SE"/>
              </w:rPr>
            </w:pPr>
          </w:p>
        </w:tc>
        <w:tc>
          <w:tcPr>
            <w:tcW w:w="1225" w:type="pct"/>
            <w:shd w:val="clear" w:color="auto" w:fill="auto"/>
          </w:tcPr>
          <w:p w14:paraId="5B87CDBE" w14:textId="77777777" w:rsidR="00424BA4" w:rsidRPr="00BA4773" w:rsidRDefault="00424BA4" w:rsidP="00F15625">
            <w:pPr>
              <w:pStyle w:val="Agency-body-text"/>
              <w:rPr>
                <w:rFonts w:eastAsiaTheme="minorHAnsi"/>
                <w:lang w:val="sv-SE"/>
              </w:rPr>
            </w:pPr>
          </w:p>
        </w:tc>
      </w:tr>
      <w:tr w:rsidR="00424BA4" w:rsidRPr="00BA4773" w14:paraId="0F968B3B" w14:textId="77777777" w:rsidTr="0021366F">
        <w:trPr>
          <w:cantSplit/>
        </w:trPr>
        <w:tc>
          <w:tcPr>
            <w:tcW w:w="1050" w:type="pct"/>
          </w:tcPr>
          <w:p w14:paraId="30F650B2" w14:textId="77777777" w:rsidR="00424BA4" w:rsidRPr="00BA4773" w:rsidRDefault="00424BA4" w:rsidP="00F15625">
            <w:pPr>
              <w:pStyle w:val="Agency-body-text"/>
              <w:rPr>
                <w:lang w:val="sv-SE"/>
              </w:rPr>
            </w:pPr>
            <w:r w:rsidRPr="00BA4773">
              <w:rPr>
                <w:lang w:val="sv-SE" w:bidi="sv-SE"/>
              </w:rPr>
              <w:t xml:space="preserve">2.1.2 Det finns få eller inga </w:t>
            </w:r>
            <w:r w:rsidRPr="00BA4773">
              <w:rPr>
                <w:rFonts w:asciiTheme="majorHAnsi" w:hAnsiTheme="majorHAnsi" w:cs="Times"/>
                <w:lang w:val="sv-SE" w:bidi="sv-SE"/>
              </w:rPr>
              <w:t>resurser</w:t>
            </w:r>
            <w:r w:rsidRPr="00BA4773">
              <w:rPr>
                <w:lang w:val="sv-SE" w:bidi="sv-SE"/>
              </w:rPr>
              <w:t xml:space="preserve"> som stöd för verkningsfulla samarbeten runt skolgången</w:t>
            </w:r>
          </w:p>
        </w:tc>
        <w:tc>
          <w:tcPr>
            <w:tcW w:w="125" w:type="pct"/>
            <w:shd w:val="pct5" w:color="auto" w:fill="auto"/>
          </w:tcPr>
          <w:p w14:paraId="748290C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4FFA2E5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4BD1859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3FFFE473"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56EBF8C0"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35B2C9F3" w14:textId="77777777" w:rsidR="00424BA4" w:rsidRPr="00BA4773" w:rsidRDefault="00424BA4" w:rsidP="00F15625">
            <w:pPr>
              <w:pStyle w:val="Agency-body-text"/>
              <w:rPr>
                <w:lang w:val="sv-SE"/>
              </w:rPr>
            </w:pPr>
            <w:r w:rsidRPr="00BA4773">
              <w:rPr>
                <w:lang w:val="sv-SE" w:bidi="sv-SE"/>
              </w:rPr>
              <w:t>Det finns ett stort utbud av resurser som stöd för verkningsfulla samarbeten runt skolgången</w:t>
            </w:r>
          </w:p>
        </w:tc>
        <w:tc>
          <w:tcPr>
            <w:tcW w:w="1050" w:type="pct"/>
            <w:shd w:val="clear" w:color="auto" w:fill="auto"/>
          </w:tcPr>
          <w:p w14:paraId="26FA2DD8" w14:textId="77777777" w:rsidR="00424BA4" w:rsidRPr="00BA4773" w:rsidRDefault="00424BA4" w:rsidP="00F15625">
            <w:pPr>
              <w:pStyle w:val="Agency-body-text"/>
              <w:rPr>
                <w:lang w:val="sv-SE"/>
              </w:rPr>
            </w:pPr>
          </w:p>
        </w:tc>
        <w:tc>
          <w:tcPr>
            <w:tcW w:w="1225" w:type="pct"/>
            <w:shd w:val="clear" w:color="auto" w:fill="auto"/>
          </w:tcPr>
          <w:p w14:paraId="66BD84A5" w14:textId="77777777" w:rsidR="00424BA4" w:rsidRPr="00BA4773" w:rsidRDefault="00424BA4" w:rsidP="00F15625">
            <w:pPr>
              <w:pStyle w:val="Agency-body-text"/>
              <w:rPr>
                <w:lang w:val="sv-SE"/>
              </w:rPr>
            </w:pPr>
          </w:p>
        </w:tc>
      </w:tr>
    </w:tbl>
    <w:p w14:paraId="1D680F62" w14:textId="77777777" w:rsidR="00424BA4" w:rsidRPr="00BA4773" w:rsidRDefault="00424BA4" w:rsidP="00424BA4">
      <w:pPr>
        <w:pStyle w:val="Agency-heading-3"/>
      </w:pPr>
      <w:r w:rsidRPr="00BA4773">
        <w:rPr>
          <w:lang w:bidi="sv-SE"/>
        </w:rPr>
        <w:lastRenderedPageBreak/>
        <w:t>2.2 I vilken utsträckning får skolor stöd så att de kan vara självständiga och ta eget ansvar för att uppfylla alla elevers behov?</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2988"/>
        <w:gridCol w:w="360"/>
        <w:gridCol w:w="360"/>
        <w:gridCol w:w="360"/>
        <w:gridCol w:w="360"/>
        <w:gridCol w:w="360"/>
        <w:gridCol w:w="3036"/>
        <w:gridCol w:w="3036"/>
        <w:gridCol w:w="3540"/>
      </w:tblGrid>
      <w:tr w:rsidR="003F40DA" w:rsidRPr="00BA4773" w14:paraId="2FE19301" w14:textId="77777777" w:rsidTr="00193BE9">
        <w:trPr>
          <w:cantSplit/>
          <w:tblHeader/>
        </w:trPr>
        <w:tc>
          <w:tcPr>
            <w:tcW w:w="1038" w:type="pct"/>
          </w:tcPr>
          <w:p w14:paraId="3C22D7E0"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1FC08BD6"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38C153F4"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6BBE8EDB"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087B51E3"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7E011B59" w14:textId="77777777" w:rsidR="00424BA4" w:rsidRPr="00BA4773" w:rsidRDefault="00424BA4" w:rsidP="00332FCA">
            <w:pPr>
              <w:pStyle w:val="Agency-body-text"/>
              <w:keepNext/>
              <w:rPr>
                <w:lang w:val="sv-SE"/>
              </w:rPr>
            </w:pPr>
            <w:r w:rsidRPr="00BA4773">
              <w:rPr>
                <w:lang w:val="sv-SE" w:bidi="sv-SE"/>
              </w:rPr>
              <w:sym w:font="Symbol" w:char="F0DE"/>
            </w:r>
          </w:p>
        </w:tc>
        <w:tc>
          <w:tcPr>
            <w:tcW w:w="1054" w:type="pct"/>
            <w:shd w:val="pct30" w:color="auto" w:fill="auto"/>
          </w:tcPr>
          <w:p w14:paraId="0B8313C8" w14:textId="77777777" w:rsidR="00424BA4" w:rsidRPr="00BA4773" w:rsidRDefault="00424BA4" w:rsidP="00332FCA">
            <w:pPr>
              <w:pStyle w:val="Agency-body-text"/>
              <w:keepNext/>
              <w:rPr>
                <w:lang w:val="sv-SE"/>
              </w:rPr>
            </w:pPr>
            <w:r w:rsidRPr="00BA4773">
              <w:rPr>
                <w:b/>
                <w:lang w:val="sv-SE" w:bidi="sv-SE"/>
              </w:rPr>
              <w:t>Idealisk policysituation</w:t>
            </w:r>
          </w:p>
        </w:tc>
        <w:tc>
          <w:tcPr>
            <w:tcW w:w="1054" w:type="pct"/>
            <w:shd w:val="clear" w:color="auto" w:fill="auto"/>
          </w:tcPr>
          <w:p w14:paraId="3E9A893E"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9" w:type="pct"/>
            <w:shd w:val="clear" w:color="auto" w:fill="auto"/>
          </w:tcPr>
          <w:p w14:paraId="498FE218" w14:textId="158BB1B6"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CC56FB">
              <w:rPr>
                <w:rFonts w:asciiTheme="majorHAnsi" w:hAnsiTheme="majorHAnsi"/>
                <w:b/>
                <w:lang w:val="sv-SE" w:bidi="sv-SE"/>
              </w:rPr>
              <w:t xml:space="preserve"> </w:t>
            </w:r>
            <w:r w:rsidRPr="00BA4773">
              <w:rPr>
                <w:rFonts w:asciiTheme="majorHAnsi" w:hAnsiTheme="majorHAnsi"/>
                <w:b/>
                <w:lang w:val="sv-SE" w:bidi="sv-SE"/>
              </w:rPr>
              <w:t>/</w:t>
            </w:r>
            <w:r w:rsidR="00CC56FB">
              <w:rPr>
                <w:rFonts w:asciiTheme="majorHAnsi" w:hAnsiTheme="majorHAnsi"/>
                <w:b/>
                <w:lang w:val="sv-SE" w:bidi="sv-SE"/>
              </w:rPr>
              <w:t xml:space="preserve"> </w:t>
            </w:r>
            <w:r w:rsidRPr="00BA4773">
              <w:rPr>
                <w:rFonts w:asciiTheme="majorHAnsi" w:hAnsiTheme="majorHAnsi"/>
                <w:b/>
                <w:lang w:val="sv-SE" w:bidi="sv-SE"/>
              </w:rPr>
              <w:t>vägar framåt</w:t>
            </w:r>
          </w:p>
        </w:tc>
      </w:tr>
      <w:tr w:rsidR="003F40DA" w:rsidRPr="00BA4773" w14:paraId="34FCD367" w14:textId="77777777" w:rsidTr="00193BE9">
        <w:trPr>
          <w:cantSplit/>
        </w:trPr>
        <w:tc>
          <w:tcPr>
            <w:tcW w:w="1038" w:type="pct"/>
          </w:tcPr>
          <w:p w14:paraId="7BD1507F" w14:textId="77777777" w:rsidR="00424BA4" w:rsidRPr="00BA4773" w:rsidRDefault="00424BA4" w:rsidP="00F15625">
            <w:pPr>
              <w:pStyle w:val="Agency-body-text"/>
              <w:rPr>
                <w:lang w:val="sv-SE"/>
              </w:rPr>
            </w:pPr>
            <w:r w:rsidRPr="00BA4773">
              <w:rPr>
                <w:lang w:val="sv-SE" w:bidi="sv-SE"/>
              </w:rPr>
              <w:t>2.2.1 Det finns liten eller ingen flexibilitet när det gäller hur allmänna medel ska användas</w:t>
            </w:r>
          </w:p>
        </w:tc>
        <w:tc>
          <w:tcPr>
            <w:tcW w:w="125" w:type="pct"/>
            <w:shd w:val="pct5" w:color="auto" w:fill="auto"/>
          </w:tcPr>
          <w:p w14:paraId="280A0EC0"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24E4A3E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7270D20C"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6D36FD3C"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719DCFC5" w14:textId="77777777" w:rsidR="00424BA4" w:rsidRPr="00BA4773" w:rsidRDefault="00424BA4" w:rsidP="00F15625">
            <w:pPr>
              <w:pStyle w:val="Agency-body-text"/>
              <w:rPr>
                <w:lang w:val="sv-SE"/>
              </w:rPr>
            </w:pPr>
            <w:r w:rsidRPr="00BA4773">
              <w:rPr>
                <w:lang w:val="sv-SE" w:bidi="sv-SE"/>
              </w:rPr>
              <w:sym w:font="Symbol" w:char="F0DE"/>
            </w:r>
          </w:p>
        </w:tc>
        <w:tc>
          <w:tcPr>
            <w:tcW w:w="1054" w:type="pct"/>
            <w:shd w:val="pct30" w:color="auto" w:fill="auto"/>
          </w:tcPr>
          <w:p w14:paraId="4E38A4D6" w14:textId="77777777" w:rsidR="00424BA4" w:rsidRPr="00BA4773" w:rsidRDefault="00424BA4" w:rsidP="00F15625">
            <w:pPr>
              <w:pStyle w:val="Agency-body-text"/>
              <w:rPr>
                <w:lang w:val="sv-SE"/>
              </w:rPr>
            </w:pPr>
            <w:r w:rsidRPr="00BA4773">
              <w:rPr>
                <w:lang w:val="sv-SE" w:bidi="sv-SE"/>
              </w:rPr>
              <w:t>Det finns tydligt formulerade och väl kontrollerade grader av flexibilitet avseende hur allmänna medel får användas</w:t>
            </w:r>
          </w:p>
        </w:tc>
        <w:tc>
          <w:tcPr>
            <w:tcW w:w="1054" w:type="pct"/>
            <w:shd w:val="clear" w:color="auto" w:fill="auto"/>
          </w:tcPr>
          <w:p w14:paraId="6E1891B6" w14:textId="77777777" w:rsidR="00424BA4" w:rsidRPr="00BA4773" w:rsidRDefault="00424BA4" w:rsidP="00F15625">
            <w:pPr>
              <w:pStyle w:val="Agency-body-text"/>
              <w:rPr>
                <w:lang w:val="sv-SE"/>
              </w:rPr>
            </w:pPr>
          </w:p>
        </w:tc>
        <w:tc>
          <w:tcPr>
            <w:tcW w:w="1229" w:type="pct"/>
            <w:shd w:val="clear" w:color="auto" w:fill="auto"/>
          </w:tcPr>
          <w:p w14:paraId="3F9AE981" w14:textId="77777777" w:rsidR="00424BA4" w:rsidRPr="00BA4773" w:rsidRDefault="00424BA4" w:rsidP="00F15625">
            <w:pPr>
              <w:pStyle w:val="Agency-body-text"/>
              <w:rPr>
                <w:lang w:val="sv-SE"/>
              </w:rPr>
            </w:pPr>
          </w:p>
        </w:tc>
      </w:tr>
      <w:tr w:rsidR="003F40DA" w:rsidRPr="00BA4773" w14:paraId="575C97A4" w14:textId="77777777" w:rsidTr="00193BE9">
        <w:trPr>
          <w:cantSplit/>
        </w:trPr>
        <w:tc>
          <w:tcPr>
            <w:tcW w:w="1038" w:type="pct"/>
          </w:tcPr>
          <w:p w14:paraId="6246F294" w14:textId="77777777" w:rsidR="00424BA4" w:rsidRPr="00BA4773" w:rsidRDefault="00424BA4" w:rsidP="00F15625">
            <w:pPr>
              <w:pStyle w:val="Agency-body-text"/>
              <w:rPr>
                <w:lang w:val="sv-SE"/>
              </w:rPr>
            </w:pPr>
            <w:r w:rsidRPr="00BA4773">
              <w:rPr>
                <w:lang w:val="sv-SE" w:bidi="sv-SE"/>
              </w:rPr>
              <w:t>2.2.2 Det finns liten eller ingen flexibilitet för de enskilda skolorna att fatta beslut om innehållet i undervisningen, bedömningsmetoder och resursfördelning</w:t>
            </w:r>
          </w:p>
        </w:tc>
        <w:tc>
          <w:tcPr>
            <w:tcW w:w="125" w:type="pct"/>
            <w:shd w:val="pct5" w:color="auto" w:fill="auto"/>
          </w:tcPr>
          <w:p w14:paraId="56D501A3"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44ACBD4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31E7332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0DA31706"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44B6F435" w14:textId="77777777" w:rsidR="00424BA4" w:rsidRPr="00BA4773" w:rsidRDefault="00424BA4" w:rsidP="00F15625">
            <w:pPr>
              <w:pStyle w:val="Agency-body-text"/>
              <w:rPr>
                <w:lang w:val="sv-SE"/>
              </w:rPr>
            </w:pPr>
            <w:r w:rsidRPr="00BA4773">
              <w:rPr>
                <w:lang w:val="sv-SE" w:bidi="sv-SE"/>
              </w:rPr>
              <w:sym w:font="Symbol" w:char="F0DE"/>
            </w:r>
          </w:p>
        </w:tc>
        <w:tc>
          <w:tcPr>
            <w:tcW w:w="1054" w:type="pct"/>
            <w:shd w:val="pct30" w:color="auto" w:fill="auto"/>
          </w:tcPr>
          <w:p w14:paraId="39C3637B" w14:textId="77777777" w:rsidR="00424BA4" w:rsidRPr="00BA4773" w:rsidRDefault="00424BA4" w:rsidP="00F15625">
            <w:pPr>
              <w:pStyle w:val="Agency-body-text"/>
              <w:rPr>
                <w:lang w:val="sv-SE"/>
              </w:rPr>
            </w:pPr>
            <w:r w:rsidRPr="00BA4773">
              <w:rPr>
                <w:lang w:val="sv-SE" w:bidi="sv-SE"/>
              </w:rPr>
              <w:t>Det finns grader av flexibilitet för de enskilda skolorna att fatta beslut om innehållet i undervisningen, bedömningsmetoder och resursfördelning som är tydligt formulerade och väl uppföljda</w:t>
            </w:r>
          </w:p>
        </w:tc>
        <w:tc>
          <w:tcPr>
            <w:tcW w:w="1054" w:type="pct"/>
            <w:shd w:val="clear" w:color="auto" w:fill="auto"/>
          </w:tcPr>
          <w:p w14:paraId="17CC3170" w14:textId="77777777" w:rsidR="00424BA4" w:rsidRPr="00BA4773" w:rsidRDefault="00424BA4" w:rsidP="00F15625">
            <w:pPr>
              <w:pStyle w:val="Agency-body-text"/>
              <w:rPr>
                <w:lang w:val="sv-SE"/>
              </w:rPr>
            </w:pPr>
          </w:p>
        </w:tc>
        <w:tc>
          <w:tcPr>
            <w:tcW w:w="1229" w:type="pct"/>
            <w:shd w:val="clear" w:color="auto" w:fill="auto"/>
          </w:tcPr>
          <w:p w14:paraId="0F9161AB" w14:textId="77777777" w:rsidR="00424BA4" w:rsidRPr="00BA4773" w:rsidRDefault="00424BA4" w:rsidP="00F15625">
            <w:pPr>
              <w:pStyle w:val="Agency-body-text"/>
              <w:rPr>
                <w:lang w:val="sv-SE"/>
              </w:rPr>
            </w:pPr>
          </w:p>
        </w:tc>
      </w:tr>
    </w:tbl>
    <w:p w14:paraId="1632431A" w14:textId="77777777" w:rsidR="00424BA4" w:rsidRPr="00BA4773" w:rsidRDefault="00424BA4" w:rsidP="00424BA4">
      <w:pPr>
        <w:pStyle w:val="Agency-heading-3"/>
      </w:pPr>
      <w:r w:rsidRPr="00BA4773">
        <w:rPr>
          <w:lang w:bidi="sv-SE"/>
        </w:rPr>
        <w:lastRenderedPageBreak/>
        <w:t>2.3 I vilken utsträckning ingår inkluderande undervisning i kvalitetssäkringsarbetet på skolnivå?</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9F6052" w:rsidRPr="00BA4773" w14:paraId="4A5FA071" w14:textId="77777777" w:rsidTr="009F6052">
        <w:trPr>
          <w:cantSplit/>
          <w:tblHeader/>
        </w:trPr>
        <w:tc>
          <w:tcPr>
            <w:tcW w:w="1050" w:type="pct"/>
          </w:tcPr>
          <w:p w14:paraId="2144EBBA"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6C1409A5"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57C2FF4B"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6EC8BFED"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2677E594"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60AF299E"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3ADC7DD9" w14:textId="77777777" w:rsidR="00424BA4" w:rsidRPr="00BA4773" w:rsidRDefault="00424BA4" w:rsidP="00332FCA">
            <w:pPr>
              <w:pStyle w:val="Agency-body-text"/>
              <w:keepNext/>
              <w:rPr>
                <w:lang w:val="sv-SE"/>
              </w:rPr>
            </w:pPr>
            <w:r w:rsidRPr="00BA4773">
              <w:rPr>
                <w:b/>
                <w:lang w:val="sv-SE" w:bidi="sv-SE"/>
              </w:rPr>
              <w:t>Idealisk policysituation</w:t>
            </w:r>
          </w:p>
        </w:tc>
        <w:tc>
          <w:tcPr>
            <w:tcW w:w="1050" w:type="pct"/>
            <w:shd w:val="clear" w:color="auto" w:fill="auto"/>
          </w:tcPr>
          <w:p w14:paraId="37D4B371"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auto"/>
          </w:tcPr>
          <w:p w14:paraId="75F4C612" w14:textId="6C1395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9F6052">
              <w:rPr>
                <w:rFonts w:asciiTheme="majorHAnsi" w:hAnsiTheme="majorHAnsi"/>
                <w:b/>
                <w:lang w:val="sv-SE" w:bidi="sv-SE"/>
              </w:rPr>
              <w:t xml:space="preserve"> </w:t>
            </w:r>
            <w:r w:rsidRPr="00BA4773">
              <w:rPr>
                <w:rFonts w:asciiTheme="majorHAnsi" w:hAnsiTheme="majorHAnsi"/>
                <w:b/>
                <w:lang w:val="sv-SE" w:bidi="sv-SE"/>
              </w:rPr>
              <w:t>/</w:t>
            </w:r>
            <w:r w:rsidR="009F6052">
              <w:rPr>
                <w:rFonts w:asciiTheme="majorHAnsi" w:hAnsiTheme="majorHAnsi"/>
                <w:b/>
                <w:lang w:val="sv-SE" w:bidi="sv-SE"/>
              </w:rPr>
              <w:t xml:space="preserve"> </w:t>
            </w:r>
            <w:r w:rsidRPr="00BA4773">
              <w:rPr>
                <w:rFonts w:asciiTheme="majorHAnsi" w:hAnsiTheme="majorHAnsi"/>
                <w:b/>
                <w:lang w:val="sv-SE" w:bidi="sv-SE"/>
              </w:rPr>
              <w:t>vägar</w:t>
            </w:r>
            <w:r w:rsidR="009F6052">
              <w:rPr>
                <w:rFonts w:asciiTheme="majorHAnsi" w:hAnsiTheme="majorHAnsi"/>
                <w:b/>
                <w:lang w:val="sv-SE" w:bidi="sv-SE"/>
              </w:rPr>
              <w:t> </w:t>
            </w:r>
            <w:r w:rsidRPr="00BA4773">
              <w:rPr>
                <w:rFonts w:asciiTheme="majorHAnsi" w:hAnsiTheme="majorHAnsi"/>
                <w:b/>
                <w:lang w:val="sv-SE" w:bidi="sv-SE"/>
              </w:rPr>
              <w:t>framåt</w:t>
            </w:r>
          </w:p>
        </w:tc>
      </w:tr>
      <w:tr w:rsidR="009F6052" w:rsidRPr="00BA4773" w14:paraId="65EAEA3D" w14:textId="77777777" w:rsidTr="009F6052">
        <w:trPr>
          <w:cantSplit/>
        </w:trPr>
        <w:tc>
          <w:tcPr>
            <w:tcW w:w="1050" w:type="pct"/>
          </w:tcPr>
          <w:p w14:paraId="519AEB49" w14:textId="77777777" w:rsidR="00424BA4" w:rsidRPr="00BA4773" w:rsidRDefault="00424BA4" w:rsidP="00F15625">
            <w:pPr>
              <w:pStyle w:val="Agency-body-text"/>
              <w:rPr>
                <w:lang w:val="sv-SE"/>
              </w:rPr>
            </w:pPr>
            <w:r w:rsidRPr="00BA4773">
              <w:rPr>
                <w:lang w:val="sv-SE" w:bidi="sv-SE"/>
              </w:rPr>
              <w:t>2.3.1 Det finns liten eller ingen tillgång till resurser som stöd för skolor att delegera ansvar</w:t>
            </w:r>
          </w:p>
        </w:tc>
        <w:tc>
          <w:tcPr>
            <w:tcW w:w="125" w:type="pct"/>
            <w:shd w:val="pct5" w:color="auto" w:fill="auto"/>
          </w:tcPr>
          <w:p w14:paraId="3F41405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454EF864"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019BEE8C"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561B18A5"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688D5D16"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123916EC" w14:textId="77777777" w:rsidR="00424BA4" w:rsidRPr="00BA4773" w:rsidRDefault="00424BA4" w:rsidP="00F15625">
            <w:pPr>
              <w:pStyle w:val="Agency-body-text"/>
              <w:rPr>
                <w:lang w:val="sv-SE"/>
              </w:rPr>
            </w:pPr>
            <w:r w:rsidRPr="00BA4773">
              <w:rPr>
                <w:lang w:val="sv-SE" w:bidi="sv-SE"/>
              </w:rPr>
              <w:t>Det finns tillgång till flera olika resurser som stöd för skolor att delegera ansvar</w:t>
            </w:r>
          </w:p>
        </w:tc>
        <w:tc>
          <w:tcPr>
            <w:tcW w:w="1050" w:type="pct"/>
            <w:shd w:val="clear" w:color="auto" w:fill="auto"/>
          </w:tcPr>
          <w:p w14:paraId="33310DDD" w14:textId="77777777" w:rsidR="00424BA4" w:rsidRPr="00BA4773" w:rsidRDefault="00424BA4" w:rsidP="00F15625">
            <w:pPr>
              <w:pStyle w:val="Agency-body-text"/>
              <w:rPr>
                <w:lang w:val="sv-SE"/>
              </w:rPr>
            </w:pPr>
          </w:p>
        </w:tc>
        <w:tc>
          <w:tcPr>
            <w:tcW w:w="1225" w:type="pct"/>
            <w:shd w:val="clear" w:color="auto" w:fill="auto"/>
          </w:tcPr>
          <w:p w14:paraId="7BED9E9D" w14:textId="77777777" w:rsidR="00424BA4" w:rsidRPr="00BA4773" w:rsidRDefault="00424BA4" w:rsidP="00F15625">
            <w:pPr>
              <w:pStyle w:val="Agency-body-text"/>
              <w:rPr>
                <w:lang w:val="sv-SE"/>
              </w:rPr>
            </w:pPr>
          </w:p>
        </w:tc>
      </w:tr>
      <w:tr w:rsidR="009F6052" w:rsidRPr="00BA4773" w14:paraId="73CD81BD" w14:textId="77777777" w:rsidTr="009F6052">
        <w:trPr>
          <w:cantSplit/>
        </w:trPr>
        <w:tc>
          <w:tcPr>
            <w:tcW w:w="1050" w:type="pct"/>
          </w:tcPr>
          <w:p w14:paraId="00291416" w14:textId="77777777" w:rsidR="00424BA4" w:rsidRPr="00BA4773" w:rsidRDefault="00424BA4" w:rsidP="00F15625">
            <w:pPr>
              <w:pStyle w:val="Agency-body-text"/>
              <w:rPr>
                <w:lang w:val="sv-SE"/>
              </w:rPr>
            </w:pPr>
            <w:r w:rsidRPr="00BA4773">
              <w:rPr>
                <w:lang w:val="sv-SE" w:bidi="sv-SE"/>
              </w:rPr>
              <w:t>2.3.2 Det finns inget tillräckligt bra ramverk med resursfördelningsmekanismer för stödjande och innovativa lärmiljöer</w:t>
            </w:r>
          </w:p>
        </w:tc>
        <w:tc>
          <w:tcPr>
            <w:tcW w:w="125" w:type="pct"/>
            <w:shd w:val="pct5" w:color="auto" w:fill="auto"/>
          </w:tcPr>
          <w:p w14:paraId="42F42F03"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2CBC6793"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52DE4054"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3356ACC2"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1F2E6AF1"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52C95892" w14:textId="77777777" w:rsidR="00424BA4" w:rsidRPr="00BA4773" w:rsidRDefault="00424BA4" w:rsidP="00F15625">
            <w:pPr>
              <w:pStyle w:val="Agency-body-text"/>
              <w:rPr>
                <w:lang w:val="sv-SE"/>
              </w:rPr>
            </w:pPr>
            <w:r w:rsidRPr="00BA4773">
              <w:rPr>
                <w:lang w:val="sv-SE" w:bidi="sv-SE"/>
              </w:rPr>
              <w:t>Det finns ett verkningsfullt ramverk med resursfördelningsmekanismer för stödjande och innovativa lärmiljöer</w:t>
            </w:r>
          </w:p>
        </w:tc>
        <w:tc>
          <w:tcPr>
            <w:tcW w:w="1050" w:type="pct"/>
            <w:shd w:val="clear" w:color="auto" w:fill="auto"/>
          </w:tcPr>
          <w:p w14:paraId="1157BBA6" w14:textId="77777777" w:rsidR="00424BA4" w:rsidRPr="00BA4773" w:rsidRDefault="00424BA4" w:rsidP="00F15625">
            <w:pPr>
              <w:pStyle w:val="Agency-body-text"/>
              <w:rPr>
                <w:lang w:val="sv-SE"/>
              </w:rPr>
            </w:pPr>
          </w:p>
        </w:tc>
        <w:tc>
          <w:tcPr>
            <w:tcW w:w="1225" w:type="pct"/>
            <w:shd w:val="clear" w:color="auto" w:fill="auto"/>
          </w:tcPr>
          <w:p w14:paraId="6DC68447" w14:textId="77777777" w:rsidR="00424BA4" w:rsidRPr="00BA4773" w:rsidRDefault="00424BA4" w:rsidP="00F15625">
            <w:pPr>
              <w:pStyle w:val="Agency-body-text"/>
              <w:rPr>
                <w:lang w:val="sv-SE"/>
              </w:rPr>
            </w:pPr>
          </w:p>
        </w:tc>
      </w:tr>
    </w:tbl>
    <w:p w14:paraId="2DF729DF" w14:textId="77777777" w:rsidR="00424BA4" w:rsidRPr="00BA4773" w:rsidRDefault="00424BA4" w:rsidP="00424BA4">
      <w:pPr>
        <w:pStyle w:val="Agency-heading-2"/>
      </w:pPr>
      <w:r w:rsidRPr="00BA4773">
        <w:rPr>
          <w:lang w:bidi="sv-SE"/>
        </w:rPr>
        <w:lastRenderedPageBreak/>
        <w:t>Avsnitt 3. Behovet att skapa innovativa och flexibla lärmiljöer</w:t>
      </w:r>
    </w:p>
    <w:p w14:paraId="7E0E0D60" w14:textId="77777777" w:rsidR="00424BA4" w:rsidRPr="00BA4773" w:rsidRDefault="00424BA4" w:rsidP="00424BA4">
      <w:pPr>
        <w:pStyle w:val="Agency-heading-3"/>
      </w:pPr>
      <w:r w:rsidRPr="00BA4773">
        <w:rPr>
          <w:lang w:bidi="sv-SE"/>
        </w:rPr>
        <w:t>3.1 I vilken utsträckning uppmuntrar resursfördelnings- och stödsystemen till kapacitetsuppbyggnad på olika nivåer i systemet?</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424BA4" w:rsidRPr="00BA4773" w14:paraId="7D2DBD6F" w14:textId="77777777" w:rsidTr="006C4E86">
        <w:trPr>
          <w:cantSplit/>
          <w:tblHeader/>
        </w:trPr>
        <w:tc>
          <w:tcPr>
            <w:tcW w:w="1050" w:type="pct"/>
          </w:tcPr>
          <w:p w14:paraId="7C241302"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0EFA2CBD"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2E930FA0"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5ACB331B"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407485AD"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513902C8"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132C90B2" w14:textId="77777777" w:rsidR="00424BA4" w:rsidRPr="00BA4773" w:rsidRDefault="00424BA4" w:rsidP="00332FCA">
            <w:pPr>
              <w:pStyle w:val="Agency-body-text"/>
              <w:keepNext/>
              <w:rPr>
                <w:lang w:val="sv-SE"/>
              </w:rPr>
            </w:pPr>
            <w:r w:rsidRPr="00BA4773">
              <w:rPr>
                <w:b/>
                <w:lang w:val="sv-SE" w:bidi="sv-SE"/>
              </w:rPr>
              <w:t>Idealisk policysituation</w:t>
            </w:r>
          </w:p>
        </w:tc>
        <w:tc>
          <w:tcPr>
            <w:tcW w:w="1050" w:type="pct"/>
            <w:shd w:val="clear" w:color="auto" w:fill="auto"/>
          </w:tcPr>
          <w:p w14:paraId="2FB7AE91"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auto"/>
          </w:tcPr>
          <w:p w14:paraId="34B0C978" w14:textId="3217740A"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3E7CD8">
              <w:rPr>
                <w:rFonts w:asciiTheme="majorHAnsi" w:hAnsiTheme="majorHAnsi"/>
                <w:b/>
                <w:lang w:val="sv-SE" w:bidi="sv-SE"/>
              </w:rPr>
              <w:t xml:space="preserve"> </w:t>
            </w:r>
            <w:r w:rsidRPr="00BA4773">
              <w:rPr>
                <w:rFonts w:asciiTheme="majorHAnsi" w:hAnsiTheme="majorHAnsi"/>
                <w:b/>
                <w:lang w:val="sv-SE" w:bidi="sv-SE"/>
              </w:rPr>
              <w:t>/</w:t>
            </w:r>
            <w:r w:rsidR="003E7CD8">
              <w:rPr>
                <w:rFonts w:asciiTheme="majorHAnsi" w:hAnsiTheme="majorHAnsi"/>
                <w:b/>
                <w:lang w:val="sv-SE" w:bidi="sv-SE"/>
              </w:rPr>
              <w:t xml:space="preserve"> </w:t>
            </w:r>
            <w:r w:rsidRPr="00BA4773">
              <w:rPr>
                <w:rFonts w:asciiTheme="majorHAnsi" w:hAnsiTheme="majorHAnsi"/>
                <w:b/>
                <w:lang w:val="sv-SE" w:bidi="sv-SE"/>
              </w:rPr>
              <w:t>vägar</w:t>
            </w:r>
            <w:r w:rsidR="003E7CD8">
              <w:rPr>
                <w:rFonts w:asciiTheme="majorHAnsi" w:hAnsiTheme="majorHAnsi"/>
                <w:b/>
                <w:lang w:val="sv-SE" w:bidi="sv-SE"/>
              </w:rPr>
              <w:t> </w:t>
            </w:r>
            <w:r w:rsidRPr="00BA4773">
              <w:rPr>
                <w:rFonts w:asciiTheme="majorHAnsi" w:hAnsiTheme="majorHAnsi"/>
                <w:b/>
                <w:lang w:val="sv-SE" w:bidi="sv-SE"/>
              </w:rPr>
              <w:t>framåt</w:t>
            </w:r>
          </w:p>
        </w:tc>
      </w:tr>
      <w:tr w:rsidR="00424BA4" w:rsidRPr="00BA4773" w14:paraId="1B6E97CA" w14:textId="77777777" w:rsidTr="006C4E86">
        <w:trPr>
          <w:cantSplit/>
        </w:trPr>
        <w:tc>
          <w:tcPr>
            <w:tcW w:w="1050" w:type="pct"/>
          </w:tcPr>
          <w:p w14:paraId="5EC9380B" w14:textId="77777777" w:rsidR="00424BA4" w:rsidRPr="00BA4773" w:rsidRDefault="00424BA4" w:rsidP="00F15625">
            <w:pPr>
              <w:pStyle w:val="Agency-body-text"/>
              <w:rPr>
                <w:lang w:val="sv-SE"/>
              </w:rPr>
            </w:pPr>
            <w:r w:rsidRPr="00BA4773">
              <w:rPr>
                <w:lang w:val="sv-SE" w:bidi="sv-SE"/>
              </w:rPr>
              <w:t>3.1.1 Det finns inga resurser till stöd för kapacitetsuppbyggnad vad gäller samarbete med samhället runtomkring</w:t>
            </w:r>
          </w:p>
        </w:tc>
        <w:tc>
          <w:tcPr>
            <w:tcW w:w="125" w:type="pct"/>
            <w:shd w:val="pct5" w:color="auto" w:fill="auto"/>
          </w:tcPr>
          <w:p w14:paraId="6877ED6A"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5BDBD92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1C272269"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245FDD2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0CB4E8AF"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134F332E" w14:textId="77777777" w:rsidR="00424BA4" w:rsidRPr="00BA4773" w:rsidRDefault="00424BA4" w:rsidP="00F15625">
            <w:pPr>
              <w:pStyle w:val="Agency-body-text"/>
              <w:rPr>
                <w:lang w:val="sv-SE"/>
              </w:rPr>
            </w:pPr>
            <w:r w:rsidRPr="00BA4773">
              <w:rPr>
                <w:lang w:val="sv-SE" w:bidi="sv-SE"/>
              </w:rPr>
              <w:t>Det finns tillräckliga resurser till stöd för kapacitetsuppbyggnad vad gäller samarbete med samhället runtomkring</w:t>
            </w:r>
          </w:p>
        </w:tc>
        <w:tc>
          <w:tcPr>
            <w:tcW w:w="1050" w:type="pct"/>
            <w:shd w:val="clear" w:color="auto" w:fill="auto"/>
          </w:tcPr>
          <w:p w14:paraId="606B28A0" w14:textId="77777777" w:rsidR="00424BA4" w:rsidRPr="00BA4773" w:rsidRDefault="00424BA4" w:rsidP="00F15625">
            <w:pPr>
              <w:pStyle w:val="Agency-body-text"/>
              <w:rPr>
                <w:lang w:val="sv-SE"/>
              </w:rPr>
            </w:pPr>
          </w:p>
        </w:tc>
        <w:tc>
          <w:tcPr>
            <w:tcW w:w="1225" w:type="pct"/>
            <w:shd w:val="clear" w:color="auto" w:fill="auto"/>
          </w:tcPr>
          <w:p w14:paraId="0A0275D1" w14:textId="77777777" w:rsidR="00424BA4" w:rsidRPr="00BA4773" w:rsidRDefault="00424BA4" w:rsidP="00F15625">
            <w:pPr>
              <w:pStyle w:val="Agency-body-text"/>
              <w:rPr>
                <w:lang w:val="sv-SE"/>
              </w:rPr>
            </w:pPr>
          </w:p>
        </w:tc>
      </w:tr>
      <w:tr w:rsidR="00424BA4" w:rsidRPr="00BA4773" w14:paraId="4CEAE6A7" w14:textId="77777777" w:rsidTr="006C4E86">
        <w:trPr>
          <w:cantSplit/>
        </w:trPr>
        <w:tc>
          <w:tcPr>
            <w:tcW w:w="1050" w:type="pct"/>
          </w:tcPr>
          <w:p w14:paraId="7CC1D115" w14:textId="77777777" w:rsidR="00424BA4" w:rsidRPr="00BA4773" w:rsidRDefault="00424BA4" w:rsidP="00F15625">
            <w:pPr>
              <w:pStyle w:val="Agency-body-text"/>
              <w:rPr>
                <w:lang w:val="sv-SE"/>
              </w:rPr>
            </w:pPr>
            <w:r w:rsidRPr="00BA4773">
              <w:rPr>
                <w:lang w:val="sv-SE" w:bidi="sv-SE"/>
              </w:rPr>
              <w:t>3.1.2 Det finns liten eller ingen tillgång till resurser till stöd för kapacitetsuppbyggnad inom skolan</w:t>
            </w:r>
          </w:p>
        </w:tc>
        <w:tc>
          <w:tcPr>
            <w:tcW w:w="125" w:type="pct"/>
            <w:shd w:val="pct5" w:color="auto" w:fill="auto"/>
          </w:tcPr>
          <w:p w14:paraId="327F1561"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506402BA"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27C98744"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7957128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1C6F4C58"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74D08A88" w14:textId="77777777" w:rsidR="00424BA4" w:rsidRPr="00BA4773" w:rsidRDefault="00424BA4" w:rsidP="00F15625">
            <w:pPr>
              <w:pStyle w:val="Agency-body-text"/>
              <w:rPr>
                <w:lang w:val="sv-SE"/>
              </w:rPr>
            </w:pPr>
            <w:r w:rsidRPr="00BA4773">
              <w:rPr>
                <w:lang w:val="sv-SE" w:bidi="sv-SE"/>
              </w:rPr>
              <w:t>Det finns tillräckliga resurser till stöd för kapacitetsuppbyggnad inom skolan</w:t>
            </w:r>
          </w:p>
        </w:tc>
        <w:tc>
          <w:tcPr>
            <w:tcW w:w="1050" w:type="pct"/>
            <w:shd w:val="clear" w:color="auto" w:fill="auto"/>
          </w:tcPr>
          <w:p w14:paraId="7F5F76F1" w14:textId="77777777" w:rsidR="00424BA4" w:rsidRPr="00BA4773" w:rsidRDefault="00424BA4" w:rsidP="00F15625">
            <w:pPr>
              <w:pStyle w:val="Agency-body-text"/>
              <w:rPr>
                <w:lang w:val="sv-SE"/>
              </w:rPr>
            </w:pPr>
          </w:p>
        </w:tc>
        <w:tc>
          <w:tcPr>
            <w:tcW w:w="1225" w:type="pct"/>
            <w:shd w:val="clear" w:color="auto" w:fill="auto"/>
          </w:tcPr>
          <w:p w14:paraId="0C62FF5A" w14:textId="77777777" w:rsidR="00424BA4" w:rsidRPr="00BA4773" w:rsidRDefault="00424BA4" w:rsidP="00F15625">
            <w:pPr>
              <w:pStyle w:val="Agency-body-text"/>
              <w:rPr>
                <w:lang w:val="sv-SE"/>
              </w:rPr>
            </w:pPr>
          </w:p>
        </w:tc>
      </w:tr>
      <w:tr w:rsidR="00424BA4" w:rsidRPr="00BA4773" w14:paraId="3ACB0E2B" w14:textId="77777777" w:rsidTr="006C4E86">
        <w:trPr>
          <w:cantSplit/>
        </w:trPr>
        <w:tc>
          <w:tcPr>
            <w:tcW w:w="1050" w:type="pct"/>
          </w:tcPr>
          <w:p w14:paraId="6A9F6F07" w14:textId="77777777" w:rsidR="00424BA4" w:rsidRPr="00BA4773" w:rsidRDefault="00424BA4" w:rsidP="00F15625">
            <w:pPr>
              <w:pStyle w:val="Agency-body-text"/>
              <w:rPr>
                <w:lang w:val="sv-SE"/>
              </w:rPr>
            </w:pPr>
            <w:r w:rsidRPr="00BA4773">
              <w:rPr>
                <w:lang w:val="sv-SE" w:bidi="sv-SE"/>
              </w:rPr>
              <w:t>3.1.3 Det finns få eller inga särskilda eller riktade resurser för kapacitetsuppbyggnad vad gäller externt stöd för elevers behov</w:t>
            </w:r>
          </w:p>
        </w:tc>
        <w:tc>
          <w:tcPr>
            <w:tcW w:w="125" w:type="pct"/>
            <w:shd w:val="pct5" w:color="auto" w:fill="auto"/>
          </w:tcPr>
          <w:p w14:paraId="017361FF"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4283302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3DDC258F"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4199C3E1"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42FC5BEA"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665EFD4B" w14:textId="77777777" w:rsidR="00424BA4" w:rsidRPr="00BA4773" w:rsidRDefault="00424BA4" w:rsidP="00F15625">
            <w:pPr>
              <w:pStyle w:val="Agency-body-text"/>
              <w:rPr>
                <w:lang w:val="sv-SE"/>
              </w:rPr>
            </w:pPr>
            <w:r w:rsidRPr="00BA4773">
              <w:rPr>
                <w:lang w:val="sv-SE" w:bidi="sv-SE"/>
              </w:rPr>
              <w:t>Det finns tillräckliga särskilda eller riktade resurser för kapacitetsuppbyggnad vad gäller externt stöd för elevers behov</w:t>
            </w:r>
          </w:p>
        </w:tc>
        <w:tc>
          <w:tcPr>
            <w:tcW w:w="1050" w:type="pct"/>
            <w:shd w:val="clear" w:color="auto" w:fill="auto"/>
          </w:tcPr>
          <w:p w14:paraId="6528058E" w14:textId="77777777" w:rsidR="00424BA4" w:rsidRPr="00BA4773" w:rsidRDefault="00424BA4" w:rsidP="00F15625">
            <w:pPr>
              <w:pStyle w:val="Agency-body-text"/>
              <w:rPr>
                <w:lang w:val="sv-SE"/>
              </w:rPr>
            </w:pPr>
          </w:p>
        </w:tc>
        <w:tc>
          <w:tcPr>
            <w:tcW w:w="1225" w:type="pct"/>
            <w:shd w:val="clear" w:color="auto" w:fill="auto"/>
          </w:tcPr>
          <w:p w14:paraId="4B69F439" w14:textId="77777777" w:rsidR="00424BA4" w:rsidRPr="00BA4773" w:rsidRDefault="00424BA4" w:rsidP="00F15625">
            <w:pPr>
              <w:pStyle w:val="Agency-body-text"/>
              <w:rPr>
                <w:lang w:val="sv-SE"/>
              </w:rPr>
            </w:pPr>
          </w:p>
        </w:tc>
      </w:tr>
    </w:tbl>
    <w:p w14:paraId="1AEB4AD6" w14:textId="77777777" w:rsidR="00424BA4" w:rsidRPr="00BA4773" w:rsidRDefault="00424BA4" w:rsidP="00424BA4">
      <w:pPr>
        <w:pStyle w:val="Agency-heading-3"/>
      </w:pPr>
      <w:r w:rsidRPr="00BA4773">
        <w:rPr>
          <w:lang w:bidi="sv-SE"/>
        </w:rPr>
        <w:lastRenderedPageBreak/>
        <w:t>3.2 I vilken utsträckning finns det stöd för att låta utomstående specialpedagogiska inrättningar fungera som resurser för vanliga skolor?</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424BA4" w:rsidRPr="00BA4773" w14:paraId="517A9695" w14:textId="77777777" w:rsidTr="004E548B">
        <w:trPr>
          <w:cantSplit/>
          <w:tblHeader/>
        </w:trPr>
        <w:tc>
          <w:tcPr>
            <w:tcW w:w="1050" w:type="pct"/>
          </w:tcPr>
          <w:p w14:paraId="4FA2A498"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2D91458B"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3925B5AC"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76B74898"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7068E980"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03D2BE21"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46D49762" w14:textId="77777777" w:rsidR="00424BA4" w:rsidRPr="00BA4773" w:rsidRDefault="00424BA4" w:rsidP="00332FCA">
            <w:pPr>
              <w:pStyle w:val="Agency-body-text"/>
              <w:keepNext/>
              <w:rPr>
                <w:lang w:val="sv-SE"/>
              </w:rPr>
            </w:pPr>
            <w:r w:rsidRPr="00BA4773">
              <w:rPr>
                <w:b/>
                <w:lang w:val="sv-SE" w:bidi="sv-SE"/>
              </w:rPr>
              <w:t>Idealisk policysituation</w:t>
            </w:r>
          </w:p>
        </w:tc>
        <w:tc>
          <w:tcPr>
            <w:tcW w:w="1050" w:type="pct"/>
            <w:shd w:val="clear" w:color="auto" w:fill="auto"/>
          </w:tcPr>
          <w:p w14:paraId="64C0688F"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auto"/>
          </w:tcPr>
          <w:p w14:paraId="44782D9C" w14:textId="1EFF7299"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4E548B">
              <w:rPr>
                <w:rFonts w:asciiTheme="majorHAnsi" w:hAnsiTheme="majorHAnsi"/>
                <w:b/>
                <w:lang w:val="sv-SE" w:bidi="sv-SE"/>
              </w:rPr>
              <w:t xml:space="preserve"> </w:t>
            </w:r>
            <w:r w:rsidRPr="00BA4773">
              <w:rPr>
                <w:rFonts w:asciiTheme="majorHAnsi" w:hAnsiTheme="majorHAnsi"/>
                <w:b/>
                <w:lang w:val="sv-SE" w:bidi="sv-SE"/>
              </w:rPr>
              <w:t>/</w:t>
            </w:r>
            <w:r w:rsidR="004E548B">
              <w:rPr>
                <w:rFonts w:asciiTheme="majorHAnsi" w:hAnsiTheme="majorHAnsi"/>
                <w:b/>
                <w:lang w:val="sv-SE" w:bidi="sv-SE"/>
              </w:rPr>
              <w:t xml:space="preserve"> </w:t>
            </w:r>
            <w:r w:rsidRPr="00BA4773">
              <w:rPr>
                <w:rFonts w:asciiTheme="majorHAnsi" w:hAnsiTheme="majorHAnsi"/>
                <w:b/>
                <w:lang w:val="sv-SE" w:bidi="sv-SE"/>
              </w:rPr>
              <w:t>vägar</w:t>
            </w:r>
            <w:r w:rsidR="004E548B">
              <w:rPr>
                <w:rFonts w:asciiTheme="majorHAnsi" w:hAnsiTheme="majorHAnsi"/>
                <w:b/>
                <w:lang w:val="sv-SE" w:bidi="sv-SE"/>
              </w:rPr>
              <w:t> </w:t>
            </w:r>
            <w:r w:rsidRPr="00BA4773">
              <w:rPr>
                <w:rFonts w:asciiTheme="majorHAnsi" w:hAnsiTheme="majorHAnsi"/>
                <w:b/>
                <w:lang w:val="sv-SE" w:bidi="sv-SE"/>
              </w:rPr>
              <w:t>framåt</w:t>
            </w:r>
          </w:p>
        </w:tc>
      </w:tr>
      <w:tr w:rsidR="00424BA4" w:rsidRPr="00BA4773" w14:paraId="0B72F6A5" w14:textId="77777777" w:rsidTr="004E548B">
        <w:trPr>
          <w:cantSplit/>
        </w:trPr>
        <w:tc>
          <w:tcPr>
            <w:tcW w:w="1050" w:type="pct"/>
          </w:tcPr>
          <w:p w14:paraId="66EFB4F5" w14:textId="77777777" w:rsidR="00424BA4" w:rsidRPr="00BA4773" w:rsidRDefault="00424BA4" w:rsidP="00F15625">
            <w:pPr>
              <w:pStyle w:val="Agency-body-text"/>
              <w:rPr>
                <w:lang w:val="sv-SE"/>
              </w:rPr>
            </w:pPr>
            <w:r w:rsidRPr="00BA4773">
              <w:rPr>
                <w:lang w:val="sv-SE" w:bidi="sv-SE"/>
              </w:rPr>
              <w:t>3.2.1 Det finns få eller inga incitament för specialpedagogiska inrättningar att fungera som resurscenter för vanliga skolor</w:t>
            </w:r>
          </w:p>
        </w:tc>
        <w:tc>
          <w:tcPr>
            <w:tcW w:w="125" w:type="pct"/>
            <w:shd w:val="pct5" w:color="auto" w:fill="auto"/>
          </w:tcPr>
          <w:p w14:paraId="14FE0B40"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71024D7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0062EFC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6E957072"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7607A65F"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1E867463" w14:textId="77777777" w:rsidR="00424BA4" w:rsidRPr="00BA4773" w:rsidRDefault="00424BA4" w:rsidP="00F15625">
            <w:pPr>
              <w:pStyle w:val="Agency-body-text"/>
              <w:rPr>
                <w:lang w:val="sv-SE"/>
              </w:rPr>
            </w:pPr>
            <w:r w:rsidRPr="00BA4773">
              <w:rPr>
                <w:lang w:val="sv-SE" w:bidi="sv-SE"/>
              </w:rPr>
              <w:t>Det finns flera olika incitament för specialpedagogiska inrättningar att fungera som resurscenter för vanliga skolor</w:t>
            </w:r>
          </w:p>
        </w:tc>
        <w:tc>
          <w:tcPr>
            <w:tcW w:w="1050" w:type="pct"/>
            <w:shd w:val="clear" w:color="auto" w:fill="auto"/>
          </w:tcPr>
          <w:p w14:paraId="272BC6C5" w14:textId="77777777" w:rsidR="00424BA4" w:rsidRPr="00BA4773" w:rsidRDefault="00424BA4" w:rsidP="00F15625">
            <w:pPr>
              <w:pStyle w:val="Agency-body-text"/>
              <w:rPr>
                <w:lang w:val="sv-SE"/>
              </w:rPr>
            </w:pPr>
          </w:p>
        </w:tc>
        <w:tc>
          <w:tcPr>
            <w:tcW w:w="1225" w:type="pct"/>
            <w:shd w:val="clear" w:color="auto" w:fill="auto"/>
          </w:tcPr>
          <w:p w14:paraId="55752E02" w14:textId="77777777" w:rsidR="00424BA4" w:rsidRPr="00BA4773" w:rsidRDefault="00424BA4" w:rsidP="00F15625">
            <w:pPr>
              <w:pStyle w:val="Agency-body-text"/>
              <w:rPr>
                <w:lang w:val="sv-SE"/>
              </w:rPr>
            </w:pPr>
          </w:p>
        </w:tc>
      </w:tr>
      <w:tr w:rsidR="00424BA4" w:rsidRPr="00BA4773" w14:paraId="004EB3A7" w14:textId="77777777" w:rsidTr="004E548B">
        <w:trPr>
          <w:cantSplit/>
        </w:trPr>
        <w:tc>
          <w:tcPr>
            <w:tcW w:w="1050" w:type="pct"/>
          </w:tcPr>
          <w:p w14:paraId="546CCB57" w14:textId="77777777" w:rsidR="00424BA4" w:rsidRPr="00BA4773" w:rsidRDefault="00424BA4" w:rsidP="00F15625">
            <w:pPr>
              <w:pStyle w:val="Agency-body-text"/>
              <w:rPr>
                <w:lang w:val="sv-SE"/>
              </w:rPr>
            </w:pPr>
            <w:r w:rsidRPr="00BA4773">
              <w:rPr>
                <w:lang w:val="sv-SE" w:bidi="sv-SE"/>
              </w:rPr>
              <w:t>3.2.2 Det finns inte tillräckligt med resurser för att se till att inkluderande undervisning ingår i all grundutbildning och fortbildning för specialister som arbetar i särskolor eller särklasser</w:t>
            </w:r>
          </w:p>
        </w:tc>
        <w:tc>
          <w:tcPr>
            <w:tcW w:w="125" w:type="pct"/>
            <w:shd w:val="pct5" w:color="auto" w:fill="auto"/>
          </w:tcPr>
          <w:p w14:paraId="6CC1B9A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5EFCD8F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251D7C7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773D96A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10CA9829"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473C159D" w14:textId="77777777" w:rsidR="00424BA4" w:rsidRPr="00BA4773" w:rsidRDefault="00424BA4" w:rsidP="00F15625">
            <w:pPr>
              <w:pStyle w:val="Agency-body-text"/>
              <w:rPr>
                <w:lang w:val="sv-SE"/>
              </w:rPr>
            </w:pPr>
            <w:r w:rsidRPr="00BA4773">
              <w:rPr>
                <w:lang w:val="sv-SE" w:bidi="sv-SE"/>
              </w:rPr>
              <w:t>Det finns tillräckligt med resurser för att se till att inkluderande undervisning ingår i all grundutbildning och fortbildning för specialister som arbetar i särskolor eller särklasser</w:t>
            </w:r>
          </w:p>
        </w:tc>
        <w:tc>
          <w:tcPr>
            <w:tcW w:w="1050" w:type="pct"/>
            <w:shd w:val="clear" w:color="auto" w:fill="auto"/>
          </w:tcPr>
          <w:p w14:paraId="67161521" w14:textId="77777777" w:rsidR="00424BA4" w:rsidRPr="00BA4773" w:rsidRDefault="00424BA4" w:rsidP="00F15625">
            <w:pPr>
              <w:pStyle w:val="Agency-body-text"/>
              <w:rPr>
                <w:lang w:val="sv-SE"/>
              </w:rPr>
            </w:pPr>
          </w:p>
        </w:tc>
        <w:tc>
          <w:tcPr>
            <w:tcW w:w="1225" w:type="pct"/>
            <w:shd w:val="clear" w:color="auto" w:fill="auto"/>
          </w:tcPr>
          <w:p w14:paraId="55357ECF" w14:textId="77777777" w:rsidR="00424BA4" w:rsidRPr="00BA4773" w:rsidRDefault="00424BA4" w:rsidP="00F15625">
            <w:pPr>
              <w:pStyle w:val="Agency-body-text"/>
              <w:rPr>
                <w:lang w:val="sv-SE"/>
              </w:rPr>
            </w:pPr>
          </w:p>
        </w:tc>
      </w:tr>
    </w:tbl>
    <w:p w14:paraId="664EC916" w14:textId="77777777" w:rsidR="00424BA4" w:rsidRPr="00BA4773" w:rsidRDefault="00424BA4" w:rsidP="00424BA4">
      <w:pPr>
        <w:pStyle w:val="Agency-heading-3"/>
        <w:rPr>
          <w:highlight w:val="yellow"/>
        </w:rPr>
      </w:pPr>
      <w:r w:rsidRPr="00BA4773">
        <w:rPr>
          <w:lang w:bidi="sv-SE"/>
        </w:rPr>
        <w:lastRenderedPageBreak/>
        <w:t>3.3 I vilken utsträckning ingår inkluderande undervisning i all fortbildning?</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424BA4" w:rsidRPr="00BA4773" w14:paraId="7973F42D" w14:textId="77777777" w:rsidTr="001E1259">
        <w:trPr>
          <w:cantSplit/>
          <w:tblHeader/>
        </w:trPr>
        <w:tc>
          <w:tcPr>
            <w:tcW w:w="1050" w:type="pct"/>
          </w:tcPr>
          <w:p w14:paraId="77852C67"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4B056AB9"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29DC0610"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78E158E5"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781C3529"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6D305C5B"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7353EFA3" w14:textId="77777777" w:rsidR="00424BA4" w:rsidRPr="00BA4773" w:rsidRDefault="00424BA4" w:rsidP="00332FCA">
            <w:pPr>
              <w:pStyle w:val="Agency-body-text"/>
              <w:keepNext/>
              <w:rPr>
                <w:lang w:val="sv-SE"/>
              </w:rPr>
            </w:pPr>
            <w:r w:rsidRPr="00BA4773">
              <w:rPr>
                <w:b/>
                <w:lang w:val="sv-SE" w:bidi="sv-SE"/>
              </w:rPr>
              <w:t>Idealisk policysituation</w:t>
            </w:r>
          </w:p>
        </w:tc>
        <w:tc>
          <w:tcPr>
            <w:tcW w:w="1050" w:type="pct"/>
            <w:shd w:val="clear" w:color="auto" w:fill="FFFFFF" w:themeFill="background1"/>
          </w:tcPr>
          <w:p w14:paraId="761D45A9"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FFFFFF" w:themeFill="background1"/>
          </w:tcPr>
          <w:p w14:paraId="5C065190" w14:textId="20EEA892"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1E1259">
              <w:rPr>
                <w:rFonts w:asciiTheme="majorHAnsi" w:hAnsiTheme="majorHAnsi"/>
                <w:b/>
                <w:lang w:val="sv-SE" w:bidi="sv-SE"/>
              </w:rPr>
              <w:t xml:space="preserve"> </w:t>
            </w:r>
            <w:r w:rsidRPr="00BA4773">
              <w:rPr>
                <w:rFonts w:asciiTheme="majorHAnsi" w:hAnsiTheme="majorHAnsi"/>
                <w:b/>
                <w:lang w:val="sv-SE" w:bidi="sv-SE"/>
              </w:rPr>
              <w:t>/</w:t>
            </w:r>
            <w:r w:rsidR="001E1259">
              <w:rPr>
                <w:rFonts w:asciiTheme="majorHAnsi" w:hAnsiTheme="majorHAnsi"/>
                <w:b/>
                <w:lang w:val="sv-SE" w:bidi="sv-SE"/>
              </w:rPr>
              <w:t xml:space="preserve"> </w:t>
            </w:r>
            <w:r w:rsidRPr="00BA4773">
              <w:rPr>
                <w:rFonts w:asciiTheme="majorHAnsi" w:hAnsiTheme="majorHAnsi"/>
                <w:b/>
                <w:lang w:val="sv-SE" w:bidi="sv-SE"/>
              </w:rPr>
              <w:t>vägar</w:t>
            </w:r>
            <w:r w:rsidR="001E1259">
              <w:rPr>
                <w:rFonts w:asciiTheme="majorHAnsi" w:hAnsiTheme="majorHAnsi"/>
                <w:b/>
                <w:lang w:val="sv-SE" w:bidi="sv-SE"/>
              </w:rPr>
              <w:t> </w:t>
            </w:r>
            <w:r w:rsidRPr="00BA4773">
              <w:rPr>
                <w:rFonts w:asciiTheme="majorHAnsi" w:hAnsiTheme="majorHAnsi"/>
                <w:b/>
                <w:lang w:val="sv-SE" w:bidi="sv-SE"/>
              </w:rPr>
              <w:t>framåt</w:t>
            </w:r>
          </w:p>
        </w:tc>
      </w:tr>
      <w:tr w:rsidR="00424BA4" w:rsidRPr="00BA4773" w14:paraId="2730859F" w14:textId="77777777" w:rsidTr="001E1259">
        <w:trPr>
          <w:cantSplit/>
        </w:trPr>
        <w:tc>
          <w:tcPr>
            <w:tcW w:w="1050" w:type="pct"/>
          </w:tcPr>
          <w:p w14:paraId="706B4DA4" w14:textId="77777777" w:rsidR="00424BA4" w:rsidRPr="00BA4773" w:rsidRDefault="00424BA4" w:rsidP="00F15625">
            <w:pPr>
              <w:pStyle w:val="Agency-body-text"/>
              <w:rPr>
                <w:lang w:val="sv-SE"/>
              </w:rPr>
            </w:pPr>
            <w:r w:rsidRPr="00BA4773">
              <w:rPr>
                <w:lang w:val="sv-SE" w:bidi="sv-SE"/>
              </w:rPr>
              <w:t>3.3.1 Det finns få eller inga resurser för att låta inkluderande undervisning ingå i alla typer av lärarutbildning</w:t>
            </w:r>
          </w:p>
        </w:tc>
        <w:tc>
          <w:tcPr>
            <w:tcW w:w="125" w:type="pct"/>
            <w:shd w:val="pct5" w:color="auto" w:fill="auto"/>
          </w:tcPr>
          <w:p w14:paraId="5F8E90FA"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7B5C9F2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2B52C7A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21C230E7"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31DAE297"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35337813" w14:textId="77777777" w:rsidR="00424BA4" w:rsidRPr="00BA4773" w:rsidRDefault="00424BA4" w:rsidP="00F15625">
            <w:pPr>
              <w:pStyle w:val="Agency-body-text"/>
              <w:rPr>
                <w:lang w:val="sv-SE"/>
              </w:rPr>
            </w:pPr>
            <w:r w:rsidRPr="00BA4773">
              <w:rPr>
                <w:lang w:val="sv-SE" w:bidi="sv-SE"/>
              </w:rPr>
              <w:t>Det finns tillräckliga resurser för att låta inkluderande undervisning ingå i alla typer av lärarutbildning</w:t>
            </w:r>
          </w:p>
        </w:tc>
        <w:tc>
          <w:tcPr>
            <w:tcW w:w="1050" w:type="pct"/>
            <w:shd w:val="clear" w:color="auto" w:fill="FFFFFF" w:themeFill="background1"/>
          </w:tcPr>
          <w:p w14:paraId="129233BE" w14:textId="77777777" w:rsidR="00424BA4" w:rsidRPr="00BA4773" w:rsidRDefault="00424BA4" w:rsidP="00F15625">
            <w:pPr>
              <w:pStyle w:val="Agency-body-text"/>
              <w:rPr>
                <w:lang w:val="sv-SE"/>
              </w:rPr>
            </w:pPr>
          </w:p>
        </w:tc>
        <w:tc>
          <w:tcPr>
            <w:tcW w:w="1225" w:type="pct"/>
            <w:shd w:val="clear" w:color="auto" w:fill="FFFFFF" w:themeFill="background1"/>
          </w:tcPr>
          <w:p w14:paraId="0DD7B467" w14:textId="77777777" w:rsidR="00424BA4" w:rsidRPr="00BA4773" w:rsidRDefault="00424BA4" w:rsidP="00F15625">
            <w:pPr>
              <w:pStyle w:val="Agency-body-text"/>
              <w:rPr>
                <w:lang w:val="sv-SE"/>
              </w:rPr>
            </w:pPr>
          </w:p>
        </w:tc>
      </w:tr>
      <w:tr w:rsidR="00424BA4" w:rsidRPr="00BA4773" w14:paraId="36C5EC2D" w14:textId="77777777" w:rsidTr="001E1259">
        <w:trPr>
          <w:cantSplit/>
        </w:trPr>
        <w:tc>
          <w:tcPr>
            <w:tcW w:w="1050" w:type="pct"/>
          </w:tcPr>
          <w:p w14:paraId="0B82F311" w14:textId="77777777" w:rsidR="00424BA4" w:rsidRPr="00BA4773" w:rsidRDefault="00424BA4" w:rsidP="00F15625">
            <w:pPr>
              <w:pStyle w:val="Agency-body-text"/>
              <w:rPr>
                <w:lang w:val="sv-SE"/>
              </w:rPr>
            </w:pPr>
            <w:r w:rsidRPr="00BA4773">
              <w:rPr>
                <w:lang w:val="sv-SE" w:bidi="sv-SE"/>
              </w:rPr>
              <w:t>3.3.2 Det finns få eller inga resurser för att stärka skolledningars möjligheter att skapa inkluderande skolor</w:t>
            </w:r>
          </w:p>
        </w:tc>
        <w:tc>
          <w:tcPr>
            <w:tcW w:w="125" w:type="pct"/>
            <w:shd w:val="pct5" w:color="auto" w:fill="auto"/>
          </w:tcPr>
          <w:p w14:paraId="39B37F89"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363072A0"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7BAA4561"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4E349199"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51C2820F"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2E044D5F" w14:textId="77777777" w:rsidR="00424BA4" w:rsidRPr="00BA4773" w:rsidRDefault="00424BA4" w:rsidP="00F15625">
            <w:pPr>
              <w:pStyle w:val="Agency-body-text"/>
              <w:rPr>
                <w:lang w:val="sv-SE"/>
              </w:rPr>
            </w:pPr>
            <w:r w:rsidRPr="00BA4773">
              <w:rPr>
                <w:lang w:val="sv-SE" w:bidi="sv-SE"/>
              </w:rPr>
              <w:t>Det finns tillräckliga resurser för att stärka skolledningars möjligheter att skapa inkluderande skolor</w:t>
            </w:r>
          </w:p>
        </w:tc>
        <w:tc>
          <w:tcPr>
            <w:tcW w:w="1050" w:type="pct"/>
            <w:shd w:val="clear" w:color="auto" w:fill="FFFFFF" w:themeFill="background1"/>
          </w:tcPr>
          <w:p w14:paraId="7618F9C5" w14:textId="77777777" w:rsidR="00424BA4" w:rsidRPr="00BA4773" w:rsidRDefault="00424BA4" w:rsidP="00F15625">
            <w:pPr>
              <w:pStyle w:val="Agency-body-text"/>
              <w:rPr>
                <w:lang w:val="sv-SE"/>
              </w:rPr>
            </w:pPr>
          </w:p>
        </w:tc>
        <w:tc>
          <w:tcPr>
            <w:tcW w:w="1225" w:type="pct"/>
            <w:shd w:val="clear" w:color="auto" w:fill="FFFFFF" w:themeFill="background1"/>
          </w:tcPr>
          <w:p w14:paraId="3732E69D" w14:textId="77777777" w:rsidR="00424BA4" w:rsidRPr="00BA4773" w:rsidRDefault="00424BA4" w:rsidP="00F15625">
            <w:pPr>
              <w:pStyle w:val="Agency-body-text"/>
              <w:rPr>
                <w:lang w:val="sv-SE"/>
              </w:rPr>
            </w:pPr>
          </w:p>
        </w:tc>
      </w:tr>
      <w:tr w:rsidR="00424BA4" w:rsidRPr="00BA4773" w14:paraId="765743CD" w14:textId="77777777" w:rsidTr="001E1259">
        <w:trPr>
          <w:cantSplit/>
        </w:trPr>
        <w:tc>
          <w:tcPr>
            <w:tcW w:w="1050" w:type="pct"/>
          </w:tcPr>
          <w:p w14:paraId="62025DB3" w14:textId="77777777" w:rsidR="00424BA4" w:rsidRPr="00BA4773" w:rsidRDefault="00424BA4" w:rsidP="00F15625">
            <w:pPr>
              <w:pStyle w:val="Agency-body-text"/>
              <w:rPr>
                <w:lang w:val="sv-SE"/>
              </w:rPr>
            </w:pPr>
            <w:r w:rsidRPr="00BA4773">
              <w:rPr>
                <w:lang w:val="sv-SE" w:bidi="sv-SE"/>
              </w:rPr>
              <w:t>3.3.3 Det finns få eller inga resurser för att även g</w:t>
            </w:r>
            <w:r w:rsidRPr="00BA4773">
              <w:rPr>
                <w:rFonts w:eastAsiaTheme="minorHAnsi"/>
                <w:lang w:val="sv-SE" w:bidi="sv-SE"/>
              </w:rPr>
              <w:t>e föräldrar tillgång till utbildning och kompetensutveckling</w:t>
            </w:r>
          </w:p>
        </w:tc>
        <w:tc>
          <w:tcPr>
            <w:tcW w:w="125" w:type="pct"/>
            <w:shd w:val="pct5" w:color="auto" w:fill="auto"/>
          </w:tcPr>
          <w:p w14:paraId="0FD196B0"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768E9EAC"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586A2A4A"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7BE531D2"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22B5366F"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1CF5FE98" w14:textId="77777777" w:rsidR="00424BA4" w:rsidRPr="00BA4773" w:rsidRDefault="00424BA4" w:rsidP="00F15625">
            <w:pPr>
              <w:pStyle w:val="Agency-body-text"/>
              <w:rPr>
                <w:lang w:val="sv-SE"/>
              </w:rPr>
            </w:pPr>
            <w:r w:rsidRPr="00BA4773">
              <w:rPr>
                <w:lang w:val="sv-SE" w:bidi="sv-SE"/>
              </w:rPr>
              <w:t>Det finns tillräckliga resurser för att även g</w:t>
            </w:r>
            <w:r w:rsidRPr="00BA4773">
              <w:rPr>
                <w:rFonts w:eastAsiaTheme="minorHAnsi"/>
                <w:lang w:val="sv-SE" w:bidi="sv-SE"/>
              </w:rPr>
              <w:t>e föräldrar tillgång till utbildning och kompetensutveckling</w:t>
            </w:r>
          </w:p>
        </w:tc>
        <w:tc>
          <w:tcPr>
            <w:tcW w:w="1050" w:type="pct"/>
            <w:shd w:val="clear" w:color="auto" w:fill="FFFFFF" w:themeFill="background1"/>
          </w:tcPr>
          <w:p w14:paraId="2434BE86" w14:textId="77777777" w:rsidR="00424BA4" w:rsidRPr="00BA4773" w:rsidRDefault="00424BA4" w:rsidP="00F15625">
            <w:pPr>
              <w:pStyle w:val="Agency-body-text"/>
              <w:rPr>
                <w:lang w:val="sv-SE"/>
              </w:rPr>
            </w:pPr>
          </w:p>
        </w:tc>
        <w:tc>
          <w:tcPr>
            <w:tcW w:w="1225" w:type="pct"/>
            <w:shd w:val="clear" w:color="auto" w:fill="FFFFFF" w:themeFill="background1"/>
          </w:tcPr>
          <w:p w14:paraId="167DE217" w14:textId="77777777" w:rsidR="00424BA4" w:rsidRPr="00BA4773" w:rsidRDefault="00424BA4" w:rsidP="00F15625">
            <w:pPr>
              <w:pStyle w:val="Agency-body-text"/>
              <w:rPr>
                <w:lang w:val="sv-SE"/>
              </w:rPr>
            </w:pPr>
          </w:p>
        </w:tc>
      </w:tr>
    </w:tbl>
    <w:p w14:paraId="0CD0F933" w14:textId="77777777" w:rsidR="00424BA4" w:rsidRPr="00BA4773" w:rsidRDefault="00424BA4" w:rsidP="00424BA4">
      <w:pPr>
        <w:pStyle w:val="Agency-heading-2"/>
      </w:pPr>
      <w:r w:rsidRPr="00BA4773">
        <w:rPr>
          <w:lang w:bidi="sv-SE"/>
        </w:rPr>
        <w:lastRenderedPageBreak/>
        <w:t>Avsnitt 4. Behovet att se till att systemen för inkluderande undervisning är öppna med tydlig ansvarsfördelning</w:t>
      </w:r>
    </w:p>
    <w:p w14:paraId="47F4D864" w14:textId="77777777" w:rsidR="00424BA4" w:rsidRPr="00BA4773" w:rsidRDefault="00424BA4" w:rsidP="00424BA4">
      <w:pPr>
        <w:pStyle w:val="Agency-heading-3"/>
      </w:pPr>
      <w:r w:rsidRPr="00BA4773">
        <w:rPr>
          <w:lang w:bidi="sv-SE"/>
        </w:rPr>
        <w:t>4.1 Finns det styrningsstrategier där olika aktörer på olika nivåer arbetar tillsammans för att skapa välfungerande, samordnade system för inkluderande undervisning?</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C30710" w:rsidRPr="00BA4773" w14:paraId="35A0D259" w14:textId="77777777" w:rsidTr="00C30710">
        <w:trPr>
          <w:cantSplit/>
          <w:tblHeader/>
        </w:trPr>
        <w:tc>
          <w:tcPr>
            <w:tcW w:w="1050" w:type="pct"/>
          </w:tcPr>
          <w:p w14:paraId="171E5D61"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02F11F0B"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7740A370"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05CAF39C"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55F04BB6"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7E956D1D"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4587F63C" w14:textId="77777777" w:rsidR="00424BA4" w:rsidRPr="00BA4773" w:rsidRDefault="00424BA4" w:rsidP="00332FCA">
            <w:pPr>
              <w:pStyle w:val="Agency-body-text"/>
              <w:keepNext/>
              <w:rPr>
                <w:lang w:val="sv-SE"/>
              </w:rPr>
            </w:pPr>
            <w:r w:rsidRPr="00BA4773">
              <w:rPr>
                <w:b/>
                <w:lang w:val="sv-SE" w:bidi="sv-SE"/>
              </w:rPr>
              <w:t>Idealisk policysituation</w:t>
            </w:r>
          </w:p>
        </w:tc>
        <w:tc>
          <w:tcPr>
            <w:tcW w:w="1050" w:type="pct"/>
            <w:shd w:val="clear" w:color="auto" w:fill="FFFFFF" w:themeFill="background1"/>
          </w:tcPr>
          <w:p w14:paraId="0BFE29A7"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FFFFFF" w:themeFill="background1"/>
          </w:tcPr>
          <w:p w14:paraId="30909495" w14:textId="2BAB85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C30710">
              <w:rPr>
                <w:rFonts w:asciiTheme="majorHAnsi" w:hAnsiTheme="majorHAnsi"/>
                <w:b/>
                <w:lang w:val="sv-SE" w:bidi="sv-SE"/>
              </w:rPr>
              <w:t xml:space="preserve"> </w:t>
            </w:r>
            <w:r w:rsidRPr="00BA4773">
              <w:rPr>
                <w:rFonts w:asciiTheme="majorHAnsi" w:hAnsiTheme="majorHAnsi"/>
                <w:b/>
                <w:lang w:val="sv-SE" w:bidi="sv-SE"/>
              </w:rPr>
              <w:t>/</w:t>
            </w:r>
            <w:r w:rsidR="00C30710">
              <w:rPr>
                <w:rFonts w:asciiTheme="majorHAnsi" w:hAnsiTheme="majorHAnsi"/>
                <w:b/>
                <w:lang w:val="sv-SE" w:bidi="sv-SE"/>
              </w:rPr>
              <w:t xml:space="preserve"> </w:t>
            </w:r>
            <w:r w:rsidRPr="00BA4773">
              <w:rPr>
                <w:rFonts w:asciiTheme="majorHAnsi" w:hAnsiTheme="majorHAnsi"/>
                <w:b/>
                <w:lang w:val="sv-SE" w:bidi="sv-SE"/>
              </w:rPr>
              <w:t>vägar</w:t>
            </w:r>
            <w:r w:rsidR="00C30710">
              <w:rPr>
                <w:rFonts w:asciiTheme="majorHAnsi" w:hAnsiTheme="majorHAnsi"/>
                <w:b/>
                <w:lang w:val="sv-SE" w:bidi="sv-SE"/>
              </w:rPr>
              <w:t> </w:t>
            </w:r>
            <w:r w:rsidRPr="00BA4773">
              <w:rPr>
                <w:rFonts w:asciiTheme="majorHAnsi" w:hAnsiTheme="majorHAnsi"/>
                <w:b/>
                <w:lang w:val="sv-SE" w:bidi="sv-SE"/>
              </w:rPr>
              <w:t>framåt</w:t>
            </w:r>
          </w:p>
        </w:tc>
      </w:tr>
      <w:tr w:rsidR="00C30710" w:rsidRPr="00BA4773" w14:paraId="40FFE5E3" w14:textId="77777777" w:rsidTr="00C30710">
        <w:trPr>
          <w:cantSplit/>
        </w:trPr>
        <w:tc>
          <w:tcPr>
            <w:tcW w:w="1050" w:type="pct"/>
          </w:tcPr>
          <w:p w14:paraId="75B27F57" w14:textId="77777777" w:rsidR="00424BA4" w:rsidRPr="00BA4773" w:rsidRDefault="00424BA4" w:rsidP="00F15625">
            <w:pPr>
              <w:pStyle w:val="Agency-body-text"/>
              <w:rPr>
                <w:lang w:val="sv-SE"/>
              </w:rPr>
            </w:pPr>
            <w:r w:rsidRPr="00BA4773">
              <w:rPr>
                <w:lang w:val="sv-SE" w:bidi="sv-SE"/>
              </w:rPr>
              <w:t xml:space="preserve">4.1.1 Det finns inte tillräckliga styrnings- och resursfördelningsmekanismer för att tillhandahålla stöd och vägledning för </w:t>
            </w:r>
            <w:r w:rsidRPr="00BA4773">
              <w:rPr>
                <w:rFonts w:asciiTheme="majorHAnsi" w:hAnsiTheme="majorHAnsi"/>
                <w:lang w:val="sv-SE" w:bidi="sv-SE"/>
              </w:rPr>
              <w:t>samarbete mellan skolor</w:t>
            </w:r>
          </w:p>
        </w:tc>
        <w:tc>
          <w:tcPr>
            <w:tcW w:w="125" w:type="pct"/>
            <w:shd w:val="pct5" w:color="auto" w:fill="auto"/>
          </w:tcPr>
          <w:p w14:paraId="5BCC12B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3EF77FF4"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37F47C52"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395236F9"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2213B87D"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69995891" w14:textId="77777777" w:rsidR="00424BA4" w:rsidRPr="00BA4773" w:rsidRDefault="00424BA4" w:rsidP="00F15625">
            <w:pPr>
              <w:pStyle w:val="Agency-body-text"/>
              <w:rPr>
                <w:lang w:val="sv-SE"/>
              </w:rPr>
            </w:pPr>
            <w:r w:rsidRPr="00BA4773">
              <w:rPr>
                <w:lang w:val="sv-SE" w:bidi="sv-SE"/>
              </w:rPr>
              <w:t xml:space="preserve">Det finns tillräckliga och tillräckligt utnyttjade styrnings- och resursfördelningsmekanismer för att tillhandahålla stöd och vägledning för </w:t>
            </w:r>
            <w:r w:rsidRPr="00BA4773">
              <w:rPr>
                <w:rFonts w:asciiTheme="majorHAnsi" w:hAnsiTheme="majorHAnsi"/>
                <w:lang w:val="sv-SE" w:bidi="sv-SE"/>
              </w:rPr>
              <w:t>samarbete mellan skolor</w:t>
            </w:r>
          </w:p>
        </w:tc>
        <w:tc>
          <w:tcPr>
            <w:tcW w:w="1050" w:type="pct"/>
            <w:shd w:val="clear" w:color="auto" w:fill="FFFFFF" w:themeFill="background1"/>
          </w:tcPr>
          <w:p w14:paraId="3AE7A59E" w14:textId="77777777" w:rsidR="00424BA4" w:rsidRPr="00BA4773" w:rsidRDefault="00424BA4" w:rsidP="00F15625">
            <w:pPr>
              <w:pStyle w:val="Agency-body-text"/>
              <w:rPr>
                <w:lang w:val="sv-SE"/>
              </w:rPr>
            </w:pPr>
          </w:p>
        </w:tc>
        <w:tc>
          <w:tcPr>
            <w:tcW w:w="1225" w:type="pct"/>
            <w:shd w:val="clear" w:color="auto" w:fill="FFFFFF" w:themeFill="background1"/>
          </w:tcPr>
          <w:p w14:paraId="63C96A4D" w14:textId="77777777" w:rsidR="00424BA4" w:rsidRPr="00BA4773" w:rsidRDefault="00424BA4" w:rsidP="00F15625">
            <w:pPr>
              <w:pStyle w:val="Agency-body-text"/>
              <w:rPr>
                <w:lang w:val="sv-SE"/>
              </w:rPr>
            </w:pPr>
          </w:p>
        </w:tc>
      </w:tr>
      <w:tr w:rsidR="00C30710" w:rsidRPr="00BA4773" w14:paraId="37705628" w14:textId="77777777" w:rsidTr="00C30710">
        <w:trPr>
          <w:cantSplit/>
        </w:trPr>
        <w:tc>
          <w:tcPr>
            <w:tcW w:w="1050" w:type="pct"/>
          </w:tcPr>
          <w:p w14:paraId="34230E1B" w14:textId="77777777" w:rsidR="00424BA4" w:rsidRPr="00BA4773" w:rsidRDefault="00424BA4" w:rsidP="00F15625">
            <w:pPr>
              <w:pStyle w:val="Agency-body-text"/>
              <w:rPr>
                <w:lang w:val="sv-SE"/>
              </w:rPr>
            </w:pPr>
            <w:r w:rsidRPr="00BA4773">
              <w:rPr>
                <w:lang w:val="sv-SE" w:bidi="sv-SE"/>
              </w:rPr>
              <w:lastRenderedPageBreak/>
              <w:t xml:space="preserve">4.1.2 Det finns inga styrnings- och resursfördelningsmekanismer för att kunna tillhandahålla stöd för </w:t>
            </w:r>
            <w:r w:rsidRPr="00BA4773">
              <w:rPr>
                <w:rFonts w:eastAsia="Calibri"/>
                <w:lang w:val="sv-SE" w:bidi="sv-SE"/>
              </w:rPr>
              <w:t>samarbete på lokal nivå med resursfördelning och beslutsfattande inom och mellan olika aktörer i det omgivande samhället</w:t>
            </w:r>
          </w:p>
        </w:tc>
        <w:tc>
          <w:tcPr>
            <w:tcW w:w="125" w:type="pct"/>
            <w:shd w:val="pct5" w:color="auto" w:fill="auto"/>
          </w:tcPr>
          <w:p w14:paraId="3FE0F714"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347388D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4F5674E1"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42CEB979"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0FAE39B7"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29E8E465" w14:textId="77777777" w:rsidR="00424BA4" w:rsidRPr="00BA4773" w:rsidRDefault="00424BA4" w:rsidP="00F15625">
            <w:pPr>
              <w:pStyle w:val="Agency-body-text"/>
              <w:rPr>
                <w:lang w:val="sv-SE"/>
              </w:rPr>
            </w:pPr>
            <w:r w:rsidRPr="00BA4773">
              <w:rPr>
                <w:lang w:val="sv-SE" w:bidi="sv-SE"/>
              </w:rPr>
              <w:t xml:space="preserve">Det finns tillräckliga, välfungerande styrnings- och resursfördelningsmekanismer för att kunna tillhandahålla stöd för </w:t>
            </w:r>
            <w:r w:rsidRPr="00BA4773">
              <w:rPr>
                <w:rFonts w:eastAsia="Calibri"/>
                <w:lang w:val="sv-SE" w:bidi="sv-SE"/>
              </w:rPr>
              <w:t>samarbete på lokal nivå med resursfördelning och beslutsfattande inom och mellan olika aktörer i det omgivande samhället och dessa utnyttjas i hög grad</w:t>
            </w:r>
          </w:p>
        </w:tc>
        <w:tc>
          <w:tcPr>
            <w:tcW w:w="1050" w:type="pct"/>
            <w:shd w:val="clear" w:color="auto" w:fill="FFFFFF" w:themeFill="background1"/>
          </w:tcPr>
          <w:p w14:paraId="668EB208" w14:textId="77777777" w:rsidR="00424BA4" w:rsidRPr="00BA4773" w:rsidRDefault="00424BA4" w:rsidP="00F15625">
            <w:pPr>
              <w:pStyle w:val="Agency-body-text"/>
              <w:rPr>
                <w:lang w:val="sv-SE"/>
              </w:rPr>
            </w:pPr>
          </w:p>
        </w:tc>
        <w:tc>
          <w:tcPr>
            <w:tcW w:w="1225" w:type="pct"/>
            <w:shd w:val="clear" w:color="auto" w:fill="FFFFFF" w:themeFill="background1"/>
          </w:tcPr>
          <w:p w14:paraId="0B50D7B8" w14:textId="77777777" w:rsidR="00424BA4" w:rsidRPr="00BA4773" w:rsidRDefault="00424BA4" w:rsidP="00F15625">
            <w:pPr>
              <w:pStyle w:val="Agency-body-text"/>
              <w:rPr>
                <w:lang w:val="sv-SE"/>
              </w:rPr>
            </w:pPr>
          </w:p>
        </w:tc>
      </w:tr>
      <w:tr w:rsidR="00C30710" w:rsidRPr="00BA4773" w14:paraId="5BE93D8E" w14:textId="77777777" w:rsidTr="00C30710">
        <w:trPr>
          <w:cantSplit/>
        </w:trPr>
        <w:tc>
          <w:tcPr>
            <w:tcW w:w="1050" w:type="pct"/>
          </w:tcPr>
          <w:p w14:paraId="6BA60BBA" w14:textId="77777777" w:rsidR="00424BA4" w:rsidRPr="00BA4773" w:rsidRDefault="00424BA4" w:rsidP="00F15625">
            <w:pPr>
              <w:pStyle w:val="Agency-body-text"/>
              <w:rPr>
                <w:lang w:val="sv-SE"/>
              </w:rPr>
            </w:pPr>
            <w:r w:rsidRPr="00BA4773">
              <w:rPr>
                <w:lang w:val="sv-SE" w:bidi="sv-SE"/>
              </w:rPr>
              <w:t xml:space="preserve">4.1.3 Det finns inte tillräckliga styrnings- och resursfördelningsmekanismer för ett </w:t>
            </w:r>
            <w:r w:rsidRPr="00BA4773">
              <w:rPr>
                <w:rFonts w:asciiTheme="majorHAnsi" w:hAnsiTheme="majorHAnsi"/>
                <w:lang w:val="sv-SE" w:bidi="sv-SE"/>
              </w:rPr>
              <w:t>välfungerande system för stöd mellan olika yrkesgrupper</w:t>
            </w:r>
          </w:p>
        </w:tc>
        <w:tc>
          <w:tcPr>
            <w:tcW w:w="125" w:type="pct"/>
            <w:shd w:val="pct5" w:color="auto" w:fill="auto"/>
          </w:tcPr>
          <w:p w14:paraId="5C1CDE8C"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5A9283F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41DE66AA"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0C1554D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2965523E"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2F10D197" w14:textId="77777777" w:rsidR="00424BA4" w:rsidRPr="00BA4773" w:rsidRDefault="00424BA4" w:rsidP="00F15625">
            <w:pPr>
              <w:pStyle w:val="Agency-body-text"/>
              <w:rPr>
                <w:lang w:val="sv-SE"/>
              </w:rPr>
            </w:pPr>
            <w:r w:rsidRPr="00BA4773">
              <w:rPr>
                <w:lang w:val="sv-SE" w:bidi="sv-SE"/>
              </w:rPr>
              <w:t xml:space="preserve">Det finns välfungerande styrnings- och resursfördelningsmekanismer för ett </w:t>
            </w:r>
            <w:r w:rsidRPr="00BA4773">
              <w:rPr>
                <w:rFonts w:asciiTheme="majorHAnsi" w:hAnsiTheme="majorHAnsi"/>
                <w:lang w:val="sv-SE" w:bidi="sv-SE"/>
              </w:rPr>
              <w:t>välfungerande system för stöd mellan olika yrkesgrupper</w:t>
            </w:r>
            <w:r w:rsidRPr="00BA4773">
              <w:rPr>
                <w:lang w:val="sv-SE" w:bidi="sv-SE"/>
              </w:rPr>
              <w:t xml:space="preserve"> och dessa utnyttjas i hög grad</w:t>
            </w:r>
          </w:p>
        </w:tc>
        <w:tc>
          <w:tcPr>
            <w:tcW w:w="1050" w:type="pct"/>
            <w:shd w:val="clear" w:color="auto" w:fill="FFFFFF" w:themeFill="background1"/>
          </w:tcPr>
          <w:p w14:paraId="3345691F" w14:textId="77777777" w:rsidR="00424BA4" w:rsidRPr="00BA4773" w:rsidRDefault="00424BA4" w:rsidP="00F15625">
            <w:pPr>
              <w:pStyle w:val="Agency-body-text"/>
              <w:rPr>
                <w:lang w:val="sv-SE"/>
              </w:rPr>
            </w:pPr>
          </w:p>
        </w:tc>
        <w:tc>
          <w:tcPr>
            <w:tcW w:w="1225" w:type="pct"/>
            <w:shd w:val="clear" w:color="auto" w:fill="FFFFFF" w:themeFill="background1"/>
          </w:tcPr>
          <w:p w14:paraId="08DE86E2" w14:textId="77777777" w:rsidR="00424BA4" w:rsidRPr="00BA4773" w:rsidRDefault="00424BA4" w:rsidP="00F15625">
            <w:pPr>
              <w:pStyle w:val="Agency-body-text"/>
              <w:rPr>
                <w:lang w:val="sv-SE"/>
              </w:rPr>
            </w:pPr>
          </w:p>
        </w:tc>
      </w:tr>
      <w:tr w:rsidR="00C30710" w:rsidRPr="00BA4773" w14:paraId="66C12EB0" w14:textId="77777777" w:rsidTr="00C30710">
        <w:trPr>
          <w:cantSplit/>
        </w:trPr>
        <w:tc>
          <w:tcPr>
            <w:tcW w:w="1050" w:type="pct"/>
          </w:tcPr>
          <w:p w14:paraId="1DEB45EF" w14:textId="77777777" w:rsidR="00424BA4" w:rsidRPr="00BA4773" w:rsidRDefault="00424BA4" w:rsidP="00F15625">
            <w:pPr>
              <w:pStyle w:val="Agency-body-text"/>
              <w:rPr>
                <w:lang w:val="sv-SE"/>
              </w:rPr>
            </w:pPr>
            <w:r w:rsidRPr="00BA4773">
              <w:rPr>
                <w:lang w:val="sv-SE" w:bidi="sv-SE"/>
              </w:rPr>
              <w:lastRenderedPageBreak/>
              <w:t xml:space="preserve">4.1.4 Det finns inte tillräckliga resurser för att upprätthålla ett ändamålsenligt och effektivt </w:t>
            </w:r>
            <w:r w:rsidRPr="00BA4773">
              <w:rPr>
                <w:rFonts w:asciiTheme="majorHAnsi" w:hAnsiTheme="majorHAnsi"/>
                <w:lang w:val="sv-SE" w:bidi="sv-SE"/>
              </w:rPr>
              <w:t>styrningssystem där olika ministerier samarbetar</w:t>
            </w:r>
          </w:p>
        </w:tc>
        <w:tc>
          <w:tcPr>
            <w:tcW w:w="125" w:type="pct"/>
            <w:shd w:val="pct5" w:color="auto" w:fill="auto"/>
          </w:tcPr>
          <w:p w14:paraId="65E69107"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5956A404"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6BDF0B90"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66CB728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25F6399B"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720CB37E" w14:textId="77777777" w:rsidR="00424BA4" w:rsidRPr="00BA4773" w:rsidRDefault="00424BA4" w:rsidP="00F15625">
            <w:pPr>
              <w:pStyle w:val="Agency-body-text"/>
              <w:rPr>
                <w:lang w:val="sv-SE"/>
              </w:rPr>
            </w:pPr>
            <w:r w:rsidRPr="00BA4773">
              <w:rPr>
                <w:lang w:val="sv-SE" w:bidi="sv-SE"/>
              </w:rPr>
              <w:t xml:space="preserve">Det finns särskilda resurser för att upprätthålla ett ändamålsenligt och effektivt </w:t>
            </w:r>
            <w:r w:rsidRPr="00BA4773">
              <w:rPr>
                <w:rFonts w:asciiTheme="majorHAnsi" w:hAnsiTheme="majorHAnsi"/>
                <w:lang w:val="sv-SE" w:bidi="sv-SE"/>
              </w:rPr>
              <w:t xml:space="preserve">styrningssystem där olika ministerier samarbetar </w:t>
            </w:r>
          </w:p>
        </w:tc>
        <w:tc>
          <w:tcPr>
            <w:tcW w:w="1050" w:type="pct"/>
            <w:shd w:val="clear" w:color="auto" w:fill="FFFFFF" w:themeFill="background1"/>
          </w:tcPr>
          <w:p w14:paraId="6C4ECDD9" w14:textId="77777777" w:rsidR="00424BA4" w:rsidRPr="00BA4773" w:rsidRDefault="00424BA4" w:rsidP="00F15625">
            <w:pPr>
              <w:pStyle w:val="Agency-body-text"/>
              <w:rPr>
                <w:lang w:val="sv-SE"/>
              </w:rPr>
            </w:pPr>
          </w:p>
        </w:tc>
        <w:tc>
          <w:tcPr>
            <w:tcW w:w="1225" w:type="pct"/>
            <w:shd w:val="clear" w:color="auto" w:fill="FFFFFF" w:themeFill="background1"/>
          </w:tcPr>
          <w:p w14:paraId="263BFF63" w14:textId="77777777" w:rsidR="00424BA4" w:rsidRPr="00BA4773" w:rsidRDefault="00424BA4" w:rsidP="00F15625">
            <w:pPr>
              <w:pStyle w:val="Agency-body-text"/>
              <w:rPr>
                <w:lang w:val="sv-SE"/>
              </w:rPr>
            </w:pPr>
          </w:p>
        </w:tc>
      </w:tr>
    </w:tbl>
    <w:p w14:paraId="1C28F8D8" w14:textId="77777777" w:rsidR="00424BA4" w:rsidRPr="00BA4773" w:rsidRDefault="00424BA4" w:rsidP="00424BA4">
      <w:pPr>
        <w:pStyle w:val="Agency-heading-3"/>
      </w:pPr>
      <w:r w:rsidRPr="00BA4773">
        <w:rPr>
          <w:lang w:bidi="sv-SE"/>
        </w:rPr>
        <w:t>4.2 Hur långt har man kommit i övergången från rutinbaserade styrningsmekanismer till system med tydlig ansvarsfördelning mellan intressenterna vad gäller inkluderande undervisning och hur mycket stöd har getts för att denna övergång ska realiseras?</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424BA4" w:rsidRPr="00BA4773" w14:paraId="0193F40D" w14:textId="77777777" w:rsidTr="00F83B9C">
        <w:trPr>
          <w:cantSplit/>
          <w:tblHeader/>
        </w:trPr>
        <w:tc>
          <w:tcPr>
            <w:tcW w:w="1050" w:type="pct"/>
          </w:tcPr>
          <w:p w14:paraId="6ADF4750"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12BFC7E5"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62644B2B"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3CA4AC8E"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147C87B3"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086E95C7"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1574AC2B" w14:textId="77777777" w:rsidR="00424BA4" w:rsidRPr="00BA4773" w:rsidRDefault="00424BA4" w:rsidP="00332FCA">
            <w:pPr>
              <w:pStyle w:val="Agency-body-text"/>
              <w:keepNext/>
              <w:rPr>
                <w:lang w:val="sv-SE"/>
              </w:rPr>
            </w:pPr>
            <w:r w:rsidRPr="00BA4773">
              <w:rPr>
                <w:b/>
                <w:lang w:val="sv-SE" w:bidi="sv-SE"/>
              </w:rPr>
              <w:t>Idealisk policysituation</w:t>
            </w:r>
          </w:p>
        </w:tc>
        <w:tc>
          <w:tcPr>
            <w:tcW w:w="1050" w:type="pct"/>
            <w:shd w:val="clear" w:color="auto" w:fill="FFFFFF" w:themeFill="background1"/>
          </w:tcPr>
          <w:p w14:paraId="37FD9BED"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FFFFFF" w:themeFill="background1"/>
          </w:tcPr>
          <w:p w14:paraId="1753B6AE" w14:textId="32337B1F"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F83B9C">
              <w:rPr>
                <w:rFonts w:asciiTheme="majorHAnsi" w:hAnsiTheme="majorHAnsi"/>
                <w:b/>
                <w:lang w:val="sv-SE" w:bidi="sv-SE"/>
              </w:rPr>
              <w:t xml:space="preserve"> </w:t>
            </w:r>
            <w:r w:rsidRPr="00BA4773">
              <w:rPr>
                <w:rFonts w:asciiTheme="majorHAnsi" w:hAnsiTheme="majorHAnsi"/>
                <w:b/>
                <w:lang w:val="sv-SE" w:bidi="sv-SE"/>
              </w:rPr>
              <w:t>/</w:t>
            </w:r>
            <w:r w:rsidR="00F83B9C">
              <w:rPr>
                <w:rFonts w:asciiTheme="majorHAnsi" w:hAnsiTheme="majorHAnsi"/>
                <w:b/>
                <w:lang w:val="sv-SE" w:bidi="sv-SE"/>
              </w:rPr>
              <w:t xml:space="preserve"> </w:t>
            </w:r>
            <w:r w:rsidRPr="00BA4773">
              <w:rPr>
                <w:rFonts w:asciiTheme="majorHAnsi" w:hAnsiTheme="majorHAnsi"/>
                <w:b/>
                <w:lang w:val="sv-SE" w:bidi="sv-SE"/>
              </w:rPr>
              <w:t>vägar</w:t>
            </w:r>
            <w:r w:rsidR="00F83B9C">
              <w:rPr>
                <w:rFonts w:asciiTheme="majorHAnsi" w:hAnsiTheme="majorHAnsi"/>
                <w:b/>
                <w:lang w:val="sv-SE" w:bidi="sv-SE"/>
              </w:rPr>
              <w:t> </w:t>
            </w:r>
            <w:r w:rsidRPr="00BA4773">
              <w:rPr>
                <w:rFonts w:asciiTheme="majorHAnsi" w:hAnsiTheme="majorHAnsi"/>
                <w:b/>
                <w:lang w:val="sv-SE" w:bidi="sv-SE"/>
              </w:rPr>
              <w:t>framåt</w:t>
            </w:r>
          </w:p>
        </w:tc>
      </w:tr>
      <w:tr w:rsidR="00424BA4" w:rsidRPr="00BA4773" w14:paraId="7EB07B86" w14:textId="77777777" w:rsidTr="00F83B9C">
        <w:trPr>
          <w:cantSplit/>
        </w:trPr>
        <w:tc>
          <w:tcPr>
            <w:tcW w:w="1050" w:type="pct"/>
          </w:tcPr>
          <w:p w14:paraId="24064B19" w14:textId="77777777" w:rsidR="00424BA4" w:rsidRPr="00BA4773" w:rsidRDefault="00424BA4" w:rsidP="00F15625">
            <w:pPr>
              <w:pStyle w:val="Agency-body-text"/>
              <w:rPr>
                <w:lang w:val="sv-SE"/>
              </w:rPr>
            </w:pPr>
            <w:r w:rsidRPr="00BA4773">
              <w:rPr>
                <w:lang w:val="sv-SE" w:bidi="sv-SE"/>
              </w:rPr>
              <w:t>4.2.1 Det finns ingen koppling mellan finansieringen av inkluderande undervisning och evidensbaserad resursplanering</w:t>
            </w:r>
          </w:p>
        </w:tc>
        <w:tc>
          <w:tcPr>
            <w:tcW w:w="125" w:type="pct"/>
            <w:shd w:val="pct5" w:color="auto" w:fill="auto"/>
          </w:tcPr>
          <w:p w14:paraId="207BD6A7"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49E6781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299A852E"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27F3FDF2"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5661E449"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047FA747" w14:textId="77777777" w:rsidR="00424BA4" w:rsidRPr="00BA4773" w:rsidRDefault="00424BA4" w:rsidP="00F15625">
            <w:pPr>
              <w:pStyle w:val="Agency-body-text"/>
              <w:rPr>
                <w:lang w:val="sv-SE"/>
              </w:rPr>
            </w:pPr>
            <w:r w:rsidRPr="00BA4773">
              <w:rPr>
                <w:lang w:val="sv-SE" w:bidi="sv-SE"/>
              </w:rPr>
              <w:t>Kopplingen mellan finansieringen av inkluderande undervisning och evidensbaserad resursplanering är tydlig och införlivad i policy och praktik</w:t>
            </w:r>
          </w:p>
        </w:tc>
        <w:tc>
          <w:tcPr>
            <w:tcW w:w="1050" w:type="pct"/>
            <w:shd w:val="clear" w:color="auto" w:fill="FFFFFF" w:themeFill="background1"/>
          </w:tcPr>
          <w:p w14:paraId="304111B5" w14:textId="77777777" w:rsidR="00424BA4" w:rsidRPr="00BA4773" w:rsidRDefault="00424BA4" w:rsidP="00F15625">
            <w:pPr>
              <w:pStyle w:val="Agency-body-text"/>
              <w:rPr>
                <w:lang w:val="sv-SE"/>
              </w:rPr>
            </w:pPr>
          </w:p>
        </w:tc>
        <w:tc>
          <w:tcPr>
            <w:tcW w:w="1225" w:type="pct"/>
            <w:shd w:val="clear" w:color="auto" w:fill="FFFFFF" w:themeFill="background1"/>
          </w:tcPr>
          <w:p w14:paraId="4B510819" w14:textId="77777777" w:rsidR="00424BA4" w:rsidRPr="00BA4773" w:rsidRDefault="00424BA4" w:rsidP="00F15625">
            <w:pPr>
              <w:pStyle w:val="Agency-body-text"/>
              <w:rPr>
                <w:lang w:val="sv-SE"/>
              </w:rPr>
            </w:pPr>
          </w:p>
        </w:tc>
      </w:tr>
      <w:tr w:rsidR="00424BA4" w:rsidRPr="00BA4773" w14:paraId="39668CC0" w14:textId="77777777" w:rsidTr="00F83B9C">
        <w:trPr>
          <w:cantSplit/>
        </w:trPr>
        <w:tc>
          <w:tcPr>
            <w:tcW w:w="1050" w:type="pct"/>
          </w:tcPr>
          <w:p w14:paraId="537FB8B8" w14:textId="77777777" w:rsidR="00424BA4" w:rsidRPr="00BA4773" w:rsidRDefault="00424BA4" w:rsidP="00F15625">
            <w:pPr>
              <w:pStyle w:val="Agency-body-text"/>
              <w:rPr>
                <w:lang w:val="sv-SE"/>
              </w:rPr>
            </w:pPr>
            <w:r w:rsidRPr="00BA4773">
              <w:rPr>
                <w:lang w:val="sv-SE" w:bidi="sv-SE"/>
              </w:rPr>
              <w:lastRenderedPageBreak/>
              <w:t xml:space="preserve">4.2.2 Det finns inte tillräckliga resurser för att kunna införa uppföljningsmekanismer där skolornas användning av resurser </w:t>
            </w:r>
            <w:r w:rsidRPr="00BA4773">
              <w:rPr>
                <w:rFonts w:cs="Times"/>
                <w:lang w:val="sv-SE" w:bidi="sv-SE"/>
              </w:rPr>
              <w:t xml:space="preserve">kopplas till </w:t>
            </w:r>
            <w:r w:rsidRPr="00BA4773">
              <w:rPr>
                <w:lang w:val="sv-SE" w:bidi="sv-SE"/>
              </w:rPr>
              <w:t>bevis på att man är på väg mot att uppnå målen vad gäller effektivitet och rättvisa</w:t>
            </w:r>
          </w:p>
        </w:tc>
        <w:tc>
          <w:tcPr>
            <w:tcW w:w="125" w:type="pct"/>
            <w:shd w:val="pct5" w:color="auto" w:fill="auto"/>
          </w:tcPr>
          <w:p w14:paraId="65DE3A31"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196B515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451CC495"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7BAE6EA1"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6DD702E8"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6C977830" w14:textId="77777777" w:rsidR="00424BA4" w:rsidRPr="00BA4773" w:rsidRDefault="00424BA4" w:rsidP="00F15625">
            <w:pPr>
              <w:pStyle w:val="Agency-body-text"/>
              <w:rPr>
                <w:lang w:val="sv-SE"/>
              </w:rPr>
            </w:pPr>
            <w:r w:rsidRPr="00BA4773">
              <w:rPr>
                <w:lang w:val="sv-SE" w:bidi="sv-SE"/>
              </w:rPr>
              <w:t xml:space="preserve">Det finns särskilda resurser för införande av uppföljningsmekanismer där skolornas användning av resurser </w:t>
            </w:r>
            <w:r w:rsidRPr="00BA4773">
              <w:rPr>
                <w:rFonts w:cs="Times"/>
                <w:lang w:val="sv-SE" w:bidi="sv-SE"/>
              </w:rPr>
              <w:t xml:space="preserve">kopplas till </w:t>
            </w:r>
            <w:r w:rsidRPr="00BA4773">
              <w:rPr>
                <w:lang w:val="sv-SE" w:bidi="sv-SE"/>
              </w:rPr>
              <w:t>bevis på att man är på väg mot att uppnå målen vad gäller effektivitet och rättvisa</w:t>
            </w:r>
          </w:p>
        </w:tc>
        <w:tc>
          <w:tcPr>
            <w:tcW w:w="1050" w:type="pct"/>
            <w:shd w:val="clear" w:color="auto" w:fill="FFFFFF" w:themeFill="background1"/>
          </w:tcPr>
          <w:p w14:paraId="09EAB7A9" w14:textId="77777777" w:rsidR="00424BA4" w:rsidRPr="00BA4773" w:rsidRDefault="00424BA4" w:rsidP="00F15625">
            <w:pPr>
              <w:pStyle w:val="Agency-body-text"/>
              <w:rPr>
                <w:lang w:val="sv-SE"/>
              </w:rPr>
            </w:pPr>
          </w:p>
        </w:tc>
        <w:tc>
          <w:tcPr>
            <w:tcW w:w="1225" w:type="pct"/>
            <w:shd w:val="clear" w:color="auto" w:fill="FFFFFF" w:themeFill="background1"/>
          </w:tcPr>
          <w:p w14:paraId="0C94895E" w14:textId="77777777" w:rsidR="00424BA4" w:rsidRPr="00BA4773" w:rsidRDefault="00424BA4" w:rsidP="00F15625">
            <w:pPr>
              <w:pStyle w:val="Agency-body-text"/>
              <w:rPr>
                <w:lang w:val="sv-SE"/>
              </w:rPr>
            </w:pPr>
          </w:p>
        </w:tc>
      </w:tr>
      <w:tr w:rsidR="00424BA4" w:rsidRPr="00BA4773" w14:paraId="7C11F94E" w14:textId="77777777" w:rsidTr="00F83B9C">
        <w:trPr>
          <w:cantSplit/>
        </w:trPr>
        <w:tc>
          <w:tcPr>
            <w:tcW w:w="1050" w:type="pct"/>
          </w:tcPr>
          <w:p w14:paraId="2E328508" w14:textId="77777777" w:rsidR="00424BA4" w:rsidRPr="00BA4773" w:rsidRDefault="00424BA4" w:rsidP="00F15625">
            <w:pPr>
              <w:pStyle w:val="Agency-body-text"/>
              <w:rPr>
                <w:lang w:val="sv-SE"/>
              </w:rPr>
            </w:pPr>
            <w:r w:rsidRPr="00BA4773">
              <w:rPr>
                <w:lang w:val="sv-SE" w:bidi="sv-SE"/>
              </w:rPr>
              <w:t>4.2.3 Det finns ingen koppling mellan finansieringen av inkluderande undervisning och målen i systemet och indikatorerna för inkluderande undervisning</w:t>
            </w:r>
          </w:p>
        </w:tc>
        <w:tc>
          <w:tcPr>
            <w:tcW w:w="125" w:type="pct"/>
            <w:shd w:val="pct5" w:color="auto" w:fill="auto"/>
          </w:tcPr>
          <w:p w14:paraId="6326513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50072FA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3EBC1719"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50CEF678"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2ED23203"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50D55D74" w14:textId="77777777" w:rsidR="00424BA4" w:rsidRPr="00BA4773" w:rsidRDefault="00424BA4" w:rsidP="00F15625">
            <w:pPr>
              <w:pStyle w:val="Agency-body-text"/>
              <w:rPr>
                <w:lang w:val="sv-SE"/>
              </w:rPr>
            </w:pPr>
            <w:r w:rsidRPr="00BA4773">
              <w:rPr>
                <w:lang w:val="sv-SE" w:bidi="sv-SE"/>
              </w:rPr>
              <w:t>Det finns en koppling och anpassning mellan finansieringen av inkluderande undervisning och målen i systemet och indikatorerna för inkluderande undervisning</w:t>
            </w:r>
          </w:p>
        </w:tc>
        <w:tc>
          <w:tcPr>
            <w:tcW w:w="1050" w:type="pct"/>
            <w:shd w:val="clear" w:color="auto" w:fill="FFFFFF" w:themeFill="background1"/>
          </w:tcPr>
          <w:p w14:paraId="246F061B" w14:textId="77777777" w:rsidR="00424BA4" w:rsidRPr="00BA4773" w:rsidRDefault="00424BA4" w:rsidP="00F15625">
            <w:pPr>
              <w:pStyle w:val="Agency-body-text"/>
              <w:rPr>
                <w:lang w:val="sv-SE"/>
              </w:rPr>
            </w:pPr>
          </w:p>
        </w:tc>
        <w:tc>
          <w:tcPr>
            <w:tcW w:w="1225" w:type="pct"/>
            <w:shd w:val="clear" w:color="auto" w:fill="FFFFFF" w:themeFill="background1"/>
          </w:tcPr>
          <w:p w14:paraId="524A00EA" w14:textId="77777777" w:rsidR="00424BA4" w:rsidRPr="00BA4773" w:rsidRDefault="00424BA4" w:rsidP="00F15625">
            <w:pPr>
              <w:pStyle w:val="Agency-body-text"/>
              <w:rPr>
                <w:lang w:val="sv-SE"/>
              </w:rPr>
            </w:pPr>
          </w:p>
        </w:tc>
      </w:tr>
      <w:tr w:rsidR="00424BA4" w:rsidRPr="00BA4773" w14:paraId="4039DBBB" w14:textId="77777777" w:rsidTr="00F83B9C">
        <w:trPr>
          <w:cantSplit/>
        </w:trPr>
        <w:tc>
          <w:tcPr>
            <w:tcW w:w="1050" w:type="pct"/>
          </w:tcPr>
          <w:p w14:paraId="58961F8B" w14:textId="77777777" w:rsidR="00424BA4" w:rsidRPr="00BA4773" w:rsidRDefault="00424BA4" w:rsidP="00F15625">
            <w:pPr>
              <w:pStyle w:val="Agency-body-text"/>
              <w:rPr>
                <w:lang w:val="sv-SE"/>
              </w:rPr>
            </w:pPr>
            <w:r w:rsidRPr="00BA4773">
              <w:rPr>
                <w:lang w:val="sv-SE" w:bidi="sv-SE"/>
              </w:rPr>
              <w:lastRenderedPageBreak/>
              <w:t>4.2.4 Det finns inga resurser för att se till att inkluderande undervisning ingår i alla mekanismer för redovisning och informationsspridning</w:t>
            </w:r>
          </w:p>
        </w:tc>
        <w:tc>
          <w:tcPr>
            <w:tcW w:w="125" w:type="pct"/>
            <w:shd w:val="pct5" w:color="auto" w:fill="auto"/>
          </w:tcPr>
          <w:p w14:paraId="1244FB3B"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7B66B0D7"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2D9B20F7"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334C7D1F"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1868DC7D"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09DF732B" w14:textId="77777777" w:rsidR="00424BA4" w:rsidRPr="00BA4773" w:rsidRDefault="00424BA4" w:rsidP="00F15625">
            <w:pPr>
              <w:pStyle w:val="Agency-body-text"/>
              <w:rPr>
                <w:lang w:val="sv-SE"/>
              </w:rPr>
            </w:pPr>
            <w:r w:rsidRPr="00BA4773">
              <w:rPr>
                <w:lang w:val="sv-SE" w:bidi="sv-SE"/>
              </w:rPr>
              <w:t>Det finns särskilda resurser för att se till att inkluderande undervisning i realiteten ingår i alla mekanismer för redovisning och informationsspridning</w:t>
            </w:r>
          </w:p>
        </w:tc>
        <w:tc>
          <w:tcPr>
            <w:tcW w:w="1050" w:type="pct"/>
            <w:shd w:val="clear" w:color="auto" w:fill="FFFFFF" w:themeFill="background1"/>
          </w:tcPr>
          <w:p w14:paraId="5C51DE3C" w14:textId="77777777" w:rsidR="00424BA4" w:rsidRPr="00BA4773" w:rsidRDefault="00424BA4" w:rsidP="00F15625">
            <w:pPr>
              <w:pStyle w:val="Agency-body-text"/>
              <w:rPr>
                <w:lang w:val="sv-SE"/>
              </w:rPr>
            </w:pPr>
          </w:p>
        </w:tc>
        <w:tc>
          <w:tcPr>
            <w:tcW w:w="1225" w:type="pct"/>
            <w:shd w:val="clear" w:color="auto" w:fill="FFFFFF" w:themeFill="background1"/>
          </w:tcPr>
          <w:p w14:paraId="4BC784AE" w14:textId="77777777" w:rsidR="00424BA4" w:rsidRPr="00BA4773" w:rsidRDefault="00424BA4" w:rsidP="00F15625">
            <w:pPr>
              <w:pStyle w:val="Agency-body-text"/>
              <w:rPr>
                <w:lang w:val="sv-SE"/>
              </w:rPr>
            </w:pPr>
          </w:p>
        </w:tc>
      </w:tr>
    </w:tbl>
    <w:p w14:paraId="06AF6A95" w14:textId="77777777" w:rsidR="00424BA4" w:rsidRPr="00BA4773" w:rsidRDefault="00424BA4" w:rsidP="00424BA4">
      <w:pPr>
        <w:pStyle w:val="Agency-heading-3"/>
      </w:pPr>
      <w:r w:rsidRPr="00BA4773">
        <w:rPr>
          <w:lang w:bidi="sv-SE"/>
        </w:rPr>
        <w:t>4.3 I vilken utsträckning styr målen och delmålen för inkluderande undervisning kvalitetssäkringssystemet?</w:t>
      </w:r>
    </w:p>
    <w:tbl>
      <w:tblPr>
        <w:tblStyle w:val="TableGrid"/>
        <w:tblW w:w="5000" w:type="pct"/>
        <w:tblLayout w:type="fixed"/>
        <w:tblLook w:val="04A0" w:firstRow="1" w:lastRow="0" w:firstColumn="1" w:lastColumn="0" w:noHBand="0" w:noVBand="1"/>
        <w:tblDescription w:val="Kolumn 1: Utgångspunkter för policy. Kolumn 2 till 6: utvecklingsskala: fem skuggade kolumner med pilar. Kolumn 7: Idealisk policysituation. Kolumn 8: Bevis/anmärkningar. Kolumn 9: Potentiella prioriteringar/vägar framåt"/>
      </w:tblPr>
      <w:tblGrid>
        <w:gridCol w:w="3024"/>
        <w:gridCol w:w="360"/>
        <w:gridCol w:w="360"/>
        <w:gridCol w:w="360"/>
        <w:gridCol w:w="360"/>
        <w:gridCol w:w="360"/>
        <w:gridCol w:w="3024"/>
        <w:gridCol w:w="3024"/>
        <w:gridCol w:w="3528"/>
      </w:tblGrid>
      <w:tr w:rsidR="000026E6" w:rsidRPr="00BA4773" w14:paraId="5D1233B4" w14:textId="77777777" w:rsidTr="000026E6">
        <w:trPr>
          <w:cantSplit/>
          <w:tblHeader/>
        </w:trPr>
        <w:tc>
          <w:tcPr>
            <w:tcW w:w="1050" w:type="pct"/>
          </w:tcPr>
          <w:p w14:paraId="12987AD9" w14:textId="77777777" w:rsidR="00424BA4" w:rsidRPr="00BA4773" w:rsidRDefault="00424BA4" w:rsidP="00332FCA">
            <w:pPr>
              <w:pStyle w:val="Agency-body-text"/>
              <w:keepNext/>
              <w:rPr>
                <w:lang w:val="sv-SE"/>
              </w:rPr>
            </w:pPr>
            <w:r w:rsidRPr="00BA4773">
              <w:rPr>
                <w:b/>
                <w:lang w:val="sv-SE" w:bidi="sv-SE"/>
              </w:rPr>
              <w:t>Utgångspunkter för policy</w:t>
            </w:r>
          </w:p>
        </w:tc>
        <w:tc>
          <w:tcPr>
            <w:tcW w:w="125" w:type="pct"/>
            <w:shd w:val="pct5" w:color="auto" w:fill="auto"/>
          </w:tcPr>
          <w:p w14:paraId="7EAD8A74"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0" w:color="auto" w:fill="auto"/>
          </w:tcPr>
          <w:p w14:paraId="62A58A1C"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15" w:color="auto" w:fill="auto"/>
          </w:tcPr>
          <w:p w14:paraId="03B04BB0"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0" w:color="auto" w:fill="auto"/>
          </w:tcPr>
          <w:p w14:paraId="1D54478D" w14:textId="77777777" w:rsidR="00424BA4" w:rsidRPr="00BA4773" w:rsidRDefault="00424BA4" w:rsidP="00332FCA">
            <w:pPr>
              <w:pStyle w:val="Agency-body-text"/>
              <w:keepNext/>
              <w:rPr>
                <w:lang w:val="sv-SE"/>
              </w:rPr>
            </w:pPr>
            <w:r w:rsidRPr="00BA4773">
              <w:rPr>
                <w:lang w:val="sv-SE" w:bidi="sv-SE"/>
              </w:rPr>
              <w:sym w:font="Symbol" w:char="F0DE"/>
            </w:r>
          </w:p>
        </w:tc>
        <w:tc>
          <w:tcPr>
            <w:tcW w:w="125" w:type="pct"/>
            <w:shd w:val="pct25" w:color="auto" w:fill="auto"/>
          </w:tcPr>
          <w:p w14:paraId="4549B0EF" w14:textId="77777777" w:rsidR="00424BA4" w:rsidRPr="00BA4773" w:rsidRDefault="00424BA4" w:rsidP="00332FCA">
            <w:pPr>
              <w:pStyle w:val="Agency-body-text"/>
              <w:keepNext/>
              <w:rPr>
                <w:lang w:val="sv-SE"/>
              </w:rPr>
            </w:pPr>
            <w:r w:rsidRPr="00BA4773">
              <w:rPr>
                <w:lang w:val="sv-SE" w:bidi="sv-SE"/>
              </w:rPr>
              <w:sym w:font="Symbol" w:char="F0DE"/>
            </w:r>
          </w:p>
        </w:tc>
        <w:tc>
          <w:tcPr>
            <w:tcW w:w="1050" w:type="pct"/>
            <w:shd w:val="pct30" w:color="auto" w:fill="auto"/>
          </w:tcPr>
          <w:p w14:paraId="371589F5" w14:textId="77777777" w:rsidR="00424BA4" w:rsidRPr="00BA4773" w:rsidRDefault="00424BA4" w:rsidP="00332FCA">
            <w:pPr>
              <w:pStyle w:val="Agency-body-text"/>
              <w:keepNext/>
              <w:rPr>
                <w:lang w:val="sv-SE"/>
              </w:rPr>
            </w:pPr>
            <w:r w:rsidRPr="00BA4773">
              <w:rPr>
                <w:b/>
                <w:lang w:val="sv-SE" w:bidi="sv-SE"/>
              </w:rPr>
              <w:t>Idealisk policysituation</w:t>
            </w:r>
          </w:p>
        </w:tc>
        <w:tc>
          <w:tcPr>
            <w:tcW w:w="1050" w:type="pct"/>
            <w:shd w:val="clear" w:color="auto" w:fill="FFFFFF" w:themeFill="background1"/>
          </w:tcPr>
          <w:p w14:paraId="505A3A45" w14:textId="77777777"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Bevis/anmärkningar</w:t>
            </w:r>
          </w:p>
        </w:tc>
        <w:tc>
          <w:tcPr>
            <w:tcW w:w="1225" w:type="pct"/>
            <w:shd w:val="clear" w:color="auto" w:fill="FFFFFF" w:themeFill="background1"/>
          </w:tcPr>
          <w:p w14:paraId="307A40BC" w14:textId="31B0EAE9" w:rsidR="00424BA4" w:rsidRPr="00BA4773" w:rsidRDefault="00424BA4" w:rsidP="00332FCA">
            <w:pPr>
              <w:pStyle w:val="Agency-body-text"/>
              <w:keepNext/>
              <w:rPr>
                <w:rFonts w:asciiTheme="majorHAnsi" w:hAnsiTheme="majorHAnsi"/>
                <w:b/>
                <w:lang w:val="sv-SE"/>
              </w:rPr>
            </w:pPr>
            <w:r w:rsidRPr="00BA4773">
              <w:rPr>
                <w:rFonts w:asciiTheme="majorHAnsi" w:hAnsiTheme="majorHAnsi"/>
                <w:b/>
                <w:lang w:val="sv-SE" w:bidi="sv-SE"/>
              </w:rPr>
              <w:t>Potentiella prioriteringar</w:t>
            </w:r>
            <w:r w:rsidR="000026E6">
              <w:rPr>
                <w:rFonts w:asciiTheme="majorHAnsi" w:hAnsiTheme="majorHAnsi"/>
                <w:b/>
                <w:lang w:val="sv-SE" w:bidi="sv-SE"/>
              </w:rPr>
              <w:t xml:space="preserve"> </w:t>
            </w:r>
            <w:r w:rsidRPr="00BA4773">
              <w:rPr>
                <w:rFonts w:asciiTheme="majorHAnsi" w:hAnsiTheme="majorHAnsi"/>
                <w:b/>
                <w:lang w:val="sv-SE" w:bidi="sv-SE"/>
              </w:rPr>
              <w:t>/</w:t>
            </w:r>
            <w:r w:rsidR="000026E6">
              <w:rPr>
                <w:rFonts w:asciiTheme="majorHAnsi" w:hAnsiTheme="majorHAnsi"/>
                <w:b/>
                <w:lang w:val="sv-SE" w:bidi="sv-SE"/>
              </w:rPr>
              <w:t xml:space="preserve"> </w:t>
            </w:r>
            <w:r w:rsidRPr="00BA4773">
              <w:rPr>
                <w:rFonts w:asciiTheme="majorHAnsi" w:hAnsiTheme="majorHAnsi"/>
                <w:b/>
                <w:lang w:val="sv-SE" w:bidi="sv-SE"/>
              </w:rPr>
              <w:t>vägar</w:t>
            </w:r>
            <w:r w:rsidR="000026E6">
              <w:rPr>
                <w:rFonts w:asciiTheme="majorHAnsi" w:hAnsiTheme="majorHAnsi"/>
                <w:b/>
                <w:lang w:val="sv-SE" w:bidi="sv-SE"/>
              </w:rPr>
              <w:t> </w:t>
            </w:r>
            <w:bookmarkStart w:id="2" w:name="_GoBack"/>
            <w:bookmarkEnd w:id="2"/>
            <w:r w:rsidRPr="00BA4773">
              <w:rPr>
                <w:rFonts w:asciiTheme="majorHAnsi" w:hAnsiTheme="majorHAnsi"/>
                <w:b/>
                <w:lang w:val="sv-SE" w:bidi="sv-SE"/>
              </w:rPr>
              <w:t>framåt</w:t>
            </w:r>
          </w:p>
        </w:tc>
      </w:tr>
      <w:tr w:rsidR="000026E6" w:rsidRPr="00BA4773" w14:paraId="599B9131" w14:textId="77777777" w:rsidTr="000026E6">
        <w:trPr>
          <w:cantSplit/>
        </w:trPr>
        <w:tc>
          <w:tcPr>
            <w:tcW w:w="1050" w:type="pct"/>
          </w:tcPr>
          <w:p w14:paraId="1E565E34" w14:textId="77777777" w:rsidR="00424BA4" w:rsidRPr="00BA4773" w:rsidRDefault="00424BA4" w:rsidP="00F15625">
            <w:pPr>
              <w:pStyle w:val="Agency-body-text"/>
              <w:rPr>
                <w:lang w:val="sv-SE"/>
              </w:rPr>
            </w:pPr>
            <w:r w:rsidRPr="00BA4773">
              <w:rPr>
                <w:lang w:val="sv-SE" w:bidi="sv-SE"/>
              </w:rPr>
              <w:t>4.3.1 Det finns inga, eller inga tydliga, resursfördelningsmekanismer för att säkerställa att inkluderande undervisning ingår i alla kvalitetssäkringssystem</w:t>
            </w:r>
          </w:p>
        </w:tc>
        <w:tc>
          <w:tcPr>
            <w:tcW w:w="125" w:type="pct"/>
            <w:shd w:val="pct5" w:color="auto" w:fill="auto"/>
          </w:tcPr>
          <w:p w14:paraId="7268B440"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35D7E067"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35C8B1A6"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6F540C29"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06637F74"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321D30AD" w14:textId="77777777" w:rsidR="00424BA4" w:rsidRPr="00BA4773" w:rsidRDefault="00424BA4" w:rsidP="00F15625">
            <w:pPr>
              <w:pStyle w:val="Agency-body-text"/>
              <w:rPr>
                <w:lang w:val="sv-SE"/>
              </w:rPr>
            </w:pPr>
            <w:r w:rsidRPr="00BA4773">
              <w:rPr>
                <w:lang w:val="sv-SE" w:bidi="sv-SE"/>
              </w:rPr>
              <w:t>Det finns tydliga och ändamålsenliga resursfördelningsmekanismer för att säkerställa att inkluderande undervisning ingår i alla kvalitetssäkringssystem</w:t>
            </w:r>
          </w:p>
        </w:tc>
        <w:tc>
          <w:tcPr>
            <w:tcW w:w="1050" w:type="pct"/>
            <w:shd w:val="clear" w:color="auto" w:fill="FFFFFF" w:themeFill="background1"/>
          </w:tcPr>
          <w:p w14:paraId="24E124C8" w14:textId="77777777" w:rsidR="00424BA4" w:rsidRPr="00BA4773" w:rsidRDefault="00424BA4" w:rsidP="00F15625">
            <w:pPr>
              <w:pStyle w:val="Agency-body-text"/>
              <w:rPr>
                <w:lang w:val="sv-SE"/>
              </w:rPr>
            </w:pPr>
          </w:p>
        </w:tc>
        <w:tc>
          <w:tcPr>
            <w:tcW w:w="1225" w:type="pct"/>
            <w:shd w:val="clear" w:color="auto" w:fill="FFFFFF" w:themeFill="background1"/>
          </w:tcPr>
          <w:p w14:paraId="6C4CCE84" w14:textId="77777777" w:rsidR="00424BA4" w:rsidRPr="00BA4773" w:rsidRDefault="00424BA4" w:rsidP="00F15625">
            <w:pPr>
              <w:pStyle w:val="Agency-body-text"/>
              <w:rPr>
                <w:lang w:val="sv-SE"/>
              </w:rPr>
            </w:pPr>
          </w:p>
        </w:tc>
      </w:tr>
      <w:tr w:rsidR="000026E6" w:rsidRPr="00BA4773" w14:paraId="1E5B9422" w14:textId="77777777" w:rsidTr="000026E6">
        <w:trPr>
          <w:cantSplit/>
        </w:trPr>
        <w:tc>
          <w:tcPr>
            <w:tcW w:w="1050" w:type="pct"/>
          </w:tcPr>
          <w:p w14:paraId="401DECBA" w14:textId="77777777" w:rsidR="00424BA4" w:rsidRPr="00BA4773" w:rsidRDefault="00424BA4" w:rsidP="00F15625">
            <w:pPr>
              <w:pStyle w:val="Agency-body-text"/>
              <w:rPr>
                <w:lang w:val="sv-SE"/>
              </w:rPr>
            </w:pPr>
            <w:r w:rsidRPr="00BA4773">
              <w:rPr>
                <w:lang w:val="sv-SE" w:bidi="sv-SE"/>
              </w:rPr>
              <w:lastRenderedPageBreak/>
              <w:t>4.3.2 Det finns inga resurser för att ta fram och införa verktyg och mekanismer för kvalitetssäkring av inkluderande undervisning</w:t>
            </w:r>
          </w:p>
        </w:tc>
        <w:tc>
          <w:tcPr>
            <w:tcW w:w="125" w:type="pct"/>
            <w:shd w:val="pct5" w:color="auto" w:fill="auto"/>
          </w:tcPr>
          <w:p w14:paraId="570F72F0"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0" w:color="auto" w:fill="auto"/>
          </w:tcPr>
          <w:p w14:paraId="06B93317"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15" w:color="auto" w:fill="auto"/>
          </w:tcPr>
          <w:p w14:paraId="09E99AED"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0" w:color="auto" w:fill="auto"/>
          </w:tcPr>
          <w:p w14:paraId="61E937F5" w14:textId="77777777" w:rsidR="00424BA4" w:rsidRPr="00BA4773" w:rsidRDefault="00424BA4" w:rsidP="00F15625">
            <w:pPr>
              <w:pStyle w:val="Agency-body-text"/>
              <w:rPr>
                <w:lang w:val="sv-SE"/>
              </w:rPr>
            </w:pPr>
            <w:r w:rsidRPr="00BA4773">
              <w:rPr>
                <w:lang w:val="sv-SE" w:bidi="sv-SE"/>
              </w:rPr>
              <w:sym w:font="Symbol" w:char="F0DE"/>
            </w:r>
          </w:p>
        </w:tc>
        <w:tc>
          <w:tcPr>
            <w:tcW w:w="125" w:type="pct"/>
            <w:shd w:val="pct25" w:color="auto" w:fill="auto"/>
          </w:tcPr>
          <w:p w14:paraId="4B14A53E" w14:textId="77777777" w:rsidR="00424BA4" w:rsidRPr="00BA4773" w:rsidRDefault="00424BA4" w:rsidP="00F15625">
            <w:pPr>
              <w:pStyle w:val="Agency-body-text"/>
              <w:rPr>
                <w:lang w:val="sv-SE"/>
              </w:rPr>
            </w:pPr>
            <w:r w:rsidRPr="00BA4773">
              <w:rPr>
                <w:lang w:val="sv-SE" w:bidi="sv-SE"/>
              </w:rPr>
              <w:sym w:font="Symbol" w:char="F0DE"/>
            </w:r>
          </w:p>
        </w:tc>
        <w:tc>
          <w:tcPr>
            <w:tcW w:w="1050" w:type="pct"/>
            <w:shd w:val="pct30" w:color="auto" w:fill="auto"/>
          </w:tcPr>
          <w:p w14:paraId="7214234C" w14:textId="77777777" w:rsidR="00424BA4" w:rsidRPr="00BA4773" w:rsidRDefault="00424BA4" w:rsidP="00F15625">
            <w:pPr>
              <w:pStyle w:val="Agency-body-text"/>
              <w:rPr>
                <w:lang w:val="sv-SE"/>
              </w:rPr>
            </w:pPr>
            <w:r w:rsidRPr="00BA4773">
              <w:rPr>
                <w:lang w:val="sv-SE" w:bidi="sv-SE"/>
              </w:rPr>
              <w:t>Det finns välfungerande resurser för att ta fram och införa verktyg och mekanismer för kvalitetssäkring av inkluderande undervisning</w:t>
            </w:r>
          </w:p>
        </w:tc>
        <w:tc>
          <w:tcPr>
            <w:tcW w:w="1050" w:type="pct"/>
            <w:shd w:val="clear" w:color="auto" w:fill="FFFFFF" w:themeFill="background1"/>
          </w:tcPr>
          <w:p w14:paraId="099B0A68" w14:textId="77777777" w:rsidR="00424BA4" w:rsidRPr="00BA4773" w:rsidRDefault="00424BA4" w:rsidP="00F15625">
            <w:pPr>
              <w:pStyle w:val="Agency-body-text"/>
              <w:rPr>
                <w:lang w:val="sv-SE"/>
              </w:rPr>
            </w:pPr>
          </w:p>
        </w:tc>
        <w:tc>
          <w:tcPr>
            <w:tcW w:w="1225" w:type="pct"/>
            <w:shd w:val="clear" w:color="auto" w:fill="FFFFFF" w:themeFill="background1"/>
          </w:tcPr>
          <w:p w14:paraId="1BEAEB8F" w14:textId="77777777" w:rsidR="00424BA4" w:rsidRPr="00BA4773" w:rsidRDefault="00424BA4" w:rsidP="00F15625">
            <w:pPr>
              <w:pStyle w:val="Agency-body-text"/>
              <w:rPr>
                <w:lang w:val="sv-SE"/>
              </w:rPr>
            </w:pPr>
          </w:p>
        </w:tc>
      </w:tr>
    </w:tbl>
    <w:p w14:paraId="2094FFAB" w14:textId="77777777" w:rsidR="00424BA4" w:rsidRPr="00BA4773" w:rsidRDefault="00424BA4" w:rsidP="00424BA4">
      <w:pPr>
        <w:pStyle w:val="Agency-body-text"/>
      </w:pPr>
    </w:p>
    <w:sectPr w:rsidR="00424BA4" w:rsidRPr="00BA4773"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F3CF7" w14:textId="77777777" w:rsidR="003D3E6D" w:rsidRDefault="003D3E6D">
      <w:r>
        <w:separator/>
      </w:r>
    </w:p>
  </w:endnote>
  <w:endnote w:type="continuationSeparator" w:id="0">
    <w:p w14:paraId="48AF9B55" w14:textId="77777777" w:rsidR="003D3E6D" w:rsidRDefault="003D3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4566F1F9" w:rsidR="003D3E6D" w:rsidRPr="00B92015" w:rsidRDefault="003D3E6D" w:rsidP="00327500">
    <w:pPr>
      <w:framePr w:wrap="none" w:vAnchor="text" w:hAnchor="margin" w:xAlign="outside" w:y="1"/>
      <w:jc w:val="right"/>
      <w:rPr>
        <w:rFonts w:asciiTheme="majorHAnsi" w:hAnsiTheme="majorHAnsi"/>
      </w:rPr>
    </w:pPr>
    <w:r w:rsidRPr="00B92015">
      <w:rPr>
        <w:rFonts w:asciiTheme="majorHAnsi" w:hAnsiTheme="majorHAnsi"/>
        <w:lang w:bidi="sv-SE"/>
      </w:rPr>
      <w:fldChar w:fldCharType="begin"/>
    </w:r>
    <w:r w:rsidRPr="00B92015">
      <w:rPr>
        <w:rFonts w:asciiTheme="majorHAnsi" w:hAnsiTheme="majorHAnsi"/>
        <w:lang w:bidi="sv-SE"/>
      </w:rPr>
      <w:instrText xml:space="preserve">PAGE  </w:instrText>
    </w:r>
    <w:r w:rsidRPr="00B92015">
      <w:rPr>
        <w:rFonts w:asciiTheme="majorHAnsi" w:hAnsiTheme="majorHAnsi"/>
        <w:lang w:bidi="sv-SE"/>
      </w:rPr>
      <w:fldChar w:fldCharType="separate"/>
    </w:r>
    <w:r>
      <w:rPr>
        <w:rFonts w:asciiTheme="majorHAnsi" w:hAnsiTheme="majorHAnsi"/>
        <w:noProof/>
        <w:lang w:bidi="sv-SE"/>
      </w:rPr>
      <w:t>6</w:t>
    </w:r>
    <w:r w:rsidRPr="00B92015">
      <w:rPr>
        <w:rFonts w:asciiTheme="majorHAnsi" w:hAnsiTheme="majorHAnsi"/>
        <w:lang w:bidi="sv-SE"/>
      </w:rPr>
      <w:fldChar w:fldCharType="end"/>
    </w:r>
  </w:p>
  <w:p w14:paraId="67EF0352" w14:textId="77777777" w:rsidR="003D3E6D" w:rsidRPr="00761CF0" w:rsidRDefault="003D3E6D" w:rsidP="00370052">
    <w:pPr>
      <w:pStyle w:val="Agency-footer"/>
      <w:jc w:val="right"/>
    </w:pPr>
    <w:r w:rsidRPr="00761CF0">
      <w:rPr>
        <w:lang w:bidi="sv-SE"/>
      </w:rPr>
      <w:t>Policyer för finansiering av inkluderande utbildningssystem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27A69CDA" w:rsidR="003D3E6D" w:rsidRPr="003E03F2" w:rsidRDefault="003D3E6D" w:rsidP="00327500">
    <w:pPr>
      <w:framePr w:wrap="none" w:vAnchor="text" w:hAnchor="margin" w:xAlign="outside" w:y="1"/>
      <w:jc w:val="right"/>
    </w:pPr>
    <w:r w:rsidRPr="003E03F2">
      <w:rPr>
        <w:rFonts w:ascii="Calibri" w:eastAsia="Calibri" w:hAnsi="Calibri" w:cs="Calibri"/>
        <w:lang w:bidi="sv-SE"/>
      </w:rPr>
      <w:fldChar w:fldCharType="begin"/>
    </w:r>
    <w:r w:rsidRPr="003E03F2">
      <w:rPr>
        <w:rFonts w:ascii="Calibri" w:eastAsia="Calibri" w:hAnsi="Calibri" w:cs="Calibri"/>
        <w:lang w:bidi="sv-SE"/>
      </w:rPr>
      <w:instrText xml:space="preserve">PAGE  </w:instrText>
    </w:r>
    <w:r w:rsidRPr="003E03F2">
      <w:rPr>
        <w:rFonts w:ascii="Calibri" w:eastAsia="Calibri" w:hAnsi="Calibri" w:cs="Calibri"/>
        <w:lang w:bidi="sv-SE"/>
      </w:rPr>
      <w:fldChar w:fldCharType="separate"/>
    </w:r>
    <w:r>
      <w:rPr>
        <w:rFonts w:ascii="Calibri" w:eastAsia="Calibri" w:hAnsi="Calibri" w:cs="Calibri"/>
        <w:noProof/>
        <w:lang w:bidi="sv-SE"/>
      </w:rPr>
      <w:t>21</w:t>
    </w:r>
    <w:r w:rsidRPr="003E03F2">
      <w:rPr>
        <w:rFonts w:ascii="Calibri" w:eastAsia="Calibri" w:hAnsi="Calibri" w:cs="Calibri"/>
        <w:lang w:bidi="sv-SE"/>
      </w:rPr>
      <w:fldChar w:fldCharType="end"/>
    </w:r>
  </w:p>
  <w:p w14:paraId="2DF45769" w14:textId="6D07FC63" w:rsidR="003D3E6D" w:rsidRPr="00761CF0" w:rsidRDefault="003D3E6D" w:rsidP="00761CF0">
    <w:pPr>
      <w:pStyle w:val="Agency-footer"/>
    </w:pPr>
    <w:r>
      <w:rPr>
        <w:lang w:bidi="sv-SE"/>
      </w:rPr>
      <w:t>Självutvärderingsverktyg rörande finansieringspolicy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40"/>
      <w:gridCol w:w="6238"/>
    </w:tblGrid>
    <w:tr w:rsidR="00993E28" w:rsidRPr="00F43CA1" w14:paraId="494262E0" w14:textId="77777777" w:rsidTr="006210EC">
      <w:trPr>
        <w:trHeight w:val="1295"/>
        <w:tblHeader/>
      </w:trPr>
      <w:tc>
        <w:tcPr>
          <w:tcW w:w="2640" w:type="dxa"/>
          <w:vAlign w:val="center"/>
        </w:tcPr>
        <w:p w14:paraId="0922C9E5" w14:textId="77777777" w:rsidR="00993E28" w:rsidRPr="00F43CA1" w:rsidRDefault="00993E28" w:rsidP="00993E28">
          <w:pPr>
            <w:spacing w:before="120" w:after="120"/>
            <w:rPr>
              <w:rFonts w:cs="Arial"/>
            </w:rPr>
          </w:pPr>
          <w:r w:rsidRPr="00F43CA1">
            <w:rPr>
              <w:rFonts w:asciiTheme="majorHAnsi" w:hAnsiTheme="majorHAnsi"/>
              <w:noProof/>
              <w:lang w:eastAsia="de-DE"/>
            </w:rPr>
            <w:drawing>
              <wp:inline distT="0" distB="0" distL="0" distR="0" wp14:anchorId="12D8164D" wp14:editId="06DC432B">
                <wp:extent cx="1577349" cy="450544"/>
                <wp:effectExtent l="0" t="0" r="0" b="6985"/>
                <wp:docPr id="3" name="Picture 3" descr="Medfinansiera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238" w:type="dxa"/>
          <w:vAlign w:val="center"/>
        </w:tcPr>
        <w:p w14:paraId="16A81535" w14:textId="77777777" w:rsidR="00993E28" w:rsidRPr="00F43CA1" w:rsidRDefault="00993E28" w:rsidP="00993E28">
          <w:pPr>
            <w:pStyle w:val="Agency-body-text"/>
            <w:rPr>
              <w:sz w:val="20"/>
            </w:rPr>
          </w:pPr>
          <w:r w:rsidRPr="002B017F">
            <w:rPr>
              <w:rFonts w:asciiTheme="majorHAnsi" w:hAnsiTheme="majorHAnsi" w:cstheme="majorHAnsi"/>
              <w:sz w:val="20"/>
              <w:lang w:bidi="sv-SE"/>
            </w:rPr>
            <w:t>Detta projekt finansieras med stöd från Europeiska kommissionen. Detta dokument ger endast uttryck för författarnas åsikter, och kommissionen kan inte hållas ansvarig för hur innehållet kan komma att användas.</w:t>
          </w:r>
        </w:p>
      </w:tc>
    </w:tr>
  </w:tbl>
  <w:p w14:paraId="0AF2C32D" w14:textId="1DBD7AF5" w:rsidR="003D3E6D" w:rsidRPr="00993E28" w:rsidRDefault="003D3E6D" w:rsidP="00993E28">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535A43A6" w:rsidR="003D3E6D" w:rsidRPr="00B92015" w:rsidRDefault="003D3E6D" w:rsidP="00327500">
    <w:pPr>
      <w:framePr w:wrap="none" w:vAnchor="text" w:hAnchor="margin" w:xAlign="outside" w:y="1"/>
      <w:jc w:val="right"/>
      <w:rPr>
        <w:rFonts w:asciiTheme="majorHAnsi" w:hAnsiTheme="majorHAnsi"/>
      </w:rPr>
    </w:pPr>
    <w:r w:rsidRPr="00B92015">
      <w:rPr>
        <w:rFonts w:asciiTheme="majorHAnsi" w:hAnsiTheme="majorHAnsi"/>
        <w:lang w:bidi="sv-SE"/>
      </w:rPr>
      <w:fldChar w:fldCharType="begin"/>
    </w:r>
    <w:r w:rsidRPr="00B92015">
      <w:rPr>
        <w:rFonts w:asciiTheme="majorHAnsi" w:hAnsiTheme="majorHAnsi"/>
        <w:lang w:bidi="sv-SE"/>
      </w:rPr>
      <w:instrText xml:space="preserve">PAGE  </w:instrText>
    </w:r>
    <w:r w:rsidRPr="00B92015">
      <w:rPr>
        <w:rFonts w:asciiTheme="majorHAnsi" w:hAnsiTheme="majorHAnsi"/>
        <w:lang w:bidi="sv-SE"/>
      </w:rPr>
      <w:fldChar w:fldCharType="separate"/>
    </w:r>
    <w:r>
      <w:rPr>
        <w:rFonts w:asciiTheme="majorHAnsi" w:hAnsiTheme="majorHAnsi"/>
        <w:noProof/>
        <w:lang w:bidi="sv-SE"/>
      </w:rPr>
      <w:t>20</w:t>
    </w:r>
    <w:r w:rsidRPr="00B92015">
      <w:rPr>
        <w:rFonts w:asciiTheme="majorHAnsi" w:hAnsiTheme="majorHAnsi"/>
        <w:lang w:bidi="sv-SE"/>
      </w:rPr>
      <w:fldChar w:fldCharType="end"/>
    </w:r>
  </w:p>
  <w:p w14:paraId="4F36EF65" w14:textId="77777777" w:rsidR="003D3E6D" w:rsidRPr="00761CF0" w:rsidRDefault="003D3E6D" w:rsidP="00370052">
    <w:pPr>
      <w:pStyle w:val="Agency-footer"/>
      <w:jc w:val="right"/>
    </w:pPr>
    <w:r w:rsidRPr="00761CF0">
      <w:rPr>
        <w:lang w:bidi="sv-SE"/>
      </w:rPr>
      <w:t>Policyer för finansiering av inkluderande utbildningssystem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6A36A" w14:textId="77777777" w:rsidR="003D3E6D" w:rsidRDefault="003D3E6D">
      <w:r>
        <w:separator/>
      </w:r>
    </w:p>
  </w:footnote>
  <w:footnote w:type="continuationSeparator" w:id="0">
    <w:p w14:paraId="347B9C87" w14:textId="77777777" w:rsidR="003D3E6D" w:rsidRDefault="003D3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3D3E6D" w:rsidRDefault="003D3E6D"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3D3E6D" w:rsidRPr="00DD3E9E" w:rsidRDefault="003D3E6D"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3D3E6D" w:rsidRDefault="003D3E6D"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3D3E6D" w:rsidRPr="00DD3E9E" w:rsidRDefault="003D3E6D"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3D3E6D" w:rsidRDefault="003D3E6D"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3D3E6D" w:rsidRDefault="003D3E6D"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3D3E6D" w:rsidRPr="00DD3E9E" w:rsidRDefault="003D3E6D"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3D3E6D" w:rsidRDefault="003D3E6D"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3D3E6D" w:rsidRDefault="003D3E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6E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1B6"/>
    <w:rsid w:val="00084D67"/>
    <w:rsid w:val="00086856"/>
    <w:rsid w:val="00087095"/>
    <w:rsid w:val="00087D1F"/>
    <w:rsid w:val="00091207"/>
    <w:rsid w:val="000952F2"/>
    <w:rsid w:val="00096383"/>
    <w:rsid w:val="00096A3D"/>
    <w:rsid w:val="000A070C"/>
    <w:rsid w:val="000A3EAF"/>
    <w:rsid w:val="000A56D9"/>
    <w:rsid w:val="000A5EE7"/>
    <w:rsid w:val="000B1F72"/>
    <w:rsid w:val="000B3AD5"/>
    <w:rsid w:val="000B4EF3"/>
    <w:rsid w:val="000B4F5A"/>
    <w:rsid w:val="000B4FA9"/>
    <w:rsid w:val="000B555F"/>
    <w:rsid w:val="000B6559"/>
    <w:rsid w:val="000C2073"/>
    <w:rsid w:val="000C25FF"/>
    <w:rsid w:val="000C3294"/>
    <w:rsid w:val="000C3806"/>
    <w:rsid w:val="000C4822"/>
    <w:rsid w:val="000C5287"/>
    <w:rsid w:val="000C5EEC"/>
    <w:rsid w:val="000C64A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3BE9"/>
    <w:rsid w:val="001946FB"/>
    <w:rsid w:val="001A1B81"/>
    <w:rsid w:val="001A4C8F"/>
    <w:rsid w:val="001A54A2"/>
    <w:rsid w:val="001A640C"/>
    <w:rsid w:val="001A69D6"/>
    <w:rsid w:val="001B1374"/>
    <w:rsid w:val="001B1833"/>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259"/>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366F"/>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658D"/>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3E6D"/>
    <w:rsid w:val="003D4025"/>
    <w:rsid w:val="003D4B50"/>
    <w:rsid w:val="003D4EC4"/>
    <w:rsid w:val="003D5C7E"/>
    <w:rsid w:val="003D61AC"/>
    <w:rsid w:val="003D6DF9"/>
    <w:rsid w:val="003D70E5"/>
    <w:rsid w:val="003E03F2"/>
    <w:rsid w:val="003E1AC9"/>
    <w:rsid w:val="003E27DA"/>
    <w:rsid w:val="003E4352"/>
    <w:rsid w:val="003E4B3B"/>
    <w:rsid w:val="003E5A60"/>
    <w:rsid w:val="003E7CD8"/>
    <w:rsid w:val="003F3B65"/>
    <w:rsid w:val="003F40DA"/>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5C3A"/>
    <w:rsid w:val="004279D3"/>
    <w:rsid w:val="004319AD"/>
    <w:rsid w:val="00431D11"/>
    <w:rsid w:val="0043296C"/>
    <w:rsid w:val="00433A5E"/>
    <w:rsid w:val="004366B3"/>
    <w:rsid w:val="004410F7"/>
    <w:rsid w:val="00441F0F"/>
    <w:rsid w:val="004439AF"/>
    <w:rsid w:val="004455F8"/>
    <w:rsid w:val="00446D83"/>
    <w:rsid w:val="00446F78"/>
    <w:rsid w:val="0045018F"/>
    <w:rsid w:val="0045119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38A5"/>
    <w:rsid w:val="004C46F3"/>
    <w:rsid w:val="004C5DC6"/>
    <w:rsid w:val="004C5F6F"/>
    <w:rsid w:val="004C66A9"/>
    <w:rsid w:val="004C6B76"/>
    <w:rsid w:val="004C707F"/>
    <w:rsid w:val="004D22EB"/>
    <w:rsid w:val="004D5414"/>
    <w:rsid w:val="004D55AD"/>
    <w:rsid w:val="004D75CD"/>
    <w:rsid w:val="004D7BDD"/>
    <w:rsid w:val="004E2129"/>
    <w:rsid w:val="004E4023"/>
    <w:rsid w:val="004E548B"/>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7A7"/>
    <w:rsid w:val="00521B8F"/>
    <w:rsid w:val="00525124"/>
    <w:rsid w:val="00525247"/>
    <w:rsid w:val="0052645B"/>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22"/>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C3"/>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C4E86"/>
    <w:rsid w:val="006D0807"/>
    <w:rsid w:val="006D1672"/>
    <w:rsid w:val="006D3170"/>
    <w:rsid w:val="006D471A"/>
    <w:rsid w:val="006D5C40"/>
    <w:rsid w:val="006E00AD"/>
    <w:rsid w:val="006E2036"/>
    <w:rsid w:val="006E2781"/>
    <w:rsid w:val="006E4714"/>
    <w:rsid w:val="006E6758"/>
    <w:rsid w:val="006E67C2"/>
    <w:rsid w:val="006E7442"/>
    <w:rsid w:val="006F0E9C"/>
    <w:rsid w:val="006F3204"/>
    <w:rsid w:val="006F3F09"/>
    <w:rsid w:val="006F40E3"/>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0399"/>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521"/>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55E"/>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5CAA"/>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3E28"/>
    <w:rsid w:val="009943DF"/>
    <w:rsid w:val="00994DBC"/>
    <w:rsid w:val="009A2223"/>
    <w:rsid w:val="009A354C"/>
    <w:rsid w:val="009A3875"/>
    <w:rsid w:val="009A5F94"/>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052"/>
    <w:rsid w:val="009F622B"/>
    <w:rsid w:val="00A009C7"/>
    <w:rsid w:val="00A0165D"/>
    <w:rsid w:val="00A02B29"/>
    <w:rsid w:val="00A03B63"/>
    <w:rsid w:val="00A05B00"/>
    <w:rsid w:val="00A05EB2"/>
    <w:rsid w:val="00A102F4"/>
    <w:rsid w:val="00A11623"/>
    <w:rsid w:val="00A12A60"/>
    <w:rsid w:val="00A1319F"/>
    <w:rsid w:val="00A14C18"/>
    <w:rsid w:val="00A1736E"/>
    <w:rsid w:val="00A17877"/>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5CCD"/>
    <w:rsid w:val="00A96E98"/>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1891"/>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7CB"/>
    <w:rsid w:val="00B92817"/>
    <w:rsid w:val="00B92FB8"/>
    <w:rsid w:val="00B9303D"/>
    <w:rsid w:val="00B95045"/>
    <w:rsid w:val="00B95785"/>
    <w:rsid w:val="00B97D95"/>
    <w:rsid w:val="00BA0E55"/>
    <w:rsid w:val="00BA1996"/>
    <w:rsid w:val="00BA1A24"/>
    <w:rsid w:val="00BA4773"/>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3A9"/>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0710"/>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1FC5"/>
    <w:rsid w:val="00C8201C"/>
    <w:rsid w:val="00C82CEA"/>
    <w:rsid w:val="00C85125"/>
    <w:rsid w:val="00C86211"/>
    <w:rsid w:val="00C86B75"/>
    <w:rsid w:val="00C907AB"/>
    <w:rsid w:val="00C9132F"/>
    <w:rsid w:val="00C914CE"/>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6FB"/>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83D"/>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351"/>
    <w:rsid w:val="00D23EA1"/>
    <w:rsid w:val="00D23EAB"/>
    <w:rsid w:val="00D25AE1"/>
    <w:rsid w:val="00D25B56"/>
    <w:rsid w:val="00D25C1B"/>
    <w:rsid w:val="00D25C78"/>
    <w:rsid w:val="00D25D17"/>
    <w:rsid w:val="00D25F4B"/>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00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24C"/>
    <w:rsid w:val="00E67E85"/>
    <w:rsid w:val="00E71F1D"/>
    <w:rsid w:val="00E80675"/>
    <w:rsid w:val="00E8296F"/>
    <w:rsid w:val="00E83627"/>
    <w:rsid w:val="00E848FE"/>
    <w:rsid w:val="00E879FA"/>
    <w:rsid w:val="00E91AC5"/>
    <w:rsid w:val="00E927EE"/>
    <w:rsid w:val="00E92ABC"/>
    <w:rsid w:val="00E9708D"/>
    <w:rsid w:val="00EA1331"/>
    <w:rsid w:val="00EA253B"/>
    <w:rsid w:val="00EA364E"/>
    <w:rsid w:val="00EA3BD2"/>
    <w:rsid w:val="00EA3FB3"/>
    <w:rsid w:val="00EA53FF"/>
    <w:rsid w:val="00EA67E4"/>
    <w:rsid w:val="00EA6BCE"/>
    <w:rsid w:val="00EB08CD"/>
    <w:rsid w:val="00EB30F0"/>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3B9C"/>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1829"/>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link w:val="Agency-body-textChar"/>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Olstomnmnande1">
    <w:name w:val="Olöst omnämnande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customStyle="1" w:styleId="Agency-body-textChar">
    <w:name w:val="Agency-body-text Char"/>
    <w:basedOn w:val="DefaultParagraphFont"/>
    <w:link w:val="Agency-body-text"/>
    <w:rsid w:val="00993E28"/>
    <w:rPr>
      <w:rFonts w:ascii="Calibri" w:hAnsi="Calibri" w:cs="Calibri"/>
      <w:color w:val="000000" w:themeColor="text1"/>
      <w:sz w:val="24"/>
      <w:szCs w:val="24"/>
    </w:rPr>
  </w:style>
  <w:style w:type="character" w:styleId="UnresolvedMention">
    <w:name w:val="Unresolved Mention"/>
    <w:basedOn w:val="DefaultParagraphFont"/>
    <w:uiPriority w:val="99"/>
    <w:semiHidden/>
    <w:unhideWhenUsed/>
    <w:rsid w:val="00D23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C965A-78B3-A643-BA71-681D0469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20</Pages>
  <Words>3011</Words>
  <Characters>18579</Characters>
  <Application>Microsoft Office Word</Application>
  <DocSecurity>0</DocSecurity>
  <Lines>928</Lines>
  <Paragraphs>479</Paragraphs>
  <ScaleCrop>false</ScaleCrop>
  <HeadingPairs>
    <vt:vector size="2" baseType="variant">
      <vt:variant>
        <vt:lpstr>Title</vt:lpstr>
      </vt:variant>
      <vt:variant>
        <vt:i4>1</vt:i4>
      </vt:variant>
    </vt:vector>
  </HeadingPairs>
  <TitlesOfParts>
    <vt:vector size="1" baseType="lpstr">
      <vt:lpstr>FPIES: Policy Guidance Framework</vt:lpstr>
    </vt:vector>
  </TitlesOfParts>
  <Manager/>
  <Company>European Agency for Special Needs and Inclusive Education</Company>
  <LinksUpToDate>false</LinksUpToDate>
  <CharactersWithSpaces>21111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för finansiering av inkluderande utbildningssystem: självutvärderingsverktyg rörande finansieringspolicy</dc:title>
  <dc:subject>Financing Policies for Inclusive Education Systems (FPIES)</dc:subject>
  <dc:creator>European Agency for Special Needs and Inclusive Education</dc:creator>
  <cp:keywords/>
  <dc:description/>
  <cp:revision>40</cp:revision>
  <cp:lastPrinted>2009-05-04T16:34:00Z</cp:lastPrinted>
  <dcterms:created xsi:type="dcterms:W3CDTF">2019-01-21T14:45:00Z</dcterms:created>
  <dcterms:modified xsi:type="dcterms:W3CDTF">2019-02-15T16:10:00Z</dcterms:modified>
  <cp:category/>
</cp:coreProperties>
</file>